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7B0987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F442E"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19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134-а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7C27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о</w:t>
      </w:r>
      <w:r w:rsidR="00CC35F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 xml:space="preserve">Совете </w:t>
      </w:r>
      <w:r w:rsidR="007B0987">
        <w:rPr>
          <w:rFonts w:ascii="Times New Roman" w:eastAsia="Times New Roman" w:hAnsi="Times New Roman" w:cs="Times New Roman"/>
          <w:b/>
          <w:sz w:val="26"/>
        </w:rPr>
        <w:t xml:space="preserve">родителей </w:t>
      </w:r>
      <w:r w:rsidR="00BC4863" w:rsidRPr="00F773FE">
        <w:rPr>
          <w:b/>
        </w:rPr>
        <w:t xml:space="preserve"> </w:t>
      </w:r>
      <w:r w:rsidR="00420463">
        <w:rPr>
          <w:b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Pr="00CC35FA" w:rsidRDefault="000277B3" w:rsidP="000277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3E97" w:rsidRPr="000F442E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F72D64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педагогического совета от 30.08.20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19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г, решения </w:t>
      </w:r>
      <w:r w:rsidR="00BC4863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67585E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овета 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родителей </w:t>
      </w:r>
      <w:r w:rsidR="00D941B1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650D6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19 </w:t>
      </w:r>
      <w:r w:rsidR="00D941B1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26D18" w:rsidRP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C35FA" w:rsidRPr="00BC4863">
        <w:rPr>
          <w:rFonts w:ascii="Times New Roman" w:eastAsia="Times New Roman" w:hAnsi="Times New Roman" w:cs="Times New Roman"/>
          <w:sz w:val="26"/>
        </w:rPr>
        <w:t xml:space="preserve">о </w:t>
      </w:r>
      <w:r w:rsidR="00826D18" w:rsidRPr="00BC4863">
        <w:rPr>
          <w:rFonts w:ascii="Times New Roman" w:eastAsia="Times New Roman" w:hAnsi="Times New Roman" w:cs="Times New Roman"/>
          <w:sz w:val="26"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sz w:val="26"/>
        </w:rPr>
        <w:t xml:space="preserve"> </w:t>
      </w:r>
      <w:r w:rsidR="00BC4863" w:rsidRPr="00BC4863">
        <w:t xml:space="preserve"> </w:t>
      </w:r>
      <w:r w:rsidR="00BC4863" w:rsidRPr="00BC4863">
        <w:rPr>
          <w:rFonts w:ascii="Times New Roman" w:eastAsia="Times New Roman" w:hAnsi="Times New Roman" w:cs="Times New Roman"/>
          <w:sz w:val="26"/>
        </w:rPr>
        <w:t xml:space="preserve">Совете </w:t>
      </w:r>
      <w:r w:rsidR="007B0987">
        <w:rPr>
          <w:rFonts w:ascii="Times New Roman" w:eastAsia="Times New Roman" w:hAnsi="Times New Roman" w:cs="Times New Roman"/>
          <w:sz w:val="26"/>
        </w:rPr>
        <w:t xml:space="preserve">родителей </w:t>
      </w:r>
      <w:r w:rsidR="00BC4863" w:rsidRPr="00F773FE">
        <w:rPr>
          <w:b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BC4863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r w:rsidR="000F442E">
        <w:rPr>
          <w:rFonts w:ascii="Times New Roman" w:hAnsi="Times New Roman" w:cs="Times New Roman"/>
          <w:sz w:val="26"/>
          <w:szCs w:val="26"/>
        </w:rPr>
        <w:t xml:space="preserve">                            общеобра</w:t>
      </w:r>
      <w:r w:rsidR="000277B3">
        <w:rPr>
          <w:rFonts w:ascii="Times New Roman" w:hAnsi="Times New Roman" w:cs="Times New Roman"/>
          <w:sz w:val="26"/>
          <w:szCs w:val="26"/>
        </w:rPr>
        <w:t xml:space="preserve">зовательная школа Пограничного муниципального 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0F442E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7B0987">
        <w:rPr>
          <w:rFonts w:ascii="Times New Roman" w:hAnsi="Times New Roman" w:cs="Times New Roman"/>
          <w:sz w:val="26"/>
          <w:szCs w:val="26"/>
        </w:rPr>
        <w:t>Минемуллину</w:t>
      </w:r>
      <w:proofErr w:type="spellEnd"/>
      <w:r w:rsidR="007B0987">
        <w:rPr>
          <w:rFonts w:ascii="Times New Roman" w:hAnsi="Times New Roman" w:cs="Times New Roman"/>
          <w:sz w:val="26"/>
          <w:szCs w:val="26"/>
        </w:rPr>
        <w:t xml:space="preserve"> Д.Р</w:t>
      </w:r>
      <w:r w:rsidR="00D941B1">
        <w:rPr>
          <w:rFonts w:ascii="Times New Roman" w:hAnsi="Times New Roman" w:cs="Times New Roman"/>
          <w:sz w:val="26"/>
          <w:szCs w:val="26"/>
        </w:rPr>
        <w:t>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F442E">
        <w:rPr>
          <w:rFonts w:ascii="Times New Roman" w:hAnsi="Times New Roman" w:cs="Times New Roman"/>
          <w:sz w:val="26"/>
          <w:szCs w:val="26"/>
        </w:rPr>
        <w:t xml:space="preserve">  ПРИНЯТО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CC35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CC35FA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="00CC35FA"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CC35FA" w:rsidRPr="000F442E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с</w:t>
      </w:r>
      <w:r w:rsidR="00CC35FA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Start"/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7B098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C35FA" w:rsidRPr="00B27D9F">
        <w:rPr>
          <w:rFonts w:ascii="Times New Roman" w:hAnsi="Times New Roman" w:cs="Times New Roman"/>
          <w:sz w:val="26"/>
          <w:szCs w:val="26"/>
        </w:rPr>
        <w:t>«Сергеевская СОШ</w:t>
      </w:r>
      <w:r w:rsidR="00CC35FA">
        <w:rPr>
          <w:rFonts w:ascii="Times New Roman" w:hAnsi="Times New Roman" w:cs="Times New Roman"/>
          <w:sz w:val="26"/>
          <w:szCs w:val="26"/>
        </w:rPr>
        <w:t xml:space="preserve">  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ПМР»                                      </w:t>
      </w:r>
      <w:r w:rsidR="00650D6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</w:t>
      </w:r>
      <w:r w:rsidR="00F72D64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</w:p>
    <w:p w:rsidR="00CC35FA" w:rsidRPr="000F442E" w:rsidRDefault="00CC35FA" w:rsidP="00CC35FA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августа  20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0F442E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0F442E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 </w:t>
      </w:r>
      <w:r w:rsidR="000F442E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134-а</w:t>
      </w:r>
    </w:p>
    <w:p w:rsidR="00650D6C" w:rsidRPr="000F442E" w:rsidRDefault="00CC35FA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D0D77" w:rsidRPr="001B3E9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CC35FA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</w:p>
    <w:p w:rsidR="006E6B5C" w:rsidRDefault="000F442E" w:rsidP="001B3E97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sz w:val="26"/>
          <w:szCs w:val="26"/>
        </w:rPr>
        <w:t>УЧТЕНО МНЕНИЕ</w:t>
      </w:r>
    </w:p>
    <w:p w:rsidR="00CC35FA" w:rsidRPr="000F442E" w:rsidRDefault="00CC35FA" w:rsidP="00CC35FA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0987">
        <w:rPr>
          <w:rFonts w:ascii="Times New Roman" w:hAnsi="Times New Roman" w:cs="Times New Roman"/>
          <w:sz w:val="26"/>
          <w:szCs w:val="26"/>
        </w:rPr>
        <w:t xml:space="preserve">Совета родителей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августа  20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CC35FA" w:rsidRDefault="00CC35FA" w:rsidP="00CC35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 xml:space="preserve">Совете </w:t>
      </w:r>
      <w:r w:rsidR="007B0987">
        <w:rPr>
          <w:rFonts w:ascii="Times New Roman" w:eastAsia="Times New Roman" w:hAnsi="Times New Roman" w:cs="Times New Roman"/>
          <w:b/>
          <w:sz w:val="26"/>
        </w:rPr>
        <w:t xml:space="preserve"> родителей </w:t>
      </w:r>
      <w:r w:rsidR="00BC4863" w:rsidRPr="00F773FE">
        <w:rPr>
          <w:b/>
        </w:rPr>
        <w:t xml:space="preserve">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BC4863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BC486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B0987" w:rsidRPr="007B0987" w:rsidRDefault="00D24B50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</w:t>
      </w:r>
      <w:r w:rsidR="00BC4863">
        <w:rPr>
          <w:rFonts w:ascii="Times New Roman" w:hAnsi="Times New Roman" w:cs="Times New Roman"/>
          <w:sz w:val="26"/>
          <w:szCs w:val="26"/>
        </w:rPr>
        <w:t xml:space="preserve">Совете </w:t>
      </w:r>
      <w:r w:rsidR="007B0987">
        <w:rPr>
          <w:rFonts w:ascii="Times New Roman" w:hAnsi="Times New Roman" w:cs="Times New Roman"/>
          <w:sz w:val="26"/>
          <w:szCs w:val="26"/>
        </w:rPr>
        <w:t>родителей</w:t>
      </w:r>
      <w:r w:rsidR="00BC4863">
        <w:rPr>
          <w:rFonts w:ascii="Times New Roman" w:hAnsi="Times New Roman" w:cs="Times New Roman"/>
          <w:sz w:val="26"/>
          <w:szCs w:val="26"/>
        </w:rPr>
        <w:t xml:space="preserve"> </w:t>
      </w:r>
      <w:r w:rsidR="007E49C0" w:rsidRPr="007E49C0">
        <w:rPr>
          <w:rFonts w:ascii="Times New Roman" w:hAnsi="Times New Roman" w:cs="Times New Roman"/>
          <w:sz w:val="26"/>
          <w:szCs w:val="26"/>
        </w:rPr>
        <w:t>муниципально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BC4863">
        <w:rPr>
          <w:rFonts w:ascii="Times New Roman" w:hAnsi="Times New Roman" w:cs="Times New Roman"/>
          <w:sz w:val="26"/>
          <w:szCs w:val="26"/>
        </w:rPr>
        <w:t>я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F72D64">
        <w:rPr>
          <w:rFonts w:ascii="Times New Roman" w:hAnsi="Times New Roman" w:cs="Times New Roman"/>
          <w:sz w:val="26"/>
          <w:szCs w:val="26"/>
        </w:rPr>
        <w:t>района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F72D64">
        <w:rPr>
          <w:rFonts w:ascii="Times New Roman" w:hAnsi="Times New Roman" w:cs="Times New Roman"/>
          <w:sz w:val="26"/>
          <w:szCs w:val="26"/>
        </w:rPr>
        <w:t>Р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D93891">
        <w:rPr>
          <w:rFonts w:ascii="Times New Roman" w:hAnsi="Times New Roman" w:cs="Times New Roman"/>
          <w:sz w:val="26"/>
          <w:szCs w:val="26"/>
        </w:rPr>
        <w:t xml:space="preserve"> </w:t>
      </w:r>
      <w:r w:rsidR="007B0987" w:rsidRPr="007B0987">
        <w:rPr>
          <w:rFonts w:ascii="Times New Roman" w:hAnsi="Times New Roman" w:cs="Times New Roman"/>
          <w:sz w:val="26"/>
          <w:szCs w:val="26"/>
        </w:rPr>
        <w:t>разработано в соответствии с </w:t>
      </w:r>
      <w:r w:rsidR="007B0987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="000F442E">
        <w:rPr>
          <w:rFonts w:ascii="Times New Roman" w:hAnsi="Times New Roman" w:cs="Times New Roman"/>
          <w:sz w:val="26"/>
          <w:szCs w:val="26"/>
        </w:rPr>
        <w:t>з</w:t>
      </w:r>
      <w:r w:rsidR="007B0987" w:rsidRPr="007B0987">
        <w:rPr>
          <w:rFonts w:ascii="Times New Roman" w:hAnsi="Times New Roman" w:cs="Times New Roman"/>
          <w:sz w:val="26"/>
          <w:szCs w:val="26"/>
        </w:rPr>
        <w:t>аконом от 29 декабря 2012 г. № 273-ФЗ «Об обра</w:t>
      </w:r>
      <w:r w:rsidR="007B0987">
        <w:rPr>
          <w:rFonts w:ascii="Times New Roman" w:hAnsi="Times New Roman" w:cs="Times New Roman"/>
          <w:sz w:val="26"/>
          <w:szCs w:val="26"/>
        </w:rPr>
        <w:t xml:space="preserve">зовании в Российской Федерации» и </w:t>
      </w:r>
      <w:r w:rsidR="007B0987" w:rsidRPr="007B0987">
        <w:rPr>
          <w:rFonts w:ascii="Times New Roman" w:hAnsi="Times New Roman" w:cs="Times New Roman"/>
          <w:sz w:val="26"/>
          <w:szCs w:val="26"/>
        </w:rPr>
        <w:t xml:space="preserve">регламентирует деятельность </w:t>
      </w:r>
      <w:r w:rsidR="007B0987">
        <w:rPr>
          <w:rFonts w:ascii="Times New Roman" w:hAnsi="Times New Roman" w:cs="Times New Roman"/>
          <w:sz w:val="26"/>
          <w:szCs w:val="26"/>
        </w:rPr>
        <w:t>С</w:t>
      </w:r>
      <w:r w:rsidR="007B0987" w:rsidRPr="007B0987">
        <w:rPr>
          <w:rFonts w:ascii="Times New Roman" w:hAnsi="Times New Roman" w:cs="Times New Roman"/>
          <w:sz w:val="26"/>
          <w:szCs w:val="26"/>
        </w:rPr>
        <w:t xml:space="preserve">овета родителей (законных представителей) несовершеннолетних обучающихся (далее – Совет) в муниципальном бюджетном общеобразовательном учреждении </w:t>
      </w:r>
      <w:r w:rsidR="007B0987">
        <w:rPr>
          <w:rFonts w:ascii="Times New Roman" w:hAnsi="Times New Roman" w:cs="Times New Roman"/>
          <w:sz w:val="26"/>
          <w:szCs w:val="26"/>
        </w:rPr>
        <w:t xml:space="preserve"> </w:t>
      </w:r>
      <w:r w:rsidR="007B0987" w:rsidRPr="007B0987">
        <w:rPr>
          <w:rFonts w:ascii="Times New Roman" w:hAnsi="Times New Roman" w:cs="Times New Roman"/>
          <w:sz w:val="26"/>
          <w:szCs w:val="26"/>
        </w:rPr>
        <w:t>«</w:t>
      </w:r>
      <w:r w:rsidR="007B098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7B0987">
        <w:rPr>
          <w:rFonts w:ascii="Times New Roman" w:hAnsi="Times New Roman" w:cs="Times New Roman"/>
          <w:sz w:val="26"/>
          <w:szCs w:val="26"/>
        </w:rPr>
        <w:t>района</w:t>
      </w:r>
      <w:r w:rsidR="007B0987" w:rsidRPr="007B0987">
        <w:rPr>
          <w:rFonts w:ascii="Times New Roman" w:hAnsi="Times New Roman" w:cs="Times New Roman"/>
          <w:sz w:val="26"/>
          <w:szCs w:val="26"/>
        </w:rPr>
        <w:t>».</w:t>
      </w:r>
    </w:p>
    <w:p w:rsidR="007B0987" w:rsidRPr="007B0987" w:rsidRDefault="00420463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46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1.2. </w:t>
      </w:r>
      <w:r w:rsidR="007B0987" w:rsidRPr="007B0987">
        <w:rPr>
          <w:rFonts w:ascii="Times New Roman" w:hAnsi="Times New Roman" w:cs="Times New Roman"/>
          <w:sz w:val="26"/>
          <w:szCs w:val="26"/>
        </w:rPr>
        <w:t>Совет создан по инициативе родителей (законных представителей) несовершеннолетних обучающихся для учета их мнения по вопросам управления образовательной организацией и при принятии образовательной организацией локальных нормативных актов, затрагивающих права и законные интересы обучающихся и родителей (законных представителей).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7B098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B0987">
        <w:rPr>
          <w:rFonts w:ascii="Times New Roman" w:hAnsi="Times New Roman" w:cs="Times New Roman"/>
          <w:sz w:val="26"/>
          <w:szCs w:val="26"/>
        </w:rPr>
        <w:t>. Совет является представительным органом обучающихся и может представлять интересы обучающихся у руководителя, в коллегиальных органах управления образовательной организации, представительных, совещательных и иных органах образовательной организации.</w:t>
      </w:r>
    </w:p>
    <w:p w:rsid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B0987">
        <w:rPr>
          <w:rFonts w:ascii="Times New Roman" w:hAnsi="Times New Roman" w:cs="Times New Roman"/>
          <w:sz w:val="26"/>
          <w:szCs w:val="26"/>
        </w:rPr>
        <w:t>. Положение о Совете родители (законные представители) принимают на общем собрании. Положение согласовывается с педагогическим советом и вводится в действие приказом руководителя образовательной организации. Изменения и дополнения в Положение вносятся в таком же порядке.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B0987">
        <w:rPr>
          <w:rFonts w:ascii="Times New Roman" w:hAnsi="Times New Roman" w:cs="Times New Roman"/>
          <w:sz w:val="26"/>
          <w:szCs w:val="26"/>
        </w:rPr>
        <w:t>. Решения Совета являются для образовательной организации рекомендательными.</w:t>
      </w:r>
    </w:p>
    <w:p w:rsidR="007B0987" w:rsidRPr="007B0987" w:rsidRDefault="007B0987" w:rsidP="007B098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sz w:val="20"/>
          <w:szCs w:val="20"/>
        </w:rPr>
        <w:tab/>
      </w:r>
      <w:r w:rsidRPr="007B0987">
        <w:rPr>
          <w:rFonts w:ascii="Times New Roman" w:hAnsi="Times New Roman" w:cs="Times New Roman"/>
          <w:b/>
          <w:sz w:val="26"/>
          <w:szCs w:val="26"/>
        </w:rPr>
        <w:t>2. Задачи и полномочия Совета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 Задачи Совета: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2.1.1. Содействовать администрации образовательной организации по вопросам: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совершенствования условий для осуществления образовательного процесса, охраны жизни и здоровья обучающихся, свободного развития личности;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защиты законных прав и интересов обучающихся;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организации и проведения мероприятий в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2.1.2. Обеспечивать соблюдение образовательной организацией прав и законных интересов родителей (законных представителей).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2.1.3. </w:t>
      </w:r>
      <w:proofErr w:type="gramStart"/>
      <w:r w:rsidRPr="007B0987">
        <w:rPr>
          <w:rFonts w:ascii="Times New Roman" w:hAnsi="Times New Roman" w:cs="Times New Roman"/>
          <w:sz w:val="26"/>
          <w:szCs w:val="26"/>
        </w:rPr>
        <w:t>Организовывать работу с родителями (законными представителями) обучающихся образовательной организации, в том числе разъяснительную, по вопросам прав и обязанностей родителей (законных представителей), всестороннего воспитания ребенка в семье.</w:t>
      </w:r>
      <w:proofErr w:type="gramEnd"/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 От имени родителей (законных представителей) обучающихся Совет выполняет следующие полномочия: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2.2.1. Координирует деятельность родительских комитетов классов (при их наличии).</w:t>
      </w:r>
    </w:p>
    <w:p w:rsidR="007B0987" w:rsidRDefault="007B098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2.2.2. Оказывает помощь администрации образовательной организации в проведении родительских собраний (общих и в классе), организации и проведении мероприятий, в том числе выездных.</w:t>
      </w:r>
    </w:p>
    <w:p w:rsid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0F7" w:rsidRPr="007B098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2.2.3. Выражает свое мнение по вопросам управления образовательной организацией, при принятии образовательной организацией локальных нормативных актов, затрагивающих права и законные интересы обучающихся и родителей (законных представителей) обучающихся образовательной организации, при выборе меры дисциплинарного взыскания в отношении обучающегося в сроки и порядке, определенные локальным нормативным актом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2.2.4. Ходатайствует о досрочном снятии дисциплинарных взысканий </w:t>
      </w:r>
      <w:proofErr w:type="gramStart"/>
      <w:r w:rsidRPr="007B098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B0987">
        <w:rPr>
          <w:rFonts w:ascii="Times New Roman" w:hAnsi="Times New Roman" w:cs="Times New Roman"/>
          <w:sz w:val="26"/>
          <w:szCs w:val="26"/>
        </w:rPr>
        <w:t xml:space="preserve"> обучающихся и поощрении отличившихся обучающихся.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2.2.5. Оказывает помощь администрации образовательной организации в работе по профилактике и предупреждению безнадзорности, беспризорности, правонарушений и антиобщественных действий несовершеннолетних, выявлению и устранению причин и условий, способствующих этому, в том числе принимает участие: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в профилактической работе с семьями несовершеннолетних, находящихся в социально опасном положении, не посещающих или систематически пропускающих занятия по неуважительным причинам;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организации и проведении мероприятий образовательной организации по планам профилактики безнадзорности и правонарушений, утвержденным в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В рамках профилактической работы, которую ведет в пределах своих полномочий образовательная организация, Совет вправе: 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пресекать случаи вовлечения несовершеннолетних в совершение преступлений и антиобщественных действий;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давать предложения руководителю, коллегиальным органам управления по социальной защите обучающихся, находящихся в социально опасном положении, за счет средств от приносящей доход деятельности и безвозмездных поступлений.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2.2.6. Взаимодействует с руководителем, коллегиальными органами управления, представительными и совещательными органами образовательной </w:t>
      </w:r>
      <w:r w:rsidRPr="007B0987">
        <w:rPr>
          <w:rFonts w:ascii="Times New Roman" w:hAnsi="Times New Roman" w:cs="Times New Roman"/>
          <w:sz w:val="26"/>
          <w:szCs w:val="26"/>
        </w:rPr>
        <w:lastRenderedPageBreak/>
        <w:t>организации, администрацией и заинтересованными организациями по вопросам семейного и общественного воспитания, сохранения и развития культурных традиций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2.2.7. Взаимодействует с руководителем, коллегиальными органами управления, представительными и совещательными органами образовательной организации по вопросам, относящимся к компетенции Совета, в том числе принимает участие в заседаниях этих органов.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2.2.8. Вносит предложения по направлениям расходования средств, полученных образовательной организацией от приносящей доход деятельности, безвозмездных поступлений, в том числе предложения: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по совершенствованию материально-технического обеспечения образовательной деятельности;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благоустройству помещений и территории образовательной организации для создания оптимальных и комфортных условий обучения и воспитания обучающихся;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социальной поддержке детей-сирот, детей, оставшихся без попечения родителей, детей из социально незащищенных семей и несовершеннолетних, находящихся в социально опасном положении.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2.2.9. Проводит разъяснительную и консультативную работу среди родителей (законных представителей) обучающихся об их правах и обязанностях, в том числе при необходимости вызывает родителей (законных представителей) на заседания Совета.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2.2.10. Рассматривает обращения в свой адрес по вопросам, отнесенным к компетенции Совета.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2.2.11. Поощряет родителей (законных представителей) обучающихся за активную работу в Совете, родительских комитетах, за помощь в проведении мероприятий образовательной организации и иных случаях. Форму поощрения Совет определяет самостоятельно на заседании, это может </w:t>
      </w:r>
      <w:proofErr w:type="gramStart"/>
      <w:r w:rsidRPr="007B0987">
        <w:rPr>
          <w:rFonts w:ascii="Times New Roman" w:hAnsi="Times New Roman" w:cs="Times New Roman"/>
          <w:sz w:val="26"/>
          <w:szCs w:val="26"/>
        </w:rPr>
        <w:t>быть</w:t>
      </w:r>
      <w:proofErr w:type="gramEnd"/>
      <w:r w:rsidRPr="007B0987">
        <w:rPr>
          <w:rFonts w:ascii="Times New Roman" w:hAnsi="Times New Roman" w:cs="Times New Roman"/>
          <w:sz w:val="26"/>
          <w:szCs w:val="26"/>
        </w:rPr>
        <w:t xml:space="preserve"> в том числе благодарность, решение о размещении информации об отличившихся родителях (законных представителях) на доске почета и иные виды поощрения, которые не противоречат уставу и локальным нормативным актам образовательной организации. Денежное </w:t>
      </w:r>
      <w:r w:rsidRPr="007B0987">
        <w:rPr>
          <w:rFonts w:ascii="Times New Roman" w:hAnsi="Times New Roman" w:cs="Times New Roman"/>
          <w:sz w:val="26"/>
          <w:szCs w:val="26"/>
        </w:rPr>
        <w:lastRenderedPageBreak/>
        <w:t>поощрение родителей (законных представителей) за участие в работе Совета, родительских комитетах и иную помощь не допускается.</w:t>
      </w:r>
    </w:p>
    <w:p w:rsidR="00C740F7" w:rsidRPr="00C740F7" w:rsidRDefault="00C740F7" w:rsidP="00C740F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740F7">
        <w:rPr>
          <w:rFonts w:ascii="Times New Roman" w:hAnsi="Times New Roman" w:cs="Times New Roman"/>
          <w:b/>
          <w:sz w:val="26"/>
          <w:szCs w:val="26"/>
        </w:rPr>
        <w:t>3. Состав и срок полномочий Совета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3.1. Состав Совета утверждается на общем собрании родителей сроком на 3 (три) года. В состав Совета входят родители (законные представители) несовершеннолетних обучающихся, избранные открытым голосованием простым большинством голосов на родительском собрании класса.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3.2. Состав Совета родителей может быть утвержден, если в него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выбраны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не меньше 7 (семи) родителей (законных представителей) обучающихся. Если по итогам родительских собраний количество претендентов в состав Совета меньше, общее собрание родителей (законных представителей) вправе: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выбрать в состав Совета родителей (законных представителей) обучающихся из тех классов, которые не выбрали или не выбирали своего представителя в Совет. Для этого общее собрание родителей проводит открытое голосование. Решение принимается простым большинством голосов;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инициировать повторные классные родительские собрания для выбора представителей в Совет.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3.3. Дальнейшее изменение состава Совета утверждается на заседании Совета и оформляется протоколом.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В состав Совета могут быть включены родители (законные представители) несовершеннолетних обучающихся классов, которые: 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не имеют своего представителя в Совете;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заменяют по решению родительского собрания класса действующего члена Совета, представителя класса.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Выбытие из состава Совета возможно по личному желанию родителя (законного представителя) обучающегося или по решению родительского собрания класса, который родитель (законный представитель) представляет в Совете.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3.4. Совет возглавляет председатель. Председателя и секретаря Совет выбирает на своем первом заседании открытым голосованием простым большинством голосов.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lastRenderedPageBreak/>
        <w:t>Председатель Совета открывает и закрывает заседания Совета, предоставляет слово его участникам, выносит на голосование вопросы повестки заседания, подписывает протокол заседания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40F7">
        <w:rPr>
          <w:rFonts w:ascii="Times New Roman" w:hAnsi="Times New Roman" w:cs="Times New Roman"/>
          <w:sz w:val="26"/>
          <w:szCs w:val="26"/>
        </w:rPr>
        <w:t>Секретарь ведет протокол заседания педагогического совета, а также передает оформленные протоколы на хранение в соответствии с установленными в образовательной организацией правилами делопроизводства.</w:t>
      </w:r>
      <w:proofErr w:type="gramEnd"/>
    </w:p>
    <w:p w:rsidR="00C740F7" w:rsidRPr="00C740F7" w:rsidRDefault="00C740F7" w:rsidP="00C740F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40F7">
        <w:rPr>
          <w:rFonts w:ascii="Times New Roman" w:hAnsi="Times New Roman" w:cs="Times New Roman"/>
          <w:b/>
          <w:sz w:val="26"/>
          <w:szCs w:val="26"/>
        </w:rPr>
        <w:t>4. Организация работы Совета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4.1. Совет самостоятельно определяет порядок своей работы.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4.2. Первое заседание Совета после его создания, а также первое заседание нового состава Совета созывается по решению общего собрания родителей (законных представителей) обучающихся не позднее 7 (семи) рабочих дней после создания Совета или избрания нового состава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4.3. Заседания Совета проводятся по мере необходимости. Решение о заседании Совета принимает председатель Совета, в том числе по инициативе любого родителя (законного представителя) обучающегося, входящего в состав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В случае необходимости выразить мнение о принимаемом локальном нормативном акте, а также при выборе меры дисциплинарного взыскания в отношении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>, инициирует заседание Совета руководитель образовательной организации или уполномоченное им лицо.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Заседания Совета мо</w:t>
      </w:r>
      <w:r w:rsidR="000F442E">
        <w:rPr>
          <w:rFonts w:ascii="Times New Roman" w:hAnsi="Times New Roman" w:cs="Times New Roman"/>
          <w:sz w:val="26"/>
          <w:szCs w:val="26"/>
        </w:rPr>
        <w:t>гут проходить в форме конференц</w:t>
      </w:r>
      <w:r w:rsidRPr="00C740F7">
        <w:rPr>
          <w:rFonts w:ascii="Times New Roman" w:hAnsi="Times New Roman" w:cs="Times New Roman"/>
          <w:sz w:val="26"/>
          <w:szCs w:val="26"/>
        </w:rPr>
        <w:t>связи.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4.4. Председатель, секретарь Совета или лица, их заменяющие, извещают членов Совета о дате, времени и месте проведения заседания не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чем за семь рабочих дней до даты его проведения.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Председатель Совета согласовывает с руководителем образовательной организации и назначает дату, время и место проведения заседания Совета. Заседание Совета должно быть назначено с учетом срока, который установлен локальными нормативными актами образовательной организации, для рассмотрения и выражения мнения относительно принятия локальных нормативных актов и выбора меры дисциплинарного взыскания.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lastRenderedPageBreak/>
        <w:t>Сообщение о проведении заседания вручается членам Совета лично или посредством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4.5. Заседания Совета правомочны, если на заседании присутствовало более 60 процентов членов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Если на момент начала заседания Совета кворум не набран, заседание переносится с последующим уведомлением членов Совета. При переносе заседания Совета повестка дня может быть изменена с учетом текущих потребностей.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Принятие решения по повестке заседания Совета осуществляется путем открытого голосования простым большинством голосов членов Совета, присутствующих на заседании.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Передача права голоса одним участником Совета другому запрещается.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4.6. Заседания Совета фиксируются в протоколах. Протокол заседания Совета составляется не позднее пяти рабочих дней после его завершения в двух экземплярах, подписываемых его председателем и секретарем. Протокол составляется в соответствии с общими требованиями делопроизводства, установленными в школе, с указанием следующих сведений: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родителей (законных представителей) обучающихся, принявших участие в заседании, отметка о соблюдении кворума;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голосов «за», «против» и «воздержался» по каждому вопросу повестки заседания;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решение Совета по каждому вопросу повестки заседания.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Протокол заседания Совета подписывается председателем и секретарем. В случае обнаружения ошибок, неточностей, недостоверного изложения фактов в протоколе заседания Совета участник (участники) Совета вправе требовать от председателя его изменения. В свою очередь председатель обязан принять меры по внесению в протокол соответствующих изменений и уточнений, а также сделать соответствующее сообщение на следующем заседании Совета, внеся данный вопрос в его повестку дня.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Оригиналы протоколов хранятся в канцелярии образовательной организации.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lastRenderedPageBreak/>
        <w:t xml:space="preserve">4.7. Мнение Совета по выбору руководителем образовательной организации меры дисциплинарного взыскания может быть принято только на заседании Совета. Свое мнение Совет обязан высказать в сроки и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>, установленные локальным нормативным актом образовательной организации.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4.8. Мнение Совета относительно проектов локальных нормативных актов, затрагивающих права и законные интересы обучающихся и родителей, предложения руководителю, коллегиальным органам управления, представительным и совещательным органам образовательной организации по вопросам, отнесенным к компетенции Совета, могут приниматься без проведения заседания (личного присутствия членов Совета) путем проведения заочного голосования (опросным путем).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Решение Совета, принятое путем заочного голосования, правомочно, если в голосовании участвовало более 60 процентов членов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Заочное голосование проводится путем обмена документами посредством электронной или иной связи, обеспечивающей аутентичность передаваемых и принимаемых сообщений и их документальное подтверждение.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Порядок проведения заочного голосования Совет определяет самостоятельно. Заочное решение Совета действительно при условии, что все члены Совета: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извещены о вопросах, вынесенных на заочное голосование, сроках голосования и условиях подведения итогов;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ознакомлены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со всеми необходимыми информацией и материалами;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имеют возможность вносить предложения о включении в перечень вопросов, вынесенных на заочное голосование, дополнительные вопросы;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 извещены до начала голосования об измененной повестке дня.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Решение, принятое путем заочного голосования, оформляется протоколом с указанием следующих сведений: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членов Совета, которым были разосланы вопросы, требующие принятия решения;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членов Совета, принявших участие в заочном голосовании, отметка о соблюдении кворума;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голосов «за», «против» и «воздержался» по каждому вопросу;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 решение Совета по каждому вопросу, вынесенному на голосование.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К протоколу прикладываются вся информация и материалы, а также иные документы, касающиеся решения. Оригиналы протоколов хранятся в канцелярии образовательной организации.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4.9. Председатель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отчитывается о деятельности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Совета на общем родительском собрании не реже одного раза в год.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7B0987">
      <w:pPr>
        <w:tabs>
          <w:tab w:val="left" w:pos="3060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4863" w:rsidRPr="00420463" w:rsidRDefault="00BC4863" w:rsidP="007B09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00B9" w:rsidRPr="000E344C" w:rsidRDefault="00420463" w:rsidP="007B09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1B3E97" w:rsidRPr="007B0987" w:rsidRDefault="001B3E97" w:rsidP="007B0987">
      <w:pPr>
        <w:pStyle w:val="normal"/>
        <w:spacing w:line="36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sectPr w:rsidR="001B3E97" w:rsidRPr="007B0987" w:rsidSect="000E344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4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1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9"/>
  </w:num>
  <w:num w:numId="20">
    <w:abstractNumId w:val="28"/>
  </w:num>
  <w:num w:numId="21">
    <w:abstractNumId w:val="42"/>
  </w:num>
  <w:num w:numId="22">
    <w:abstractNumId w:val="31"/>
  </w:num>
  <w:num w:numId="23">
    <w:abstractNumId w:val="38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6"/>
  </w:num>
  <w:num w:numId="29">
    <w:abstractNumId w:val="11"/>
  </w:num>
  <w:num w:numId="30">
    <w:abstractNumId w:val="1"/>
  </w:num>
  <w:num w:numId="31">
    <w:abstractNumId w:val="17"/>
  </w:num>
  <w:num w:numId="32">
    <w:abstractNumId w:val="40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3"/>
  </w:num>
  <w:num w:numId="44">
    <w:abstractNumId w:val="33"/>
  </w:num>
  <w:num w:numId="45">
    <w:abstractNumId w:val="19"/>
  </w:num>
  <w:num w:numId="46">
    <w:abstractNumId w:val="26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C66AA"/>
    <w:rsid w:val="000E344C"/>
    <w:rsid w:val="000E6751"/>
    <w:rsid w:val="000F442E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428CA"/>
    <w:rsid w:val="0036370B"/>
    <w:rsid w:val="00392F67"/>
    <w:rsid w:val="00397C2C"/>
    <w:rsid w:val="003A12A4"/>
    <w:rsid w:val="003C12CA"/>
    <w:rsid w:val="003D7709"/>
    <w:rsid w:val="00420463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B0987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2A24"/>
    <w:rsid w:val="00920969"/>
    <w:rsid w:val="00947AF0"/>
    <w:rsid w:val="00986DBB"/>
    <w:rsid w:val="009A00B9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C2C1C"/>
    <w:rsid w:val="00BC4863"/>
    <w:rsid w:val="00BE7415"/>
    <w:rsid w:val="00BF6903"/>
    <w:rsid w:val="00BF6F93"/>
    <w:rsid w:val="00C12AEF"/>
    <w:rsid w:val="00C15BA3"/>
    <w:rsid w:val="00C43E23"/>
    <w:rsid w:val="00C4649D"/>
    <w:rsid w:val="00C577E3"/>
    <w:rsid w:val="00C7007B"/>
    <w:rsid w:val="00C740F7"/>
    <w:rsid w:val="00C96D44"/>
    <w:rsid w:val="00CA3D04"/>
    <w:rsid w:val="00CA61AD"/>
    <w:rsid w:val="00CB4F9E"/>
    <w:rsid w:val="00CB723D"/>
    <w:rsid w:val="00CC35FA"/>
    <w:rsid w:val="00CF5525"/>
    <w:rsid w:val="00D0565C"/>
    <w:rsid w:val="00D0653B"/>
    <w:rsid w:val="00D24B50"/>
    <w:rsid w:val="00D737D4"/>
    <w:rsid w:val="00D85BA7"/>
    <w:rsid w:val="00D93891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B162F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D9389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8460B-AD3B-4451-AEAE-15985879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10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45</cp:revision>
  <cp:lastPrinted>2021-08-26T05:47:00Z</cp:lastPrinted>
  <dcterms:created xsi:type="dcterms:W3CDTF">2016-02-01T08:55:00Z</dcterms:created>
  <dcterms:modified xsi:type="dcterms:W3CDTF">2021-08-26T05:47:00Z</dcterms:modified>
</cp:coreProperties>
</file>