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429" w:rsidRDefault="00FD1429" w:rsidP="00FD1429">
      <w:pPr>
        <w:ind w:firstLine="709"/>
        <w:jc w:val="center"/>
        <w:rPr>
          <w:sz w:val="28"/>
          <w:szCs w:val="28"/>
        </w:rPr>
      </w:pPr>
      <w:r>
        <w:rPr>
          <w:sz w:val="28"/>
          <w:szCs w:val="28"/>
        </w:rPr>
        <w:t>Муниципальное бюджетное общеобразовательное учреждение</w:t>
      </w:r>
    </w:p>
    <w:p w:rsidR="00FD1429" w:rsidRDefault="00FD1429" w:rsidP="00FD1429">
      <w:pPr>
        <w:ind w:firstLine="709"/>
        <w:jc w:val="center"/>
        <w:rPr>
          <w:sz w:val="28"/>
          <w:szCs w:val="28"/>
        </w:rPr>
      </w:pPr>
      <w:r>
        <w:rPr>
          <w:sz w:val="28"/>
          <w:szCs w:val="28"/>
        </w:rPr>
        <w:t>«</w:t>
      </w:r>
      <w:proofErr w:type="spellStart"/>
      <w:r>
        <w:rPr>
          <w:sz w:val="28"/>
          <w:szCs w:val="28"/>
        </w:rPr>
        <w:t>Сергеевская</w:t>
      </w:r>
      <w:proofErr w:type="spellEnd"/>
      <w:r>
        <w:rPr>
          <w:sz w:val="28"/>
          <w:szCs w:val="28"/>
        </w:rPr>
        <w:t xml:space="preserve"> средняя общеобразовательная школа Пограничного муниципального района»</w:t>
      </w:r>
    </w:p>
    <w:p w:rsidR="00FD1429" w:rsidRDefault="00FD1429" w:rsidP="00FD1429">
      <w:pPr>
        <w:ind w:firstLine="709"/>
        <w:jc w:val="center"/>
        <w:rPr>
          <w:sz w:val="28"/>
          <w:szCs w:val="28"/>
        </w:rPr>
      </w:pPr>
    </w:p>
    <w:p w:rsidR="00FD1429" w:rsidRDefault="00FD1429" w:rsidP="00FD1429">
      <w:pPr>
        <w:ind w:firstLine="709"/>
        <w:jc w:val="center"/>
        <w:rPr>
          <w:sz w:val="28"/>
          <w:szCs w:val="28"/>
        </w:rPr>
      </w:pPr>
    </w:p>
    <w:p w:rsidR="00FD1429" w:rsidRDefault="00FD1429" w:rsidP="00FD1429">
      <w:pPr>
        <w:ind w:firstLine="709"/>
        <w:jc w:val="center"/>
        <w:rPr>
          <w:sz w:val="28"/>
          <w:szCs w:val="28"/>
        </w:rPr>
      </w:pPr>
    </w:p>
    <w:p w:rsidR="00FD1429" w:rsidRDefault="00FD1429" w:rsidP="00FD1429">
      <w:pPr>
        <w:ind w:firstLine="709"/>
        <w:jc w:val="center"/>
        <w:rPr>
          <w:sz w:val="28"/>
          <w:szCs w:val="28"/>
        </w:rPr>
      </w:pPr>
      <w:r>
        <w:rPr>
          <w:sz w:val="28"/>
          <w:szCs w:val="28"/>
        </w:rPr>
        <w:t xml:space="preserve">     </w:t>
      </w:r>
    </w:p>
    <w:p w:rsidR="00FD1429" w:rsidRDefault="00FD1429" w:rsidP="00FD1429">
      <w:pPr>
        <w:ind w:firstLine="709"/>
      </w:pPr>
      <w:r>
        <w:rPr>
          <w:b/>
        </w:rPr>
        <w:t xml:space="preserve">            «Рассмотрено»                                                                «Согласовано»                                                               «Утверждаю»</w:t>
      </w:r>
    </w:p>
    <w:p w:rsidR="00FD1429" w:rsidRDefault="00FD1429" w:rsidP="00FD1429">
      <w:pPr>
        <w:ind w:firstLine="709"/>
      </w:pPr>
      <w:r>
        <w:t>На заседании ШМО учителей                                            на Педагогическом совете школы                                      приказ № 122</w:t>
      </w:r>
    </w:p>
    <w:p w:rsidR="00FD1429" w:rsidRDefault="00FD1429" w:rsidP="00FD1429">
      <w:pPr>
        <w:ind w:firstLine="709"/>
      </w:pPr>
      <w:r>
        <w:t xml:space="preserve">математики, физики и информатики                                     «20» августа 2021 г                                                          от «23» августа 2021    </w:t>
      </w:r>
    </w:p>
    <w:p w:rsidR="00FD1429" w:rsidRDefault="00FD1429" w:rsidP="00FD1429">
      <w:pPr>
        <w:ind w:firstLine="709"/>
      </w:pPr>
      <w:r>
        <w:t xml:space="preserve">             Протокол № 1                                                                                                                                                         директор</w:t>
      </w:r>
    </w:p>
    <w:p w:rsidR="00FD1429" w:rsidRDefault="00FD1429" w:rsidP="00FD1429">
      <w:pPr>
        <w:ind w:firstLine="709"/>
      </w:pPr>
      <w:r>
        <w:t xml:space="preserve">      от «20» августа 2021 г                                                                                                                                                   </w:t>
      </w:r>
      <w:proofErr w:type="spellStart"/>
      <w:r>
        <w:rPr>
          <w:u w:val="single"/>
        </w:rPr>
        <w:t>Старченко</w:t>
      </w:r>
      <w:proofErr w:type="spellEnd"/>
      <w:r>
        <w:rPr>
          <w:u w:val="single"/>
        </w:rPr>
        <w:t xml:space="preserve">  И.В.</w:t>
      </w:r>
      <w:r>
        <w:t xml:space="preserve"> /_________/</w:t>
      </w:r>
    </w:p>
    <w:p w:rsidR="00FD1429" w:rsidRDefault="00FD1429" w:rsidP="00FD1429">
      <w:pPr>
        <w:ind w:firstLine="709"/>
      </w:pPr>
      <w:r>
        <w:t xml:space="preserve">                                                                                                                                                            </w:t>
      </w:r>
    </w:p>
    <w:p w:rsidR="00FD1429" w:rsidRDefault="00FD1429" w:rsidP="00FD1429">
      <w:pPr>
        <w:ind w:firstLine="709"/>
        <w:rPr>
          <w:sz w:val="28"/>
          <w:szCs w:val="28"/>
        </w:rPr>
      </w:pPr>
    </w:p>
    <w:p w:rsidR="00FD1429" w:rsidRDefault="00FD1429" w:rsidP="00FD1429">
      <w:pPr>
        <w:ind w:firstLine="709"/>
        <w:rPr>
          <w:b/>
          <w:sz w:val="28"/>
          <w:szCs w:val="28"/>
        </w:rPr>
      </w:pPr>
    </w:p>
    <w:p w:rsidR="00FD1429" w:rsidRDefault="00FD1429" w:rsidP="00FD1429">
      <w:pPr>
        <w:ind w:firstLine="709"/>
        <w:rPr>
          <w:b/>
          <w:sz w:val="28"/>
          <w:szCs w:val="28"/>
        </w:rPr>
      </w:pPr>
    </w:p>
    <w:p w:rsidR="00FD1429" w:rsidRDefault="00FD1429" w:rsidP="00FD1429">
      <w:pPr>
        <w:ind w:firstLine="709"/>
        <w:rPr>
          <w:b/>
          <w:sz w:val="28"/>
          <w:szCs w:val="28"/>
        </w:rPr>
      </w:pPr>
    </w:p>
    <w:p w:rsidR="00FD1429" w:rsidRDefault="00FD1429" w:rsidP="00FD1429">
      <w:pPr>
        <w:rPr>
          <w:b/>
          <w:sz w:val="28"/>
          <w:szCs w:val="28"/>
        </w:rPr>
      </w:pPr>
    </w:p>
    <w:p w:rsidR="00FD1429" w:rsidRDefault="00FD1429" w:rsidP="00FD1429">
      <w:pPr>
        <w:ind w:firstLine="709"/>
        <w:rPr>
          <w:b/>
          <w:sz w:val="28"/>
          <w:szCs w:val="28"/>
        </w:rPr>
      </w:pPr>
    </w:p>
    <w:p w:rsidR="00FD1429" w:rsidRDefault="00FD1429" w:rsidP="00FD1429">
      <w:pPr>
        <w:ind w:firstLine="709"/>
        <w:jc w:val="center"/>
        <w:rPr>
          <w:b/>
          <w:sz w:val="28"/>
          <w:szCs w:val="28"/>
        </w:rPr>
      </w:pPr>
      <w:r>
        <w:rPr>
          <w:b/>
          <w:sz w:val="28"/>
          <w:szCs w:val="28"/>
        </w:rPr>
        <w:t>Адаптированная рабочая программа</w:t>
      </w:r>
    </w:p>
    <w:p w:rsidR="00FD1429" w:rsidRDefault="00FD1429" w:rsidP="00FD1429">
      <w:pPr>
        <w:ind w:firstLine="709"/>
        <w:jc w:val="center"/>
        <w:rPr>
          <w:b/>
          <w:sz w:val="28"/>
          <w:szCs w:val="28"/>
        </w:rPr>
      </w:pPr>
      <w:r>
        <w:rPr>
          <w:b/>
          <w:sz w:val="28"/>
          <w:szCs w:val="28"/>
        </w:rPr>
        <w:t>вариант 7.1</w:t>
      </w:r>
    </w:p>
    <w:p w:rsidR="00FD1429" w:rsidRPr="00094B11" w:rsidRDefault="00FD1429" w:rsidP="00FD1429">
      <w:pPr>
        <w:ind w:firstLine="709"/>
        <w:jc w:val="center"/>
      </w:pPr>
      <w:r w:rsidRPr="00094B11">
        <w:t>(для детей с ЗПР)</w:t>
      </w:r>
    </w:p>
    <w:p w:rsidR="00FD1429" w:rsidRDefault="00FD1429" w:rsidP="00FD1429">
      <w:pPr>
        <w:rPr>
          <w:b/>
          <w:sz w:val="28"/>
          <w:szCs w:val="28"/>
        </w:rPr>
      </w:pPr>
    </w:p>
    <w:p w:rsidR="00FD1429" w:rsidRDefault="00FD1429" w:rsidP="00FD1429">
      <w:pPr>
        <w:ind w:firstLine="709"/>
        <w:jc w:val="center"/>
        <w:rPr>
          <w:b/>
          <w:sz w:val="28"/>
          <w:szCs w:val="28"/>
          <w:u w:val="single"/>
        </w:rPr>
      </w:pPr>
      <w:r>
        <w:rPr>
          <w:sz w:val="28"/>
          <w:szCs w:val="28"/>
        </w:rPr>
        <w:t xml:space="preserve">по </w:t>
      </w:r>
      <w:r>
        <w:rPr>
          <w:sz w:val="28"/>
          <w:szCs w:val="28"/>
          <w:u w:val="single"/>
        </w:rPr>
        <w:t>математике, 6 класс</w:t>
      </w:r>
    </w:p>
    <w:p w:rsidR="00FD1429" w:rsidRDefault="00FD1429" w:rsidP="00FD1429">
      <w:pPr>
        <w:ind w:firstLine="709"/>
        <w:jc w:val="center"/>
        <w:rPr>
          <w:sz w:val="20"/>
          <w:szCs w:val="20"/>
        </w:rPr>
      </w:pPr>
      <w:r>
        <w:rPr>
          <w:sz w:val="20"/>
          <w:szCs w:val="20"/>
        </w:rPr>
        <w:t>предмет, класс (параллель)</w:t>
      </w:r>
    </w:p>
    <w:p w:rsidR="00FD1429" w:rsidRDefault="00FD1429" w:rsidP="00FD1429">
      <w:pPr>
        <w:ind w:firstLine="709"/>
        <w:rPr>
          <w:sz w:val="28"/>
          <w:szCs w:val="28"/>
        </w:rPr>
      </w:pPr>
    </w:p>
    <w:p w:rsidR="00FD1429" w:rsidRDefault="00FD1429" w:rsidP="00FD1429">
      <w:pPr>
        <w:ind w:firstLine="709"/>
        <w:jc w:val="center"/>
        <w:rPr>
          <w:sz w:val="28"/>
          <w:szCs w:val="28"/>
          <w:u w:val="single"/>
        </w:rPr>
      </w:pPr>
      <w:proofErr w:type="spellStart"/>
      <w:r>
        <w:rPr>
          <w:sz w:val="28"/>
          <w:szCs w:val="28"/>
          <w:u w:val="single"/>
        </w:rPr>
        <w:t>Колпакова</w:t>
      </w:r>
      <w:proofErr w:type="spellEnd"/>
      <w:r>
        <w:rPr>
          <w:sz w:val="28"/>
          <w:szCs w:val="28"/>
          <w:u w:val="single"/>
        </w:rPr>
        <w:t xml:space="preserve"> Дарья Сергеевна</w:t>
      </w:r>
    </w:p>
    <w:p w:rsidR="00FD1429" w:rsidRDefault="00FD1429" w:rsidP="00FD1429">
      <w:pPr>
        <w:ind w:firstLine="709"/>
        <w:jc w:val="center"/>
        <w:rPr>
          <w:sz w:val="20"/>
          <w:szCs w:val="20"/>
        </w:rPr>
      </w:pPr>
      <w:r>
        <w:rPr>
          <w:sz w:val="20"/>
          <w:szCs w:val="20"/>
        </w:rPr>
        <w:t>Ф.И.О. учителя</w:t>
      </w:r>
    </w:p>
    <w:p w:rsidR="00FD1429" w:rsidRDefault="00FD1429" w:rsidP="00FD1429">
      <w:pPr>
        <w:ind w:firstLine="709"/>
        <w:rPr>
          <w:sz w:val="28"/>
          <w:szCs w:val="28"/>
        </w:rPr>
      </w:pPr>
    </w:p>
    <w:p w:rsidR="00FD1429" w:rsidRDefault="00FD1429" w:rsidP="00FD1429">
      <w:pPr>
        <w:ind w:firstLine="709"/>
        <w:rPr>
          <w:sz w:val="28"/>
          <w:szCs w:val="28"/>
        </w:rPr>
      </w:pPr>
    </w:p>
    <w:p w:rsidR="00FD1429" w:rsidRDefault="00FD1429" w:rsidP="00FD1429">
      <w:pPr>
        <w:ind w:firstLine="709"/>
        <w:rPr>
          <w:sz w:val="28"/>
          <w:szCs w:val="28"/>
        </w:rPr>
      </w:pPr>
    </w:p>
    <w:p w:rsidR="00FD1429" w:rsidRDefault="00FD1429" w:rsidP="00FD1429">
      <w:pPr>
        <w:ind w:firstLine="709"/>
        <w:rPr>
          <w:sz w:val="28"/>
          <w:szCs w:val="28"/>
        </w:rPr>
      </w:pPr>
    </w:p>
    <w:p w:rsidR="00FD1429" w:rsidRDefault="00FD1429" w:rsidP="00FD1429">
      <w:pPr>
        <w:ind w:firstLine="709"/>
        <w:rPr>
          <w:sz w:val="28"/>
          <w:szCs w:val="28"/>
        </w:rPr>
      </w:pPr>
    </w:p>
    <w:p w:rsidR="00FD1429" w:rsidRDefault="00FD1429" w:rsidP="00FD1429">
      <w:pPr>
        <w:rPr>
          <w:sz w:val="28"/>
          <w:szCs w:val="28"/>
        </w:rPr>
      </w:pPr>
    </w:p>
    <w:p w:rsidR="00FD1429" w:rsidRDefault="00FD1429" w:rsidP="00FD1429">
      <w:pPr>
        <w:ind w:firstLine="709"/>
        <w:jc w:val="center"/>
        <w:rPr>
          <w:sz w:val="28"/>
          <w:szCs w:val="28"/>
        </w:rPr>
      </w:pPr>
      <w:proofErr w:type="gramStart"/>
      <w:r>
        <w:rPr>
          <w:sz w:val="28"/>
          <w:szCs w:val="28"/>
        </w:rPr>
        <w:t>с</w:t>
      </w:r>
      <w:proofErr w:type="gramEnd"/>
      <w:r>
        <w:rPr>
          <w:sz w:val="28"/>
          <w:szCs w:val="28"/>
        </w:rPr>
        <w:t>. Сергеевка</w:t>
      </w:r>
    </w:p>
    <w:p w:rsidR="00FD1429" w:rsidRDefault="00FD1429" w:rsidP="00FD1429">
      <w:pPr>
        <w:ind w:firstLine="709"/>
        <w:jc w:val="center"/>
        <w:rPr>
          <w:sz w:val="28"/>
          <w:szCs w:val="28"/>
        </w:rPr>
      </w:pPr>
      <w:r>
        <w:rPr>
          <w:sz w:val="28"/>
          <w:szCs w:val="28"/>
        </w:rPr>
        <w:t>2021 г</w:t>
      </w:r>
    </w:p>
    <w:p w:rsidR="00FD1429" w:rsidRPr="00A5569E" w:rsidRDefault="00FD1429" w:rsidP="00FD1429">
      <w:pPr>
        <w:shd w:val="clear" w:color="auto" w:fill="FFFFFF"/>
        <w:spacing w:after="120"/>
        <w:jc w:val="center"/>
        <w:rPr>
          <w:b/>
          <w:color w:val="000000"/>
          <w:u w:val="single"/>
          <w:shd w:val="clear" w:color="auto" w:fill="FFFFFF"/>
        </w:rPr>
      </w:pPr>
      <w:r w:rsidRPr="00A5569E">
        <w:rPr>
          <w:b/>
          <w:color w:val="000000"/>
          <w:u w:val="single"/>
          <w:shd w:val="clear" w:color="auto" w:fill="FFFFFF"/>
        </w:rPr>
        <w:lastRenderedPageBreak/>
        <w:t>ПОЯСНИТЕЛЬНАЯ ЗАПИСКА</w:t>
      </w:r>
    </w:p>
    <w:p w:rsidR="00FD1429" w:rsidRDefault="00FD1429" w:rsidP="00FD1429">
      <w:pPr>
        <w:shd w:val="clear" w:color="auto" w:fill="FFFFFF"/>
        <w:ind w:firstLine="709"/>
        <w:rPr>
          <w:color w:val="000000"/>
          <w:shd w:val="clear" w:color="auto" w:fill="FFFFFF"/>
        </w:rPr>
      </w:pPr>
      <w:r w:rsidRPr="00490B25">
        <w:rPr>
          <w:color w:val="000000"/>
          <w:shd w:val="clear" w:color="auto" w:fill="FFFFFF"/>
        </w:rPr>
        <w:t>Рабоча</w:t>
      </w:r>
      <w:r>
        <w:rPr>
          <w:color w:val="000000"/>
          <w:shd w:val="clear" w:color="auto" w:fill="FFFFFF"/>
        </w:rPr>
        <w:t>я программа по математике для  6</w:t>
      </w:r>
      <w:r w:rsidRPr="00490B25">
        <w:rPr>
          <w:color w:val="000000"/>
          <w:shd w:val="clear" w:color="auto" w:fill="FFFFFF"/>
        </w:rPr>
        <w:t xml:space="preserve"> класса составлена на основе примерной программы основного общего образования по математике и Федерального компонента государственного стандарта основного общего образования. </w:t>
      </w:r>
      <w:r>
        <w:rPr>
          <w:color w:val="000000"/>
          <w:shd w:val="clear" w:color="auto" w:fill="FFFFFF"/>
        </w:rPr>
        <w:t>А так же на основе следующих нормативно-правовых документов:</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Федерального закона №273-Ф3 «Об образовании в Российской Федерации»;</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РФ от 17 декабря 2010 года № 1897;</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 xml:space="preserve">приказа </w:t>
      </w:r>
      <w:proofErr w:type="spellStart"/>
      <w:r w:rsidRPr="002932BD">
        <w:rPr>
          <w:sz w:val="24"/>
          <w:szCs w:val="24"/>
        </w:rPr>
        <w:t>Минпросвещения</w:t>
      </w:r>
      <w:proofErr w:type="spellEnd"/>
      <w:r w:rsidRPr="002932BD">
        <w:rPr>
          <w:sz w:val="24"/>
          <w:szCs w:val="24"/>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России от 28.09.2020 г. № 28;</w:t>
      </w:r>
    </w:p>
    <w:p w:rsidR="00FD1429" w:rsidRPr="002932BD" w:rsidRDefault="00FD1429" w:rsidP="00FD1429">
      <w:pPr>
        <w:pStyle w:val="a3"/>
        <w:numPr>
          <w:ilvl w:val="0"/>
          <w:numId w:val="3"/>
        </w:numPr>
        <w:tabs>
          <w:tab w:val="left" w:pos="993"/>
        </w:tabs>
        <w:spacing w:after="0" w:line="240" w:lineRule="auto"/>
        <w:ind w:left="0" w:firstLine="709"/>
        <w:rPr>
          <w:sz w:val="24"/>
          <w:szCs w:val="24"/>
        </w:rPr>
      </w:pPr>
      <w:proofErr w:type="spellStart"/>
      <w:r w:rsidRPr="002932BD">
        <w:rPr>
          <w:sz w:val="24"/>
          <w:szCs w:val="24"/>
        </w:rPr>
        <w:t>СанПин</w:t>
      </w:r>
      <w:proofErr w:type="spellEnd"/>
      <w:r w:rsidRPr="002932BD">
        <w:rPr>
          <w:sz w:val="24"/>
          <w:szCs w:val="24"/>
        </w:rPr>
        <w:t xml:space="preserve">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г. № 2;</w:t>
      </w:r>
    </w:p>
    <w:p w:rsidR="00FD1429" w:rsidRPr="001C0238" w:rsidRDefault="00FD1429" w:rsidP="00FD1429">
      <w:pPr>
        <w:pStyle w:val="a3"/>
        <w:numPr>
          <w:ilvl w:val="0"/>
          <w:numId w:val="3"/>
        </w:numPr>
        <w:tabs>
          <w:tab w:val="left" w:pos="993"/>
        </w:tabs>
        <w:spacing w:after="0" w:line="240" w:lineRule="auto"/>
        <w:ind w:left="0" w:firstLine="709"/>
        <w:rPr>
          <w:sz w:val="24"/>
          <w:szCs w:val="24"/>
        </w:rPr>
      </w:pPr>
      <w:r w:rsidRPr="002932BD">
        <w:rPr>
          <w:sz w:val="24"/>
          <w:szCs w:val="24"/>
        </w:rPr>
        <w:t>Учебного плана основного общего образования, утвержденного приказом от 31.08.2021 г. № 175 «О внесении изменений в основную образовательную программу основного общего образования».</w:t>
      </w:r>
    </w:p>
    <w:p w:rsidR="00FD1429" w:rsidRPr="00490B25" w:rsidRDefault="00FD1429" w:rsidP="00FD1429">
      <w:pPr>
        <w:shd w:val="clear" w:color="auto" w:fill="FFFFFF"/>
        <w:ind w:firstLine="709"/>
        <w:rPr>
          <w:color w:val="000000"/>
          <w:shd w:val="clear" w:color="auto" w:fill="FFFFFF"/>
        </w:rPr>
      </w:pPr>
      <w:r w:rsidRPr="00490B25">
        <w:rPr>
          <w:color w:val="000000"/>
          <w:shd w:val="clear" w:color="auto" w:fill="FFFFFF"/>
        </w:rPr>
        <w:t xml:space="preserve">Программа составлена на 170 часов в соответствии с учебным планом школы и рассчитана на 2021-2022 года обучения. Предмет математика представлен двумя дисциплинами: алгебра и геометрия. </w:t>
      </w:r>
    </w:p>
    <w:p w:rsidR="00FD1429" w:rsidRPr="00490B25" w:rsidRDefault="00FD1429" w:rsidP="00FD1429">
      <w:pPr>
        <w:pStyle w:val="c28"/>
        <w:shd w:val="clear" w:color="auto" w:fill="FFFFFF"/>
        <w:spacing w:before="0" w:beforeAutospacing="0" w:after="0" w:afterAutospacing="0"/>
        <w:ind w:firstLine="709"/>
        <w:jc w:val="both"/>
        <w:rPr>
          <w:color w:val="000000"/>
        </w:rPr>
      </w:pPr>
      <w:r w:rsidRPr="00490B25">
        <w:rPr>
          <w:rStyle w:val="c12"/>
          <w:color w:val="000000"/>
        </w:rPr>
        <w:t>Используя  рекомендации Министерства образования  от  1993 года, в программу  внесены   следующие изменения:</w:t>
      </w:r>
    </w:p>
    <w:p w:rsidR="00FD1429" w:rsidRPr="00490B25" w:rsidRDefault="00FD1429" w:rsidP="00FD1429">
      <w:pPr>
        <w:numPr>
          <w:ilvl w:val="0"/>
          <w:numId w:val="1"/>
        </w:numPr>
        <w:shd w:val="clear" w:color="auto" w:fill="FFFFFF"/>
        <w:tabs>
          <w:tab w:val="left" w:pos="993"/>
        </w:tabs>
        <w:ind w:left="0" w:firstLine="709"/>
        <w:jc w:val="both"/>
        <w:rPr>
          <w:color w:val="000000"/>
        </w:rPr>
      </w:pPr>
      <w:r w:rsidRPr="00490B25">
        <w:rPr>
          <w:rStyle w:val="c12"/>
          <w:color w:val="000000"/>
        </w:rPr>
        <w:t>при рассмотрении  простейших  геометрических  фигур, все  понятия  вводятся  на  наглядной  основе;</w:t>
      </w:r>
    </w:p>
    <w:p w:rsidR="00FD1429" w:rsidRPr="00490B25" w:rsidRDefault="00FD1429" w:rsidP="00FD1429">
      <w:pPr>
        <w:numPr>
          <w:ilvl w:val="0"/>
          <w:numId w:val="2"/>
        </w:numPr>
        <w:shd w:val="clear" w:color="auto" w:fill="FFFFFF"/>
        <w:tabs>
          <w:tab w:val="left" w:pos="993"/>
        </w:tabs>
        <w:ind w:left="0" w:firstLine="709"/>
        <w:jc w:val="both"/>
        <w:rPr>
          <w:color w:val="000000"/>
        </w:rPr>
      </w:pPr>
      <w:r w:rsidRPr="00490B25">
        <w:rPr>
          <w:rStyle w:val="c12"/>
          <w:color w:val="000000"/>
        </w:rPr>
        <w:t>аксиомы  даются  через  решение задач и  приводятся в  описательной  форме;</w:t>
      </w:r>
    </w:p>
    <w:p w:rsidR="00FD1429" w:rsidRDefault="00FD1429" w:rsidP="00FD1429">
      <w:pPr>
        <w:numPr>
          <w:ilvl w:val="0"/>
          <w:numId w:val="2"/>
        </w:numPr>
        <w:shd w:val="clear" w:color="auto" w:fill="FFFFFF"/>
        <w:tabs>
          <w:tab w:val="left" w:pos="993"/>
        </w:tabs>
        <w:ind w:left="0" w:firstLine="709"/>
        <w:jc w:val="both"/>
        <w:rPr>
          <w:rStyle w:val="c12"/>
          <w:color w:val="000000"/>
        </w:rPr>
      </w:pPr>
      <w:r w:rsidRPr="00490B25">
        <w:rPr>
          <w:rStyle w:val="c12"/>
          <w:color w:val="000000"/>
        </w:rPr>
        <w:t>теоремы  даются  без  доказательств, так как  они  трудны  для  учащихся  с  задержкой  психического  развития.</w:t>
      </w:r>
    </w:p>
    <w:p w:rsidR="00FD1429" w:rsidRDefault="00FD1429" w:rsidP="00FD1429">
      <w:pPr>
        <w:shd w:val="clear" w:color="auto" w:fill="FFFFFF"/>
        <w:tabs>
          <w:tab w:val="left" w:pos="993"/>
        </w:tabs>
        <w:ind w:firstLine="709"/>
        <w:jc w:val="both"/>
        <w:rPr>
          <w:rStyle w:val="c12"/>
          <w:color w:val="000000"/>
        </w:rPr>
      </w:pPr>
      <w:r w:rsidRPr="00490B25">
        <w:rPr>
          <w:rStyle w:val="c12"/>
          <w:color w:val="000000"/>
        </w:rPr>
        <w:t xml:space="preserve">Внесение данных изменений позволит охватить весь изучаемый материал по программе, повысить уровень </w:t>
      </w:r>
      <w:proofErr w:type="spellStart"/>
      <w:r w:rsidRPr="00490B25">
        <w:rPr>
          <w:rStyle w:val="c12"/>
          <w:color w:val="000000"/>
        </w:rPr>
        <w:t>об</w:t>
      </w:r>
      <w:r>
        <w:rPr>
          <w:rStyle w:val="c12"/>
          <w:color w:val="000000"/>
        </w:rPr>
        <w:t>ученности</w:t>
      </w:r>
      <w:proofErr w:type="spellEnd"/>
      <w:r>
        <w:rPr>
          <w:rStyle w:val="c12"/>
          <w:color w:val="000000"/>
        </w:rPr>
        <w:t xml:space="preserve"> учащихся по предмету, </w:t>
      </w:r>
      <w:r w:rsidRPr="00490B25">
        <w:rPr>
          <w:rStyle w:val="c12"/>
          <w:color w:val="000000"/>
        </w:rPr>
        <w:t xml:space="preserve">а также более эффективно осуществить индивидуальный подход к </w:t>
      </w:r>
      <w:proofErr w:type="gramStart"/>
      <w:r w:rsidRPr="00490B25">
        <w:rPr>
          <w:rStyle w:val="c12"/>
          <w:color w:val="000000"/>
        </w:rPr>
        <w:t>обучающимся</w:t>
      </w:r>
      <w:proofErr w:type="gramEnd"/>
      <w:r w:rsidRPr="00490B25">
        <w:rPr>
          <w:rStyle w:val="c12"/>
          <w:color w:val="000000"/>
        </w:rPr>
        <w:t>.</w:t>
      </w:r>
    </w:p>
    <w:p w:rsidR="00FD1429" w:rsidRDefault="00FD1429" w:rsidP="00FD1429">
      <w:pPr>
        <w:shd w:val="clear" w:color="auto" w:fill="FFFFFF"/>
        <w:tabs>
          <w:tab w:val="left" w:pos="993"/>
        </w:tabs>
        <w:ind w:firstLine="709"/>
        <w:jc w:val="both"/>
        <w:rPr>
          <w:rStyle w:val="c12"/>
          <w:color w:val="000000"/>
        </w:rPr>
      </w:pPr>
      <w:r w:rsidRPr="00490B25">
        <w:rPr>
          <w:rStyle w:val="c12"/>
          <w:color w:val="000000"/>
        </w:rPr>
        <w:t>Все основные понятия вводятся на наглядной основе. Аксиомы даются в процессе практических упражнений через решение задач и приводятся в описательной форме. Все теоретические положения даются исключительно в ознакомительном плане и опираются на наглядные представления учащихся</w:t>
      </w:r>
      <w:r>
        <w:rPr>
          <w:rStyle w:val="c12"/>
          <w:color w:val="000000"/>
        </w:rPr>
        <w:t>.</w:t>
      </w:r>
    </w:p>
    <w:p w:rsidR="00FD1429" w:rsidRDefault="00FD1429" w:rsidP="00FD1429">
      <w:pPr>
        <w:shd w:val="clear" w:color="auto" w:fill="FFFFFF"/>
        <w:tabs>
          <w:tab w:val="left" w:pos="993"/>
        </w:tabs>
        <w:ind w:firstLine="709"/>
        <w:jc w:val="both"/>
        <w:rPr>
          <w:rStyle w:val="c12"/>
          <w:color w:val="000000"/>
        </w:rPr>
      </w:pPr>
      <w:proofErr w:type="gramStart"/>
      <w:r w:rsidRPr="00490B25">
        <w:rPr>
          <w:rStyle w:val="c12"/>
          <w:color w:val="000000"/>
        </w:rPr>
        <w:t>Программа построена с учетом специфики усвоения учебного материала детьми, испытывающими трудности в обучении, причиной которых являются различного характера задержки психического развития: недостаточность внимания, памяти, логического мышления, пространственной ориентировки, быстрая утомляемость отрицательно влияют на усвоение математических понятий, в связи с этим при рассмотрении курса математики 9 класса были внесены изменения в объем теоретических сведений для этих детей.</w:t>
      </w:r>
      <w:proofErr w:type="gramEnd"/>
      <w:r w:rsidRPr="00490B25">
        <w:rPr>
          <w:rStyle w:val="c12"/>
          <w:color w:val="000000"/>
        </w:rPr>
        <w:t xml:space="preserve"> Некоторый материал программы им дается без доказательств, только в виде формул и алгоритмов или </w:t>
      </w:r>
      <w:proofErr w:type="spellStart"/>
      <w:r w:rsidRPr="00490B25">
        <w:rPr>
          <w:rStyle w:val="c12"/>
          <w:color w:val="000000"/>
        </w:rPr>
        <w:t>ознакомительно</w:t>
      </w:r>
      <w:proofErr w:type="spellEnd"/>
      <w:r w:rsidRPr="00490B25">
        <w:rPr>
          <w:rStyle w:val="c12"/>
          <w:color w:val="000000"/>
        </w:rPr>
        <w:t xml:space="preserve"> для обзорного изучения, некоторые темы в связи со сложностью изложения и понимания для детей с ЗПР были исключены. Учитывая нарушение процессов запоминания и сохранения информатизации у детей с ЗПР, пришлось следующие темы изучать </w:t>
      </w:r>
      <w:proofErr w:type="spellStart"/>
      <w:r w:rsidRPr="00490B25">
        <w:rPr>
          <w:rStyle w:val="c12"/>
          <w:color w:val="000000"/>
        </w:rPr>
        <w:t>ознакомительно</w:t>
      </w:r>
      <w:proofErr w:type="spellEnd"/>
      <w:r w:rsidRPr="00490B25">
        <w:rPr>
          <w:rStyle w:val="c12"/>
          <w:color w:val="000000"/>
        </w:rPr>
        <w:t xml:space="preserve"> с</w:t>
      </w:r>
      <w:r>
        <w:rPr>
          <w:rStyle w:val="c12"/>
          <w:color w:val="000000"/>
        </w:rPr>
        <w:t xml:space="preserve"> опорой на наглядность. </w:t>
      </w:r>
      <w:r w:rsidRPr="00490B25">
        <w:rPr>
          <w:rStyle w:val="c12"/>
          <w:color w:val="000000"/>
        </w:rPr>
        <w:t>Снизив объем запоминаемой информации, для учащихся с ЗПР целесообразно более широко ввести употребление опорных схем, памяток, алгоритмов.</w:t>
      </w:r>
    </w:p>
    <w:p w:rsidR="00FD1429" w:rsidRDefault="00FD1429" w:rsidP="00FD1429">
      <w:pPr>
        <w:shd w:val="clear" w:color="auto" w:fill="FFFFFF"/>
        <w:tabs>
          <w:tab w:val="left" w:pos="993"/>
        </w:tabs>
        <w:ind w:firstLine="709"/>
        <w:jc w:val="both"/>
        <w:rPr>
          <w:rStyle w:val="c2"/>
          <w:color w:val="000000"/>
        </w:rPr>
      </w:pPr>
      <w:r w:rsidRPr="00490B25">
        <w:rPr>
          <w:rStyle w:val="c2"/>
          <w:color w:val="000000"/>
        </w:rPr>
        <w:t>Данная программа для детей  с ЗПР откорректирована в направлении разгрузки курса по содержанию, т.е. предполагается изучение материала в несколько облегченном варианте, однако не опускается ниже государственного уровня обязательных требований.</w:t>
      </w:r>
    </w:p>
    <w:p w:rsidR="00FD1429" w:rsidRPr="004A26CC" w:rsidRDefault="00FD1429" w:rsidP="00FD1429">
      <w:pPr>
        <w:pStyle w:val="a4"/>
        <w:shd w:val="clear" w:color="auto" w:fill="FFFFFF"/>
        <w:spacing w:before="0" w:beforeAutospacing="0" w:after="0" w:afterAutospacing="0"/>
        <w:ind w:firstLine="709"/>
        <w:rPr>
          <w:color w:val="000000"/>
        </w:rPr>
      </w:pPr>
      <w:r w:rsidRPr="004A26CC">
        <w:rPr>
          <w:b/>
          <w:iCs/>
          <w:color w:val="000000"/>
        </w:rPr>
        <w:lastRenderedPageBreak/>
        <w:t>Цель:</w:t>
      </w:r>
      <w:r w:rsidRPr="004A26CC">
        <w:rPr>
          <w:color w:val="000000"/>
        </w:rPr>
        <w:t> расширение у учащихся с нарушением интеллекта жизненного опыта, наблюдений о количественной стороне окружающего мира; использование математических знаний в повседневной жизни при решении конкретных практических задач.</w:t>
      </w:r>
    </w:p>
    <w:p w:rsidR="00FD1429" w:rsidRPr="004A26CC" w:rsidRDefault="00FD1429" w:rsidP="00FD1429">
      <w:pPr>
        <w:pStyle w:val="a4"/>
        <w:shd w:val="clear" w:color="auto" w:fill="FFFFFF"/>
        <w:spacing w:before="0" w:beforeAutospacing="0" w:after="0" w:afterAutospacing="0"/>
        <w:ind w:firstLine="709"/>
        <w:rPr>
          <w:b/>
          <w:color w:val="000000"/>
        </w:rPr>
      </w:pPr>
      <w:r w:rsidRPr="004A26CC">
        <w:rPr>
          <w:b/>
          <w:iCs/>
          <w:color w:val="000000"/>
        </w:rPr>
        <w:t>Задачи:</w:t>
      </w:r>
    </w:p>
    <w:p w:rsidR="00FD1429" w:rsidRPr="004A26CC" w:rsidRDefault="00FD1429" w:rsidP="00FD1429">
      <w:pPr>
        <w:pStyle w:val="a4"/>
        <w:numPr>
          <w:ilvl w:val="0"/>
          <w:numId w:val="4"/>
        </w:numPr>
        <w:shd w:val="clear" w:color="auto" w:fill="FFFFFF"/>
        <w:tabs>
          <w:tab w:val="clear" w:pos="720"/>
        </w:tabs>
        <w:spacing w:before="0" w:beforeAutospacing="0" w:after="0" w:afterAutospacing="0"/>
        <w:ind w:left="0" w:firstLine="709"/>
        <w:rPr>
          <w:color w:val="000000"/>
        </w:rPr>
      </w:pPr>
      <w:r w:rsidRPr="004A26CC">
        <w:rPr>
          <w:color w:val="000000"/>
        </w:rPr>
        <w:t>дать учащимся такие доступные количественные, пространствен</w:t>
      </w:r>
      <w:r w:rsidRPr="004A26CC">
        <w:rPr>
          <w:color w:val="000000"/>
        </w:rPr>
        <w:softHyphen/>
        <w:t>ные, временные и геометрические представления, которые помогут им в дальнейшем включиться в трудовую деятельность;</w:t>
      </w:r>
    </w:p>
    <w:p w:rsidR="00FD1429" w:rsidRPr="004A26CC" w:rsidRDefault="00FD1429" w:rsidP="00FD1429">
      <w:pPr>
        <w:pStyle w:val="a4"/>
        <w:numPr>
          <w:ilvl w:val="0"/>
          <w:numId w:val="4"/>
        </w:numPr>
        <w:shd w:val="clear" w:color="auto" w:fill="FFFFFF"/>
        <w:tabs>
          <w:tab w:val="clear" w:pos="720"/>
        </w:tabs>
        <w:spacing w:before="0" w:beforeAutospacing="0" w:after="0" w:afterAutospacing="0"/>
        <w:ind w:left="0" w:firstLine="709"/>
        <w:rPr>
          <w:color w:val="000000"/>
        </w:rPr>
      </w:pPr>
      <w:r w:rsidRPr="004A26CC">
        <w:rPr>
          <w:color w:val="000000"/>
        </w:rPr>
        <w:t>использовать процесс обучения математике для повышения уровня общего развития учащихся с нарушением интеллекта и кор</w:t>
      </w:r>
      <w:r w:rsidRPr="004A26CC">
        <w:rPr>
          <w:color w:val="000000"/>
        </w:rPr>
        <w:softHyphen/>
        <w:t>рекции недостатков их познавательной деятельности и личностных качеств;</w:t>
      </w:r>
    </w:p>
    <w:p w:rsidR="00FD1429" w:rsidRPr="004A26CC" w:rsidRDefault="00FD1429" w:rsidP="00FD1429">
      <w:pPr>
        <w:pStyle w:val="a4"/>
        <w:numPr>
          <w:ilvl w:val="0"/>
          <w:numId w:val="4"/>
        </w:numPr>
        <w:shd w:val="clear" w:color="auto" w:fill="FFFFFF"/>
        <w:tabs>
          <w:tab w:val="clear" w:pos="720"/>
        </w:tabs>
        <w:spacing w:before="0" w:beforeAutospacing="0" w:after="0" w:afterAutospacing="0"/>
        <w:ind w:left="0" w:firstLine="709"/>
        <w:rPr>
          <w:color w:val="000000"/>
        </w:rPr>
      </w:pPr>
      <w:r w:rsidRPr="004A26CC">
        <w:rPr>
          <w:color w:val="000000"/>
        </w:rPr>
        <w:t>развивать речь учащихся, обогащать ее математической терми</w:t>
      </w:r>
      <w:r w:rsidRPr="004A26CC">
        <w:rPr>
          <w:color w:val="000000"/>
        </w:rPr>
        <w:softHyphen/>
        <w:t>нологией;</w:t>
      </w:r>
    </w:p>
    <w:p w:rsidR="00FD1429" w:rsidRDefault="00FD1429" w:rsidP="00FD1429">
      <w:pPr>
        <w:pStyle w:val="a4"/>
        <w:numPr>
          <w:ilvl w:val="0"/>
          <w:numId w:val="4"/>
        </w:numPr>
        <w:shd w:val="clear" w:color="auto" w:fill="FFFFFF"/>
        <w:tabs>
          <w:tab w:val="clear" w:pos="720"/>
        </w:tabs>
        <w:spacing w:before="0" w:beforeAutospacing="0" w:after="0" w:afterAutospacing="0"/>
        <w:ind w:left="0" w:firstLine="709"/>
        <w:rPr>
          <w:color w:val="000000"/>
        </w:rPr>
      </w:pPr>
      <w:r w:rsidRPr="004A26CC">
        <w:rPr>
          <w:color w:val="000000"/>
        </w:rPr>
        <w:t>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 создавать условия для социальной адаптации обучающихся.</w:t>
      </w:r>
    </w:p>
    <w:p w:rsidR="00FD1429" w:rsidRDefault="00FD1429" w:rsidP="00FD1429">
      <w:pPr>
        <w:pStyle w:val="a4"/>
        <w:shd w:val="clear" w:color="auto" w:fill="FFFFFF"/>
        <w:spacing w:before="0" w:beforeAutospacing="0" w:after="0" w:afterAutospacing="0"/>
        <w:ind w:firstLine="709"/>
        <w:rPr>
          <w:color w:val="000000"/>
        </w:rPr>
      </w:pPr>
      <w:r w:rsidRPr="004A26CC">
        <w:rPr>
          <w:color w:val="000000"/>
        </w:rPr>
        <w:t>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 умений и навыков, воспитания личности.</w:t>
      </w:r>
    </w:p>
    <w:p w:rsidR="00FD1429" w:rsidRPr="00227A5C" w:rsidRDefault="00FD1429" w:rsidP="00FD1429">
      <w:pPr>
        <w:pStyle w:val="a4"/>
        <w:shd w:val="clear" w:color="auto" w:fill="FFFFFF"/>
        <w:spacing w:before="0" w:beforeAutospacing="0" w:after="0" w:afterAutospacing="0"/>
        <w:ind w:firstLine="709"/>
        <w:jc w:val="center"/>
        <w:rPr>
          <w:b/>
          <w:color w:val="000000"/>
        </w:rPr>
      </w:pPr>
    </w:p>
    <w:p w:rsidR="00FD1429" w:rsidRDefault="00FD1429" w:rsidP="00FD1429">
      <w:pPr>
        <w:pStyle w:val="c74"/>
        <w:shd w:val="clear" w:color="auto" w:fill="FFFFFF"/>
        <w:spacing w:before="0" w:beforeAutospacing="0" w:after="120" w:afterAutospacing="0"/>
        <w:ind w:firstLine="709"/>
        <w:jc w:val="center"/>
        <w:rPr>
          <w:b/>
          <w:color w:val="000000"/>
        </w:rPr>
      </w:pPr>
      <w:r w:rsidRPr="00227A5C">
        <w:rPr>
          <w:b/>
          <w:color w:val="000000"/>
        </w:rPr>
        <w:t>Описание места курса в учебном плане</w:t>
      </w:r>
    </w:p>
    <w:p w:rsidR="00FD1429" w:rsidRDefault="00FD1429" w:rsidP="00FD1429">
      <w:pPr>
        <w:pStyle w:val="a4"/>
        <w:shd w:val="clear" w:color="auto" w:fill="FFFFFF"/>
        <w:spacing w:before="0" w:beforeAutospacing="0" w:after="0" w:afterAutospacing="0"/>
        <w:ind w:firstLine="709"/>
        <w:rPr>
          <w:rFonts w:eastAsia="Calibri"/>
        </w:rPr>
      </w:pPr>
      <w:r w:rsidRPr="00227A5C">
        <w:rPr>
          <w:color w:val="000000"/>
        </w:rPr>
        <w:t>Рабочая программа по предмету «Математика» составлена в соответствии</w:t>
      </w:r>
      <w:r>
        <w:rPr>
          <w:color w:val="000000"/>
        </w:rPr>
        <w:t xml:space="preserve"> с</w:t>
      </w:r>
      <w:r w:rsidRPr="00227A5C">
        <w:rPr>
          <w:color w:val="000000"/>
        </w:rPr>
        <w:t xml:space="preserve"> базисным учебным планом</w:t>
      </w:r>
      <w:r>
        <w:rPr>
          <w:color w:val="000000"/>
        </w:rPr>
        <w:t>.</w:t>
      </w:r>
      <w:r w:rsidRPr="00227A5C">
        <w:rPr>
          <w:color w:val="000000"/>
        </w:rPr>
        <w:t xml:space="preserve"> </w:t>
      </w:r>
      <w:r>
        <w:rPr>
          <w:rFonts w:eastAsia="Calibri"/>
        </w:rPr>
        <w:t xml:space="preserve">На уроки математики в 6- </w:t>
      </w:r>
      <w:proofErr w:type="spellStart"/>
      <w:r>
        <w:rPr>
          <w:rFonts w:eastAsia="Calibri"/>
        </w:rPr>
        <w:t>ом</w:t>
      </w:r>
      <w:proofErr w:type="spellEnd"/>
      <w:r>
        <w:rPr>
          <w:rFonts w:eastAsia="Calibri"/>
        </w:rPr>
        <w:t xml:space="preserve">  классе отводится 5 часов в неделю. За год – 170</w:t>
      </w:r>
      <w:r w:rsidRPr="00F040CB">
        <w:rPr>
          <w:rFonts w:eastAsia="Calibri"/>
        </w:rPr>
        <w:t xml:space="preserve"> часов. Контрольные  работы проводятся п</w:t>
      </w:r>
      <w:r>
        <w:rPr>
          <w:rFonts w:eastAsia="Calibri"/>
        </w:rPr>
        <w:t>осле прохождения разделов и тем</w:t>
      </w:r>
      <w:r w:rsidRPr="00F040CB">
        <w:rPr>
          <w:rFonts w:eastAsia="Calibri"/>
        </w:rPr>
        <w:t>, не реже 2 раз в четверть.</w:t>
      </w:r>
    </w:p>
    <w:p w:rsidR="00FD1429" w:rsidRPr="00227A5C" w:rsidRDefault="00FD1429" w:rsidP="00FD1429">
      <w:pPr>
        <w:pStyle w:val="a4"/>
        <w:shd w:val="clear" w:color="auto" w:fill="FFFFFF"/>
        <w:spacing w:before="0" w:beforeAutospacing="0" w:after="0" w:afterAutospacing="0"/>
        <w:ind w:firstLine="709"/>
        <w:rPr>
          <w:color w:val="000000"/>
        </w:rPr>
      </w:pPr>
    </w:p>
    <w:p w:rsidR="00FD1429" w:rsidRDefault="00FD1429" w:rsidP="00FD1429">
      <w:pPr>
        <w:shd w:val="clear" w:color="auto" w:fill="FFFFFF"/>
        <w:spacing w:after="120"/>
        <w:jc w:val="center"/>
        <w:rPr>
          <w:b/>
          <w:color w:val="000000"/>
          <w:u w:val="single"/>
          <w:shd w:val="clear" w:color="auto" w:fill="FFFFFF"/>
        </w:rPr>
      </w:pPr>
      <w:r w:rsidRPr="001C0238">
        <w:rPr>
          <w:b/>
          <w:color w:val="000000"/>
          <w:u w:val="single"/>
          <w:shd w:val="clear" w:color="auto" w:fill="FFFFFF"/>
        </w:rPr>
        <w:t>ПЛАНИРУЕМЫЕ РЕЗУЛЬТАТЫ ОСВОЕНИЯ, КУРСА</w:t>
      </w:r>
    </w:p>
    <w:p w:rsidR="00FD1429" w:rsidRPr="00C21AA4" w:rsidRDefault="00FD1429" w:rsidP="00FD1429">
      <w:pPr>
        <w:ind w:firstLine="709"/>
        <w:rPr>
          <w:b/>
          <w:i/>
        </w:rPr>
      </w:pPr>
      <w:r w:rsidRPr="00C21AA4">
        <w:rPr>
          <w:b/>
          <w:i/>
        </w:rPr>
        <w:t>Личностные результаты</w:t>
      </w:r>
    </w:p>
    <w:p w:rsidR="00FD1429" w:rsidRPr="00C21AA4" w:rsidRDefault="00FD1429" w:rsidP="00FD1429">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личностные результаты освоения отражают:</w:t>
      </w:r>
    </w:p>
    <w:p w:rsidR="00FD1429" w:rsidRPr="00C21AA4" w:rsidRDefault="00FD1429" w:rsidP="00FD1429">
      <w:pPr>
        <w:pStyle w:val="a3"/>
        <w:numPr>
          <w:ilvl w:val="0"/>
          <w:numId w:val="5"/>
        </w:numPr>
        <w:tabs>
          <w:tab w:val="left" w:pos="993"/>
        </w:tabs>
        <w:ind w:left="0" w:firstLine="709"/>
      </w:pPr>
      <w:r w:rsidRPr="00C21AA4">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FD1429" w:rsidRPr="00C21AA4" w:rsidRDefault="00FD1429" w:rsidP="00FD1429">
      <w:pPr>
        <w:pStyle w:val="a3"/>
        <w:numPr>
          <w:ilvl w:val="0"/>
          <w:numId w:val="5"/>
        </w:numPr>
        <w:tabs>
          <w:tab w:val="left" w:pos="993"/>
        </w:tabs>
        <w:ind w:left="0" w:firstLine="709"/>
      </w:pPr>
      <w:r w:rsidRPr="00C21AA4">
        <w:t>формирование целостного, социально ориентированного взгляда на мир в его органичном единстве природной и социальной частей;</w:t>
      </w:r>
    </w:p>
    <w:p w:rsidR="00FD1429" w:rsidRPr="00C21AA4" w:rsidRDefault="00FD1429" w:rsidP="00FD1429">
      <w:pPr>
        <w:pStyle w:val="a3"/>
        <w:numPr>
          <w:ilvl w:val="0"/>
          <w:numId w:val="5"/>
        </w:numPr>
        <w:tabs>
          <w:tab w:val="left" w:pos="993"/>
        </w:tabs>
        <w:ind w:left="0" w:firstLine="709"/>
      </w:pPr>
      <w:r w:rsidRPr="00C21AA4">
        <w:t>формирование уважительного отношения к иному мнению, истории и культуре других народов;</w:t>
      </w:r>
    </w:p>
    <w:p w:rsidR="00FD1429" w:rsidRPr="00C21AA4" w:rsidRDefault="00FD1429" w:rsidP="00FD1429">
      <w:pPr>
        <w:pStyle w:val="a3"/>
        <w:numPr>
          <w:ilvl w:val="0"/>
          <w:numId w:val="5"/>
        </w:numPr>
        <w:tabs>
          <w:tab w:val="left" w:pos="993"/>
        </w:tabs>
        <w:ind w:left="0" w:firstLine="709"/>
      </w:pPr>
      <w:r w:rsidRPr="00C21AA4">
        <w:t>овладение начальными навыками адаптации в динамично изменяющемся и развивающемся мире;</w:t>
      </w:r>
    </w:p>
    <w:p w:rsidR="00FD1429" w:rsidRPr="00C21AA4" w:rsidRDefault="00FD1429" w:rsidP="00FD1429">
      <w:pPr>
        <w:pStyle w:val="a3"/>
        <w:numPr>
          <w:ilvl w:val="0"/>
          <w:numId w:val="5"/>
        </w:numPr>
        <w:tabs>
          <w:tab w:val="left" w:pos="993"/>
        </w:tabs>
        <w:ind w:left="0" w:firstLine="709"/>
      </w:pPr>
      <w:r w:rsidRPr="00C21AA4">
        <w:t xml:space="preserve">принятие и освоение социальной роли </w:t>
      </w:r>
      <w:proofErr w:type="gramStart"/>
      <w:r w:rsidRPr="00C21AA4">
        <w:t>обучающегося</w:t>
      </w:r>
      <w:proofErr w:type="gramEnd"/>
      <w:r w:rsidRPr="00C21AA4">
        <w:t>, формирование и развитие социально значимых мотивов учебной деятельности;</w:t>
      </w:r>
    </w:p>
    <w:p w:rsidR="00FD1429" w:rsidRPr="00C21AA4" w:rsidRDefault="00FD1429" w:rsidP="00FD1429">
      <w:pPr>
        <w:pStyle w:val="a3"/>
        <w:numPr>
          <w:ilvl w:val="0"/>
          <w:numId w:val="5"/>
        </w:numPr>
        <w:tabs>
          <w:tab w:val="left" w:pos="993"/>
        </w:tabs>
        <w:ind w:left="0" w:firstLine="709"/>
      </w:pPr>
      <w:r w:rsidRPr="00C21AA4">
        <w:t>способность к осмыслению социального окружения, своего места в нем, принятие соответствующих возрасту ценностей и социальных ролей;</w:t>
      </w:r>
    </w:p>
    <w:p w:rsidR="00FD1429" w:rsidRPr="00C21AA4" w:rsidRDefault="00FD1429" w:rsidP="00FD1429">
      <w:pPr>
        <w:pStyle w:val="a3"/>
        <w:numPr>
          <w:ilvl w:val="0"/>
          <w:numId w:val="5"/>
        </w:numPr>
        <w:tabs>
          <w:tab w:val="left" w:pos="993"/>
        </w:tabs>
        <w:ind w:left="0" w:firstLine="709"/>
      </w:pPr>
      <w:r w:rsidRPr="00C21AA4">
        <w:t>формирование эстетических потребностей, ценностей и чувств;</w:t>
      </w:r>
    </w:p>
    <w:p w:rsidR="00FD1429" w:rsidRPr="00C21AA4" w:rsidRDefault="00FD1429" w:rsidP="00FD1429">
      <w:pPr>
        <w:pStyle w:val="a3"/>
        <w:numPr>
          <w:ilvl w:val="0"/>
          <w:numId w:val="5"/>
        </w:numPr>
        <w:tabs>
          <w:tab w:val="left" w:pos="993"/>
        </w:tabs>
        <w:ind w:left="0" w:firstLine="709"/>
      </w:pPr>
      <w:r w:rsidRPr="00C21AA4">
        <w:t>развитие этических чувств, доброжелательности и эмоционально-нравственной отзывчивости, понимания и сопереживания чувствам других людей;</w:t>
      </w:r>
    </w:p>
    <w:p w:rsidR="00FD1429" w:rsidRPr="00C21AA4" w:rsidRDefault="00FD1429" w:rsidP="00FD1429">
      <w:pPr>
        <w:pStyle w:val="a3"/>
        <w:numPr>
          <w:ilvl w:val="0"/>
          <w:numId w:val="5"/>
        </w:numPr>
        <w:tabs>
          <w:tab w:val="left" w:pos="993"/>
        </w:tabs>
        <w:ind w:left="0" w:firstLine="709"/>
      </w:pPr>
      <w:r w:rsidRPr="00C21AA4">
        <w:t xml:space="preserve">развитие навыков сотрудничества </w:t>
      </w:r>
      <w:proofErr w:type="gramStart"/>
      <w:r w:rsidRPr="00C21AA4">
        <w:t>со</w:t>
      </w:r>
      <w:proofErr w:type="gramEnd"/>
      <w:r w:rsidRPr="00C21AA4">
        <w:t xml:space="preserve"> взрослыми и сверстниками в разных социальных ситуациях;</w:t>
      </w:r>
    </w:p>
    <w:p w:rsidR="00FD1429" w:rsidRPr="00C21AA4" w:rsidRDefault="00FD1429" w:rsidP="00FD1429">
      <w:pPr>
        <w:pStyle w:val="a3"/>
        <w:numPr>
          <w:ilvl w:val="0"/>
          <w:numId w:val="5"/>
        </w:numPr>
        <w:tabs>
          <w:tab w:val="left" w:pos="993"/>
        </w:tabs>
        <w:ind w:left="0" w:firstLine="709"/>
      </w:pPr>
      <w:r w:rsidRPr="00C21AA4">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D1429" w:rsidRPr="00C21AA4" w:rsidRDefault="00FD1429" w:rsidP="00FD1429">
      <w:pPr>
        <w:pStyle w:val="a3"/>
        <w:numPr>
          <w:ilvl w:val="0"/>
          <w:numId w:val="5"/>
        </w:numPr>
        <w:tabs>
          <w:tab w:val="left" w:pos="993"/>
        </w:tabs>
        <w:ind w:left="0" w:firstLine="709"/>
      </w:pPr>
      <w:r w:rsidRPr="00C21AA4">
        <w:t>развитие адекватных представлений о собственных возможностях, о насущно необходимом жизнеобеспечении;</w:t>
      </w:r>
    </w:p>
    <w:p w:rsidR="00FD1429" w:rsidRPr="00C21AA4" w:rsidRDefault="00FD1429" w:rsidP="00FD1429">
      <w:pPr>
        <w:pStyle w:val="a3"/>
        <w:numPr>
          <w:ilvl w:val="0"/>
          <w:numId w:val="5"/>
        </w:numPr>
        <w:tabs>
          <w:tab w:val="left" w:pos="993"/>
        </w:tabs>
        <w:ind w:left="0" w:firstLine="709"/>
      </w:pPr>
      <w:r w:rsidRPr="00C21AA4">
        <w:t>овладение социально-бытовыми умениями, используемыми в повседневной жизни;</w:t>
      </w:r>
    </w:p>
    <w:p w:rsidR="00FD1429" w:rsidRPr="00C21AA4" w:rsidRDefault="00FD1429" w:rsidP="00FD1429">
      <w:pPr>
        <w:pStyle w:val="a3"/>
        <w:numPr>
          <w:ilvl w:val="0"/>
          <w:numId w:val="5"/>
        </w:numPr>
        <w:tabs>
          <w:tab w:val="left" w:pos="993"/>
        </w:tabs>
        <w:ind w:left="0" w:firstLine="709"/>
      </w:pPr>
      <w:r w:rsidRPr="00C21AA4">
        <w:lastRenderedPageBreak/>
        <w:t>владение навыками коммуникации и принятыми ритуалами социального взаимодействия, в том числе с использованием информационных технологий;</w:t>
      </w:r>
    </w:p>
    <w:p w:rsidR="00FD1429" w:rsidRPr="00C21AA4" w:rsidRDefault="00FD1429" w:rsidP="00FD1429">
      <w:pPr>
        <w:pStyle w:val="a3"/>
        <w:numPr>
          <w:ilvl w:val="0"/>
          <w:numId w:val="5"/>
        </w:numPr>
        <w:tabs>
          <w:tab w:val="left" w:pos="993"/>
        </w:tabs>
        <w:ind w:left="0" w:firstLine="709"/>
      </w:pPr>
      <w:r w:rsidRPr="00C21AA4">
        <w:t>способность к осмыслению и дифференциации картины мира, ее временно-пространственной организации.</w:t>
      </w:r>
    </w:p>
    <w:p w:rsidR="00FD1429" w:rsidRPr="0081788B" w:rsidRDefault="00FD1429" w:rsidP="00FD1429">
      <w:pPr>
        <w:ind w:firstLine="709"/>
        <w:rPr>
          <w:b/>
          <w:i/>
        </w:rPr>
      </w:pPr>
      <w:proofErr w:type="spellStart"/>
      <w:r w:rsidRPr="0081788B">
        <w:rPr>
          <w:b/>
          <w:i/>
        </w:rPr>
        <w:t>Метапредметные</w:t>
      </w:r>
      <w:proofErr w:type="spellEnd"/>
      <w:r w:rsidRPr="0081788B">
        <w:rPr>
          <w:b/>
          <w:i/>
        </w:rPr>
        <w:t xml:space="preserve"> результаты</w:t>
      </w:r>
    </w:p>
    <w:p w:rsidR="00FD1429" w:rsidRPr="00C21AA4" w:rsidRDefault="00FD1429" w:rsidP="00FD1429">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w:t>
      </w:r>
      <w:proofErr w:type="spellStart"/>
      <w:r w:rsidRPr="00C21AA4">
        <w:t>метапредметные</w:t>
      </w:r>
      <w:proofErr w:type="spellEnd"/>
      <w:r w:rsidRPr="00C21AA4">
        <w:t xml:space="preserve"> результаты освоения отражают:</w:t>
      </w:r>
    </w:p>
    <w:p w:rsidR="00FD1429" w:rsidRPr="00C21AA4" w:rsidRDefault="00FD1429" w:rsidP="00FD1429">
      <w:pPr>
        <w:pStyle w:val="a3"/>
        <w:numPr>
          <w:ilvl w:val="0"/>
          <w:numId w:val="6"/>
        </w:numPr>
        <w:tabs>
          <w:tab w:val="left" w:pos="993"/>
        </w:tabs>
        <w:ind w:left="0" w:firstLine="709"/>
      </w:pPr>
      <w:r w:rsidRPr="00C21AA4">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FD1429" w:rsidRPr="00C21AA4" w:rsidRDefault="00FD1429" w:rsidP="00FD1429">
      <w:pPr>
        <w:pStyle w:val="a3"/>
        <w:numPr>
          <w:ilvl w:val="0"/>
          <w:numId w:val="6"/>
        </w:numPr>
        <w:tabs>
          <w:tab w:val="left" w:pos="993"/>
        </w:tabs>
        <w:ind w:left="0" w:firstLine="709"/>
      </w:pPr>
      <w:r w:rsidRPr="00C21AA4">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FD1429" w:rsidRPr="00C21AA4" w:rsidRDefault="00FD1429" w:rsidP="00FD1429">
      <w:pPr>
        <w:pStyle w:val="a3"/>
        <w:numPr>
          <w:ilvl w:val="0"/>
          <w:numId w:val="6"/>
        </w:numPr>
        <w:tabs>
          <w:tab w:val="left" w:pos="993"/>
        </w:tabs>
        <w:ind w:left="0" w:firstLine="709"/>
      </w:pPr>
      <w:r w:rsidRPr="00C21AA4">
        <w:t>формирование умения понимать причины успеха/неуспеха учебной деятельности и способности конструктивно действовать в ситуациях неуспеха;</w:t>
      </w:r>
    </w:p>
    <w:p w:rsidR="00FD1429" w:rsidRPr="00C21AA4" w:rsidRDefault="00FD1429" w:rsidP="00FD1429">
      <w:pPr>
        <w:pStyle w:val="a3"/>
        <w:numPr>
          <w:ilvl w:val="0"/>
          <w:numId w:val="6"/>
        </w:numPr>
        <w:tabs>
          <w:tab w:val="left" w:pos="993"/>
        </w:tabs>
        <w:ind w:left="0" w:firstLine="709"/>
      </w:pPr>
      <w:r w:rsidRPr="00C21AA4">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FD1429" w:rsidRPr="00C21AA4" w:rsidRDefault="00FD1429" w:rsidP="00FD1429">
      <w:pPr>
        <w:pStyle w:val="a3"/>
        <w:numPr>
          <w:ilvl w:val="0"/>
          <w:numId w:val="6"/>
        </w:numPr>
        <w:tabs>
          <w:tab w:val="left" w:pos="993"/>
        </w:tabs>
        <w:ind w:left="0" w:firstLine="709"/>
      </w:pPr>
      <w:proofErr w:type="gramStart"/>
      <w:r w:rsidRPr="00C21AA4">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FD1429" w:rsidRPr="00C21AA4" w:rsidRDefault="00FD1429" w:rsidP="00FD1429">
      <w:pPr>
        <w:pStyle w:val="a3"/>
        <w:numPr>
          <w:ilvl w:val="0"/>
          <w:numId w:val="6"/>
        </w:numPr>
        <w:tabs>
          <w:tab w:val="left" w:pos="993"/>
        </w:tabs>
        <w:ind w:left="0" w:firstLine="709"/>
      </w:pPr>
      <w:r w:rsidRPr="00C21AA4">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w:t>
      </w:r>
    </w:p>
    <w:p w:rsidR="00FD1429" w:rsidRPr="00C21AA4" w:rsidRDefault="00FD1429" w:rsidP="00FD1429">
      <w:pPr>
        <w:pStyle w:val="a3"/>
        <w:numPr>
          <w:ilvl w:val="0"/>
          <w:numId w:val="6"/>
        </w:numPr>
        <w:tabs>
          <w:tab w:val="left" w:pos="993"/>
        </w:tabs>
        <w:ind w:left="0" w:firstLine="709"/>
      </w:pPr>
      <w:r w:rsidRPr="00C21AA4">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FD1429" w:rsidRPr="00C21AA4" w:rsidRDefault="00FD1429" w:rsidP="00FD1429">
      <w:pPr>
        <w:pStyle w:val="a3"/>
        <w:numPr>
          <w:ilvl w:val="0"/>
          <w:numId w:val="6"/>
        </w:numPr>
        <w:tabs>
          <w:tab w:val="left" w:pos="993"/>
        </w:tabs>
        <w:ind w:left="0" w:firstLine="709"/>
      </w:pPr>
      <w:r w:rsidRPr="00C21AA4">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D1429" w:rsidRPr="00C21AA4" w:rsidRDefault="00FD1429" w:rsidP="00FD1429">
      <w:pPr>
        <w:pStyle w:val="a3"/>
        <w:numPr>
          <w:ilvl w:val="0"/>
          <w:numId w:val="6"/>
        </w:numPr>
        <w:tabs>
          <w:tab w:val="left" w:pos="993"/>
        </w:tabs>
        <w:ind w:left="0" w:firstLine="709"/>
      </w:pPr>
      <w:r w:rsidRPr="00C21AA4">
        <w:t>готовность конструктивно разрешать конфликты посредством учета интересов сторон и сотрудничества;</w:t>
      </w:r>
    </w:p>
    <w:p w:rsidR="00FD1429" w:rsidRPr="00C21AA4" w:rsidRDefault="00FD1429" w:rsidP="00FD1429">
      <w:pPr>
        <w:pStyle w:val="a3"/>
        <w:numPr>
          <w:ilvl w:val="0"/>
          <w:numId w:val="6"/>
        </w:numPr>
        <w:tabs>
          <w:tab w:val="left" w:pos="993"/>
        </w:tabs>
        <w:ind w:left="0" w:firstLine="709"/>
      </w:pPr>
      <w:r w:rsidRPr="00C21AA4">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FD1429" w:rsidRPr="00C21AA4" w:rsidRDefault="00FD1429" w:rsidP="00FD1429">
      <w:pPr>
        <w:pStyle w:val="a3"/>
        <w:numPr>
          <w:ilvl w:val="0"/>
          <w:numId w:val="6"/>
        </w:numPr>
        <w:tabs>
          <w:tab w:val="left" w:pos="993"/>
        </w:tabs>
        <w:ind w:left="0" w:firstLine="709"/>
      </w:pPr>
      <w:r w:rsidRPr="00C21AA4">
        <w:t xml:space="preserve">овладение некоторыми базовыми предметными и </w:t>
      </w:r>
      <w:proofErr w:type="spellStart"/>
      <w:r w:rsidRPr="00C21AA4">
        <w:t>межпредметными</w:t>
      </w:r>
      <w:proofErr w:type="spellEnd"/>
      <w:r w:rsidRPr="00C21AA4">
        <w:t xml:space="preserve"> понятиями, отражающими доступные существенные связи и отношения между объектами и процессами.</w:t>
      </w:r>
    </w:p>
    <w:p w:rsidR="00FD1429" w:rsidRPr="0081788B" w:rsidRDefault="00FD1429" w:rsidP="00FD1429">
      <w:pPr>
        <w:ind w:firstLine="709"/>
        <w:rPr>
          <w:b/>
          <w:i/>
        </w:rPr>
      </w:pPr>
      <w:r w:rsidRPr="0081788B">
        <w:rPr>
          <w:b/>
          <w:i/>
        </w:rPr>
        <w:t>Предметные результаты.</w:t>
      </w:r>
    </w:p>
    <w:p w:rsidR="00FD1429" w:rsidRPr="00C21AA4" w:rsidRDefault="00FD1429" w:rsidP="00FD1429">
      <w:pPr>
        <w:ind w:firstLine="709"/>
      </w:pPr>
      <w:r w:rsidRPr="00C21AA4">
        <w:t xml:space="preserve">С учетом индивидуальных возможностей и особых образовательных </w:t>
      </w:r>
      <w:proofErr w:type="gramStart"/>
      <w:r w:rsidRPr="00C21AA4">
        <w:t>потребностей</w:t>
      </w:r>
      <w:proofErr w:type="gramEnd"/>
      <w:r w:rsidRPr="00C21AA4">
        <w:t xml:space="preserve"> обучающихся с ЗПР предметные результаты отражают:</w:t>
      </w:r>
    </w:p>
    <w:p w:rsidR="00FD1429" w:rsidRPr="00C21AA4" w:rsidRDefault="00FD1429" w:rsidP="00FD1429">
      <w:pPr>
        <w:pStyle w:val="a3"/>
        <w:numPr>
          <w:ilvl w:val="0"/>
          <w:numId w:val="7"/>
        </w:numPr>
        <w:tabs>
          <w:tab w:val="left" w:pos="993"/>
        </w:tabs>
        <w:ind w:left="0" w:firstLine="709"/>
      </w:pPr>
      <w:r w:rsidRPr="00C21AA4">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FD1429" w:rsidRPr="00C21AA4" w:rsidRDefault="00FD1429" w:rsidP="00FD1429">
      <w:pPr>
        <w:pStyle w:val="a3"/>
        <w:numPr>
          <w:ilvl w:val="0"/>
          <w:numId w:val="7"/>
        </w:numPr>
        <w:tabs>
          <w:tab w:val="left" w:pos="993"/>
        </w:tabs>
        <w:ind w:left="0" w:firstLine="709"/>
      </w:pPr>
      <w:r w:rsidRPr="00C21AA4">
        <w:t>приобретение начального опыта применения математических знаний для решения учебно-познавательных и учебно-практических задач;</w:t>
      </w:r>
    </w:p>
    <w:p w:rsidR="00FD1429" w:rsidRPr="00C21AA4" w:rsidRDefault="00FD1429" w:rsidP="00FD1429">
      <w:pPr>
        <w:pStyle w:val="a3"/>
        <w:numPr>
          <w:ilvl w:val="0"/>
          <w:numId w:val="7"/>
        </w:numPr>
        <w:tabs>
          <w:tab w:val="left" w:pos="993"/>
        </w:tabs>
        <w:ind w:left="0" w:firstLine="709"/>
      </w:pPr>
      <w:r w:rsidRPr="00C21AA4">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FD1429" w:rsidRDefault="00FD1429" w:rsidP="00FD1429">
      <w:pPr>
        <w:pStyle w:val="a3"/>
        <w:shd w:val="clear" w:color="auto" w:fill="FFFFFF"/>
        <w:rPr>
          <w:b/>
          <w:color w:val="000000"/>
          <w:shd w:val="clear" w:color="auto" w:fill="FFFFFF"/>
        </w:rPr>
      </w:pPr>
    </w:p>
    <w:p w:rsidR="00FD1429" w:rsidRDefault="00FD1429" w:rsidP="00FD1429">
      <w:pPr>
        <w:pStyle w:val="a3"/>
        <w:shd w:val="clear" w:color="auto" w:fill="FFFFFF"/>
        <w:rPr>
          <w:b/>
          <w:color w:val="000000"/>
          <w:shd w:val="clear" w:color="auto" w:fill="FFFFFF"/>
        </w:rPr>
      </w:pPr>
    </w:p>
    <w:p w:rsidR="00FD1429" w:rsidRDefault="00FD1429" w:rsidP="00FD1429">
      <w:pPr>
        <w:pStyle w:val="a3"/>
        <w:shd w:val="clear" w:color="auto" w:fill="FFFFFF"/>
        <w:rPr>
          <w:b/>
          <w:color w:val="000000"/>
          <w:shd w:val="clear" w:color="auto" w:fill="FFFFFF"/>
        </w:rPr>
      </w:pPr>
    </w:p>
    <w:p w:rsidR="00FD1429" w:rsidRPr="00FD1429" w:rsidRDefault="00FD1429" w:rsidP="00FD1429">
      <w:pPr>
        <w:pStyle w:val="a3"/>
        <w:shd w:val="clear" w:color="auto" w:fill="FFFFFF"/>
        <w:jc w:val="center"/>
        <w:rPr>
          <w:b/>
          <w:color w:val="000000"/>
          <w:shd w:val="clear" w:color="auto" w:fill="FFFFFF"/>
        </w:rPr>
      </w:pPr>
      <w:r w:rsidRPr="00FD1429">
        <w:rPr>
          <w:b/>
          <w:color w:val="000000"/>
          <w:shd w:val="clear" w:color="auto" w:fill="FFFFFF"/>
        </w:rPr>
        <w:lastRenderedPageBreak/>
        <w:t>Нормы оценок</w:t>
      </w:r>
    </w:p>
    <w:p w:rsidR="00FD1429" w:rsidRPr="00FD1429" w:rsidRDefault="00FD1429" w:rsidP="00FD1429">
      <w:pPr>
        <w:ind w:firstLine="709"/>
        <w:rPr>
          <w:b/>
          <w:i/>
        </w:rPr>
      </w:pPr>
      <w:r w:rsidRPr="00FD1429">
        <w:rPr>
          <w:b/>
          <w:i/>
        </w:rPr>
        <w:t>Оценивание устных ответов по математике</w:t>
      </w:r>
    </w:p>
    <w:p w:rsidR="00FD1429" w:rsidRPr="00C21AA4" w:rsidRDefault="00FD1429" w:rsidP="00FD1429">
      <w:pPr>
        <w:ind w:left="360" w:firstLine="349"/>
      </w:pPr>
      <w:r w:rsidRPr="00FD1429">
        <w:rPr>
          <w:b/>
          <w:i/>
        </w:rPr>
        <w:t>«5»</w:t>
      </w:r>
      <w:r w:rsidRPr="00C21AA4">
        <w:t> ставится обучающемуся, если он:</w:t>
      </w:r>
    </w:p>
    <w:p w:rsidR="00FD1429" w:rsidRPr="00C21AA4" w:rsidRDefault="00FD1429" w:rsidP="00FD1429">
      <w:pPr>
        <w:ind w:left="360" w:firstLine="349"/>
      </w:pPr>
      <w:r w:rsidRPr="00C21AA4">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FD1429" w:rsidRPr="00C21AA4" w:rsidRDefault="00FD1429" w:rsidP="00FD1429">
      <w:pPr>
        <w:ind w:left="360" w:firstLine="349"/>
      </w:pPr>
      <w:r w:rsidRPr="00C21AA4">
        <w:t>б) производит вычисления, правильно обнаруживая при этом знание изученных свойств действий;</w:t>
      </w:r>
    </w:p>
    <w:p w:rsidR="00FD1429" w:rsidRPr="00C21AA4" w:rsidRDefault="00FD1429" w:rsidP="00FD1429">
      <w:pPr>
        <w:ind w:left="360" w:firstLine="349"/>
      </w:pPr>
      <w:r w:rsidRPr="00C21AA4">
        <w:t>в) умеет самостоятельно решить задачу и объяснить ход решения;</w:t>
      </w:r>
    </w:p>
    <w:p w:rsidR="00FD1429" w:rsidRPr="00C21AA4" w:rsidRDefault="00FD1429" w:rsidP="00FD1429">
      <w:pPr>
        <w:ind w:left="360" w:firstLine="349"/>
      </w:pPr>
      <w:r w:rsidRPr="00C21AA4">
        <w:t>г) правильно выполняет работы по измерению и черчению;</w:t>
      </w:r>
    </w:p>
    <w:p w:rsidR="00FD1429" w:rsidRPr="00C21AA4" w:rsidRDefault="00FD1429" w:rsidP="00FD1429">
      <w:pPr>
        <w:ind w:left="360" w:firstLine="349"/>
      </w:pPr>
      <w:proofErr w:type="spellStart"/>
      <w:r w:rsidRPr="00C21AA4">
        <w:t>д</w:t>
      </w:r>
      <w:proofErr w:type="spellEnd"/>
      <w:r w:rsidRPr="00C21AA4">
        <w:t>) узнает, правильно называет знакомые геометрические фигуры и их элементы;</w:t>
      </w:r>
    </w:p>
    <w:p w:rsidR="00FD1429" w:rsidRPr="00C21AA4" w:rsidRDefault="00FD1429" w:rsidP="00FD1429">
      <w:pPr>
        <w:ind w:left="360" w:firstLine="349"/>
      </w:pPr>
      <w:r w:rsidRPr="00C21AA4">
        <w:t>е) умеет самостоятельно выполнять простейшие упражнения, связанные с использованием буквенной символики.</w:t>
      </w:r>
    </w:p>
    <w:p w:rsidR="00FD1429" w:rsidRPr="00C21AA4" w:rsidRDefault="00FD1429" w:rsidP="00FD1429">
      <w:pPr>
        <w:ind w:left="360" w:firstLine="349"/>
      </w:pPr>
      <w:r w:rsidRPr="00FD1429">
        <w:rPr>
          <w:b/>
          <w:i/>
        </w:rPr>
        <w:t>«4»</w:t>
      </w:r>
      <w:r w:rsidRPr="00C21AA4">
        <w:t> ставится обучающемуся в том случае, если ответ его в основном соответствует требованиям, установленным для отметки «5», но:</w:t>
      </w:r>
    </w:p>
    <w:p w:rsidR="00FD1429" w:rsidRPr="00C21AA4" w:rsidRDefault="00FD1429" w:rsidP="00FD1429">
      <w:pPr>
        <w:ind w:left="360" w:firstLine="349"/>
      </w:pPr>
      <w:r w:rsidRPr="00C21AA4">
        <w:t>а) при ответе допускает отдельные неточности в формулировках или при обосновании выполняемых действий;</w:t>
      </w:r>
    </w:p>
    <w:p w:rsidR="00FD1429" w:rsidRPr="00C21AA4" w:rsidRDefault="00FD1429" w:rsidP="00FD1429">
      <w:pPr>
        <w:ind w:left="360" w:firstLine="349"/>
      </w:pPr>
      <w:r w:rsidRPr="00C21AA4">
        <w:t>б) допускает в отдельных случаях негрубые ошибки;</w:t>
      </w:r>
    </w:p>
    <w:p w:rsidR="00FD1429" w:rsidRPr="00C21AA4" w:rsidRDefault="00FD1429" w:rsidP="00FD1429">
      <w:pPr>
        <w:ind w:left="360" w:firstLine="349"/>
      </w:pPr>
      <w:r w:rsidRPr="00C21AA4">
        <w:t>в) при решении задач дает недостаточно точные объяснения хода решения, пояснения результатов выполняемых действий;</w:t>
      </w:r>
    </w:p>
    <w:p w:rsidR="00FD1429" w:rsidRPr="00C21AA4" w:rsidRDefault="00FD1429" w:rsidP="00FD1429">
      <w:pPr>
        <w:ind w:left="360" w:firstLine="349"/>
      </w:pPr>
      <w:r w:rsidRPr="00C21AA4">
        <w:t>г) допускает единичные недочеты при выполнении измерений и черчения.</w:t>
      </w:r>
    </w:p>
    <w:p w:rsidR="00FD1429" w:rsidRPr="00C21AA4" w:rsidRDefault="00FD1429" w:rsidP="00FD1429">
      <w:pPr>
        <w:ind w:left="360" w:firstLine="349"/>
      </w:pPr>
      <w:r w:rsidRPr="00FD1429">
        <w:rPr>
          <w:b/>
          <w:i/>
        </w:rPr>
        <w:t>«3»</w:t>
      </w:r>
      <w:r w:rsidRPr="00C21AA4">
        <w:t> ставится обучающемуся, если он:</w:t>
      </w:r>
    </w:p>
    <w:p w:rsidR="00FD1429" w:rsidRPr="00C21AA4" w:rsidRDefault="00FD1429" w:rsidP="00FD1429">
      <w:pPr>
        <w:ind w:left="360" w:firstLine="349"/>
      </w:pPr>
      <w:r w:rsidRPr="00C21AA4">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FD1429" w:rsidRPr="00C21AA4" w:rsidRDefault="00FD1429" w:rsidP="00FD1429">
      <w:pPr>
        <w:ind w:left="360" w:firstLine="349"/>
      </w:pPr>
      <w:r w:rsidRPr="00C21AA4">
        <w:t>б) при решении задачи или объяснении хода решения задачи допускает ошибки, но с помощью педагога справляется с решением.</w:t>
      </w:r>
    </w:p>
    <w:p w:rsidR="00FD1429" w:rsidRPr="00C21AA4" w:rsidRDefault="00FD1429" w:rsidP="00FD1429">
      <w:pPr>
        <w:ind w:left="360" w:firstLine="349"/>
      </w:pPr>
      <w:r w:rsidRPr="00FD1429">
        <w:rPr>
          <w:b/>
          <w:i/>
        </w:rPr>
        <w:t>«2»</w:t>
      </w:r>
      <w:r w:rsidRPr="00C21AA4">
        <w:t> 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FD1429" w:rsidRPr="00C21AA4" w:rsidRDefault="00FD1429" w:rsidP="00FD1429">
      <w:pPr>
        <w:ind w:left="360" w:firstLine="349"/>
      </w:pPr>
      <w:r w:rsidRPr="00C21AA4">
        <w:t xml:space="preserve">При выставлении отметки учитель, оценивая знания, умения и навыки, должен отчётливо представлять, какие из них к данному моменту уже сформированы, а какие только находятся в стадии формирования. Например, на момент </w:t>
      </w:r>
      <w:proofErr w:type="gramStart"/>
      <w:r w:rsidRPr="00C21AA4">
        <w:t>проверки</w:t>
      </w:r>
      <w:proofErr w:type="gramEnd"/>
      <w:r w:rsidRPr="00C21AA4">
        <w:t xml:space="preserve"> обучающиеся должны твердо знать таблицу умножения. В этом случае оценивание отметками "5", "4", "3" и "2" состояния </w:t>
      </w:r>
      <w:proofErr w:type="spellStart"/>
      <w:r w:rsidRPr="00C21AA4">
        <w:t>сформированности</w:t>
      </w:r>
      <w:proofErr w:type="spellEnd"/>
      <w:r w:rsidRPr="00C21AA4">
        <w:t xml:space="preserve"> навыка целесообразно произвести по такой шкале:</w:t>
      </w:r>
    </w:p>
    <w:p w:rsidR="00FD1429" w:rsidRPr="00C21AA4" w:rsidRDefault="00FD1429" w:rsidP="00FD1429">
      <w:pPr>
        <w:ind w:left="360" w:firstLine="349"/>
      </w:pPr>
      <w:r w:rsidRPr="00C21AA4">
        <w:t xml:space="preserve">95-100% всех предложенных примеров </w:t>
      </w:r>
      <w:proofErr w:type="gramStart"/>
      <w:r w:rsidRPr="00C21AA4">
        <w:t>решены</w:t>
      </w:r>
      <w:proofErr w:type="gramEnd"/>
      <w:r w:rsidRPr="00C21AA4">
        <w:t xml:space="preserve"> верно - "5", </w:t>
      </w:r>
    </w:p>
    <w:p w:rsidR="00FD1429" w:rsidRPr="00C21AA4" w:rsidRDefault="00FD1429" w:rsidP="00FD1429">
      <w:pPr>
        <w:ind w:left="360" w:firstLine="349"/>
      </w:pPr>
      <w:r w:rsidRPr="00C21AA4">
        <w:t>75-94 % - «4»,</w:t>
      </w:r>
    </w:p>
    <w:p w:rsidR="00FD1429" w:rsidRPr="00C21AA4" w:rsidRDefault="00FD1429" w:rsidP="00FD1429">
      <w:pPr>
        <w:ind w:left="360" w:firstLine="349"/>
      </w:pPr>
      <w:r w:rsidRPr="00C21AA4">
        <w:t xml:space="preserve">40-74 % - «3», </w:t>
      </w:r>
    </w:p>
    <w:p w:rsidR="00FD1429" w:rsidRPr="00C21AA4" w:rsidRDefault="00FD1429" w:rsidP="00FD1429">
      <w:pPr>
        <w:ind w:left="360" w:firstLine="349"/>
      </w:pPr>
      <w:r w:rsidRPr="00C21AA4">
        <w:t>ниже 40% -«2».</w:t>
      </w:r>
    </w:p>
    <w:p w:rsidR="00FD1429" w:rsidRPr="00C21AA4" w:rsidRDefault="00FD1429" w:rsidP="00FD1429">
      <w:pPr>
        <w:ind w:left="360" w:firstLine="349"/>
      </w:pPr>
      <w:r w:rsidRPr="00C21AA4">
        <w:t>Если работа проводится на этапе формирования навыка, когда навык еще полностью не сформирован, шкала оценок должна быть несколько иной (процент правильных ответов может быть ниже):</w:t>
      </w:r>
    </w:p>
    <w:p w:rsidR="00FD1429" w:rsidRPr="00C21AA4" w:rsidRDefault="00FD1429" w:rsidP="00FD1429">
      <w:pPr>
        <w:ind w:left="360" w:firstLine="349"/>
      </w:pPr>
      <w:r w:rsidRPr="00C21AA4">
        <w:t xml:space="preserve">90-100% всех предложенных примеров </w:t>
      </w:r>
      <w:proofErr w:type="gramStart"/>
      <w:r w:rsidRPr="00C21AA4">
        <w:t>решены</w:t>
      </w:r>
      <w:proofErr w:type="gramEnd"/>
      <w:r w:rsidRPr="00C21AA4">
        <w:t> верно-«5»,</w:t>
      </w:r>
    </w:p>
    <w:p w:rsidR="00FD1429" w:rsidRPr="00C21AA4" w:rsidRDefault="00FD1429" w:rsidP="00FD1429">
      <w:pPr>
        <w:ind w:left="360" w:firstLine="349"/>
      </w:pPr>
      <w:r w:rsidRPr="00C21AA4">
        <w:t xml:space="preserve">55-89% правильных ответов-«4», </w:t>
      </w:r>
    </w:p>
    <w:p w:rsidR="00FD1429" w:rsidRPr="00C21AA4" w:rsidRDefault="00FD1429" w:rsidP="00FD1429">
      <w:pPr>
        <w:ind w:left="360" w:firstLine="349"/>
      </w:pPr>
      <w:r w:rsidRPr="00C21AA4">
        <w:t>30-54 % - «3».</w:t>
      </w:r>
    </w:p>
    <w:p w:rsidR="00FD1429" w:rsidRPr="00C21AA4" w:rsidRDefault="00FD1429" w:rsidP="00FD1429">
      <w:pPr>
        <w:ind w:left="360" w:firstLine="349"/>
      </w:pPr>
      <w:r w:rsidRPr="00C21AA4">
        <w:t>Число допущенных ошибок не является решающим при выставлении отметки. Важнейшим показателем считается правильность выполнения задания. Не следует снижать отметку за неаккуратно выполненные записи (кроме неаккуратно выполненных геометрических построений - отрезка, многоугольника), за грамматические ошибки. Эти показатели несущественны при оценивании математической подготовки, так как не отражают ее уровень.</w:t>
      </w:r>
    </w:p>
    <w:p w:rsidR="00FD1429" w:rsidRPr="00C21AA4" w:rsidRDefault="00FD1429" w:rsidP="00FD1429">
      <w:pPr>
        <w:ind w:left="360" w:firstLine="349"/>
      </w:pPr>
      <w:r w:rsidRPr="00C21AA4">
        <w:lastRenderedPageBreak/>
        <w:t>Умения "рационально" производить вычисления и решать задачи характеризует высокий уровень математического развития обучающегося. Эти умения сложны, формируются медленно, и за время обучения в начальных классах не у всех детей могут быть хорошо сформированы. Нельзя снижать отметку за "нерациональное" выполнение вычисления или "нерациональный" способ решения задачи.</w:t>
      </w:r>
    </w:p>
    <w:p w:rsidR="00FD1429" w:rsidRPr="00C21AA4" w:rsidRDefault="00FD1429" w:rsidP="00FD1429">
      <w:pPr>
        <w:ind w:left="360" w:firstLine="349"/>
      </w:pPr>
      <w:r w:rsidRPr="00C21AA4">
        <w:t xml:space="preserve">Оценивая контрольные работы по </w:t>
      </w:r>
      <w:proofErr w:type="spellStart"/>
      <w:r w:rsidRPr="00C21AA4">
        <w:t>четырёхбалльной</w:t>
      </w:r>
      <w:proofErr w:type="spellEnd"/>
      <w:r w:rsidRPr="00C21AA4">
        <w:t xml:space="preserve"> системе отметок, учитель руководствуется тем, что при проверке выявляется не только осознанность знаний и </w:t>
      </w:r>
      <w:proofErr w:type="spellStart"/>
      <w:r w:rsidRPr="00C21AA4">
        <w:t>сформированность</w:t>
      </w:r>
      <w:proofErr w:type="spellEnd"/>
      <w:r w:rsidRPr="00C21AA4">
        <w:t xml:space="preserve"> навыков, но и умение применять их в ходе решения учебных и практических задач.</w:t>
      </w:r>
    </w:p>
    <w:p w:rsidR="00FD1429" w:rsidRPr="00FD1429" w:rsidRDefault="00FD1429" w:rsidP="00FD1429">
      <w:pPr>
        <w:ind w:left="360" w:firstLine="349"/>
        <w:rPr>
          <w:b/>
          <w:i/>
        </w:rPr>
      </w:pPr>
      <w:r w:rsidRPr="00FD1429">
        <w:rPr>
          <w:b/>
          <w:i/>
        </w:rPr>
        <w:t>Проверка письменной работы, содержащей только примеры.</w:t>
      </w:r>
    </w:p>
    <w:p w:rsidR="00FD1429" w:rsidRPr="00C21AA4" w:rsidRDefault="00FD1429" w:rsidP="00FD1429">
      <w:pPr>
        <w:ind w:left="360" w:firstLine="349"/>
      </w:pPr>
      <w:r w:rsidRPr="00C21AA4">
        <w:t>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w:t>
      </w:r>
    </w:p>
    <w:p w:rsidR="00FD1429" w:rsidRPr="00C21AA4" w:rsidRDefault="00FD1429" w:rsidP="00FD1429">
      <w:pPr>
        <w:ind w:left="360" w:firstLine="349"/>
      </w:pPr>
      <w:r w:rsidRPr="00C21AA4">
        <w:t>Отметка "5" ставится, если вся работа выполнена безошибочно.</w:t>
      </w:r>
    </w:p>
    <w:p w:rsidR="00FD1429" w:rsidRPr="00C21AA4" w:rsidRDefault="00FD1429" w:rsidP="00FD1429">
      <w:pPr>
        <w:ind w:left="360" w:firstLine="349"/>
      </w:pPr>
      <w:r w:rsidRPr="00C21AA4">
        <w:t>"4" ставится, если в работе допущены 1-2 вычислительные ошибки.</w:t>
      </w:r>
    </w:p>
    <w:p w:rsidR="00FD1429" w:rsidRPr="00C21AA4" w:rsidRDefault="00FD1429" w:rsidP="00FD1429">
      <w:pPr>
        <w:ind w:left="360" w:firstLine="349"/>
      </w:pPr>
      <w:r w:rsidRPr="00C21AA4">
        <w:t>"3" ставится, если в работе допущены 3-5 вычислительных ошибок.</w:t>
      </w:r>
    </w:p>
    <w:p w:rsidR="00FD1429" w:rsidRPr="00C21AA4" w:rsidRDefault="00FD1429" w:rsidP="00FD1429">
      <w:pPr>
        <w:ind w:left="360" w:firstLine="349"/>
      </w:pPr>
      <w:r w:rsidRPr="00C21AA4">
        <w:t xml:space="preserve">"2 "ставится, если в работе </w:t>
      </w:r>
      <w:proofErr w:type="gramStart"/>
      <w:r w:rsidRPr="00C21AA4">
        <w:t>допущены</w:t>
      </w:r>
      <w:proofErr w:type="gramEnd"/>
      <w:r w:rsidRPr="00C21AA4">
        <w:t xml:space="preserve"> более 5 вычислительных ошибок.</w:t>
      </w:r>
    </w:p>
    <w:p w:rsidR="00FD1429" w:rsidRPr="00C21AA4" w:rsidRDefault="00FD1429" w:rsidP="00FD1429">
      <w:pPr>
        <w:ind w:left="360" w:firstLine="349"/>
      </w:pPr>
      <w:r w:rsidRPr="00C21AA4">
        <w:t>Примечание: за исправления, сделанные обучающимся самостоятельно, при проверке отметка не снижается.</w:t>
      </w:r>
    </w:p>
    <w:p w:rsidR="00FD1429" w:rsidRPr="00FD1429" w:rsidRDefault="00FD1429" w:rsidP="00FD1429">
      <w:pPr>
        <w:ind w:left="360" w:firstLine="349"/>
        <w:rPr>
          <w:b/>
          <w:i/>
        </w:rPr>
      </w:pPr>
      <w:r w:rsidRPr="00FD1429">
        <w:rPr>
          <w:b/>
          <w:i/>
        </w:rPr>
        <w:t>Проверка письменной работы, содержащей только задачи.</w:t>
      </w:r>
    </w:p>
    <w:p w:rsidR="00FD1429" w:rsidRPr="00C21AA4" w:rsidRDefault="00FD1429" w:rsidP="00FD1429">
      <w:pPr>
        <w:ind w:left="360" w:firstLine="349"/>
      </w:pPr>
      <w:r w:rsidRPr="00C21AA4">
        <w:t>При оценке письменной работы, состоящей только из задач (2-х или 3-х задач) и имеющей целью проверку умений решать задачи, ставятся следующие отметки:</w:t>
      </w:r>
    </w:p>
    <w:p w:rsidR="00FD1429" w:rsidRPr="00C21AA4" w:rsidRDefault="00FD1429" w:rsidP="00FD1429">
      <w:pPr>
        <w:ind w:left="360" w:firstLine="349"/>
      </w:pPr>
      <w:r w:rsidRPr="00C21AA4">
        <w:t>Отметка "5" ставится, если все задачи выполнены без ошибок.</w:t>
      </w:r>
    </w:p>
    <w:p w:rsidR="00FD1429" w:rsidRPr="00C21AA4" w:rsidRDefault="00FD1429" w:rsidP="00FD1429">
      <w:pPr>
        <w:ind w:left="360" w:firstLine="349"/>
      </w:pPr>
      <w:r w:rsidRPr="00C21AA4">
        <w:t>"4" ставится, если нет ошибок в ходе решения задачи, но допущены 1-2 вычислительные ошибки.</w:t>
      </w:r>
    </w:p>
    <w:p w:rsidR="00FD1429" w:rsidRPr="00C21AA4" w:rsidRDefault="00FD1429" w:rsidP="00FD1429">
      <w:pPr>
        <w:ind w:left="360" w:firstLine="349"/>
      </w:pPr>
      <w:r w:rsidRPr="00C21AA4">
        <w:t>"3" ставится, если допущена одна ошибка в ходе решения задачи и 1-2 вычислительные ошибки; вычислительных ошибок нет, но не решена 1 задача.</w:t>
      </w:r>
    </w:p>
    <w:p w:rsidR="00FD1429" w:rsidRPr="00C21AA4" w:rsidRDefault="00FD1429" w:rsidP="00FD1429">
      <w:pPr>
        <w:ind w:left="360" w:firstLine="349"/>
      </w:pPr>
      <w:r w:rsidRPr="00C21AA4">
        <w:t>"2" ставится, если допущены ошибки в ходе решения всех задач; допущены ошибки (2 и более) в ходе решения задач и более 2 вычислительных ошибок в других задачах.</w:t>
      </w:r>
    </w:p>
    <w:p w:rsidR="00FD1429" w:rsidRPr="00FD1429" w:rsidRDefault="00FD1429" w:rsidP="00FD1429">
      <w:pPr>
        <w:ind w:left="360" w:firstLine="349"/>
        <w:rPr>
          <w:b/>
          <w:i/>
        </w:rPr>
      </w:pPr>
      <w:r w:rsidRPr="00FD1429">
        <w:rPr>
          <w:b/>
          <w:i/>
        </w:rPr>
        <w:t>Оценка математического диктанта</w:t>
      </w:r>
    </w:p>
    <w:p w:rsidR="00FD1429" w:rsidRPr="00C21AA4" w:rsidRDefault="00FD1429" w:rsidP="00FD1429">
      <w:pPr>
        <w:ind w:left="360" w:firstLine="349"/>
      </w:pPr>
      <w:r w:rsidRPr="00C21AA4">
        <w:t>При оценке математического диктанта, включающего 12 или более арифметических действий, ставятся следующие отметки:</w:t>
      </w:r>
    </w:p>
    <w:p w:rsidR="00FD1429" w:rsidRPr="00C21AA4" w:rsidRDefault="00FD1429" w:rsidP="00FD1429">
      <w:pPr>
        <w:ind w:left="360" w:firstLine="349"/>
      </w:pPr>
      <w:r w:rsidRPr="00C21AA4">
        <w:t>Отметка «5» ставится, если вся работа выполнена безошибочно;</w:t>
      </w:r>
    </w:p>
    <w:p w:rsidR="00FD1429" w:rsidRPr="00C21AA4" w:rsidRDefault="00FD1429" w:rsidP="00FD1429">
      <w:pPr>
        <w:ind w:left="360" w:firstLine="349"/>
      </w:pPr>
      <w:r w:rsidRPr="00C21AA4">
        <w:t>«4» ставится, если неверно выполнена 1/5 часть примеров от их общего числа;</w:t>
      </w:r>
    </w:p>
    <w:p w:rsidR="00FD1429" w:rsidRPr="00C21AA4" w:rsidRDefault="00FD1429" w:rsidP="00FD1429">
      <w:pPr>
        <w:ind w:left="360" w:firstLine="349"/>
      </w:pPr>
      <w:r w:rsidRPr="00C21AA4">
        <w:t>«3» ставится, если неверно выполнена 1/3 часть примеров от их общего числа;</w:t>
      </w:r>
    </w:p>
    <w:p w:rsidR="00FD1429" w:rsidRPr="00C21AA4" w:rsidRDefault="00FD1429" w:rsidP="00FD1429">
      <w:pPr>
        <w:ind w:left="360" w:firstLine="349"/>
      </w:pPr>
      <w:r w:rsidRPr="00C21AA4">
        <w:t>«2» ставится, если неверно выполнена 1/2 часть примеров от их общего числа.</w:t>
      </w:r>
    </w:p>
    <w:p w:rsidR="00FD1429" w:rsidRPr="00FD1429" w:rsidRDefault="00FD1429" w:rsidP="00FD1429">
      <w:pPr>
        <w:ind w:left="360" w:firstLine="349"/>
        <w:rPr>
          <w:b/>
          <w:i/>
        </w:rPr>
      </w:pPr>
      <w:r w:rsidRPr="00FD1429">
        <w:rPr>
          <w:b/>
          <w:i/>
        </w:rPr>
        <w:t>Грубой ошибкой следует считать:</w:t>
      </w:r>
    </w:p>
    <w:p w:rsidR="00FD1429" w:rsidRPr="00C21AA4" w:rsidRDefault="00FD1429" w:rsidP="00FD1429">
      <w:pPr>
        <w:ind w:left="360" w:firstLine="349"/>
      </w:pPr>
      <w:r w:rsidRPr="00C21AA4">
        <w:t>неверное выполнение вычислений;</w:t>
      </w:r>
    </w:p>
    <w:p w:rsidR="00FD1429" w:rsidRPr="00C21AA4" w:rsidRDefault="00FD1429" w:rsidP="00FD1429">
      <w:pPr>
        <w:ind w:left="360" w:firstLine="349"/>
      </w:pPr>
      <w:r w:rsidRPr="00C21AA4">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FD1429" w:rsidRPr="00C21AA4" w:rsidRDefault="00FD1429" w:rsidP="00FD1429">
      <w:pPr>
        <w:ind w:left="360" w:firstLine="349"/>
      </w:pPr>
      <w:r w:rsidRPr="00C21AA4">
        <w:t>неправильное решение уравнения и неравенства;</w:t>
      </w:r>
    </w:p>
    <w:p w:rsidR="00FD1429" w:rsidRPr="00C21AA4" w:rsidRDefault="00FD1429" w:rsidP="00FD1429">
      <w:pPr>
        <w:ind w:left="360" w:firstLine="349"/>
      </w:pPr>
      <w:r w:rsidRPr="00C21AA4">
        <w:t>неправильное определение порядка действий в числовом выражении со скобками или без скобок.</w:t>
      </w:r>
    </w:p>
    <w:p w:rsidR="00FD1429" w:rsidRPr="00C21AA4" w:rsidRDefault="00FD1429" w:rsidP="00FD1429">
      <w:pPr>
        <w:ind w:left="360" w:firstLine="349"/>
      </w:pPr>
      <w:r w:rsidRPr="00C21AA4">
        <w:t>Все виды контрольно-оценочных работ по учебному предмету оцениваются в процентном отношении к максимально возможному количеству баллов, выставляемому за работу:</w:t>
      </w:r>
    </w:p>
    <w:p w:rsidR="00FD1429" w:rsidRPr="00C21AA4" w:rsidRDefault="00FD1429" w:rsidP="00FD1429">
      <w:pPr>
        <w:ind w:left="360" w:firstLine="349"/>
      </w:pPr>
      <w:r w:rsidRPr="00C21AA4">
        <w:t>Отметка «3» - выполнено от 30% до 50% заданий.</w:t>
      </w:r>
    </w:p>
    <w:p w:rsidR="00FD1429" w:rsidRPr="00C21AA4" w:rsidRDefault="00FD1429" w:rsidP="00FD1429">
      <w:pPr>
        <w:ind w:left="360" w:firstLine="349"/>
      </w:pPr>
      <w:r w:rsidRPr="00C21AA4">
        <w:t>Отметка «4» - выполнено от 51% до 65% заданий.</w:t>
      </w:r>
    </w:p>
    <w:p w:rsidR="00FD1429" w:rsidRDefault="00FD1429" w:rsidP="00FD1429">
      <w:pPr>
        <w:ind w:left="360" w:firstLine="349"/>
      </w:pPr>
      <w:r w:rsidRPr="00C21AA4">
        <w:t>Отметка «5» - выполнено свыше 65% заданий.</w:t>
      </w:r>
    </w:p>
    <w:p w:rsidR="00FD1429" w:rsidRPr="00C21AA4" w:rsidRDefault="00FD1429" w:rsidP="00FD1429"/>
    <w:p w:rsidR="00FD1429" w:rsidRPr="00FD1429" w:rsidRDefault="00FD1429" w:rsidP="00FD1429">
      <w:pPr>
        <w:shd w:val="clear" w:color="auto" w:fill="FFFFFF"/>
        <w:spacing w:after="120"/>
        <w:ind w:left="360"/>
        <w:jc w:val="center"/>
        <w:rPr>
          <w:b/>
          <w:bCs/>
          <w:color w:val="000000"/>
          <w:u w:val="single"/>
        </w:rPr>
      </w:pPr>
      <w:r w:rsidRPr="00FD1429">
        <w:rPr>
          <w:b/>
          <w:bCs/>
          <w:color w:val="000000"/>
          <w:u w:val="single"/>
        </w:rPr>
        <w:t>СОДЕ</w:t>
      </w:r>
      <w:r>
        <w:rPr>
          <w:b/>
          <w:bCs/>
          <w:color w:val="000000"/>
          <w:u w:val="single"/>
        </w:rPr>
        <w:t>РЖАНИЕ УЧЕБНОГО ПРЕДМЕТА, КУРСА</w:t>
      </w:r>
    </w:p>
    <w:tbl>
      <w:tblPr>
        <w:tblStyle w:val="a5"/>
        <w:tblW w:w="5000" w:type="pct"/>
        <w:tblLook w:val="04A0"/>
      </w:tblPr>
      <w:tblGrid>
        <w:gridCol w:w="5919"/>
        <w:gridCol w:w="993"/>
        <w:gridCol w:w="9008"/>
      </w:tblGrid>
      <w:tr w:rsidR="00FD1429" w:rsidTr="004C1891">
        <w:tc>
          <w:tcPr>
            <w:tcW w:w="1859" w:type="pct"/>
            <w:vAlign w:val="center"/>
          </w:tcPr>
          <w:p w:rsidR="00FD1429" w:rsidRPr="00C532F6" w:rsidRDefault="00FD1429" w:rsidP="004C1891">
            <w:pPr>
              <w:jc w:val="center"/>
              <w:rPr>
                <w:rFonts w:eastAsia="Calibri"/>
                <w:b/>
                <w:sz w:val="24"/>
                <w:szCs w:val="24"/>
              </w:rPr>
            </w:pPr>
            <w:r w:rsidRPr="00C532F6">
              <w:rPr>
                <w:b/>
                <w:sz w:val="24"/>
                <w:szCs w:val="24"/>
              </w:rPr>
              <w:t>Название раздела и темы</w:t>
            </w:r>
          </w:p>
        </w:tc>
        <w:tc>
          <w:tcPr>
            <w:tcW w:w="312" w:type="pct"/>
            <w:vAlign w:val="center"/>
          </w:tcPr>
          <w:p w:rsidR="00FD1429" w:rsidRPr="00C532F6" w:rsidRDefault="00FD1429" w:rsidP="004C1891">
            <w:pPr>
              <w:jc w:val="center"/>
              <w:rPr>
                <w:b/>
                <w:sz w:val="24"/>
                <w:szCs w:val="24"/>
              </w:rPr>
            </w:pPr>
            <w:r w:rsidRPr="00C532F6">
              <w:rPr>
                <w:b/>
                <w:sz w:val="24"/>
                <w:szCs w:val="24"/>
              </w:rPr>
              <w:t>Кол-во часов</w:t>
            </w:r>
          </w:p>
          <w:p w:rsidR="00FD1429" w:rsidRPr="00C532F6" w:rsidRDefault="00FD1429" w:rsidP="004C1891">
            <w:pPr>
              <w:jc w:val="center"/>
              <w:rPr>
                <w:rFonts w:eastAsia="Calibri"/>
                <w:b/>
                <w:sz w:val="24"/>
                <w:szCs w:val="24"/>
              </w:rPr>
            </w:pPr>
          </w:p>
        </w:tc>
        <w:tc>
          <w:tcPr>
            <w:tcW w:w="2829" w:type="pct"/>
            <w:vAlign w:val="center"/>
          </w:tcPr>
          <w:p w:rsidR="00FD1429" w:rsidRPr="00C532F6" w:rsidRDefault="00FD1429" w:rsidP="004C1891">
            <w:pPr>
              <w:jc w:val="center"/>
              <w:rPr>
                <w:b/>
                <w:sz w:val="24"/>
                <w:szCs w:val="24"/>
              </w:rPr>
            </w:pPr>
            <w:r>
              <w:rPr>
                <w:b/>
                <w:sz w:val="24"/>
                <w:szCs w:val="24"/>
              </w:rPr>
              <w:t>Планируемые результаты освоения</w:t>
            </w:r>
          </w:p>
        </w:tc>
      </w:tr>
      <w:tr w:rsidR="00FD1429" w:rsidTr="004C1891">
        <w:tc>
          <w:tcPr>
            <w:tcW w:w="1859" w:type="pct"/>
            <w:vAlign w:val="center"/>
          </w:tcPr>
          <w:p w:rsidR="00FD1429" w:rsidRPr="0045044A" w:rsidRDefault="0045044A" w:rsidP="004C1891">
            <w:pPr>
              <w:jc w:val="center"/>
              <w:rPr>
                <w:b/>
                <w:bCs/>
                <w:color w:val="000000"/>
                <w:sz w:val="24"/>
                <w:szCs w:val="24"/>
                <w:u w:val="single"/>
              </w:rPr>
            </w:pPr>
            <w:r w:rsidRPr="0045044A">
              <w:rPr>
                <w:sz w:val="24"/>
                <w:szCs w:val="24"/>
              </w:rPr>
              <w:t>Повторение курса 5 класса. Делимость натуральных чисел</w:t>
            </w:r>
          </w:p>
        </w:tc>
        <w:tc>
          <w:tcPr>
            <w:tcW w:w="312" w:type="pct"/>
            <w:vAlign w:val="center"/>
          </w:tcPr>
          <w:p w:rsidR="00FD1429" w:rsidRPr="0045044A" w:rsidRDefault="0045044A" w:rsidP="004C1891">
            <w:pPr>
              <w:jc w:val="center"/>
              <w:rPr>
                <w:bCs/>
                <w:color w:val="000000"/>
                <w:sz w:val="24"/>
                <w:szCs w:val="24"/>
              </w:rPr>
            </w:pPr>
            <w:r w:rsidRPr="0045044A">
              <w:rPr>
                <w:bCs/>
                <w:color w:val="000000"/>
                <w:sz w:val="24"/>
                <w:szCs w:val="24"/>
              </w:rPr>
              <w:t>16</w:t>
            </w:r>
          </w:p>
        </w:tc>
        <w:tc>
          <w:tcPr>
            <w:tcW w:w="2829" w:type="pct"/>
          </w:tcPr>
          <w:p w:rsidR="00FD1429" w:rsidRPr="0045044A" w:rsidRDefault="0045044A" w:rsidP="004C1891">
            <w:pPr>
              <w:rPr>
                <w:b/>
                <w:bCs/>
                <w:color w:val="000000"/>
                <w:sz w:val="24"/>
                <w:szCs w:val="24"/>
                <w:u w:val="single"/>
              </w:rPr>
            </w:pPr>
            <w:r w:rsidRPr="0045044A">
              <w:rPr>
                <w:sz w:val="24"/>
                <w:szCs w:val="24"/>
              </w:rPr>
              <w:t>Повторение материала за 5 класс</w:t>
            </w:r>
            <w:proofErr w:type="gramStart"/>
            <w:r w:rsidRPr="0045044A">
              <w:rPr>
                <w:sz w:val="24"/>
                <w:szCs w:val="24"/>
              </w:rPr>
              <w:t xml:space="preserve"> Ф</w:t>
            </w:r>
            <w:proofErr w:type="gramEnd"/>
            <w:r w:rsidRPr="0045044A">
              <w:rPr>
                <w:sz w:val="24"/>
                <w:szCs w:val="24"/>
              </w:rPr>
              <w:t>ормулировать определения понятий: делитель, кратное, простое число, составное число, общий делитель, наибольший общий делитель, взаимно простые числа, общее кратное, наименьшее общее кратное и признаки делимости на 2, на 3, на 5, на 9, на 10. Описывать правила нахождения наибольшего общего делителя (НОД), наименьшего общего кратного (НОК) нескольких чисел, разложения натурального числа на простые множители.</w:t>
            </w:r>
          </w:p>
        </w:tc>
      </w:tr>
      <w:tr w:rsidR="00FD1429" w:rsidTr="004C1891">
        <w:tc>
          <w:tcPr>
            <w:tcW w:w="1859" w:type="pct"/>
            <w:vAlign w:val="center"/>
          </w:tcPr>
          <w:p w:rsidR="00FD1429" w:rsidRPr="0045044A" w:rsidRDefault="0045044A" w:rsidP="004C1891">
            <w:pPr>
              <w:jc w:val="center"/>
              <w:rPr>
                <w:bCs/>
                <w:color w:val="000000"/>
                <w:sz w:val="24"/>
                <w:szCs w:val="24"/>
              </w:rPr>
            </w:pPr>
            <w:r w:rsidRPr="0045044A">
              <w:rPr>
                <w:bCs/>
                <w:color w:val="000000"/>
                <w:sz w:val="24"/>
                <w:szCs w:val="24"/>
              </w:rPr>
              <w:t>Обыкновенные дроби</w:t>
            </w:r>
          </w:p>
        </w:tc>
        <w:tc>
          <w:tcPr>
            <w:tcW w:w="312" w:type="pct"/>
            <w:vAlign w:val="center"/>
          </w:tcPr>
          <w:p w:rsidR="00FD1429" w:rsidRPr="0045044A" w:rsidRDefault="0045044A" w:rsidP="004C1891">
            <w:pPr>
              <w:jc w:val="center"/>
              <w:rPr>
                <w:bCs/>
                <w:color w:val="000000"/>
                <w:sz w:val="24"/>
                <w:szCs w:val="24"/>
              </w:rPr>
            </w:pPr>
            <w:r w:rsidRPr="0045044A">
              <w:rPr>
                <w:bCs/>
                <w:color w:val="000000"/>
                <w:sz w:val="24"/>
                <w:szCs w:val="24"/>
              </w:rPr>
              <w:t>38</w:t>
            </w:r>
          </w:p>
        </w:tc>
        <w:tc>
          <w:tcPr>
            <w:tcW w:w="2829" w:type="pct"/>
          </w:tcPr>
          <w:p w:rsidR="00FD1429" w:rsidRPr="0045044A" w:rsidRDefault="0045044A" w:rsidP="004C1891">
            <w:pPr>
              <w:rPr>
                <w:b/>
                <w:bCs/>
                <w:color w:val="000000"/>
                <w:sz w:val="24"/>
                <w:szCs w:val="24"/>
                <w:u w:val="single"/>
              </w:rPr>
            </w:pPr>
            <w:r w:rsidRPr="0045044A">
              <w:rPr>
                <w:sz w:val="24"/>
                <w:szCs w:val="24"/>
              </w:rPr>
              <w:t xml:space="preserve">Формулировать определения понятий: несократимая дробь, общий знаменатель двух дробей, взаимно обратные числа. Применять основное свойство дроби для сокращения дробей. Приводить дроби к новому знаменателю. Сравнивать обыкновенные дроби. Выполнять арифметические действия над обыкновенными дробями. Находить дробь от числа и число по заданному значению его дроби. Преобразовывать обыкновенные дроби </w:t>
            </w:r>
            <w:proofErr w:type="gramStart"/>
            <w:r w:rsidRPr="0045044A">
              <w:rPr>
                <w:sz w:val="24"/>
                <w:szCs w:val="24"/>
              </w:rPr>
              <w:t>в</w:t>
            </w:r>
            <w:proofErr w:type="gramEnd"/>
            <w:r w:rsidRPr="0045044A">
              <w:rPr>
                <w:sz w:val="24"/>
                <w:szCs w:val="24"/>
              </w:rPr>
              <w:t xml:space="preserve"> десятичные. Находить десятичное приближение обыкновенной дроби.</w:t>
            </w:r>
          </w:p>
        </w:tc>
      </w:tr>
      <w:tr w:rsidR="00FD1429" w:rsidTr="004C1891">
        <w:tc>
          <w:tcPr>
            <w:tcW w:w="1859" w:type="pct"/>
            <w:vAlign w:val="center"/>
          </w:tcPr>
          <w:p w:rsidR="00FD1429" w:rsidRPr="0045044A" w:rsidRDefault="0045044A" w:rsidP="004C1891">
            <w:pPr>
              <w:jc w:val="center"/>
              <w:rPr>
                <w:bCs/>
                <w:color w:val="000000"/>
                <w:sz w:val="24"/>
                <w:szCs w:val="24"/>
              </w:rPr>
            </w:pPr>
            <w:r w:rsidRPr="0045044A">
              <w:rPr>
                <w:bCs/>
                <w:color w:val="000000"/>
                <w:sz w:val="24"/>
                <w:szCs w:val="24"/>
              </w:rPr>
              <w:t>Отношения и пропорции</w:t>
            </w:r>
          </w:p>
        </w:tc>
        <w:tc>
          <w:tcPr>
            <w:tcW w:w="312" w:type="pct"/>
            <w:vAlign w:val="center"/>
          </w:tcPr>
          <w:p w:rsidR="00FD1429" w:rsidRPr="0045044A" w:rsidRDefault="0045044A" w:rsidP="004C1891">
            <w:pPr>
              <w:jc w:val="center"/>
              <w:rPr>
                <w:bCs/>
                <w:color w:val="000000"/>
                <w:sz w:val="24"/>
                <w:szCs w:val="24"/>
              </w:rPr>
            </w:pPr>
            <w:r w:rsidRPr="0045044A">
              <w:rPr>
                <w:bCs/>
                <w:color w:val="000000"/>
                <w:sz w:val="24"/>
                <w:szCs w:val="24"/>
              </w:rPr>
              <w:t>27</w:t>
            </w:r>
          </w:p>
        </w:tc>
        <w:tc>
          <w:tcPr>
            <w:tcW w:w="2829" w:type="pct"/>
          </w:tcPr>
          <w:p w:rsidR="00FD1429" w:rsidRPr="0045044A" w:rsidRDefault="0045044A" w:rsidP="004C1891">
            <w:pPr>
              <w:rPr>
                <w:b/>
                <w:bCs/>
                <w:color w:val="000000"/>
                <w:sz w:val="24"/>
                <w:szCs w:val="24"/>
                <w:u w:val="single"/>
              </w:rPr>
            </w:pPr>
            <w:r w:rsidRPr="0045044A">
              <w:rPr>
                <w:sz w:val="24"/>
                <w:szCs w:val="24"/>
              </w:rPr>
              <w:t>Формулировать определения понятий: отношение, пропорция, процентное отношение двух чисел, прямо пропорциональные и обратно пропорциональные величины. Применять основное свойство отношения и основное свойство пропорции. Приводить примеры и описывать свойства величин, находящихся в прямой обратной пропорциональных зависимостях. Находит процентное отношение двух чисел. Делить число на пропорциональные части. Записывать с помощью букв основные свойства дроби, отношения, пропорции. Анализировать информацию, представленную в виде столбчатых и круговых диаграмм. Представлять информацию в виде столбчатых и 43 круговых диаграмм. Приводить примеры случайных событий. Находить вероятность случайного события в опытах с равновозможными исходами. Распознавать на чертежах и рисунках окружность, круг, цилиндр, конус, сферу, шар и их элементы. Распознавать в окружающем мире модели этих фигур. Строить с помощью циркуля окружность заданного радиуса. Изображать развёртки цилиндра и конуса. Называть приближённое значение числа. Находить с помощью формул длину окружности, площадь круга.</w:t>
            </w:r>
          </w:p>
        </w:tc>
      </w:tr>
      <w:tr w:rsidR="00FD1429" w:rsidTr="004C1891">
        <w:tc>
          <w:tcPr>
            <w:tcW w:w="1859" w:type="pct"/>
            <w:vAlign w:val="center"/>
          </w:tcPr>
          <w:p w:rsidR="00FD1429" w:rsidRPr="00E92C1B" w:rsidRDefault="00E92C1B" w:rsidP="004C1891">
            <w:pPr>
              <w:jc w:val="center"/>
              <w:rPr>
                <w:bCs/>
                <w:color w:val="000000"/>
                <w:sz w:val="24"/>
                <w:szCs w:val="24"/>
              </w:rPr>
            </w:pPr>
            <w:r w:rsidRPr="00E92C1B">
              <w:rPr>
                <w:bCs/>
                <w:color w:val="000000"/>
                <w:sz w:val="24"/>
                <w:szCs w:val="24"/>
              </w:rPr>
              <w:t>Положительные и отрицательные числа</w:t>
            </w:r>
          </w:p>
        </w:tc>
        <w:tc>
          <w:tcPr>
            <w:tcW w:w="312" w:type="pct"/>
            <w:vAlign w:val="center"/>
          </w:tcPr>
          <w:p w:rsidR="00FD1429" w:rsidRPr="00E92C1B" w:rsidRDefault="00E92C1B" w:rsidP="004C1891">
            <w:pPr>
              <w:jc w:val="center"/>
              <w:rPr>
                <w:bCs/>
                <w:color w:val="000000"/>
                <w:sz w:val="24"/>
                <w:szCs w:val="24"/>
              </w:rPr>
            </w:pPr>
            <w:r w:rsidRPr="00E92C1B">
              <w:rPr>
                <w:bCs/>
                <w:color w:val="000000"/>
                <w:sz w:val="24"/>
                <w:szCs w:val="24"/>
              </w:rPr>
              <w:t xml:space="preserve">74 </w:t>
            </w:r>
          </w:p>
        </w:tc>
        <w:tc>
          <w:tcPr>
            <w:tcW w:w="2829" w:type="pct"/>
          </w:tcPr>
          <w:p w:rsidR="00FD1429" w:rsidRPr="00E92C1B" w:rsidRDefault="00E92C1B" w:rsidP="004C1891">
            <w:pPr>
              <w:rPr>
                <w:b/>
                <w:bCs/>
                <w:color w:val="000000"/>
                <w:sz w:val="24"/>
                <w:szCs w:val="24"/>
                <w:u w:val="single"/>
              </w:rPr>
            </w:pPr>
            <w:r w:rsidRPr="00E92C1B">
              <w:rPr>
                <w:sz w:val="24"/>
                <w:szCs w:val="24"/>
              </w:rPr>
              <w:t xml:space="preserve">Приводить примеры использования положительных и отрицательных чисел. Формулировать определение </w:t>
            </w:r>
            <w:proofErr w:type="gramStart"/>
            <w:r w:rsidRPr="00E92C1B">
              <w:rPr>
                <w:sz w:val="24"/>
                <w:szCs w:val="24"/>
              </w:rPr>
              <w:t>координатной</w:t>
            </w:r>
            <w:proofErr w:type="gramEnd"/>
            <w:r w:rsidRPr="00E92C1B">
              <w:rPr>
                <w:sz w:val="24"/>
                <w:szCs w:val="24"/>
              </w:rPr>
              <w:t xml:space="preserve"> прямой. Строить </w:t>
            </w:r>
            <w:proofErr w:type="gramStart"/>
            <w:r w:rsidRPr="00E92C1B">
              <w:rPr>
                <w:sz w:val="24"/>
                <w:szCs w:val="24"/>
              </w:rPr>
              <w:t>на</w:t>
            </w:r>
            <w:proofErr w:type="gramEnd"/>
            <w:r w:rsidRPr="00E92C1B">
              <w:rPr>
                <w:sz w:val="24"/>
                <w:szCs w:val="24"/>
              </w:rPr>
              <w:t xml:space="preserve"> </w:t>
            </w:r>
            <w:proofErr w:type="gramStart"/>
            <w:r w:rsidRPr="00E92C1B">
              <w:rPr>
                <w:sz w:val="24"/>
                <w:szCs w:val="24"/>
              </w:rPr>
              <w:t>координатной</w:t>
            </w:r>
            <w:proofErr w:type="gramEnd"/>
            <w:r w:rsidRPr="00E92C1B">
              <w:rPr>
                <w:sz w:val="24"/>
                <w:szCs w:val="24"/>
              </w:rPr>
              <w:t xml:space="preserve"> прямой точку с заданной координатой, определять координату точки. Характеризовать множество целых чисел. Объяснять понятие множества рациональных чисел. Формулировать определение модуля числа. Находить модуль </w:t>
            </w:r>
            <w:r w:rsidRPr="00E92C1B">
              <w:rPr>
                <w:sz w:val="24"/>
                <w:szCs w:val="24"/>
              </w:rPr>
              <w:lastRenderedPageBreak/>
              <w:t xml:space="preserve">числа. Сравнивать рациональные числа. Выполнять арифметические действия над рациональными числами. Записывать свойства арифметических действий над рациональными числами в виде формул. Называть коэффициент буквенного выражения. Применять свойства при решении уравнений. Решать текстовые задачи с помощью уравнений. Распознавать </w:t>
            </w:r>
            <w:proofErr w:type="gramStart"/>
            <w:r w:rsidRPr="00E92C1B">
              <w:rPr>
                <w:sz w:val="24"/>
                <w:szCs w:val="24"/>
              </w:rPr>
              <w:t>чертежах</w:t>
            </w:r>
            <w:proofErr w:type="gramEnd"/>
            <w:r w:rsidRPr="00E92C1B">
              <w:rPr>
                <w:sz w:val="24"/>
                <w:szCs w:val="24"/>
              </w:rPr>
              <w:t xml:space="preserve"> и рисунках перпендикулярные и параллельные прямые, фигуры, имеющие ось симметрии, центр симметрии. Указывать в окружающем мире модели этих фигур. Формулировать определение </w:t>
            </w:r>
            <w:proofErr w:type="gramStart"/>
            <w:r w:rsidRPr="00E92C1B">
              <w:rPr>
                <w:sz w:val="24"/>
                <w:szCs w:val="24"/>
              </w:rPr>
              <w:t>перпендикулярных</w:t>
            </w:r>
            <w:proofErr w:type="gramEnd"/>
            <w:r w:rsidRPr="00E92C1B">
              <w:rPr>
                <w:sz w:val="24"/>
                <w:szCs w:val="24"/>
              </w:rPr>
              <w:t xml:space="preserve"> прямых и параллельных прямых. Строить с помощью угольника </w:t>
            </w:r>
            <w:proofErr w:type="gramStart"/>
            <w:r w:rsidRPr="00E92C1B">
              <w:rPr>
                <w:sz w:val="24"/>
                <w:szCs w:val="24"/>
              </w:rPr>
              <w:t>перпендикулярные</w:t>
            </w:r>
            <w:proofErr w:type="gramEnd"/>
            <w:r w:rsidRPr="00E92C1B">
              <w:rPr>
                <w:sz w:val="24"/>
                <w:szCs w:val="24"/>
              </w:rPr>
              <w:t xml:space="preserve"> прямые и параллельные прямые. Объяснять и иллюстрировать понятие координатной плоскости. Строить на координатной плоскости точки с заданными координатами, определять координаты точек на плоскости. Строить отдельные графики зависимостей между величинами по точкам. Анализировать графики зависимостей между величинами (расстояние, время, температура и т. п.)</w:t>
            </w:r>
          </w:p>
        </w:tc>
      </w:tr>
      <w:tr w:rsidR="00FD1429" w:rsidTr="004C1891">
        <w:tc>
          <w:tcPr>
            <w:tcW w:w="1859" w:type="pct"/>
          </w:tcPr>
          <w:p w:rsidR="00FD1429" w:rsidRPr="00BD4E50" w:rsidRDefault="00FD1429" w:rsidP="004C1891">
            <w:pPr>
              <w:jc w:val="center"/>
              <w:rPr>
                <w:bCs/>
                <w:color w:val="000000"/>
                <w:sz w:val="24"/>
                <w:szCs w:val="24"/>
              </w:rPr>
            </w:pPr>
            <w:r w:rsidRPr="00BD4E50">
              <w:rPr>
                <w:bCs/>
                <w:color w:val="000000"/>
                <w:sz w:val="24"/>
                <w:szCs w:val="24"/>
              </w:rPr>
              <w:lastRenderedPageBreak/>
              <w:t>Повторение</w:t>
            </w:r>
          </w:p>
        </w:tc>
        <w:tc>
          <w:tcPr>
            <w:tcW w:w="312" w:type="pct"/>
          </w:tcPr>
          <w:p w:rsidR="00FD1429" w:rsidRPr="00BD4E50" w:rsidRDefault="00E92C1B" w:rsidP="004C1891">
            <w:pPr>
              <w:jc w:val="center"/>
              <w:rPr>
                <w:bCs/>
                <w:color w:val="000000"/>
                <w:sz w:val="24"/>
                <w:szCs w:val="24"/>
              </w:rPr>
            </w:pPr>
            <w:r>
              <w:rPr>
                <w:bCs/>
                <w:color w:val="000000"/>
                <w:sz w:val="24"/>
                <w:szCs w:val="24"/>
              </w:rPr>
              <w:t>15</w:t>
            </w:r>
          </w:p>
        </w:tc>
        <w:tc>
          <w:tcPr>
            <w:tcW w:w="2829" w:type="pct"/>
          </w:tcPr>
          <w:p w:rsidR="00FD1429" w:rsidRDefault="00FD1429" w:rsidP="004C1891">
            <w:pPr>
              <w:jc w:val="center"/>
              <w:rPr>
                <w:b/>
                <w:bCs/>
                <w:color w:val="000000"/>
                <w:u w:val="single"/>
              </w:rPr>
            </w:pPr>
          </w:p>
        </w:tc>
      </w:tr>
    </w:tbl>
    <w:p w:rsidR="00FD1429" w:rsidRPr="00FD1429" w:rsidRDefault="00FD1429" w:rsidP="00E92C1B">
      <w:pPr>
        <w:pStyle w:val="a3"/>
        <w:shd w:val="clear" w:color="auto" w:fill="FFFFFF"/>
        <w:rPr>
          <w:b/>
          <w:bCs/>
          <w:color w:val="000000"/>
          <w:u w:val="single"/>
        </w:rPr>
      </w:pPr>
    </w:p>
    <w:p w:rsidR="00B657A9" w:rsidRDefault="00B657A9"/>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4C1891" w:rsidRDefault="004C1891"/>
    <w:p w:rsidR="00577F99" w:rsidRDefault="00577F99"/>
    <w:p w:rsidR="00577F99" w:rsidRPr="00986D34" w:rsidRDefault="00577F99" w:rsidP="00577F99">
      <w:pPr>
        <w:ind w:firstLine="709"/>
        <w:jc w:val="center"/>
        <w:rPr>
          <w:b/>
          <w:u w:val="single"/>
        </w:rPr>
      </w:pPr>
      <w:r w:rsidRPr="00986D34">
        <w:rPr>
          <w:b/>
          <w:u w:val="single"/>
        </w:rPr>
        <w:lastRenderedPageBreak/>
        <w:t>ТЕМАТИЧЕСКОЕ ПЛАНИРОВАНИЕ ПО МАТЕМАТИКЕ</w:t>
      </w:r>
    </w:p>
    <w:p w:rsidR="00577F99" w:rsidRPr="00986D34" w:rsidRDefault="00577F99" w:rsidP="00577F99">
      <w:pPr>
        <w:ind w:firstLine="709"/>
        <w:jc w:val="center"/>
        <w:rPr>
          <w:b/>
        </w:rPr>
      </w:pPr>
      <w:r w:rsidRPr="00986D34">
        <w:rPr>
          <w:b/>
        </w:rPr>
        <w:t>Календарно-тематическое планирование</w:t>
      </w:r>
    </w:p>
    <w:p w:rsidR="00577F99" w:rsidRDefault="00577F99" w:rsidP="00577F99">
      <w:pPr>
        <w:ind w:firstLine="709"/>
        <w:jc w:val="center"/>
        <w:rPr>
          <w:b/>
        </w:rPr>
      </w:pPr>
      <w:r>
        <w:rPr>
          <w:b/>
        </w:rPr>
        <w:t>9</w:t>
      </w:r>
      <w:r w:rsidRPr="00986D34">
        <w:rPr>
          <w:b/>
        </w:rPr>
        <w:t xml:space="preserve"> класс, 5 часов в неделю (всего 170 часов)</w:t>
      </w:r>
    </w:p>
    <w:p w:rsidR="004C1891" w:rsidRDefault="004C1891"/>
    <w:tbl>
      <w:tblPr>
        <w:tblW w:w="5000" w:type="pct"/>
        <w:jc w:val="center"/>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000"/>
      </w:tblPr>
      <w:tblGrid>
        <w:gridCol w:w="598"/>
        <w:gridCol w:w="10331"/>
        <w:gridCol w:w="853"/>
        <w:gridCol w:w="1699"/>
        <w:gridCol w:w="2253"/>
      </w:tblGrid>
      <w:tr w:rsidR="000042E0" w:rsidRPr="00D618CF" w:rsidTr="000042E0">
        <w:trPr>
          <w:tblHeader/>
          <w:jc w:val="center"/>
        </w:trPr>
        <w:tc>
          <w:tcPr>
            <w:tcW w:w="190" w:type="pct"/>
            <w:tcBorders>
              <w:top w:val="single" w:sz="6" w:space="0" w:color="auto"/>
              <w:bottom w:val="single" w:sz="6" w:space="0" w:color="auto"/>
              <w:right w:val="single" w:sz="6" w:space="0" w:color="auto"/>
            </w:tcBorders>
            <w:shd w:val="clear" w:color="auto" w:fill="D6E3BC" w:themeFill="accent3" w:themeFillTint="66"/>
            <w:vAlign w:val="center"/>
          </w:tcPr>
          <w:p w:rsidR="000042E0" w:rsidRPr="000042E0" w:rsidRDefault="000042E0" w:rsidP="00512C61">
            <w:pPr>
              <w:autoSpaceDE w:val="0"/>
              <w:autoSpaceDN w:val="0"/>
              <w:adjustRightInd w:val="0"/>
              <w:jc w:val="center"/>
              <w:rPr>
                <w:rFonts w:eastAsia="Calibri"/>
                <w:b/>
                <w:bCs/>
                <w:lang w:eastAsia="en-US"/>
              </w:rPr>
            </w:pPr>
            <w:r w:rsidRPr="000042E0">
              <w:rPr>
                <w:rFonts w:eastAsia="Calibri"/>
                <w:b/>
                <w:bCs/>
                <w:lang w:eastAsia="en-US"/>
              </w:rPr>
              <w:t>№</w:t>
            </w:r>
          </w:p>
        </w:tc>
        <w:tc>
          <w:tcPr>
            <w:tcW w:w="3283" w:type="pct"/>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rsidR="000042E0" w:rsidRPr="000042E0" w:rsidRDefault="000042E0" w:rsidP="00512C61">
            <w:pPr>
              <w:autoSpaceDE w:val="0"/>
              <w:autoSpaceDN w:val="0"/>
              <w:adjustRightInd w:val="0"/>
              <w:jc w:val="center"/>
              <w:rPr>
                <w:rFonts w:eastAsia="Calibri"/>
                <w:b/>
                <w:bCs/>
                <w:lang w:eastAsia="en-US"/>
              </w:rPr>
            </w:pPr>
            <w:r w:rsidRPr="000042E0">
              <w:rPr>
                <w:rFonts w:eastAsia="Calibri"/>
                <w:b/>
                <w:bCs/>
                <w:lang w:eastAsia="en-US"/>
              </w:rPr>
              <w:t>Тема урока</w:t>
            </w:r>
          </w:p>
        </w:tc>
        <w:tc>
          <w:tcPr>
            <w:tcW w:w="271" w:type="pct"/>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rsidR="000042E0" w:rsidRPr="000042E0" w:rsidRDefault="000042E0" w:rsidP="00512C61">
            <w:pPr>
              <w:autoSpaceDE w:val="0"/>
              <w:autoSpaceDN w:val="0"/>
              <w:adjustRightInd w:val="0"/>
              <w:jc w:val="center"/>
              <w:rPr>
                <w:rFonts w:eastAsia="Calibri"/>
                <w:b/>
                <w:bCs/>
                <w:lang w:eastAsia="en-US"/>
              </w:rPr>
            </w:pPr>
            <w:r w:rsidRPr="000042E0">
              <w:rPr>
                <w:rFonts w:eastAsia="Calibri"/>
                <w:b/>
                <w:bCs/>
                <w:lang w:eastAsia="en-US"/>
              </w:rPr>
              <w:t>Кол-во часов</w:t>
            </w:r>
          </w:p>
        </w:tc>
        <w:tc>
          <w:tcPr>
            <w:tcW w:w="540" w:type="pct"/>
            <w:tcBorders>
              <w:top w:val="single" w:sz="6" w:space="0" w:color="auto"/>
              <w:left w:val="single" w:sz="6" w:space="0" w:color="auto"/>
              <w:bottom w:val="single" w:sz="6" w:space="0" w:color="auto"/>
              <w:right w:val="single" w:sz="6" w:space="0" w:color="auto"/>
            </w:tcBorders>
            <w:shd w:val="clear" w:color="auto" w:fill="D6E3BC" w:themeFill="accent3" w:themeFillTint="66"/>
            <w:vAlign w:val="center"/>
          </w:tcPr>
          <w:p w:rsidR="000042E0" w:rsidRPr="000042E0" w:rsidRDefault="000042E0" w:rsidP="00512C61">
            <w:pPr>
              <w:autoSpaceDE w:val="0"/>
              <w:autoSpaceDN w:val="0"/>
              <w:adjustRightInd w:val="0"/>
              <w:jc w:val="center"/>
              <w:rPr>
                <w:rFonts w:eastAsia="Calibri"/>
                <w:b/>
                <w:bCs/>
                <w:lang w:eastAsia="en-US"/>
              </w:rPr>
            </w:pPr>
            <w:r w:rsidRPr="000042E0">
              <w:rPr>
                <w:rFonts w:eastAsia="Calibri"/>
                <w:b/>
                <w:bCs/>
                <w:lang w:eastAsia="en-US"/>
              </w:rPr>
              <w:t>Дата</w:t>
            </w:r>
          </w:p>
        </w:tc>
        <w:tc>
          <w:tcPr>
            <w:tcW w:w="716" w:type="pct"/>
            <w:tcBorders>
              <w:top w:val="single" w:sz="6" w:space="0" w:color="auto"/>
              <w:left w:val="single" w:sz="6" w:space="0" w:color="auto"/>
              <w:bottom w:val="single" w:sz="6" w:space="0" w:color="auto"/>
              <w:right w:val="single" w:sz="4" w:space="0" w:color="auto"/>
            </w:tcBorders>
            <w:shd w:val="clear" w:color="auto" w:fill="D6E3BC" w:themeFill="accent3" w:themeFillTint="66"/>
            <w:vAlign w:val="center"/>
          </w:tcPr>
          <w:p w:rsidR="000042E0" w:rsidRPr="000042E0" w:rsidRDefault="000042E0" w:rsidP="00512C61">
            <w:pPr>
              <w:autoSpaceDE w:val="0"/>
              <w:autoSpaceDN w:val="0"/>
              <w:adjustRightInd w:val="0"/>
              <w:jc w:val="center"/>
              <w:rPr>
                <w:rFonts w:eastAsia="Calibri"/>
                <w:b/>
                <w:bCs/>
                <w:lang w:eastAsia="en-US"/>
              </w:rPr>
            </w:pPr>
            <w:r w:rsidRPr="000042E0">
              <w:rPr>
                <w:rFonts w:eastAsia="Calibri"/>
                <w:b/>
                <w:bCs/>
                <w:lang w:eastAsia="en-US"/>
              </w:rPr>
              <w:t>Домашнее задание</w:t>
            </w:r>
          </w:p>
        </w:tc>
      </w:tr>
      <w:tr w:rsidR="000042E0" w:rsidRPr="00D618CF" w:rsidTr="000042E0">
        <w:trPr>
          <w:jc w:val="center"/>
        </w:trPr>
        <w:tc>
          <w:tcPr>
            <w:tcW w:w="5000" w:type="pct"/>
            <w:gridSpan w:val="5"/>
            <w:tcBorders>
              <w:top w:val="single" w:sz="6" w:space="0" w:color="auto"/>
              <w:bottom w:val="single" w:sz="6" w:space="0" w:color="auto"/>
              <w:right w:val="single" w:sz="4" w:space="0" w:color="auto"/>
            </w:tcBorders>
            <w:shd w:val="clear" w:color="auto" w:fill="FFFFFF"/>
          </w:tcPr>
          <w:p w:rsidR="000042E0" w:rsidRPr="000042E0" w:rsidRDefault="000042E0" w:rsidP="00512C61">
            <w:pPr>
              <w:keepLines/>
              <w:autoSpaceDE w:val="0"/>
              <w:autoSpaceDN w:val="0"/>
              <w:adjustRightInd w:val="0"/>
              <w:jc w:val="center"/>
              <w:rPr>
                <w:rFonts w:eastAsia="Calibri"/>
                <w:lang w:eastAsia="en-US"/>
              </w:rPr>
            </w:pPr>
            <w:r w:rsidRPr="000042E0">
              <w:rPr>
                <w:rFonts w:eastAsia="Calibri"/>
                <w:b/>
                <w:bCs/>
                <w:lang w:eastAsia="en-US"/>
              </w:rPr>
              <w:t>Повторение курса математики 5 класса</w:t>
            </w:r>
            <w:r>
              <w:rPr>
                <w:rFonts w:eastAsia="Calibri"/>
                <w:b/>
                <w:bCs/>
                <w:lang w:eastAsia="en-US"/>
              </w:rPr>
              <w:t xml:space="preserve"> (4 ч)</w:t>
            </w:r>
          </w:p>
        </w:tc>
      </w:tr>
      <w:tr w:rsidR="000042E0" w:rsidRPr="00D618CF" w:rsidTr="000042E0">
        <w:trPr>
          <w:jc w:val="center"/>
        </w:trPr>
        <w:tc>
          <w:tcPr>
            <w:tcW w:w="190" w:type="pct"/>
            <w:tcBorders>
              <w:top w:val="single" w:sz="6" w:space="0" w:color="auto"/>
              <w:bottom w:val="single" w:sz="6" w:space="0" w:color="auto"/>
              <w:right w:val="single" w:sz="6" w:space="0" w:color="auto"/>
            </w:tcBorders>
            <w:shd w:val="clear" w:color="auto" w:fill="FFFFFF"/>
          </w:tcPr>
          <w:p w:rsidR="000042E0" w:rsidRPr="00D618CF" w:rsidRDefault="000042E0" w:rsidP="00512C61">
            <w:pPr>
              <w:autoSpaceDE w:val="0"/>
              <w:autoSpaceDN w:val="0"/>
              <w:adjustRightInd w:val="0"/>
              <w:jc w:val="center"/>
              <w:rPr>
                <w:rFonts w:eastAsia="Calibri"/>
                <w:lang w:eastAsia="en-US"/>
              </w:rPr>
            </w:pPr>
            <w:r w:rsidRPr="00D618CF">
              <w:rPr>
                <w:rFonts w:eastAsia="Calibri"/>
                <w:sz w:val="22"/>
                <w:szCs w:val="22"/>
                <w:lang w:eastAsia="en-US"/>
              </w:rPr>
              <w:t>1</w:t>
            </w:r>
          </w:p>
        </w:tc>
        <w:tc>
          <w:tcPr>
            <w:tcW w:w="3283" w:type="pct"/>
            <w:tcBorders>
              <w:top w:val="single" w:sz="6" w:space="0" w:color="auto"/>
              <w:left w:val="single" w:sz="6" w:space="0" w:color="auto"/>
              <w:bottom w:val="single" w:sz="6" w:space="0" w:color="auto"/>
              <w:right w:val="single" w:sz="6" w:space="0" w:color="auto"/>
            </w:tcBorders>
          </w:tcPr>
          <w:p w:rsidR="000042E0" w:rsidRPr="00D618CF" w:rsidRDefault="000042E0" w:rsidP="00512C61">
            <w:pPr>
              <w:keepLines/>
              <w:autoSpaceDE w:val="0"/>
              <w:autoSpaceDN w:val="0"/>
              <w:adjustRightInd w:val="0"/>
              <w:rPr>
                <w:rFonts w:eastAsia="Calibri"/>
                <w:lang w:eastAsia="en-US"/>
              </w:rPr>
            </w:pPr>
            <w:r w:rsidRPr="00D618CF">
              <w:rPr>
                <w:rFonts w:eastAsia="Calibri"/>
                <w:sz w:val="22"/>
                <w:szCs w:val="22"/>
                <w:lang w:eastAsia="en-US"/>
              </w:rPr>
              <w:t>Натуральные числа и шкалы</w:t>
            </w:r>
          </w:p>
        </w:tc>
        <w:tc>
          <w:tcPr>
            <w:tcW w:w="271" w:type="pct"/>
            <w:tcBorders>
              <w:top w:val="single" w:sz="6" w:space="0" w:color="auto"/>
              <w:left w:val="single" w:sz="6" w:space="0" w:color="auto"/>
              <w:bottom w:val="single" w:sz="6" w:space="0" w:color="auto"/>
              <w:right w:val="single" w:sz="6" w:space="0" w:color="auto"/>
            </w:tcBorders>
            <w:vAlign w:val="center"/>
          </w:tcPr>
          <w:p w:rsidR="000042E0" w:rsidRPr="000042E0" w:rsidRDefault="000042E0" w:rsidP="00512C61">
            <w:pPr>
              <w:keepLines/>
              <w:autoSpaceDE w:val="0"/>
              <w:autoSpaceDN w:val="0"/>
              <w:adjustRightInd w:val="0"/>
              <w:jc w:val="center"/>
              <w:rPr>
                <w:rFonts w:eastAsia="Calibri"/>
                <w:lang w:eastAsia="en-US"/>
              </w:rPr>
            </w:pPr>
            <w:r w:rsidRPr="000042E0">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0042E0" w:rsidRPr="00D618CF" w:rsidRDefault="000042E0"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0042E0" w:rsidRPr="00D618CF" w:rsidRDefault="000042E0"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Арифметические действия с натуральными числами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569F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Обыкновенные дроби. Десятичные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569F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lang w:eastAsia="en-US"/>
              </w:rPr>
            </w:pPr>
            <w:r w:rsidRPr="00D618CF">
              <w:rPr>
                <w:rFonts w:eastAsia="Calibri"/>
                <w:b/>
                <w:sz w:val="22"/>
                <w:szCs w:val="22"/>
                <w:lang w:eastAsia="en-US"/>
              </w:rPr>
              <w:t>Входной контроль.</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569F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r>
      <w:tr w:rsidR="000042E0" w:rsidRPr="00D618CF" w:rsidTr="000042E0">
        <w:trPr>
          <w:trHeight w:val="247"/>
          <w:jc w:val="center"/>
        </w:trPr>
        <w:tc>
          <w:tcPr>
            <w:tcW w:w="5000" w:type="pct"/>
            <w:gridSpan w:val="5"/>
            <w:tcBorders>
              <w:top w:val="single" w:sz="6" w:space="0" w:color="auto"/>
              <w:bottom w:val="single" w:sz="6" w:space="0" w:color="auto"/>
              <w:right w:val="single" w:sz="4" w:space="0" w:color="auto"/>
            </w:tcBorders>
            <w:vAlign w:val="center"/>
          </w:tcPr>
          <w:p w:rsidR="000042E0" w:rsidRPr="00D618CF" w:rsidRDefault="000042E0" w:rsidP="00512C61">
            <w:pPr>
              <w:jc w:val="center"/>
            </w:pPr>
            <w:r w:rsidRPr="00D618CF">
              <w:rPr>
                <w:rFonts w:eastAsia="Calibri"/>
                <w:b/>
                <w:bCs/>
                <w:sz w:val="22"/>
                <w:szCs w:val="22"/>
                <w:lang w:eastAsia="en-US"/>
              </w:rPr>
              <w:t>Делимость натуральных чисел</w:t>
            </w:r>
            <w:r>
              <w:rPr>
                <w:rFonts w:eastAsia="Calibri"/>
                <w:b/>
                <w:bCs/>
                <w:sz w:val="22"/>
                <w:szCs w:val="22"/>
                <w:lang w:eastAsia="en-US"/>
              </w:rPr>
              <w:t xml:space="preserve"> (17 ч)</w:t>
            </w: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Делители и кратные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Делители и кратные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Признаки делимости на 10, на 5 и на 2.</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Признаки делимости на 10, на 5 и на 2.</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Признаки делимости на 10, на 5 и на 2.</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Признаки делимости на 9 и на 3</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Признаки делимости на 9 и на 3</w:t>
            </w:r>
            <w:r w:rsidRPr="00D618CF">
              <w:rPr>
                <w:rFonts w:eastAsia="Calibri"/>
                <w:sz w:val="22"/>
                <w:szCs w:val="22"/>
                <w:lang w:eastAsia="en-US"/>
              </w:rPr>
              <w:t>.</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Признаки делимости на 9 и на 3</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r w:rsidRPr="00D618CF">
              <w:t>Простые и составные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4"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r w:rsidRPr="00D618CF">
              <w:t>Простые и составные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 xml:space="preserve">Наибольший общий делитель. </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 xml:space="preserve">Наибольший общий делитель. </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Наибольший общий делитель Взаимно простые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 xml:space="preserve">Наименьшее общее кратное. </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Наименьшее общее кратное. Алгоритм нахождения НОК</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20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Наименьшее общее кратное.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Контрольная работа № 1 по теме «Делимость натуральных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944991">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0042E0" w:rsidRPr="00D618CF" w:rsidTr="000042E0">
        <w:trPr>
          <w:jc w:val="center"/>
        </w:trPr>
        <w:tc>
          <w:tcPr>
            <w:tcW w:w="5000" w:type="pct"/>
            <w:gridSpan w:val="5"/>
            <w:tcBorders>
              <w:top w:val="single" w:sz="6" w:space="0" w:color="auto"/>
              <w:bottom w:val="single" w:sz="6" w:space="0" w:color="auto"/>
              <w:right w:val="single" w:sz="6" w:space="0" w:color="auto"/>
            </w:tcBorders>
            <w:shd w:val="clear" w:color="auto" w:fill="FFFFFF"/>
          </w:tcPr>
          <w:p w:rsidR="000042E0" w:rsidRPr="000042E0" w:rsidRDefault="000042E0" w:rsidP="00512C61">
            <w:pPr>
              <w:keepLines/>
              <w:autoSpaceDE w:val="0"/>
              <w:autoSpaceDN w:val="0"/>
              <w:adjustRightInd w:val="0"/>
              <w:jc w:val="center"/>
              <w:rPr>
                <w:rFonts w:eastAsia="Calibri"/>
                <w:lang w:eastAsia="en-US"/>
              </w:rPr>
            </w:pPr>
            <w:r w:rsidRPr="000042E0">
              <w:rPr>
                <w:rFonts w:eastAsia="Calibri"/>
                <w:b/>
                <w:bCs/>
                <w:lang w:eastAsia="en-US"/>
              </w:rPr>
              <w:t>Обыкновенные дроби (37 ч)</w:t>
            </w: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Основное свойство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Основное свойство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Сокращение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Сокращение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lastRenderedPageBreak/>
              <w:t>26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Сокращение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Приведение дробей к общему знаменателю. Сравнение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Приведение дробей к общему знаменателю. Сравнение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29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Приведение дробей к общему знаменателю. Сравнение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C16DE5">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trHeight w:val="565"/>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35</w:t>
            </w:r>
          </w:p>
        </w:tc>
        <w:tc>
          <w:tcPr>
            <w:tcW w:w="3283" w:type="pct"/>
            <w:tcBorders>
              <w:top w:val="single" w:sz="6" w:space="0" w:color="auto"/>
              <w:left w:val="single" w:sz="6" w:space="0" w:color="auto"/>
              <w:bottom w:val="single" w:sz="6" w:space="0" w:color="auto"/>
              <w:right w:val="single" w:sz="6" w:space="0" w:color="auto"/>
            </w:tcBorders>
          </w:tcPr>
          <w:p w:rsidR="001D4F1B" w:rsidRPr="001D4F1B" w:rsidRDefault="001D4F1B" w:rsidP="00512C61">
            <w:pPr>
              <w:keepLines/>
              <w:autoSpaceDE w:val="0"/>
              <w:autoSpaceDN w:val="0"/>
              <w:adjustRightInd w:val="0"/>
              <w:rPr>
                <w:b/>
              </w:rPr>
            </w:pPr>
            <w:r w:rsidRPr="00D618CF">
              <w:rPr>
                <w:b/>
              </w:rPr>
              <w:t>Контрольная работа № 2 по теме «Сравнение, сложение и вычитание дробей с разными знаменателями».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56014E">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36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37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38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rPr>
                <w:rFonts w:eastAsia="Calibri"/>
                <w:sz w:val="22"/>
                <w:szCs w:val="22"/>
                <w:lang w:eastAsia="en-US"/>
              </w:rPr>
              <w:t>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39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rPr>
                <w:rFonts w:eastAsia="Calibri"/>
                <w:sz w:val="22"/>
                <w:szCs w:val="22"/>
                <w:lang w:eastAsia="en-US"/>
              </w:rPr>
              <w:t>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rPr>
                <w:rFonts w:eastAsia="Calibri"/>
                <w:sz w:val="22"/>
                <w:szCs w:val="22"/>
                <w:lang w:eastAsia="en-US"/>
              </w:rPr>
              <w:t>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Нахождение дроби от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Нахождение дроби от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Нахождение дроби от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lang w:eastAsia="en-US"/>
              </w:rPr>
            </w:pPr>
            <w:r w:rsidRPr="00D618CF">
              <w:rPr>
                <w:rFonts w:eastAsia="Calibri"/>
                <w:b/>
                <w:sz w:val="22"/>
                <w:szCs w:val="22"/>
                <w:lang w:eastAsia="en-US"/>
              </w:rPr>
              <w:t>Контрольная работа № 3 по теме «Умножение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Взаимно-обратные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Деление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47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Деление дробей. Решение задач на деление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48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Деление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49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Деление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Деление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Нахождение числа по заданному значению его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Нахождение числа по значению его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Нахождение числа по значению его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 xml:space="preserve">Преобразование обыкновенных дробей в </w:t>
            </w:r>
            <w:proofErr w:type="gramStart"/>
            <w:r w:rsidRPr="00D618CF">
              <w:t>десятичные</w:t>
            </w:r>
            <w:proofErr w:type="gramEnd"/>
            <w:r w:rsidRPr="00D618CF">
              <w:t>.</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Бесконечные периодические десятичные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lastRenderedPageBreak/>
              <w:t>56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Десятичное приближение обыкновенной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Десятичное приближение обыкновенной дроби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58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b/>
              </w:rPr>
              <w:t>Контрольная работа № 4 по теме: «Умножение дробей.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FE0AC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0042E0" w:rsidRPr="00D618CF" w:rsidTr="000042E0">
        <w:trPr>
          <w:jc w:val="center"/>
        </w:trPr>
        <w:tc>
          <w:tcPr>
            <w:tcW w:w="5000" w:type="pct"/>
            <w:gridSpan w:val="5"/>
            <w:tcBorders>
              <w:top w:val="single" w:sz="6" w:space="0" w:color="auto"/>
              <w:bottom w:val="single" w:sz="6" w:space="0" w:color="auto"/>
              <w:right w:val="single" w:sz="6" w:space="0" w:color="auto"/>
            </w:tcBorders>
            <w:shd w:val="clear" w:color="auto" w:fill="FFFFFF"/>
            <w:vAlign w:val="center"/>
          </w:tcPr>
          <w:p w:rsidR="000042E0" w:rsidRPr="00D618CF" w:rsidRDefault="000042E0" w:rsidP="00512C61">
            <w:pPr>
              <w:keepLines/>
              <w:autoSpaceDE w:val="0"/>
              <w:autoSpaceDN w:val="0"/>
              <w:adjustRightInd w:val="0"/>
              <w:jc w:val="center"/>
              <w:rPr>
                <w:rFonts w:eastAsia="Calibri"/>
                <w:sz w:val="22"/>
                <w:szCs w:val="22"/>
                <w:lang w:eastAsia="en-US"/>
              </w:rPr>
            </w:pPr>
            <w:r w:rsidRPr="00D618CF">
              <w:rPr>
                <w:rFonts w:eastAsia="Calibri"/>
                <w:b/>
                <w:bCs/>
                <w:sz w:val="22"/>
                <w:szCs w:val="22"/>
                <w:lang w:eastAsia="en-US"/>
              </w:rPr>
              <w:t>Отношения и пропорции</w:t>
            </w:r>
            <w:r>
              <w:rPr>
                <w:rFonts w:eastAsia="Calibri"/>
                <w:b/>
                <w:bCs/>
                <w:sz w:val="22"/>
                <w:szCs w:val="22"/>
                <w:lang w:eastAsia="en-US"/>
              </w:rPr>
              <w:t xml:space="preserve"> (28 ч)</w:t>
            </w: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59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Отношения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Отношения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Пропорции. Основное свойство 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Процентное отношение двух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Процентное отношение двух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Процентное отношение двух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rPr>
                <w:b/>
              </w:rPr>
              <w:t>Контрольная работа № 5 по теме «Пропорции»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69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Прямая и обратная пропорциональные зависимости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Прямая и обратная пропорциональные зависимости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71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числа в данном отношении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числа в данном отношении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Окружность и круг</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Окружность и круг</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Длина окружности и площадь круга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Длина окружности и площадь круга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Длина окружности и площадь круга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Цилиндр, конус, шар</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79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b/>
                <w:sz w:val="22"/>
                <w:szCs w:val="22"/>
                <w:lang w:eastAsia="en-US"/>
              </w:rPr>
              <w:t>Полугодовая контрольная работа</w:t>
            </w:r>
            <w:r w:rsidRPr="00D618CF">
              <w:rPr>
                <w:rFonts w:eastAsia="Calibri"/>
                <w:sz w:val="22"/>
                <w:szCs w:val="22"/>
                <w:lang w:eastAsia="en-US"/>
              </w:rPr>
              <w:t>.</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lang w:eastAsia="en-US"/>
              </w:rPr>
            </w:pPr>
            <w:r w:rsidRPr="00D618CF">
              <w:rPr>
                <w:rFonts w:eastAsia="Calibri"/>
                <w:b/>
                <w:sz w:val="22"/>
                <w:szCs w:val="22"/>
                <w:lang w:eastAsia="en-US"/>
              </w:rPr>
              <w:t>Полугодовая контрольная работа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Диаграммы</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Диаграммы</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Случайные события. Вероятность случайного события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Случайные события. Вероятность случайного события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Случайные события. Вероятность случайного события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lastRenderedPageBreak/>
              <w:t>86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rPr>
                <w:b/>
              </w:rPr>
              <w:t xml:space="preserve">Контрольная работа № 6 по теме «Прямая и обратная пропорциональные зависимости. </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711383">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r>
      <w:tr w:rsidR="000042E0" w:rsidRPr="00D618CF" w:rsidTr="000042E0">
        <w:trPr>
          <w:jc w:val="center"/>
        </w:trPr>
        <w:tc>
          <w:tcPr>
            <w:tcW w:w="5000" w:type="pct"/>
            <w:gridSpan w:val="5"/>
            <w:tcBorders>
              <w:top w:val="single" w:sz="6" w:space="0" w:color="auto"/>
              <w:bottom w:val="single" w:sz="6" w:space="0" w:color="auto"/>
              <w:right w:val="single" w:sz="6" w:space="0" w:color="auto"/>
            </w:tcBorders>
            <w:shd w:val="clear" w:color="auto" w:fill="FFFFFF"/>
            <w:vAlign w:val="center"/>
          </w:tcPr>
          <w:p w:rsidR="000042E0" w:rsidRPr="000042E0" w:rsidRDefault="000042E0" w:rsidP="00512C61">
            <w:pPr>
              <w:jc w:val="center"/>
              <w:rPr>
                <w:b/>
              </w:rPr>
            </w:pPr>
            <w:r w:rsidRPr="000042E0">
              <w:rPr>
                <w:rFonts w:eastAsia="Calibri"/>
                <w:b/>
                <w:bCs/>
                <w:lang w:eastAsia="en-US"/>
              </w:rPr>
              <w:t>Рациональные  числа и действия над ними</w:t>
            </w:r>
            <w:r>
              <w:rPr>
                <w:rFonts w:eastAsia="Calibri"/>
                <w:b/>
                <w:bCs/>
                <w:lang w:eastAsia="en-US"/>
              </w:rPr>
              <w:t xml:space="preserve"> (74 ч)</w:t>
            </w: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Положительные и отрицательные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Положительные и отрицательные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trHeight w:val="354"/>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89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Координатная прямая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 xml:space="preserve">Координатная прямая. Изображение точек на </w:t>
            </w:r>
            <w:proofErr w:type="gramStart"/>
            <w:r w:rsidRPr="00D618CF">
              <w:t>координатной</w:t>
            </w:r>
            <w:proofErr w:type="gramEnd"/>
            <w:r w:rsidRPr="00D618CF">
              <w:t xml:space="preserve"> прямой.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Координатная прямая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Целые числа. Рациональные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Целые числа. Рациональные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Модуль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Модуль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Модуль числа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Сравнение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98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Сравнение чисел. Правила сравнения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99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Сравнение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100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Сравнение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b/>
              </w:rPr>
              <w:t>Контрольная работа № 7 по теме «Модуль числа. Сравнение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rPr>
                <w:rFonts w:eastAsia="Calibri"/>
                <w:lang w:eastAsia="en-US"/>
              </w:rPr>
            </w:pPr>
            <w:r w:rsidRPr="00D618CF">
              <w:rPr>
                <w:rFonts w:eastAsia="Calibri"/>
                <w:lang w:eastAsia="en-US"/>
              </w:rPr>
              <w:t>104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Сложение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Свойства сложения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Свойства сложения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109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110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111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112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rPr>
                <w:rFonts w:eastAsia="Calibri"/>
                <w:lang w:eastAsia="en-US"/>
              </w:rPr>
            </w:pPr>
            <w:r w:rsidRPr="00D618CF">
              <w:rPr>
                <w:rFonts w:eastAsia="Calibri"/>
                <w:lang w:eastAsia="en-US"/>
              </w:rPr>
              <w:t>113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b/>
              </w:rPr>
              <w:t>Контрольная работа № 8 по теме «Сложение и вычитание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Умножение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Умножение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lastRenderedPageBreak/>
              <w:t>116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Умножение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Умножение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Умножение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119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Свойства умножения рациональных чисел. Переместительное и сочетательное свойства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120</w:t>
            </w:r>
          </w:p>
        </w:tc>
        <w:tc>
          <w:tcPr>
            <w:tcW w:w="3283" w:type="pct"/>
            <w:tcBorders>
              <w:top w:val="single" w:sz="6" w:space="0" w:color="auto"/>
              <w:left w:val="single" w:sz="6" w:space="0" w:color="auto"/>
              <w:bottom w:val="single" w:sz="6" w:space="0" w:color="auto"/>
              <w:right w:val="single" w:sz="6" w:space="0" w:color="auto"/>
            </w:tcBorders>
          </w:tcPr>
          <w:p w:rsidR="001D4F1B" w:rsidRPr="001D4F1B" w:rsidRDefault="001D4F1B" w:rsidP="00512C61">
            <w:r w:rsidRPr="00D618CF">
              <w:t>Свойства умножения рациональных чисел. Коэффициент</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trHeight w:val="187"/>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Свойства умножения рациональных чисел. Коэффициент</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Распределительное свойство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Распределительное свойство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Распределительное свойство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Распределительное свойство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t>Распределительное свойство умножения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129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130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131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trHeight w:val="222"/>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132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b/>
              </w:rPr>
              <w:t>Контрольная работа № 9 по теме «Умножение и деление рациональных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Решение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Решение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Решение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Решение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t>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rPr>
                <w:rFonts w:eastAsia="Calibri"/>
                <w:lang w:eastAsia="en-US"/>
              </w:rPr>
            </w:pPr>
            <w:r w:rsidRPr="00D618CF">
              <w:rPr>
                <w:rFonts w:eastAsia="Calibri"/>
                <w:lang w:eastAsia="en-US"/>
              </w:rPr>
              <w:t>138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t>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139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t>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140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t>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141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r w:rsidRPr="00D618CF">
              <w:t>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trHeight w:val="212"/>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rPr>
                <w:b/>
              </w:rPr>
              <w:t>Контрольная работа № 10 по теме «Уравнения»</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Перпендикулярные прямые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Перпендикулярные прямые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rPr>
                <w:rFonts w:eastAsia="Calibri"/>
                <w:lang w:eastAsia="en-US"/>
              </w:rPr>
            </w:pPr>
            <w:r w:rsidRPr="00D618CF">
              <w:rPr>
                <w:rFonts w:eastAsia="Calibri"/>
                <w:sz w:val="22"/>
                <w:szCs w:val="22"/>
                <w:lang w:eastAsia="en-US"/>
              </w:rPr>
              <w:t>145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Перпендикулярные прямые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rPr>
                <w:rFonts w:eastAsia="Calibri"/>
                <w:lang w:eastAsia="en-US"/>
              </w:rPr>
            </w:pPr>
            <w:r w:rsidRPr="00D618CF">
              <w:rPr>
                <w:rFonts w:eastAsia="Calibri"/>
                <w:sz w:val="22"/>
                <w:szCs w:val="22"/>
                <w:lang w:eastAsia="en-US"/>
              </w:rPr>
              <w:lastRenderedPageBreak/>
              <w:t>146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Осевая и центральная симметрии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Осевая и центральная симметрии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Осевая и центральная симметрии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149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Параллельные прямые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Параллельные прямые</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151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Координатная плоскость</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Координатная плоскость</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Координатная плоскость</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rFonts w:eastAsia="Calibri"/>
                <w:sz w:val="22"/>
                <w:szCs w:val="22"/>
                <w:lang w:eastAsia="en-US"/>
              </w:rPr>
              <w:t>Координатная плоскость</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Графики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Графики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t>Графики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sz w:val="32"/>
                <w:szCs w:val="32"/>
              </w:rPr>
            </w:pPr>
            <w:r w:rsidRPr="00D618CF">
              <w:t>Повторение и систематизация учебного материала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159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sz w:val="32"/>
                <w:szCs w:val="32"/>
              </w:rPr>
            </w:pPr>
            <w:r w:rsidRPr="00D618CF">
              <w:t>Повторение и систематизация учебного материала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tc>
      </w:tr>
      <w:tr w:rsidR="001D4F1B" w:rsidRPr="00D618CF" w:rsidTr="001D4F1B">
        <w:trPr>
          <w:trHeight w:val="234"/>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lang w:eastAsia="en-US"/>
              </w:rPr>
            </w:pPr>
            <w:r w:rsidRPr="00D618CF">
              <w:rPr>
                <w:b/>
              </w:rPr>
              <w:t>Контрольная работа № 11 по теме «</w:t>
            </w:r>
            <w:proofErr w:type="gramStart"/>
            <w:r w:rsidRPr="00D618CF">
              <w:rPr>
                <w:b/>
              </w:rPr>
              <w:t>Перпендикулярные</w:t>
            </w:r>
            <w:proofErr w:type="gramEnd"/>
            <w:r w:rsidRPr="00D618CF">
              <w:rPr>
                <w:b/>
              </w:rPr>
              <w:t xml:space="preserve"> и параллельные прямые. Графики»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40CF9">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b/>
              </w:rPr>
            </w:pPr>
          </w:p>
        </w:tc>
      </w:tr>
      <w:tr w:rsidR="00512C61" w:rsidRPr="00D618CF" w:rsidTr="00512C61">
        <w:trPr>
          <w:jc w:val="center"/>
        </w:trPr>
        <w:tc>
          <w:tcPr>
            <w:tcW w:w="5000" w:type="pct"/>
            <w:gridSpan w:val="5"/>
            <w:tcBorders>
              <w:top w:val="single" w:sz="6" w:space="0" w:color="auto"/>
              <w:bottom w:val="single" w:sz="6" w:space="0" w:color="auto"/>
              <w:right w:val="single" w:sz="6" w:space="0" w:color="auto"/>
            </w:tcBorders>
            <w:shd w:val="clear" w:color="auto" w:fill="FFFFFF"/>
          </w:tcPr>
          <w:p w:rsidR="00512C61" w:rsidRPr="00D618CF" w:rsidRDefault="00512C61" w:rsidP="00512C61">
            <w:pPr>
              <w:jc w:val="center"/>
              <w:rPr>
                <w:bCs/>
              </w:rPr>
            </w:pPr>
            <w:r>
              <w:rPr>
                <w:rFonts w:eastAsia="Calibri"/>
                <w:b/>
              </w:rPr>
              <w:t>Повторение (10 ч)</w:t>
            </w: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161</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rPr>
                <w:bCs/>
              </w:rPr>
              <w:t>Повторение. Делимость натуральных чисел.</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lang w:eastAsia="en-US"/>
              </w:rPr>
              <w:t>162</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r w:rsidRPr="00D618CF">
              <w:rPr>
                <w:bCs/>
              </w:rPr>
              <w:t>Обыкновенные дроби. Действия с обыкновенными дробями.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163</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r w:rsidRPr="00D618CF">
              <w:rPr>
                <w:bCs/>
              </w:rPr>
              <w:t>Обыкновенные дроби. Действия с обыкновенными дробями.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164</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r w:rsidRPr="00D618CF">
              <w:rPr>
                <w:bCs/>
              </w:rPr>
              <w:t>Повторение. Действия с рациональными числами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165</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sz w:val="32"/>
                <w:szCs w:val="32"/>
              </w:rPr>
            </w:pPr>
            <w:r w:rsidRPr="00D618CF">
              <w:rPr>
                <w:bCs/>
              </w:rPr>
              <w:t>Отношения и пропорции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166</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r w:rsidRPr="00D618CF">
              <w:rPr>
                <w:bCs/>
              </w:rPr>
              <w:t>Прямая и обратная пропорциональные зависимости</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167</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r w:rsidRPr="00D618CF">
              <w:rPr>
                <w:bCs/>
              </w:rPr>
              <w:t>Уравнения. Решение задач с помощью уравнений.</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168</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
              </w:rPr>
            </w:pPr>
            <w:proofErr w:type="gramStart"/>
            <w:r w:rsidRPr="00D618CF">
              <w:rPr>
                <w:bCs/>
              </w:rPr>
              <w:t>Координаты на прямой  и координаты на плоскости</w:t>
            </w:r>
            <w:proofErr w:type="gramEnd"/>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rPr>
                <w:bC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169</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lang w:eastAsia="en-US"/>
              </w:rPr>
            </w:pPr>
            <w:r w:rsidRPr="00D618CF">
              <w:rPr>
                <w:rFonts w:eastAsia="Calibri"/>
                <w:b/>
                <w:sz w:val="22"/>
                <w:szCs w:val="22"/>
                <w:lang w:eastAsia="en-US"/>
              </w:rPr>
              <w:t>Итоговая контрольная работа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keepLines/>
              <w:autoSpaceDE w:val="0"/>
              <w:autoSpaceDN w:val="0"/>
              <w:adjustRightInd w:val="0"/>
              <w:rPr>
                <w:rFonts w:eastAsia="Calibri"/>
                <w:b/>
                <w:sz w:val="22"/>
                <w:szCs w:val="22"/>
                <w:lang w:eastAsia="en-US"/>
              </w:rPr>
            </w:pPr>
          </w:p>
        </w:tc>
      </w:tr>
      <w:tr w:rsidR="001D4F1B" w:rsidRPr="00D618CF" w:rsidTr="001D4F1B">
        <w:trPr>
          <w:jc w:val="center"/>
        </w:trPr>
        <w:tc>
          <w:tcPr>
            <w:tcW w:w="190" w:type="pct"/>
            <w:tcBorders>
              <w:top w:val="single" w:sz="6" w:space="0" w:color="auto"/>
              <w:bottom w:val="single" w:sz="6" w:space="0" w:color="auto"/>
              <w:right w:val="single" w:sz="6" w:space="0" w:color="auto"/>
            </w:tcBorders>
            <w:shd w:val="clear" w:color="auto" w:fill="FFFFFF"/>
          </w:tcPr>
          <w:p w:rsidR="001D4F1B" w:rsidRPr="00D618CF" w:rsidRDefault="001D4F1B" w:rsidP="00512C61">
            <w:pPr>
              <w:autoSpaceDE w:val="0"/>
              <w:autoSpaceDN w:val="0"/>
              <w:adjustRightInd w:val="0"/>
              <w:jc w:val="center"/>
              <w:rPr>
                <w:rFonts w:eastAsia="Calibri"/>
                <w:lang w:eastAsia="en-US"/>
              </w:rPr>
            </w:pPr>
            <w:r w:rsidRPr="00D618CF">
              <w:rPr>
                <w:rFonts w:eastAsia="Calibri"/>
                <w:sz w:val="22"/>
                <w:szCs w:val="22"/>
                <w:lang w:eastAsia="en-US"/>
              </w:rPr>
              <w:t>170</w:t>
            </w:r>
          </w:p>
        </w:tc>
        <w:tc>
          <w:tcPr>
            <w:tcW w:w="3283"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autoSpaceDE w:val="0"/>
              <w:autoSpaceDN w:val="0"/>
              <w:adjustRightInd w:val="0"/>
              <w:rPr>
                <w:rFonts w:eastAsia="Calibri"/>
                <w:sz w:val="28"/>
                <w:szCs w:val="28"/>
                <w:lang w:eastAsia="en-US"/>
              </w:rPr>
            </w:pPr>
            <w:r w:rsidRPr="00D618CF">
              <w:rPr>
                <w:rFonts w:eastAsia="Calibri"/>
                <w:b/>
                <w:sz w:val="22"/>
                <w:szCs w:val="22"/>
                <w:lang w:eastAsia="en-US"/>
              </w:rPr>
              <w:t>Итоговая контрольная работа</w:t>
            </w:r>
          </w:p>
        </w:tc>
        <w:tc>
          <w:tcPr>
            <w:tcW w:w="271" w:type="pct"/>
            <w:tcBorders>
              <w:top w:val="single" w:sz="6" w:space="0" w:color="auto"/>
              <w:left w:val="single" w:sz="6" w:space="0" w:color="auto"/>
              <w:bottom w:val="single" w:sz="6" w:space="0" w:color="auto"/>
              <w:right w:val="single" w:sz="6" w:space="0" w:color="auto"/>
            </w:tcBorders>
            <w:vAlign w:val="center"/>
          </w:tcPr>
          <w:p w:rsidR="001D4F1B" w:rsidRDefault="001D4F1B" w:rsidP="001D4F1B">
            <w:pPr>
              <w:jc w:val="center"/>
            </w:pPr>
            <w:r w:rsidRPr="00A526B4">
              <w:rPr>
                <w:rFonts w:eastAsia="Calibri"/>
                <w:lang w:eastAsia="en-US"/>
              </w:rPr>
              <w:t>1</w:t>
            </w:r>
          </w:p>
        </w:tc>
        <w:tc>
          <w:tcPr>
            <w:tcW w:w="540"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autoSpaceDE w:val="0"/>
              <w:autoSpaceDN w:val="0"/>
              <w:adjustRightInd w:val="0"/>
              <w:rPr>
                <w:rFonts w:eastAsia="Calibri"/>
                <w:b/>
                <w:sz w:val="22"/>
                <w:szCs w:val="22"/>
                <w:lang w:eastAsia="en-US"/>
              </w:rPr>
            </w:pPr>
          </w:p>
        </w:tc>
        <w:tc>
          <w:tcPr>
            <w:tcW w:w="716" w:type="pct"/>
            <w:tcBorders>
              <w:top w:val="single" w:sz="6" w:space="0" w:color="auto"/>
              <w:left w:val="single" w:sz="6" w:space="0" w:color="auto"/>
              <w:bottom w:val="single" w:sz="6" w:space="0" w:color="auto"/>
              <w:right w:val="single" w:sz="6" w:space="0" w:color="auto"/>
            </w:tcBorders>
          </w:tcPr>
          <w:p w:rsidR="001D4F1B" w:rsidRPr="00D618CF" w:rsidRDefault="001D4F1B" w:rsidP="00512C61">
            <w:pPr>
              <w:autoSpaceDE w:val="0"/>
              <w:autoSpaceDN w:val="0"/>
              <w:adjustRightInd w:val="0"/>
              <w:rPr>
                <w:rFonts w:eastAsia="Calibri"/>
                <w:b/>
                <w:sz w:val="22"/>
                <w:szCs w:val="22"/>
                <w:lang w:eastAsia="en-US"/>
              </w:rPr>
            </w:pPr>
          </w:p>
        </w:tc>
      </w:tr>
    </w:tbl>
    <w:p w:rsidR="004C1891" w:rsidRDefault="004C1891"/>
    <w:sectPr w:rsidR="004C1891" w:rsidSect="00FD1429">
      <w:pgSz w:w="16838" w:h="11906" w:orient="landscape"/>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008114"/>
    <w:lvl w:ilvl="0">
      <w:numFmt w:val="bullet"/>
      <w:lvlText w:val="*"/>
      <w:lvlJc w:val="left"/>
    </w:lvl>
  </w:abstractNum>
  <w:abstractNum w:abstractNumId="1">
    <w:nsid w:val="00014A27"/>
    <w:multiLevelType w:val="hybridMultilevel"/>
    <w:tmpl w:val="DE701B8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77CF8"/>
    <w:multiLevelType w:val="hybridMultilevel"/>
    <w:tmpl w:val="1384F3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967192"/>
    <w:multiLevelType w:val="hybridMultilevel"/>
    <w:tmpl w:val="6AC47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9A5ABE"/>
    <w:multiLevelType w:val="multilevel"/>
    <w:tmpl w:val="C8EC7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C85193"/>
    <w:multiLevelType w:val="multilevel"/>
    <w:tmpl w:val="E128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2953B2"/>
    <w:multiLevelType w:val="hybridMultilevel"/>
    <w:tmpl w:val="4E16F3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03120A4"/>
    <w:multiLevelType w:val="hybridMultilevel"/>
    <w:tmpl w:val="A622DEE6"/>
    <w:lvl w:ilvl="0" w:tplc="1C2AEF1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3C2010E"/>
    <w:multiLevelType w:val="hybridMultilevel"/>
    <w:tmpl w:val="6D14107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23F34CED"/>
    <w:multiLevelType w:val="multilevel"/>
    <w:tmpl w:val="031AF62F"/>
    <w:lvl w:ilvl="0">
      <w:start w:val="1"/>
      <w:numFmt w:val="decimal"/>
      <w:lvlText w:val="%1)"/>
      <w:lvlJc w:val="left"/>
      <w:pPr>
        <w:tabs>
          <w:tab w:val="num" w:pos="1065"/>
        </w:tabs>
        <w:ind w:left="1065" w:hanging="1065"/>
      </w:pPr>
      <w:rPr>
        <w:rFonts w:ascii="Arial" w:hAnsi="Arial" w:cs="Arial"/>
        <w:sz w:val="16"/>
        <w:szCs w:val="16"/>
      </w:rPr>
    </w:lvl>
    <w:lvl w:ilvl="1">
      <w:start w:val="1"/>
      <w:numFmt w:val="decimal"/>
      <w:lvlText w:val="%2)"/>
      <w:lvlJc w:val="left"/>
      <w:pPr>
        <w:tabs>
          <w:tab w:val="num" w:pos="1080"/>
        </w:tabs>
        <w:ind w:left="1080" w:hanging="360"/>
      </w:pPr>
      <w:rPr>
        <w:rFonts w:ascii="Arial" w:hAnsi="Arial" w:cs="Arial"/>
        <w:sz w:val="16"/>
        <w:szCs w:val="16"/>
      </w:rPr>
    </w:lvl>
    <w:lvl w:ilvl="2">
      <w:start w:val="1"/>
      <w:numFmt w:val="decimal"/>
      <w:lvlText w:val="%3)"/>
      <w:lvlJc w:val="left"/>
      <w:pPr>
        <w:tabs>
          <w:tab w:val="num" w:pos="1800"/>
        </w:tabs>
        <w:ind w:left="1800" w:hanging="360"/>
      </w:pPr>
      <w:rPr>
        <w:rFonts w:ascii="Arial" w:hAnsi="Arial" w:cs="Arial"/>
        <w:sz w:val="16"/>
        <w:szCs w:val="16"/>
      </w:rPr>
    </w:lvl>
    <w:lvl w:ilvl="3">
      <w:start w:val="1"/>
      <w:numFmt w:val="decimal"/>
      <w:lvlText w:val="%4)"/>
      <w:lvlJc w:val="left"/>
      <w:pPr>
        <w:tabs>
          <w:tab w:val="num" w:pos="2520"/>
        </w:tabs>
        <w:ind w:left="2520" w:hanging="360"/>
      </w:pPr>
      <w:rPr>
        <w:rFonts w:ascii="Arial" w:hAnsi="Arial" w:cs="Arial"/>
        <w:sz w:val="16"/>
        <w:szCs w:val="16"/>
      </w:rPr>
    </w:lvl>
    <w:lvl w:ilvl="4">
      <w:start w:val="1"/>
      <w:numFmt w:val="decimal"/>
      <w:lvlText w:val="%5)"/>
      <w:lvlJc w:val="left"/>
      <w:pPr>
        <w:tabs>
          <w:tab w:val="num" w:pos="3240"/>
        </w:tabs>
        <w:ind w:left="3240" w:hanging="360"/>
      </w:pPr>
      <w:rPr>
        <w:rFonts w:ascii="Arial" w:hAnsi="Arial" w:cs="Arial"/>
        <w:sz w:val="16"/>
        <w:szCs w:val="16"/>
      </w:rPr>
    </w:lvl>
    <w:lvl w:ilvl="5">
      <w:start w:val="1"/>
      <w:numFmt w:val="decimal"/>
      <w:lvlText w:val="%6)"/>
      <w:lvlJc w:val="left"/>
      <w:pPr>
        <w:tabs>
          <w:tab w:val="num" w:pos="3960"/>
        </w:tabs>
        <w:ind w:left="3960" w:hanging="360"/>
      </w:pPr>
      <w:rPr>
        <w:rFonts w:ascii="Arial" w:hAnsi="Arial" w:cs="Arial"/>
        <w:sz w:val="16"/>
        <w:szCs w:val="16"/>
      </w:rPr>
    </w:lvl>
    <w:lvl w:ilvl="6">
      <w:start w:val="1"/>
      <w:numFmt w:val="decimal"/>
      <w:lvlText w:val="%7)"/>
      <w:lvlJc w:val="left"/>
      <w:pPr>
        <w:tabs>
          <w:tab w:val="num" w:pos="4680"/>
        </w:tabs>
        <w:ind w:left="4680" w:hanging="360"/>
      </w:pPr>
      <w:rPr>
        <w:rFonts w:ascii="Arial" w:hAnsi="Arial" w:cs="Arial"/>
        <w:sz w:val="16"/>
        <w:szCs w:val="16"/>
      </w:rPr>
    </w:lvl>
    <w:lvl w:ilvl="7">
      <w:start w:val="1"/>
      <w:numFmt w:val="decimal"/>
      <w:lvlText w:val="%8)"/>
      <w:lvlJc w:val="left"/>
      <w:pPr>
        <w:tabs>
          <w:tab w:val="num" w:pos="5400"/>
        </w:tabs>
        <w:ind w:left="5400" w:hanging="360"/>
      </w:pPr>
      <w:rPr>
        <w:rFonts w:ascii="Arial" w:hAnsi="Arial" w:cs="Arial"/>
        <w:sz w:val="16"/>
        <w:szCs w:val="16"/>
      </w:rPr>
    </w:lvl>
    <w:lvl w:ilvl="8">
      <w:start w:val="1"/>
      <w:numFmt w:val="decimal"/>
      <w:lvlText w:val="%9)"/>
      <w:lvlJc w:val="left"/>
      <w:pPr>
        <w:tabs>
          <w:tab w:val="num" w:pos="6120"/>
        </w:tabs>
        <w:ind w:left="6120" w:hanging="360"/>
      </w:pPr>
      <w:rPr>
        <w:rFonts w:ascii="Arial" w:hAnsi="Arial" w:cs="Arial"/>
        <w:sz w:val="16"/>
        <w:szCs w:val="16"/>
      </w:rPr>
    </w:lvl>
  </w:abstractNum>
  <w:abstractNum w:abstractNumId="10">
    <w:nsid w:val="2675057B"/>
    <w:multiLevelType w:val="hybridMultilevel"/>
    <w:tmpl w:val="FD8CA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395B9D"/>
    <w:multiLevelType w:val="multilevel"/>
    <w:tmpl w:val="B0CE7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53667C"/>
    <w:multiLevelType w:val="hybridMultilevel"/>
    <w:tmpl w:val="DE5C0ED4"/>
    <w:lvl w:ilvl="0" w:tplc="2CF2CFD6">
      <w:start w:val="1"/>
      <w:numFmt w:val="bullet"/>
      <w:lvlText w:val=""/>
      <w:lvlJc w:val="left"/>
      <w:pPr>
        <w:tabs>
          <w:tab w:val="num" w:pos="928"/>
        </w:tabs>
        <w:ind w:left="928" w:hanging="360"/>
      </w:pPr>
      <w:rPr>
        <w:rFonts w:ascii="Wingdings" w:hAnsi="Wingdings" w:hint="default"/>
      </w:rPr>
    </w:lvl>
    <w:lvl w:ilvl="1" w:tplc="F558EA8C" w:tentative="1">
      <w:start w:val="1"/>
      <w:numFmt w:val="bullet"/>
      <w:lvlText w:val=""/>
      <w:lvlJc w:val="left"/>
      <w:pPr>
        <w:tabs>
          <w:tab w:val="num" w:pos="1440"/>
        </w:tabs>
        <w:ind w:left="1440" w:hanging="360"/>
      </w:pPr>
      <w:rPr>
        <w:rFonts w:ascii="Wingdings" w:hAnsi="Wingdings" w:hint="default"/>
      </w:rPr>
    </w:lvl>
    <w:lvl w:ilvl="2" w:tplc="BCF0CE58" w:tentative="1">
      <w:start w:val="1"/>
      <w:numFmt w:val="bullet"/>
      <w:lvlText w:val=""/>
      <w:lvlJc w:val="left"/>
      <w:pPr>
        <w:tabs>
          <w:tab w:val="num" w:pos="2160"/>
        </w:tabs>
        <w:ind w:left="2160" w:hanging="360"/>
      </w:pPr>
      <w:rPr>
        <w:rFonts w:ascii="Wingdings" w:hAnsi="Wingdings" w:hint="default"/>
      </w:rPr>
    </w:lvl>
    <w:lvl w:ilvl="3" w:tplc="A732C260" w:tentative="1">
      <w:start w:val="1"/>
      <w:numFmt w:val="bullet"/>
      <w:lvlText w:val=""/>
      <w:lvlJc w:val="left"/>
      <w:pPr>
        <w:tabs>
          <w:tab w:val="num" w:pos="2880"/>
        </w:tabs>
        <w:ind w:left="2880" w:hanging="360"/>
      </w:pPr>
      <w:rPr>
        <w:rFonts w:ascii="Wingdings" w:hAnsi="Wingdings" w:hint="default"/>
      </w:rPr>
    </w:lvl>
    <w:lvl w:ilvl="4" w:tplc="6C00DC3E" w:tentative="1">
      <w:start w:val="1"/>
      <w:numFmt w:val="bullet"/>
      <w:lvlText w:val=""/>
      <w:lvlJc w:val="left"/>
      <w:pPr>
        <w:tabs>
          <w:tab w:val="num" w:pos="3600"/>
        </w:tabs>
        <w:ind w:left="3600" w:hanging="360"/>
      </w:pPr>
      <w:rPr>
        <w:rFonts w:ascii="Wingdings" w:hAnsi="Wingdings" w:hint="default"/>
      </w:rPr>
    </w:lvl>
    <w:lvl w:ilvl="5" w:tplc="B066CC6C" w:tentative="1">
      <w:start w:val="1"/>
      <w:numFmt w:val="bullet"/>
      <w:lvlText w:val=""/>
      <w:lvlJc w:val="left"/>
      <w:pPr>
        <w:tabs>
          <w:tab w:val="num" w:pos="4320"/>
        </w:tabs>
        <w:ind w:left="4320" w:hanging="360"/>
      </w:pPr>
      <w:rPr>
        <w:rFonts w:ascii="Wingdings" w:hAnsi="Wingdings" w:hint="default"/>
      </w:rPr>
    </w:lvl>
    <w:lvl w:ilvl="6" w:tplc="FE686796" w:tentative="1">
      <w:start w:val="1"/>
      <w:numFmt w:val="bullet"/>
      <w:lvlText w:val=""/>
      <w:lvlJc w:val="left"/>
      <w:pPr>
        <w:tabs>
          <w:tab w:val="num" w:pos="5040"/>
        </w:tabs>
        <w:ind w:left="5040" w:hanging="360"/>
      </w:pPr>
      <w:rPr>
        <w:rFonts w:ascii="Wingdings" w:hAnsi="Wingdings" w:hint="default"/>
      </w:rPr>
    </w:lvl>
    <w:lvl w:ilvl="7" w:tplc="700CDC3E" w:tentative="1">
      <w:start w:val="1"/>
      <w:numFmt w:val="bullet"/>
      <w:lvlText w:val=""/>
      <w:lvlJc w:val="left"/>
      <w:pPr>
        <w:tabs>
          <w:tab w:val="num" w:pos="5760"/>
        </w:tabs>
        <w:ind w:left="5760" w:hanging="360"/>
      </w:pPr>
      <w:rPr>
        <w:rFonts w:ascii="Wingdings" w:hAnsi="Wingdings" w:hint="default"/>
      </w:rPr>
    </w:lvl>
    <w:lvl w:ilvl="8" w:tplc="C5E2FA1E" w:tentative="1">
      <w:start w:val="1"/>
      <w:numFmt w:val="bullet"/>
      <w:lvlText w:val=""/>
      <w:lvlJc w:val="left"/>
      <w:pPr>
        <w:tabs>
          <w:tab w:val="num" w:pos="6480"/>
        </w:tabs>
        <w:ind w:left="6480" w:hanging="360"/>
      </w:pPr>
      <w:rPr>
        <w:rFonts w:ascii="Wingdings" w:hAnsi="Wingdings" w:hint="default"/>
      </w:rPr>
    </w:lvl>
  </w:abstractNum>
  <w:abstractNum w:abstractNumId="13">
    <w:nsid w:val="361D257D"/>
    <w:multiLevelType w:val="hybridMultilevel"/>
    <w:tmpl w:val="EE76D8F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F75078"/>
    <w:multiLevelType w:val="hybridMultilevel"/>
    <w:tmpl w:val="D390C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6A73CD"/>
    <w:multiLevelType w:val="hybridMultilevel"/>
    <w:tmpl w:val="BD887BDC"/>
    <w:lvl w:ilvl="0" w:tplc="B434E132">
      <w:start w:val="1"/>
      <w:numFmt w:val="decimal"/>
      <w:lvlText w:val="%1)"/>
      <w:lvlJc w:val="left"/>
      <w:pPr>
        <w:ind w:left="1170" w:hanging="360"/>
      </w:pPr>
      <w:rPr>
        <w:rFonts w:eastAsiaTheme="minorEastAsia"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6">
    <w:nsid w:val="38A42A05"/>
    <w:multiLevelType w:val="hybridMultilevel"/>
    <w:tmpl w:val="72D863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CBB151D"/>
    <w:multiLevelType w:val="hybridMultilevel"/>
    <w:tmpl w:val="4EC2DEAC"/>
    <w:lvl w:ilvl="0" w:tplc="95489A70">
      <w:start w:val="1"/>
      <w:numFmt w:val="decimal"/>
      <w:lvlText w:val="%1)"/>
      <w:lvlJc w:val="left"/>
      <w:pPr>
        <w:ind w:left="1050" w:hanging="360"/>
      </w:pPr>
      <w:rPr>
        <w:rFonts w:eastAsiaTheme="minorEastAsia"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8">
    <w:nsid w:val="449559A3"/>
    <w:multiLevelType w:val="hybridMultilevel"/>
    <w:tmpl w:val="0630D3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1B3796"/>
    <w:multiLevelType w:val="hybridMultilevel"/>
    <w:tmpl w:val="5F3298B2"/>
    <w:lvl w:ilvl="0" w:tplc="A88204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9270D6"/>
    <w:multiLevelType w:val="hybridMultilevel"/>
    <w:tmpl w:val="30C66CB0"/>
    <w:lvl w:ilvl="0" w:tplc="BB5676E2">
      <w:start w:val="1"/>
      <w:numFmt w:val="decimal"/>
      <w:lvlText w:val="%1)"/>
      <w:lvlJc w:val="left"/>
      <w:pPr>
        <w:ind w:left="1290" w:hanging="360"/>
      </w:pPr>
      <w:rPr>
        <w:rFonts w:hint="default"/>
      </w:r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21">
    <w:nsid w:val="4F7E5C5E"/>
    <w:multiLevelType w:val="multilevel"/>
    <w:tmpl w:val="00C85FC6"/>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894F44"/>
    <w:multiLevelType w:val="hybridMultilevel"/>
    <w:tmpl w:val="08F62E4A"/>
    <w:lvl w:ilvl="0" w:tplc="C38437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7BD3FDF"/>
    <w:multiLevelType w:val="hybridMultilevel"/>
    <w:tmpl w:val="D6DE9196"/>
    <w:lvl w:ilvl="0" w:tplc="22DCDD3C">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59427367"/>
    <w:multiLevelType w:val="hybridMultilevel"/>
    <w:tmpl w:val="6B703C62"/>
    <w:lvl w:ilvl="0" w:tplc="4394DEAE">
      <w:start w:val="6"/>
      <w:numFmt w:val="decimal"/>
      <w:lvlText w:val="%1."/>
      <w:lvlJc w:val="left"/>
      <w:pPr>
        <w:ind w:left="660" w:hanging="360"/>
      </w:pPr>
      <w:rPr>
        <w:rFonts w:hint="default"/>
        <w:color w:val="000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5">
    <w:nsid w:val="59654164"/>
    <w:multiLevelType w:val="hybridMultilevel"/>
    <w:tmpl w:val="7BDE91EA"/>
    <w:lvl w:ilvl="0" w:tplc="04190001">
      <w:start w:val="1"/>
      <w:numFmt w:val="bullet"/>
      <w:lvlText w:val=""/>
      <w:lvlJc w:val="left"/>
      <w:pPr>
        <w:tabs>
          <w:tab w:val="num" w:pos="900"/>
        </w:tabs>
        <w:ind w:left="90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19">
      <w:start w:val="1"/>
      <w:numFmt w:val="lowerLetter"/>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A11176"/>
    <w:multiLevelType w:val="hybridMultilevel"/>
    <w:tmpl w:val="1A9C23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AD0E91"/>
    <w:multiLevelType w:val="multilevel"/>
    <w:tmpl w:val="263AC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22D15FE"/>
    <w:multiLevelType w:val="hybridMultilevel"/>
    <w:tmpl w:val="08F62E4A"/>
    <w:lvl w:ilvl="0" w:tplc="C38437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2441AF3"/>
    <w:multiLevelType w:val="hybridMultilevel"/>
    <w:tmpl w:val="156AF40A"/>
    <w:lvl w:ilvl="0" w:tplc="19008114">
      <w:start w:val="65535"/>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2EC5476"/>
    <w:multiLevelType w:val="hybridMultilevel"/>
    <w:tmpl w:val="106EA5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82045F"/>
    <w:multiLevelType w:val="hybridMultilevel"/>
    <w:tmpl w:val="A4E42D6C"/>
    <w:lvl w:ilvl="0" w:tplc="19008114">
      <w:start w:val="65535"/>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B543441"/>
    <w:multiLevelType w:val="hybridMultilevel"/>
    <w:tmpl w:val="B284F56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D510DE0"/>
    <w:multiLevelType w:val="multilevel"/>
    <w:tmpl w:val="FE9C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DD0C10"/>
    <w:multiLevelType w:val="hybridMultilevel"/>
    <w:tmpl w:val="EE1422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414663B"/>
    <w:multiLevelType w:val="multilevel"/>
    <w:tmpl w:val="783C3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D601D9"/>
    <w:multiLevelType w:val="hybridMultilevel"/>
    <w:tmpl w:val="2A60E8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1726E5"/>
    <w:multiLevelType w:val="hybridMultilevel"/>
    <w:tmpl w:val="B6C421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6D51A6F"/>
    <w:multiLevelType w:val="hybridMultilevel"/>
    <w:tmpl w:val="93441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295E22"/>
    <w:multiLevelType w:val="hybridMultilevel"/>
    <w:tmpl w:val="8FE83A40"/>
    <w:lvl w:ilvl="0" w:tplc="DDBC2332">
      <w:start w:val="1"/>
      <w:numFmt w:val="decimal"/>
      <w:lvlText w:val="%1)"/>
      <w:lvlJc w:val="left"/>
      <w:pPr>
        <w:ind w:left="1275" w:hanging="360"/>
      </w:pPr>
      <w:rPr>
        <w:rFonts w:eastAsiaTheme="minorEastAsia"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40">
    <w:nsid w:val="7E5E2A0A"/>
    <w:multiLevelType w:val="hybridMultilevel"/>
    <w:tmpl w:val="E4923304"/>
    <w:lvl w:ilvl="0" w:tplc="7C487DF6">
      <w:start w:val="1"/>
      <w:numFmt w:val="decimal"/>
      <w:lvlText w:val="%1."/>
      <w:lvlJc w:val="left"/>
      <w:pPr>
        <w:tabs>
          <w:tab w:val="num" w:pos="786"/>
        </w:tabs>
        <w:ind w:left="786" w:hanging="360"/>
      </w:pPr>
    </w:lvl>
    <w:lvl w:ilvl="1" w:tplc="DA569752" w:tentative="1">
      <w:start w:val="1"/>
      <w:numFmt w:val="decimal"/>
      <w:lvlText w:val="%2."/>
      <w:lvlJc w:val="left"/>
      <w:pPr>
        <w:tabs>
          <w:tab w:val="num" w:pos="1506"/>
        </w:tabs>
        <w:ind w:left="1506" w:hanging="360"/>
      </w:pPr>
    </w:lvl>
    <w:lvl w:ilvl="2" w:tplc="99CA71CA" w:tentative="1">
      <w:start w:val="1"/>
      <w:numFmt w:val="decimal"/>
      <w:lvlText w:val="%3."/>
      <w:lvlJc w:val="left"/>
      <w:pPr>
        <w:tabs>
          <w:tab w:val="num" w:pos="2226"/>
        </w:tabs>
        <w:ind w:left="2226" w:hanging="360"/>
      </w:pPr>
    </w:lvl>
    <w:lvl w:ilvl="3" w:tplc="D042EB66" w:tentative="1">
      <w:start w:val="1"/>
      <w:numFmt w:val="decimal"/>
      <w:lvlText w:val="%4."/>
      <w:lvlJc w:val="left"/>
      <w:pPr>
        <w:tabs>
          <w:tab w:val="num" w:pos="2946"/>
        </w:tabs>
        <w:ind w:left="2946" w:hanging="360"/>
      </w:pPr>
    </w:lvl>
    <w:lvl w:ilvl="4" w:tplc="5E9CE710" w:tentative="1">
      <w:start w:val="1"/>
      <w:numFmt w:val="decimal"/>
      <w:lvlText w:val="%5."/>
      <w:lvlJc w:val="left"/>
      <w:pPr>
        <w:tabs>
          <w:tab w:val="num" w:pos="3666"/>
        </w:tabs>
        <w:ind w:left="3666" w:hanging="360"/>
      </w:pPr>
    </w:lvl>
    <w:lvl w:ilvl="5" w:tplc="149849FE" w:tentative="1">
      <w:start w:val="1"/>
      <w:numFmt w:val="decimal"/>
      <w:lvlText w:val="%6."/>
      <w:lvlJc w:val="left"/>
      <w:pPr>
        <w:tabs>
          <w:tab w:val="num" w:pos="4386"/>
        </w:tabs>
        <w:ind w:left="4386" w:hanging="360"/>
      </w:pPr>
    </w:lvl>
    <w:lvl w:ilvl="6" w:tplc="FAC062DA" w:tentative="1">
      <w:start w:val="1"/>
      <w:numFmt w:val="decimal"/>
      <w:lvlText w:val="%7."/>
      <w:lvlJc w:val="left"/>
      <w:pPr>
        <w:tabs>
          <w:tab w:val="num" w:pos="5106"/>
        </w:tabs>
        <w:ind w:left="5106" w:hanging="360"/>
      </w:pPr>
    </w:lvl>
    <w:lvl w:ilvl="7" w:tplc="B106C702" w:tentative="1">
      <w:start w:val="1"/>
      <w:numFmt w:val="decimal"/>
      <w:lvlText w:val="%8."/>
      <w:lvlJc w:val="left"/>
      <w:pPr>
        <w:tabs>
          <w:tab w:val="num" w:pos="5826"/>
        </w:tabs>
        <w:ind w:left="5826" w:hanging="360"/>
      </w:pPr>
    </w:lvl>
    <w:lvl w:ilvl="8" w:tplc="34366508" w:tentative="1">
      <w:start w:val="1"/>
      <w:numFmt w:val="decimal"/>
      <w:lvlText w:val="%9."/>
      <w:lvlJc w:val="left"/>
      <w:pPr>
        <w:tabs>
          <w:tab w:val="num" w:pos="6546"/>
        </w:tabs>
        <w:ind w:left="6546" w:hanging="360"/>
      </w:pPr>
    </w:lvl>
  </w:abstractNum>
  <w:num w:numId="1">
    <w:abstractNumId w:val="5"/>
  </w:num>
  <w:num w:numId="2">
    <w:abstractNumId w:val="33"/>
  </w:num>
  <w:num w:numId="3">
    <w:abstractNumId w:val="2"/>
  </w:num>
  <w:num w:numId="4">
    <w:abstractNumId w:val="35"/>
  </w:num>
  <w:num w:numId="5">
    <w:abstractNumId w:val="18"/>
  </w:num>
  <w:num w:numId="6">
    <w:abstractNumId w:val="37"/>
  </w:num>
  <w:num w:numId="7">
    <w:abstractNumId w:val="26"/>
  </w:num>
  <w:num w:numId="8">
    <w:abstractNumId w:val="30"/>
  </w:num>
  <w:num w:numId="9">
    <w:abstractNumId w:val="40"/>
  </w:num>
  <w:num w:numId="10">
    <w:abstractNumId w:val="12"/>
  </w:num>
  <w:num w:numId="11">
    <w:abstractNumId w:val="14"/>
  </w:num>
  <w:num w:numId="12">
    <w:abstractNumId w:val="36"/>
  </w:num>
  <w:num w:numId="13">
    <w:abstractNumId w:val="3"/>
  </w:num>
  <w:num w:numId="14">
    <w:abstractNumId w:val="28"/>
  </w:num>
  <w:num w:numId="15">
    <w:abstractNumId w:val="1"/>
  </w:num>
  <w:num w:numId="16">
    <w:abstractNumId w:val="21"/>
  </w:num>
  <w:num w:numId="17">
    <w:abstractNumId w:val="38"/>
  </w:num>
  <w:num w:numId="18">
    <w:abstractNumId w:val="4"/>
  </w:num>
  <w:num w:numId="19">
    <w:abstractNumId w:val="9"/>
  </w:num>
  <w:num w:numId="20">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3">
    <w:abstractNumId w:val="6"/>
  </w:num>
  <w:num w:numId="24">
    <w:abstractNumId w:val="29"/>
  </w:num>
  <w:num w:numId="25">
    <w:abstractNumId w:val="34"/>
  </w:num>
  <w:num w:numId="26">
    <w:abstractNumId w:val="31"/>
  </w:num>
  <w:num w:numId="27">
    <w:abstractNumId w:val="10"/>
  </w:num>
  <w:num w:numId="28">
    <w:abstractNumId w:val="22"/>
  </w:num>
  <w:num w:numId="29">
    <w:abstractNumId w:val="8"/>
  </w:num>
  <w:num w:numId="30">
    <w:abstractNumId w:val="32"/>
  </w:num>
  <w:num w:numId="31">
    <w:abstractNumId w:val="25"/>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5"/>
  </w:num>
  <w:num w:numId="36">
    <w:abstractNumId w:val="39"/>
  </w:num>
  <w:num w:numId="37">
    <w:abstractNumId w:val="7"/>
  </w:num>
  <w:num w:numId="38">
    <w:abstractNumId w:val="23"/>
  </w:num>
  <w:num w:numId="39">
    <w:abstractNumId w:val="20"/>
  </w:num>
  <w:num w:numId="40">
    <w:abstractNumId w:val="11"/>
  </w:num>
  <w:num w:numId="41">
    <w:abstractNumId w:val="27"/>
  </w:num>
  <w:num w:numId="42">
    <w:abstractNumId w:val="19"/>
  </w:num>
  <w:num w:numId="4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D1429"/>
    <w:rsid w:val="000042E0"/>
    <w:rsid w:val="001D4F1B"/>
    <w:rsid w:val="0045044A"/>
    <w:rsid w:val="004C1891"/>
    <w:rsid w:val="00512C61"/>
    <w:rsid w:val="00577F99"/>
    <w:rsid w:val="00B657A9"/>
    <w:rsid w:val="00E92C1B"/>
    <w:rsid w:val="00FD1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42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C189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4C1891"/>
    <w:pPr>
      <w:keepNext/>
      <w:keepLines/>
      <w:suppressAutoHyphens/>
      <w:spacing w:before="200"/>
      <w:outlineLvl w:val="2"/>
    </w:pPr>
    <w:rPr>
      <w:rFonts w:asciiTheme="majorHAnsi" w:eastAsiaTheme="majorEastAsia" w:hAnsiTheme="majorHAnsi" w:cstheme="majorBidi"/>
      <w:b/>
      <w:bCs/>
      <w:color w:val="4F81BD" w:themeColor="accent1"/>
      <w:lang w:eastAsia="ar-SA"/>
    </w:rPr>
  </w:style>
  <w:style w:type="paragraph" w:styleId="4">
    <w:name w:val="heading 4"/>
    <w:basedOn w:val="a"/>
    <w:next w:val="a"/>
    <w:link w:val="40"/>
    <w:uiPriority w:val="9"/>
    <w:semiHidden/>
    <w:unhideWhenUsed/>
    <w:qFormat/>
    <w:rsid w:val="004C1891"/>
    <w:pPr>
      <w:keepNext/>
      <w:keepLines/>
      <w:suppressAutoHyphens/>
      <w:spacing w:before="40"/>
      <w:outlineLvl w:val="3"/>
    </w:pPr>
    <w:rPr>
      <w:rFonts w:asciiTheme="majorHAnsi" w:eastAsiaTheme="majorEastAsia" w:hAnsiTheme="majorHAnsi" w:cstheme="majorBidi"/>
      <w:i/>
      <w:iCs/>
      <w:color w:val="365F91" w:themeColor="accent1" w:themeShade="BF"/>
      <w:lang w:eastAsia="ar-SA"/>
    </w:rPr>
  </w:style>
  <w:style w:type="paragraph" w:styleId="5">
    <w:name w:val="heading 5"/>
    <w:basedOn w:val="a"/>
    <w:next w:val="a"/>
    <w:link w:val="50"/>
    <w:uiPriority w:val="9"/>
    <w:semiHidden/>
    <w:unhideWhenUsed/>
    <w:qFormat/>
    <w:rsid w:val="004C1891"/>
    <w:pPr>
      <w:keepNext/>
      <w:keepLines/>
      <w:suppressAutoHyphens/>
      <w:spacing w:before="40"/>
      <w:outlineLvl w:val="4"/>
    </w:pPr>
    <w:rPr>
      <w:rFonts w:asciiTheme="majorHAnsi" w:eastAsiaTheme="majorEastAsia" w:hAnsiTheme="majorHAnsi" w:cstheme="majorBidi"/>
      <w:color w:val="365F91" w:themeColor="accent1" w:themeShade="BF"/>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2">
    <w:name w:val="c12"/>
    <w:basedOn w:val="a0"/>
    <w:rsid w:val="00FD1429"/>
  </w:style>
  <w:style w:type="character" w:customStyle="1" w:styleId="c2">
    <w:name w:val="c2"/>
    <w:basedOn w:val="a0"/>
    <w:rsid w:val="00FD1429"/>
  </w:style>
  <w:style w:type="paragraph" w:customStyle="1" w:styleId="c28">
    <w:name w:val="c28"/>
    <w:basedOn w:val="a"/>
    <w:rsid w:val="00FD1429"/>
    <w:pPr>
      <w:spacing w:before="100" w:beforeAutospacing="1" w:after="100" w:afterAutospacing="1"/>
    </w:pPr>
  </w:style>
  <w:style w:type="paragraph" w:customStyle="1" w:styleId="c74">
    <w:name w:val="c74"/>
    <w:basedOn w:val="a"/>
    <w:rsid w:val="00FD1429"/>
    <w:pPr>
      <w:spacing w:before="100" w:beforeAutospacing="1" w:after="100" w:afterAutospacing="1"/>
    </w:pPr>
  </w:style>
  <w:style w:type="paragraph" w:styleId="a3">
    <w:name w:val="List Paragraph"/>
    <w:basedOn w:val="a"/>
    <w:uiPriority w:val="34"/>
    <w:qFormat/>
    <w:rsid w:val="00FD1429"/>
    <w:pPr>
      <w:spacing w:after="200" w:line="276" w:lineRule="auto"/>
      <w:ind w:left="720"/>
      <w:contextualSpacing/>
    </w:pPr>
    <w:rPr>
      <w:sz w:val="22"/>
      <w:szCs w:val="22"/>
    </w:rPr>
  </w:style>
  <w:style w:type="paragraph" w:styleId="a4">
    <w:name w:val="Normal (Web)"/>
    <w:basedOn w:val="a"/>
    <w:uiPriority w:val="99"/>
    <w:unhideWhenUsed/>
    <w:rsid w:val="00FD1429"/>
    <w:pPr>
      <w:spacing w:before="100" w:beforeAutospacing="1" w:after="100" w:afterAutospacing="1"/>
    </w:pPr>
  </w:style>
  <w:style w:type="table" w:styleId="a5">
    <w:name w:val="Table Grid"/>
    <w:basedOn w:val="a1"/>
    <w:uiPriority w:val="59"/>
    <w:rsid w:val="00FD1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4C1891"/>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semiHidden/>
    <w:rsid w:val="004C1891"/>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uiPriority w:val="9"/>
    <w:semiHidden/>
    <w:rsid w:val="004C1891"/>
    <w:rPr>
      <w:rFonts w:asciiTheme="majorHAnsi" w:eastAsiaTheme="majorEastAsia" w:hAnsiTheme="majorHAnsi" w:cstheme="majorBidi"/>
      <w:i/>
      <w:iCs/>
      <w:color w:val="365F91" w:themeColor="accent1" w:themeShade="BF"/>
      <w:sz w:val="24"/>
      <w:szCs w:val="24"/>
      <w:lang w:eastAsia="ar-SA"/>
    </w:rPr>
  </w:style>
  <w:style w:type="character" w:customStyle="1" w:styleId="50">
    <w:name w:val="Заголовок 5 Знак"/>
    <w:basedOn w:val="a0"/>
    <w:link w:val="5"/>
    <w:uiPriority w:val="9"/>
    <w:semiHidden/>
    <w:rsid w:val="004C1891"/>
    <w:rPr>
      <w:rFonts w:asciiTheme="majorHAnsi" w:eastAsiaTheme="majorEastAsia" w:hAnsiTheme="majorHAnsi" w:cstheme="majorBidi"/>
      <w:color w:val="365F91" w:themeColor="accent1" w:themeShade="BF"/>
      <w:sz w:val="24"/>
      <w:szCs w:val="24"/>
      <w:lang w:eastAsia="ar-SA"/>
    </w:rPr>
  </w:style>
  <w:style w:type="paragraph" w:styleId="a6">
    <w:name w:val="No Spacing"/>
    <w:link w:val="a7"/>
    <w:uiPriority w:val="1"/>
    <w:qFormat/>
    <w:rsid w:val="004C1891"/>
    <w:pPr>
      <w:spacing w:after="0" w:line="240" w:lineRule="auto"/>
    </w:pPr>
  </w:style>
  <w:style w:type="character" w:styleId="a8">
    <w:name w:val="Hyperlink"/>
    <w:basedOn w:val="a0"/>
    <w:uiPriority w:val="99"/>
    <w:unhideWhenUsed/>
    <w:rsid w:val="004C1891"/>
    <w:rPr>
      <w:color w:val="0000FF" w:themeColor="hyperlink"/>
      <w:u w:val="single"/>
    </w:rPr>
  </w:style>
  <w:style w:type="character" w:customStyle="1" w:styleId="FontStyle42">
    <w:name w:val="Font Style42"/>
    <w:basedOn w:val="a0"/>
    <w:rsid w:val="004C1891"/>
    <w:rPr>
      <w:rFonts w:ascii="Times New Roman" w:hAnsi="Times New Roman" w:cs="Times New Roman"/>
      <w:b/>
      <w:bCs/>
      <w:sz w:val="18"/>
      <w:szCs w:val="18"/>
    </w:rPr>
  </w:style>
  <w:style w:type="character" w:customStyle="1" w:styleId="FontStyle43">
    <w:name w:val="Font Style43"/>
    <w:basedOn w:val="a0"/>
    <w:rsid w:val="004C1891"/>
    <w:rPr>
      <w:rFonts w:ascii="Times New Roman" w:hAnsi="Times New Roman" w:cs="Times New Roman"/>
      <w:sz w:val="18"/>
      <w:szCs w:val="18"/>
    </w:rPr>
  </w:style>
  <w:style w:type="paragraph" w:customStyle="1" w:styleId="Style3">
    <w:name w:val="Style3"/>
    <w:basedOn w:val="a"/>
    <w:rsid w:val="004C1891"/>
    <w:pPr>
      <w:widowControl w:val="0"/>
      <w:suppressAutoHyphens/>
      <w:autoSpaceDE w:val="0"/>
    </w:pPr>
    <w:rPr>
      <w:lang w:eastAsia="ar-SA"/>
    </w:rPr>
  </w:style>
  <w:style w:type="paragraph" w:customStyle="1" w:styleId="Style4">
    <w:name w:val="Style4"/>
    <w:basedOn w:val="a"/>
    <w:rsid w:val="004C1891"/>
    <w:pPr>
      <w:widowControl w:val="0"/>
      <w:suppressAutoHyphens/>
      <w:autoSpaceDE w:val="0"/>
      <w:spacing w:line="220" w:lineRule="exact"/>
      <w:ind w:firstLine="514"/>
      <w:jc w:val="both"/>
    </w:pPr>
    <w:rPr>
      <w:lang w:eastAsia="ar-SA"/>
    </w:rPr>
  </w:style>
  <w:style w:type="paragraph" w:styleId="21">
    <w:name w:val="Body Text Indent 2"/>
    <w:basedOn w:val="a"/>
    <w:link w:val="22"/>
    <w:unhideWhenUsed/>
    <w:rsid w:val="004C1891"/>
    <w:pPr>
      <w:shd w:val="clear" w:color="auto" w:fill="FFFFFF"/>
      <w:ind w:firstLine="720"/>
      <w:jc w:val="both"/>
    </w:pPr>
    <w:rPr>
      <w:color w:val="000000"/>
      <w:sz w:val="28"/>
    </w:rPr>
  </w:style>
  <w:style w:type="character" w:customStyle="1" w:styleId="22">
    <w:name w:val="Основной текст с отступом 2 Знак"/>
    <w:basedOn w:val="a0"/>
    <w:link w:val="21"/>
    <w:rsid w:val="004C1891"/>
    <w:rPr>
      <w:rFonts w:ascii="Times New Roman" w:eastAsia="Times New Roman" w:hAnsi="Times New Roman" w:cs="Times New Roman"/>
      <w:color w:val="000000"/>
      <w:sz w:val="28"/>
      <w:szCs w:val="24"/>
      <w:shd w:val="clear" w:color="auto" w:fill="FFFFFF"/>
      <w:lang w:eastAsia="ru-RU"/>
    </w:rPr>
  </w:style>
  <w:style w:type="character" w:styleId="a9">
    <w:name w:val="Strong"/>
    <w:basedOn w:val="a0"/>
    <w:uiPriority w:val="22"/>
    <w:qFormat/>
    <w:rsid w:val="004C1891"/>
    <w:rPr>
      <w:b/>
      <w:bCs/>
    </w:rPr>
  </w:style>
  <w:style w:type="paragraph" w:customStyle="1" w:styleId="xl26">
    <w:name w:val="xl26"/>
    <w:basedOn w:val="a"/>
    <w:rsid w:val="004C1891"/>
    <w:pPr>
      <w:spacing w:before="100" w:beforeAutospacing="1" w:after="100" w:afterAutospacing="1"/>
      <w:jc w:val="center"/>
    </w:pPr>
    <w:rPr>
      <w:rFonts w:ascii="Arial CYR" w:eastAsia="Arial Unicode MS" w:hAnsi="Arial CYR" w:cs="Arial CYR"/>
      <w:b/>
      <w:bCs/>
    </w:rPr>
  </w:style>
  <w:style w:type="paragraph" w:customStyle="1" w:styleId="1">
    <w:name w:val="Без интервала1"/>
    <w:qFormat/>
    <w:rsid w:val="004C1891"/>
    <w:pPr>
      <w:spacing w:after="0" w:line="240" w:lineRule="auto"/>
    </w:pPr>
    <w:rPr>
      <w:rFonts w:ascii="Calibri" w:eastAsia="Calibri" w:hAnsi="Calibri" w:cs="Calibri"/>
      <w:lang w:eastAsia="ru-RU"/>
    </w:rPr>
  </w:style>
  <w:style w:type="paragraph" w:customStyle="1" w:styleId="31">
    <w:name w:val="Заголовок 3+"/>
    <w:basedOn w:val="a"/>
    <w:rsid w:val="004C1891"/>
    <w:pPr>
      <w:widowControl w:val="0"/>
      <w:overflowPunct w:val="0"/>
      <w:autoSpaceDE w:val="0"/>
      <w:autoSpaceDN w:val="0"/>
      <w:adjustRightInd w:val="0"/>
      <w:spacing w:before="240"/>
      <w:jc w:val="center"/>
    </w:pPr>
    <w:rPr>
      <w:b/>
      <w:sz w:val="28"/>
      <w:szCs w:val="20"/>
    </w:rPr>
  </w:style>
  <w:style w:type="paragraph" w:customStyle="1" w:styleId="Osnova">
    <w:name w:val="Osnova"/>
    <w:basedOn w:val="a"/>
    <w:rsid w:val="004C1891"/>
    <w:pPr>
      <w:widowControl w:val="0"/>
      <w:autoSpaceDE w:val="0"/>
      <w:autoSpaceDN w:val="0"/>
      <w:adjustRightInd w:val="0"/>
      <w:spacing w:line="213" w:lineRule="exact"/>
      <w:ind w:firstLine="339"/>
      <w:jc w:val="both"/>
    </w:pPr>
    <w:rPr>
      <w:rFonts w:ascii="NewtonCSanPin" w:hAnsi="NewtonCSanPin"/>
      <w:color w:val="000000"/>
      <w:sz w:val="21"/>
      <w:szCs w:val="21"/>
      <w:lang w:val="en-US"/>
    </w:rPr>
  </w:style>
  <w:style w:type="character" w:customStyle="1" w:styleId="Zag11">
    <w:name w:val="Zag_11"/>
    <w:rsid w:val="004C1891"/>
  </w:style>
  <w:style w:type="character" w:customStyle="1" w:styleId="10">
    <w:name w:val="Заголовок 1 Знак"/>
    <w:basedOn w:val="a0"/>
    <w:rsid w:val="004C1891"/>
    <w:rPr>
      <w:rFonts w:ascii="Cambria" w:eastAsia="Times New Roman" w:hAnsi="Cambria" w:cs="Times New Roman"/>
      <w:b/>
      <w:bCs/>
      <w:kern w:val="32"/>
      <w:sz w:val="32"/>
      <w:szCs w:val="32"/>
      <w:lang w:eastAsia="ru-RU"/>
    </w:rPr>
  </w:style>
  <w:style w:type="character" w:styleId="aa">
    <w:name w:val="FollowedHyperlink"/>
    <w:basedOn w:val="a0"/>
    <w:uiPriority w:val="99"/>
    <w:semiHidden/>
    <w:unhideWhenUsed/>
    <w:rsid w:val="004C1891"/>
    <w:rPr>
      <w:color w:val="800080" w:themeColor="followedHyperlink"/>
      <w:u w:val="single"/>
    </w:rPr>
  </w:style>
  <w:style w:type="paragraph" w:customStyle="1" w:styleId="c3">
    <w:name w:val="c3"/>
    <w:basedOn w:val="a"/>
    <w:rsid w:val="004C1891"/>
    <w:pPr>
      <w:spacing w:before="100" w:beforeAutospacing="1" w:after="100" w:afterAutospacing="1"/>
    </w:pPr>
  </w:style>
  <w:style w:type="character" w:customStyle="1" w:styleId="c0">
    <w:name w:val="c0"/>
    <w:basedOn w:val="a0"/>
    <w:rsid w:val="004C1891"/>
  </w:style>
  <w:style w:type="character" w:customStyle="1" w:styleId="c4">
    <w:name w:val="c4"/>
    <w:basedOn w:val="a0"/>
    <w:rsid w:val="004C1891"/>
  </w:style>
  <w:style w:type="paragraph" w:customStyle="1" w:styleId="ParagraphStyle">
    <w:name w:val="Paragraph Style"/>
    <w:rsid w:val="004C1891"/>
    <w:pPr>
      <w:autoSpaceDE w:val="0"/>
      <w:autoSpaceDN w:val="0"/>
      <w:adjustRightInd w:val="0"/>
      <w:spacing w:after="0" w:line="240" w:lineRule="auto"/>
    </w:pPr>
    <w:rPr>
      <w:rFonts w:ascii="Arial" w:eastAsia="Times New Roman" w:hAnsi="Arial" w:cs="Times New Roman"/>
      <w:sz w:val="24"/>
      <w:szCs w:val="24"/>
      <w:lang w:eastAsia="ru-RU"/>
    </w:rPr>
  </w:style>
  <w:style w:type="numbering" w:customStyle="1" w:styleId="11">
    <w:name w:val="Нет списка1"/>
    <w:next w:val="a2"/>
    <w:uiPriority w:val="99"/>
    <w:semiHidden/>
    <w:unhideWhenUsed/>
    <w:rsid w:val="004C1891"/>
  </w:style>
  <w:style w:type="paragraph" w:customStyle="1" w:styleId="ab">
    <w:name w:val="Знак"/>
    <w:basedOn w:val="a"/>
    <w:rsid w:val="004C1891"/>
    <w:rPr>
      <w:rFonts w:ascii="Verdana" w:hAnsi="Verdana" w:cs="Verdana"/>
      <w:sz w:val="20"/>
      <w:szCs w:val="20"/>
      <w:lang w:val="en-US" w:eastAsia="en-US"/>
    </w:rPr>
  </w:style>
  <w:style w:type="table" w:customStyle="1" w:styleId="12">
    <w:name w:val="Сетка таблицы1"/>
    <w:basedOn w:val="a1"/>
    <w:next w:val="a5"/>
    <w:rsid w:val="004C189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4C1891"/>
  </w:style>
  <w:style w:type="table" w:customStyle="1" w:styleId="24">
    <w:name w:val="Сетка таблицы2"/>
    <w:basedOn w:val="a1"/>
    <w:next w:val="a5"/>
    <w:uiPriority w:val="59"/>
    <w:rsid w:val="004C189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laceholder Text"/>
    <w:basedOn w:val="a0"/>
    <w:uiPriority w:val="99"/>
    <w:semiHidden/>
    <w:rsid w:val="004C1891"/>
    <w:rPr>
      <w:color w:val="808080"/>
    </w:rPr>
  </w:style>
  <w:style w:type="paragraph" w:styleId="ad">
    <w:name w:val="Balloon Text"/>
    <w:basedOn w:val="a"/>
    <w:link w:val="ae"/>
    <w:uiPriority w:val="99"/>
    <w:semiHidden/>
    <w:unhideWhenUsed/>
    <w:rsid w:val="004C1891"/>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4C1891"/>
    <w:rPr>
      <w:rFonts w:ascii="Tahoma" w:eastAsia="Calibri" w:hAnsi="Tahoma" w:cs="Tahoma"/>
      <w:sz w:val="16"/>
      <w:szCs w:val="16"/>
    </w:rPr>
  </w:style>
  <w:style w:type="numbering" w:customStyle="1" w:styleId="32">
    <w:name w:val="Нет списка3"/>
    <w:next w:val="a2"/>
    <w:uiPriority w:val="99"/>
    <w:semiHidden/>
    <w:unhideWhenUsed/>
    <w:rsid w:val="004C1891"/>
  </w:style>
  <w:style w:type="table" w:customStyle="1" w:styleId="33">
    <w:name w:val="Сетка таблицы3"/>
    <w:basedOn w:val="a1"/>
    <w:next w:val="a5"/>
    <w:uiPriority w:val="59"/>
    <w:rsid w:val="004C189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4C1891"/>
  </w:style>
  <w:style w:type="table" w:customStyle="1" w:styleId="42">
    <w:name w:val="Сетка таблицы4"/>
    <w:basedOn w:val="a1"/>
    <w:next w:val="a5"/>
    <w:uiPriority w:val="59"/>
    <w:rsid w:val="004C189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4C1891"/>
  </w:style>
  <w:style w:type="table" w:customStyle="1" w:styleId="52">
    <w:name w:val="Сетка таблицы5"/>
    <w:basedOn w:val="a1"/>
    <w:next w:val="a5"/>
    <w:uiPriority w:val="59"/>
    <w:rsid w:val="004C189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basedOn w:val="a1"/>
    <w:next w:val="a5"/>
    <w:uiPriority w:val="59"/>
    <w:rsid w:val="004C189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7">
    <w:name w:val="Без интервала Знак"/>
    <w:basedOn w:val="a0"/>
    <w:link w:val="a6"/>
    <w:uiPriority w:val="1"/>
    <w:rsid w:val="004C1891"/>
  </w:style>
  <w:style w:type="character" w:customStyle="1" w:styleId="dash0410043104370430044600200441043f04380441043a0430char1">
    <w:name w:val="dash0410_0431_0437_0430_0446_0020_0441_043f_0438_0441_043a_0430__char1"/>
    <w:rsid w:val="004C1891"/>
    <w:rPr>
      <w:rFonts w:ascii="Times New Roman" w:hAnsi="Times New Roman" w:cs="Times New Roman" w:hint="default"/>
      <w:strike w:val="0"/>
      <w:dstrike w:val="0"/>
      <w:sz w:val="24"/>
      <w:szCs w:val="24"/>
      <w:u w:val="none"/>
      <w:effect w:val="none"/>
    </w:rPr>
  </w:style>
  <w:style w:type="paragraph" w:styleId="af">
    <w:name w:val="Subtitle"/>
    <w:basedOn w:val="a"/>
    <w:next w:val="a"/>
    <w:link w:val="af0"/>
    <w:qFormat/>
    <w:rsid w:val="004C1891"/>
    <w:pPr>
      <w:numPr>
        <w:ilvl w:val="1"/>
      </w:numPr>
      <w:spacing w:after="200" w:line="276" w:lineRule="auto"/>
    </w:pPr>
    <w:rPr>
      <w:rFonts w:ascii="Cambria" w:hAnsi="Cambria"/>
      <w:i/>
      <w:iCs/>
      <w:color w:val="4F81BD"/>
      <w:spacing w:val="15"/>
      <w:lang w:eastAsia="en-US"/>
    </w:rPr>
  </w:style>
  <w:style w:type="character" w:customStyle="1" w:styleId="af0">
    <w:name w:val="Подзаголовок Знак"/>
    <w:basedOn w:val="a0"/>
    <w:link w:val="af"/>
    <w:rsid w:val="004C1891"/>
    <w:rPr>
      <w:rFonts w:ascii="Cambria" w:eastAsia="Times New Roman" w:hAnsi="Cambria" w:cs="Times New Roman"/>
      <w:i/>
      <w:iCs/>
      <w:color w:val="4F81BD"/>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14</Pages>
  <Words>4275</Words>
  <Characters>24369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Ильич</dc:creator>
  <cp:lastModifiedBy>Павел Ильич</cp:lastModifiedBy>
  <cp:revision>5</cp:revision>
  <dcterms:created xsi:type="dcterms:W3CDTF">2021-08-28T07:32:00Z</dcterms:created>
  <dcterms:modified xsi:type="dcterms:W3CDTF">2021-08-28T09:38:00Z</dcterms:modified>
</cp:coreProperties>
</file>