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Муниципальное бюджетное общеобразовательное учреждение</w:t>
      </w: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Сергеевская</w:t>
      </w: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средняя общеобразовательная школа</w:t>
      </w:r>
    </w:p>
    <w:p w:rsidR="00C53F92" w:rsidRDefault="00C24C24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Пограничного муниципального округа»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УТВЕРЖДЕНО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Директор школы________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И.В.Старченко</w:t>
      </w:r>
    </w:p>
    <w:p w:rsidR="00074258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74258" w:rsidRPr="00C24C24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74258" w:rsidRPr="00C24C24" w:rsidRDefault="00074258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Концепция развития 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униципального бюджетного общеобразовательного учреждения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</w:t>
      </w:r>
      <w:r w:rsidR="001E37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Сергеевская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средн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яя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общеобразовательн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ая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школ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Пограничного муниципального округа»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на 2022-2024 год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3226E8" w:rsidRDefault="00C24C24" w:rsidP="00544105">
      <w:pPr>
        <w:widowControl w:val="0"/>
        <w:autoSpaceDE w:val="0"/>
        <w:autoSpaceDN w:val="0"/>
        <w:spacing w:before="73" w:after="0" w:line="240" w:lineRule="auto"/>
        <w:ind w:right="-2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226E8">
        <w:rPr>
          <w:rFonts w:ascii="Times New Roman" w:eastAsia="Times New Roman" w:hAnsi="Times New Roman" w:cs="Times New Roman"/>
          <w:spacing w:val="-2"/>
          <w:sz w:val="28"/>
          <w:szCs w:val="28"/>
        </w:rPr>
        <w:t>2022 год</w:t>
      </w: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258" w:rsidRDefault="00074258" w:rsidP="00C24C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C24" w:rsidRPr="001E3719" w:rsidRDefault="00C24C24" w:rsidP="00C53F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3719">
        <w:rPr>
          <w:rFonts w:ascii="Times New Roman" w:hAnsi="Times New Roman" w:cs="Times New Roman"/>
          <w:b/>
          <w:sz w:val="26"/>
          <w:szCs w:val="26"/>
        </w:rPr>
        <w:lastRenderedPageBreak/>
        <w:t>Введение</w:t>
      </w:r>
    </w:p>
    <w:p w:rsidR="001E3719" w:rsidRDefault="001E3719" w:rsidP="00C53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363" w:rsidRDefault="00C24C24" w:rsidP="004A71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3719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 «</w:t>
      </w:r>
      <w:r w:rsidR="001E3719">
        <w:rPr>
          <w:rFonts w:ascii="Times New Roman" w:hAnsi="Times New Roman" w:cs="Times New Roman"/>
          <w:sz w:val="26"/>
          <w:szCs w:val="26"/>
        </w:rPr>
        <w:t>Сергеевская</w:t>
      </w:r>
      <w:r w:rsidRPr="001E3719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 </w:t>
      </w:r>
      <w:r w:rsidR="004A7181">
        <w:rPr>
          <w:rFonts w:ascii="Times New Roman" w:hAnsi="Times New Roman" w:cs="Times New Roman"/>
          <w:sz w:val="26"/>
          <w:szCs w:val="26"/>
        </w:rPr>
        <w:t xml:space="preserve"> </w:t>
      </w:r>
      <w:r w:rsidR="001E3719" w:rsidRPr="001E3719">
        <w:rPr>
          <w:rFonts w:ascii="Times New Roman" w:hAnsi="Times New Roman" w:cs="Times New Roman"/>
          <w:sz w:val="26"/>
          <w:szCs w:val="26"/>
        </w:rPr>
        <w:t xml:space="preserve"> осуществляет свою деятельность в соответствии с наличием лицензии на право осуществления образовательной деятельности</w:t>
      </w:r>
      <w:r w:rsidR="004A7181">
        <w:rPr>
          <w:rFonts w:ascii="Times New Roman" w:hAnsi="Times New Roman" w:cs="Times New Roman"/>
          <w:sz w:val="26"/>
          <w:szCs w:val="26"/>
        </w:rPr>
        <w:t xml:space="preserve"> (Серия 25Л01 № 0002320)</w:t>
      </w:r>
      <w:r w:rsidR="001E3719" w:rsidRPr="001E3719">
        <w:rPr>
          <w:rFonts w:ascii="Times New Roman" w:hAnsi="Times New Roman" w:cs="Times New Roman"/>
          <w:sz w:val="26"/>
          <w:szCs w:val="26"/>
        </w:rPr>
        <w:t xml:space="preserve"> и свидетельства о государственной аккредитации</w:t>
      </w:r>
      <w:r w:rsidR="00150363">
        <w:rPr>
          <w:rFonts w:ascii="Times New Roman" w:hAnsi="Times New Roman" w:cs="Times New Roman"/>
          <w:sz w:val="26"/>
          <w:szCs w:val="26"/>
        </w:rPr>
        <w:t xml:space="preserve"> № 28 </w:t>
      </w:r>
      <w:r w:rsidR="00150363" w:rsidRPr="001E3719">
        <w:rPr>
          <w:rFonts w:ascii="Times New Roman" w:hAnsi="Times New Roman" w:cs="Times New Roman"/>
          <w:sz w:val="26"/>
          <w:szCs w:val="26"/>
        </w:rPr>
        <w:t xml:space="preserve">от </w:t>
      </w:r>
      <w:r w:rsidR="00150363">
        <w:rPr>
          <w:rFonts w:ascii="Times New Roman" w:hAnsi="Times New Roman" w:cs="Times New Roman"/>
          <w:sz w:val="26"/>
          <w:szCs w:val="26"/>
        </w:rPr>
        <w:t>15</w:t>
      </w:r>
      <w:r w:rsidR="00150363" w:rsidRPr="001E3719">
        <w:rPr>
          <w:rFonts w:ascii="Times New Roman" w:hAnsi="Times New Roman" w:cs="Times New Roman"/>
          <w:sz w:val="26"/>
          <w:szCs w:val="26"/>
        </w:rPr>
        <w:t>.</w:t>
      </w:r>
      <w:r w:rsidR="00150363">
        <w:rPr>
          <w:rFonts w:ascii="Times New Roman" w:hAnsi="Times New Roman" w:cs="Times New Roman"/>
          <w:sz w:val="26"/>
          <w:szCs w:val="26"/>
        </w:rPr>
        <w:t>12</w:t>
      </w:r>
      <w:r w:rsidR="00150363" w:rsidRPr="001E3719">
        <w:rPr>
          <w:rFonts w:ascii="Times New Roman" w:hAnsi="Times New Roman" w:cs="Times New Roman"/>
          <w:sz w:val="26"/>
          <w:szCs w:val="26"/>
        </w:rPr>
        <w:t>.20</w:t>
      </w:r>
      <w:r w:rsidR="00150363">
        <w:rPr>
          <w:rFonts w:ascii="Times New Roman" w:hAnsi="Times New Roman" w:cs="Times New Roman"/>
          <w:sz w:val="26"/>
          <w:szCs w:val="26"/>
        </w:rPr>
        <w:t>21</w:t>
      </w:r>
      <w:r w:rsidR="001E3719" w:rsidRPr="001E3719">
        <w:rPr>
          <w:rFonts w:ascii="Times New Roman" w:hAnsi="Times New Roman" w:cs="Times New Roman"/>
          <w:sz w:val="26"/>
          <w:szCs w:val="26"/>
        </w:rPr>
        <w:t xml:space="preserve">: Серия </w:t>
      </w:r>
      <w:r w:rsidR="004A7181">
        <w:rPr>
          <w:rFonts w:ascii="Times New Roman" w:hAnsi="Times New Roman" w:cs="Times New Roman"/>
          <w:sz w:val="26"/>
          <w:szCs w:val="26"/>
        </w:rPr>
        <w:t>25А01 № 0000923</w:t>
      </w:r>
      <w:r w:rsidR="001E3719" w:rsidRPr="001E3719">
        <w:rPr>
          <w:rFonts w:ascii="Times New Roman" w:hAnsi="Times New Roman" w:cs="Times New Roman"/>
          <w:sz w:val="26"/>
          <w:szCs w:val="26"/>
        </w:rPr>
        <w:t xml:space="preserve">, регистрационный номер </w:t>
      </w:r>
      <w:r w:rsidR="004A7181">
        <w:rPr>
          <w:rFonts w:ascii="Times New Roman" w:hAnsi="Times New Roman" w:cs="Times New Roman"/>
          <w:sz w:val="26"/>
          <w:szCs w:val="26"/>
        </w:rPr>
        <w:t>28</w:t>
      </w:r>
      <w:r w:rsidR="001E3719" w:rsidRPr="001E3719">
        <w:rPr>
          <w:rFonts w:ascii="Times New Roman" w:hAnsi="Times New Roman" w:cs="Times New Roman"/>
          <w:sz w:val="26"/>
          <w:szCs w:val="26"/>
        </w:rPr>
        <w:t xml:space="preserve">, выдана Министерством </w:t>
      </w:r>
      <w:r w:rsidR="004A7181">
        <w:rPr>
          <w:rFonts w:ascii="Times New Roman" w:hAnsi="Times New Roman" w:cs="Times New Roman"/>
          <w:sz w:val="26"/>
          <w:szCs w:val="26"/>
        </w:rPr>
        <w:t>образования Приморского края</w:t>
      </w:r>
      <w:r w:rsidR="00150363">
        <w:rPr>
          <w:rFonts w:ascii="Times New Roman" w:hAnsi="Times New Roman" w:cs="Times New Roman"/>
          <w:sz w:val="26"/>
          <w:szCs w:val="26"/>
        </w:rPr>
        <w:t>. Срок действия – до 17.04.2026 г.</w:t>
      </w:r>
    </w:p>
    <w:p w:rsidR="001E3719" w:rsidRPr="001E3719" w:rsidRDefault="001E3719" w:rsidP="004A71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3719">
        <w:rPr>
          <w:rFonts w:ascii="Times New Roman" w:hAnsi="Times New Roman" w:cs="Times New Roman"/>
          <w:sz w:val="26"/>
          <w:szCs w:val="26"/>
        </w:rPr>
        <w:t xml:space="preserve"> Место нахождения (юридический адрес) организации в соответствии с уставом: </w:t>
      </w:r>
      <w:r w:rsidR="00150363">
        <w:rPr>
          <w:rFonts w:ascii="Times New Roman" w:hAnsi="Times New Roman" w:cs="Times New Roman"/>
          <w:sz w:val="26"/>
          <w:szCs w:val="26"/>
        </w:rPr>
        <w:t xml:space="preserve"> </w:t>
      </w:r>
      <w:r w:rsidRPr="001E3719">
        <w:rPr>
          <w:rFonts w:ascii="Times New Roman" w:hAnsi="Times New Roman" w:cs="Times New Roman"/>
          <w:sz w:val="26"/>
          <w:szCs w:val="26"/>
        </w:rPr>
        <w:t xml:space="preserve"> </w:t>
      </w:r>
      <w:r w:rsidR="00150363">
        <w:rPr>
          <w:rFonts w:ascii="Times New Roman" w:hAnsi="Times New Roman" w:cs="Times New Roman"/>
          <w:sz w:val="26"/>
          <w:szCs w:val="26"/>
        </w:rPr>
        <w:t xml:space="preserve"> Приморский край, Пограничный муниципальный округ, с. Сергеевка, ул. Школьная, 22 Б.</w:t>
      </w:r>
    </w:p>
    <w:p w:rsidR="001E3719" w:rsidRDefault="00150363" w:rsidP="001E37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Реализуемые образовательные 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50363" w:rsidRPr="00150363" w:rsidRDefault="00150363" w:rsidP="0015036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Основная образовательная программа начального общего образования (ООП НОО)</w:t>
      </w:r>
    </w:p>
    <w:p w:rsidR="00150363" w:rsidRPr="00150363" w:rsidRDefault="00150363" w:rsidP="0015036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Основная образовательная программа основного общего образования (ООП ООО)</w:t>
      </w:r>
    </w:p>
    <w:p w:rsidR="00150363" w:rsidRPr="00150363" w:rsidRDefault="00150363" w:rsidP="0015036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Основная образовательная программа среднего общего образования (ООП СОО)</w:t>
      </w:r>
    </w:p>
    <w:p w:rsidR="00150363" w:rsidRDefault="00150363" w:rsidP="0015036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 xml:space="preserve">Нормативная база, на основании которой осуществляется деятельность МБОУ </w:t>
      </w:r>
      <w:r>
        <w:rPr>
          <w:rFonts w:ascii="Times New Roman" w:hAnsi="Times New Roman" w:cs="Times New Roman"/>
          <w:sz w:val="26"/>
          <w:szCs w:val="26"/>
        </w:rPr>
        <w:t>«Сергеевская СОШ ПМО»: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Федеральный закон от 29.12.2012 N 273-ФЗ «Об образовании в Российской Федерации» (с изменениями и дополнениями от 17 июня 2019 год);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Указ Президента РФ от 21 июля 2020 г. № 474 «О национальных целях развития Российской Федерации на период до 2030 года»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 xml:space="preserve"> Паспорт национального проекта «Образование», утвержден Протоколом заседания президиума Совета при Президенте Российской Федерации по стратегическому развитию и национальным проектам от 24.12.2018 № 16;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 xml:space="preserve">Распоряжение Правительства Российской Федерации от 04.09.2014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50363">
        <w:rPr>
          <w:rFonts w:ascii="Times New Roman" w:hAnsi="Times New Roman" w:cs="Times New Roman"/>
          <w:sz w:val="26"/>
          <w:szCs w:val="26"/>
        </w:rPr>
        <w:t>№ 1726-р «Об утверждении концепции развития дополнительного образования детей»;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26.12.2017 №1642 «Об утверждении государственной программы Российской Федерации «Развитие образования»;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lastRenderedPageBreak/>
        <w:t>Закон Приморского края от 13 августа 2013 года № 243-КЗ «Об образовании в Приморском крае»;</w:t>
      </w:r>
    </w:p>
    <w:p w:rsidR="00150363" w:rsidRDefault="00150363" w:rsidP="00150363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363">
        <w:rPr>
          <w:rFonts w:ascii="Times New Roman" w:hAnsi="Times New Roman" w:cs="Times New Roman"/>
          <w:sz w:val="26"/>
          <w:szCs w:val="26"/>
        </w:rPr>
        <w:t>Государственная программа «Развитие образования Приморского края» на 2020-2027 годы, утвержденная постановлением Администрации Приморского края от 16.12.2019 г. № 848-па;</w:t>
      </w:r>
    </w:p>
    <w:p w:rsidR="006B2644" w:rsidRDefault="00150363" w:rsidP="006B2644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муниципальная программа «Развитие образования Пограничного муниципального округа» на 2020-2024 годы, утвержденная постановление администрации Пограничного муниципального района от </w:t>
      </w:r>
      <w:r w:rsidR="006B2644">
        <w:rPr>
          <w:rFonts w:ascii="Times New Roman" w:hAnsi="Times New Roman" w:cs="Times New Roman"/>
          <w:sz w:val="26"/>
          <w:szCs w:val="26"/>
        </w:rPr>
        <w:t>26.06.2020 № 561;</w:t>
      </w:r>
    </w:p>
    <w:p w:rsidR="00150363" w:rsidRDefault="00150363" w:rsidP="006B2644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644">
        <w:rPr>
          <w:rFonts w:ascii="Times New Roman" w:hAnsi="Times New Roman" w:cs="Times New Roman"/>
          <w:sz w:val="26"/>
          <w:szCs w:val="26"/>
        </w:rPr>
        <w:t xml:space="preserve">Устав МБОУ </w:t>
      </w:r>
      <w:r w:rsidR="006B2644">
        <w:rPr>
          <w:rFonts w:ascii="Times New Roman" w:hAnsi="Times New Roman" w:cs="Times New Roman"/>
          <w:sz w:val="26"/>
          <w:szCs w:val="26"/>
        </w:rPr>
        <w:t>«Сергеевская СОШ ПМО».</w:t>
      </w:r>
    </w:p>
    <w:p w:rsidR="003226E8" w:rsidRDefault="003226E8" w:rsidP="001900D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6E8" w:rsidRPr="003226E8" w:rsidRDefault="003226E8" w:rsidP="003226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26E8">
        <w:rPr>
          <w:rFonts w:ascii="Times New Roman" w:hAnsi="Times New Roman" w:cs="Times New Roman"/>
          <w:b/>
          <w:sz w:val="26"/>
          <w:szCs w:val="26"/>
        </w:rPr>
        <w:t xml:space="preserve">  Миссия школы: </w:t>
      </w:r>
    </w:p>
    <w:p w:rsidR="001900D3" w:rsidRPr="001900D3" w:rsidRDefault="001900D3" w:rsidP="001900D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0D3">
        <w:rPr>
          <w:rFonts w:ascii="Times New Roman" w:hAnsi="Times New Roman" w:cs="Times New Roman"/>
          <w:sz w:val="26"/>
          <w:szCs w:val="26"/>
        </w:rPr>
        <w:t>Главная фигура в школе - ученик. Это наше достояние, гордость и надежда, это будущее России. И от нашего труда зависит, каким он придёт во взрослую жизнь.</w:t>
      </w:r>
    </w:p>
    <w:p w:rsidR="001900D3" w:rsidRPr="001900D3" w:rsidRDefault="001900D3" w:rsidP="001900D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0D3">
        <w:rPr>
          <w:rFonts w:ascii="Times New Roman" w:hAnsi="Times New Roman" w:cs="Times New Roman"/>
          <w:sz w:val="26"/>
          <w:szCs w:val="26"/>
        </w:rPr>
        <w:t>Миссия школы состоит в создании образовательной среды, способной удовлетворить потребность субъектов образовательного процесса в доступном качественном образовании, соответствующем современным требованиям и способствующем развитию потенциала субъектов образовательного процесса.</w:t>
      </w:r>
    </w:p>
    <w:p w:rsidR="001900D3" w:rsidRPr="001900D3" w:rsidRDefault="001900D3" w:rsidP="001900D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0D3">
        <w:rPr>
          <w:rFonts w:ascii="Times New Roman" w:hAnsi="Times New Roman" w:cs="Times New Roman"/>
          <w:sz w:val="26"/>
          <w:szCs w:val="26"/>
        </w:rPr>
        <w:t>Создать условия для качественного об</w:t>
      </w:r>
      <w:r>
        <w:rPr>
          <w:rFonts w:ascii="Times New Roman" w:hAnsi="Times New Roman" w:cs="Times New Roman"/>
          <w:sz w:val="26"/>
          <w:szCs w:val="26"/>
        </w:rPr>
        <w:t xml:space="preserve">разования, позволяющего каждому </w:t>
      </w:r>
      <w:r w:rsidRPr="001900D3">
        <w:rPr>
          <w:rFonts w:ascii="Times New Roman" w:hAnsi="Times New Roman" w:cs="Times New Roman"/>
          <w:sz w:val="26"/>
          <w:szCs w:val="26"/>
        </w:rPr>
        <w:t>выпускнику обеспечить профессиональную занятость в условиях нового информационного общества, эффективное воспитание гражданина с высокими нравственными ценностями, способного к адаптации, межкультурному взаимодействию, совершенствованию, саморазвитию в быстро меняющихся социально-экономических условиях и информационном пространстве общественной жизни.</w:t>
      </w:r>
    </w:p>
    <w:p w:rsidR="001900D3" w:rsidRPr="001900D3" w:rsidRDefault="001900D3" w:rsidP="001900D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0D3">
        <w:rPr>
          <w:rFonts w:ascii="Times New Roman" w:hAnsi="Times New Roman" w:cs="Times New Roman"/>
          <w:sz w:val="26"/>
          <w:szCs w:val="26"/>
        </w:rPr>
        <w:t>Главным условием успешности развития школы является сочетание профессионализма учителей и внутренней мотивации обучающихся.</w:t>
      </w:r>
    </w:p>
    <w:p w:rsidR="003226E8" w:rsidRPr="003226E8" w:rsidRDefault="001900D3" w:rsidP="001900D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0D3">
        <w:rPr>
          <w:rFonts w:ascii="Times New Roman" w:hAnsi="Times New Roman" w:cs="Times New Roman"/>
          <w:sz w:val="26"/>
          <w:szCs w:val="26"/>
        </w:rPr>
        <w:t>Целью образовательного взаимодействия является создание условий для учебной и социальной успешности каждого ученика, а с другой стороны - на самореализацию каждого педагога.</w:t>
      </w:r>
    </w:p>
    <w:p w:rsidR="003226E8" w:rsidRPr="003226E8" w:rsidRDefault="003226E8" w:rsidP="001900D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02FE" w:rsidRDefault="00F702FE" w:rsidP="003226E8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900D3" w:rsidRDefault="001900D3" w:rsidP="003226E8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900D3" w:rsidRDefault="001900D3" w:rsidP="003226E8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900D3" w:rsidRPr="003226E8" w:rsidRDefault="001900D3" w:rsidP="003226E8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24C24" w:rsidRPr="003226E8" w:rsidRDefault="00C24C24" w:rsidP="00F702FE">
      <w:pPr>
        <w:jc w:val="center"/>
        <w:rPr>
          <w:sz w:val="26"/>
          <w:szCs w:val="26"/>
        </w:rPr>
      </w:pPr>
      <w:r w:rsidRPr="003226E8">
        <w:rPr>
          <w:rFonts w:ascii="Times New Roman" w:hAnsi="Times New Roman" w:cs="Times New Roman"/>
          <w:b/>
          <w:sz w:val="26"/>
          <w:szCs w:val="26"/>
        </w:rPr>
        <w:t>Анализ текущего состояния, описание ключевых рисков развития ОО</w:t>
      </w:r>
    </w:p>
    <w:p w:rsidR="00C24C24" w:rsidRPr="00D34B92" w:rsidRDefault="00C24C24" w:rsidP="00C24C24">
      <w:pPr>
        <w:keepNext/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D34B92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lastRenderedPageBreak/>
        <w:t>1.Анализ социального окружения микрорайона школы</w:t>
      </w:r>
    </w:p>
    <w:p w:rsidR="00C24C24" w:rsidRPr="00FA150C" w:rsidRDefault="00C24C24" w:rsidP="00C24C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86D69" w:rsidRDefault="00C24C24" w:rsidP="00D34B92">
      <w:pPr>
        <w:tabs>
          <w:tab w:val="left" w:pos="567"/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="00D34B92" w:rsidRP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МБОУ «Сергеевская СОШ ПМО» ра</w:t>
      </w:r>
      <w:r w:rsid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сположена в сельской местности.</w:t>
      </w:r>
      <w:r w:rsidR="00D34B92" w:rsidRP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Большинство семей обучающ</w:t>
      </w:r>
      <w:r w:rsid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ихся прожив</w:t>
      </w:r>
      <w:r w:rsid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ает в</w:t>
      </w:r>
      <w:r w:rsid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с. Сергеевка  - </w:t>
      </w:r>
      <w:r w:rsid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55 %</w:t>
      </w:r>
      <w:r w:rsidR="00D34B92" w:rsidRP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  <w:r w:rsid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40 % детей проживают в военном гарнизоне, 5 % -  в близлежащих селах.</w:t>
      </w:r>
      <w:r w:rsidR="00D86D69" w:rsidRP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D86D69" w:rsidRDefault="00D86D69" w:rsidP="00D86D69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Микросоциум школы характеризуется значительным количеством малообеспеченных семей, некоторые из которых не имеют постоянной работы; неблагополучные семьи, которые мало занимаются вопросами воспитания и развития детей.</w:t>
      </w:r>
    </w:p>
    <w:p w:rsidR="009A477C" w:rsidRDefault="00D86D69" w:rsidP="009A477C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4B92">
        <w:rPr>
          <w:rFonts w:ascii="Times New Roman" w:eastAsia="Times New Roman" w:hAnsi="Times New Roman" w:cs="Times New Roman"/>
          <w:sz w:val="26"/>
          <w:szCs w:val="26"/>
        </w:rPr>
        <w:t>Социальный статус семей, проживающих на территории школьного микрорайона на начало 2021-2022 учебного года:</w:t>
      </w:r>
    </w:p>
    <w:p w:rsidR="009A477C" w:rsidRPr="009A477C" w:rsidRDefault="00D86D69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477C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9A477C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обучающихся</w:t>
      </w:r>
      <w:r w:rsidRPr="009A477C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9A477C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школе:</w:t>
      </w:r>
      <w:r w:rsidRPr="009A477C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="009A477C" w:rsidRPr="009A477C">
        <w:rPr>
          <w:rFonts w:ascii="Times New Roman" w:eastAsia="Times New Roman" w:hAnsi="Times New Roman" w:cs="Times New Roman"/>
          <w:sz w:val="26"/>
          <w:szCs w:val="26"/>
        </w:rPr>
        <w:t>368</w:t>
      </w:r>
      <w:r w:rsidRPr="009A477C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pacing w:val="-2"/>
          <w:sz w:val="26"/>
          <w:szCs w:val="26"/>
        </w:rPr>
        <w:t>человек</w:t>
      </w:r>
      <w:r w:rsidR="009A477C">
        <w:rPr>
          <w:rFonts w:ascii="Times New Roman" w:eastAsia="Times New Roman" w:hAnsi="Times New Roman" w:cs="Times New Roman"/>
          <w:spacing w:val="-2"/>
          <w:sz w:val="26"/>
          <w:szCs w:val="26"/>
        </w:rPr>
        <w:t>;</w:t>
      </w:r>
    </w:p>
    <w:p w:rsidR="009A477C" w:rsidRPr="009A477C" w:rsidRDefault="00D86D69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A477C">
        <w:rPr>
          <w:rFonts w:ascii="Times New Roman" w:eastAsia="Times New Roman" w:hAnsi="Times New Roman" w:cs="Times New Roman"/>
          <w:b/>
          <w:i/>
          <w:sz w:val="26"/>
          <w:szCs w:val="26"/>
        </w:rPr>
        <w:t>из</w:t>
      </w:r>
      <w:r w:rsidRPr="009A477C">
        <w:rPr>
          <w:rFonts w:ascii="Times New Roman" w:eastAsia="Times New Roman" w:hAnsi="Times New Roman" w:cs="Times New Roman"/>
          <w:b/>
          <w:i/>
          <w:spacing w:val="-11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b/>
          <w:i/>
          <w:sz w:val="26"/>
          <w:szCs w:val="26"/>
        </w:rPr>
        <w:t>них</w:t>
      </w:r>
      <w:r w:rsidR="009A477C" w:rsidRPr="009A477C">
        <w:rPr>
          <w:rFonts w:ascii="Times New Roman" w:eastAsia="Times New Roman" w:hAnsi="Times New Roman" w:cs="Times New Roman"/>
          <w:b/>
          <w:i/>
          <w:sz w:val="26"/>
          <w:szCs w:val="26"/>
        </w:rPr>
        <w:t>:</w:t>
      </w:r>
    </w:p>
    <w:p w:rsidR="009A477C" w:rsidRPr="009A477C" w:rsidRDefault="00D86D69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477C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9A477C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обучающихся</w:t>
      </w:r>
      <w:r w:rsidRPr="009A477C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9A477C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неблагополучных</w:t>
      </w:r>
      <w:r w:rsidRPr="009A477C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семей</w:t>
      </w:r>
      <w:r w:rsidRPr="009A477C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9A477C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9A477C" w:rsidRPr="009A477C">
        <w:rPr>
          <w:rFonts w:ascii="Times New Roman" w:eastAsia="Times New Roman" w:hAnsi="Times New Roman" w:cs="Times New Roman"/>
          <w:sz w:val="26"/>
          <w:szCs w:val="26"/>
        </w:rPr>
        <w:t>7 человек</w:t>
      </w:r>
      <w:r w:rsidR="009A477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A477C" w:rsidRPr="009A477C" w:rsidRDefault="009A477C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опекаемые дети – 9 человек;</w:t>
      </w:r>
    </w:p>
    <w:p w:rsidR="009A477C" w:rsidRPr="009A477C" w:rsidRDefault="009A477C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из малообеспеченных семей – 20 детей;</w:t>
      </w:r>
    </w:p>
    <w:p w:rsidR="009A477C" w:rsidRPr="009A477C" w:rsidRDefault="009A477C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неполные семьи – 50 детей;</w:t>
      </w:r>
    </w:p>
    <w:p w:rsidR="009A477C" w:rsidRPr="009A477C" w:rsidRDefault="009A477C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многодетные семьи – 84 человека;</w:t>
      </w:r>
    </w:p>
    <w:p w:rsidR="00D86D69" w:rsidRPr="009A477C" w:rsidRDefault="009A477C" w:rsidP="009A477C">
      <w:pPr>
        <w:pStyle w:val="a5"/>
        <w:numPr>
          <w:ilvl w:val="0"/>
          <w:numId w:val="16"/>
        </w:numPr>
        <w:tabs>
          <w:tab w:val="left" w:pos="567"/>
          <w:tab w:val="left" w:pos="90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детей с ОВЗ – 13 человек.</w:t>
      </w:r>
    </w:p>
    <w:p w:rsidR="00D86D69" w:rsidRDefault="00D86D69" w:rsidP="00D86D69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86D69" w:rsidRDefault="00D86D69" w:rsidP="00D86D69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то же время есть семьи, имеющие высокую мотивацию к получению их детьми качественного образования. И это заставляет задуматься о ресурсах и внутреннем потенциале педагогического коллектива, позволяющем справиться с вызовами внешней среды.</w:t>
      </w:r>
    </w:p>
    <w:p w:rsidR="00D34B92" w:rsidRDefault="00D86D69" w:rsidP="00D86D69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Значительная часть родительской общественности занимает активную позицию по отношению к школе, но часть родителей не осознают себя в роли потребителей образовательных услуг, что снижает внешнюю мотивацию обучения школьников. С возрастом детей активность родителей падает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A477C" w:rsidRPr="009A477C" w:rsidRDefault="009A477C" w:rsidP="009A477C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9A47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Кадровый  состав</w:t>
      </w:r>
    </w:p>
    <w:p w:rsidR="00411667" w:rsidRDefault="009A477C" w:rsidP="00411667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47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МБОУ «Сергеевская средняя общеобразовательная школа Пограничного муниципального округа»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Pr="009A47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работает 2</w:t>
      </w:r>
      <w:r w:rsidR="004F1F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9A47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педагог</w:t>
      </w:r>
      <w:r w:rsidR="004F1F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9A47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из них 3 – внутренних совместителя.  </w:t>
      </w:r>
    </w:p>
    <w:p w:rsidR="009A477C" w:rsidRPr="00435E67" w:rsidRDefault="009A477C" w:rsidP="009A477C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  <w:r w:rsidRPr="009A47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Средний возраст педагогических работников- </w:t>
      </w:r>
      <w:r w:rsidRPr="006565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45 лет.</w:t>
      </w:r>
    </w:p>
    <w:p w:rsidR="00411667" w:rsidRDefault="00411667" w:rsidP="009A477C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116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Педагогический коллектив школы представляет собой сбалансированное сочетание опытных педагогов, обладающих высоким профессиональным уровнем, и молодых учителей, имеющих высокий педагогический потенциал</w:t>
      </w:r>
    </w:p>
    <w:p w:rsidR="009A477C" w:rsidRDefault="009A477C" w:rsidP="009A477C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Образовательный уровень педагогов</w:t>
      </w:r>
    </w:p>
    <w:tbl>
      <w:tblPr>
        <w:tblStyle w:val="a6"/>
        <w:tblW w:w="0" w:type="auto"/>
        <w:tblLook w:val="04A0"/>
      </w:tblPr>
      <w:tblGrid>
        <w:gridCol w:w="5127"/>
        <w:gridCol w:w="5126"/>
      </w:tblGrid>
      <w:tr w:rsidR="00411667" w:rsidTr="00411667">
        <w:trPr>
          <w:trHeight w:val="806"/>
        </w:trPr>
        <w:tc>
          <w:tcPr>
            <w:tcW w:w="5134" w:type="dxa"/>
          </w:tcPr>
          <w:p w:rsidR="00411667" w:rsidRDefault="00411667" w:rsidP="009A477C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% учителей с высшим образованием</w:t>
            </w:r>
          </w:p>
        </w:tc>
        <w:tc>
          <w:tcPr>
            <w:tcW w:w="5134" w:type="dxa"/>
          </w:tcPr>
          <w:p w:rsidR="00411667" w:rsidRDefault="00411667" w:rsidP="009A477C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% учителей со средне-специальным образованием</w:t>
            </w:r>
          </w:p>
        </w:tc>
      </w:tr>
      <w:tr w:rsidR="00411667" w:rsidTr="00411667">
        <w:trPr>
          <w:trHeight w:val="511"/>
        </w:trPr>
        <w:tc>
          <w:tcPr>
            <w:tcW w:w="5134" w:type="dxa"/>
          </w:tcPr>
          <w:p w:rsidR="00411667" w:rsidRDefault="00411667" w:rsidP="009A477C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71,4 %</w:t>
            </w:r>
          </w:p>
        </w:tc>
        <w:tc>
          <w:tcPr>
            <w:tcW w:w="5134" w:type="dxa"/>
          </w:tcPr>
          <w:p w:rsidR="00411667" w:rsidRDefault="00411667" w:rsidP="009A477C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28,6 %</w:t>
            </w:r>
          </w:p>
        </w:tc>
      </w:tr>
    </w:tbl>
    <w:p w:rsidR="009A477C" w:rsidRPr="009A477C" w:rsidRDefault="009A477C" w:rsidP="009A477C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44105" w:rsidRDefault="00544105" w:rsidP="00411667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Педагогические кадры по стажу</w:t>
      </w:r>
    </w:p>
    <w:tbl>
      <w:tblPr>
        <w:tblStyle w:val="a6"/>
        <w:tblW w:w="0" w:type="auto"/>
        <w:tblLook w:val="04A0"/>
      </w:tblPr>
      <w:tblGrid>
        <w:gridCol w:w="2050"/>
        <w:gridCol w:w="2050"/>
        <w:gridCol w:w="2051"/>
        <w:gridCol w:w="2051"/>
        <w:gridCol w:w="2051"/>
      </w:tblGrid>
      <w:tr w:rsidR="00544105" w:rsidTr="00544105">
        <w:tc>
          <w:tcPr>
            <w:tcW w:w="2050" w:type="dxa"/>
          </w:tcPr>
          <w:p w:rsidR="00544105" w:rsidRDefault="00544105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1-3 года</w:t>
            </w:r>
          </w:p>
        </w:tc>
        <w:tc>
          <w:tcPr>
            <w:tcW w:w="2050" w:type="dxa"/>
          </w:tcPr>
          <w:p w:rsidR="00544105" w:rsidRDefault="00544105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4-10</w:t>
            </w:r>
          </w:p>
        </w:tc>
        <w:tc>
          <w:tcPr>
            <w:tcW w:w="2051" w:type="dxa"/>
          </w:tcPr>
          <w:p w:rsidR="00544105" w:rsidRDefault="00544105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11-20</w:t>
            </w:r>
          </w:p>
        </w:tc>
        <w:tc>
          <w:tcPr>
            <w:tcW w:w="2051" w:type="dxa"/>
          </w:tcPr>
          <w:p w:rsidR="00544105" w:rsidRDefault="00544105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21-30</w:t>
            </w:r>
          </w:p>
        </w:tc>
        <w:tc>
          <w:tcPr>
            <w:tcW w:w="2051" w:type="dxa"/>
          </w:tcPr>
          <w:p w:rsidR="00544105" w:rsidRDefault="00544105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Свыше 30 лет</w:t>
            </w:r>
          </w:p>
        </w:tc>
      </w:tr>
      <w:tr w:rsidR="00544105" w:rsidTr="00544105">
        <w:tc>
          <w:tcPr>
            <w:tcW w:w="2050" w:type="dxa"/>
          </w:tcPr>
          <w:p w:rsidR="00544105" w:rsidRDefault="00CA283C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50" w:type="dxa"/>
          </w:tcPr>
          <w:p w:rsidR="00544105" w:rsidRDefault="004F1F06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051" w:type="dxa"/>
          </w:tcPr>
          <w:p w:rsidR="00544105" w:rsidRDefault="004F1F06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51" w:type="dxa"/>
          </w:tcPr>
          <w:p w:rsidR="00544105" w:rsidRDefault="004F1F06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051" w:type="dxa"/>
          </w:tcPr>
          <w:p w:rsidR="00544105" w:rsidRDefault="004F1F06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</w:tbl>
    <w:p w:rsidR="00544105" w:rsidRDefault="00544105" w:rsidP="00411667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477C" w:rsidRDefault="00411667" w:rsidP="00411667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Квалификационный уровень педагогов</w:t>
      </w:r>
    </w:p>
    <w:tbl>
      <w:tblPr>
        <w:tblStyle w:val="a6"/>
        <w:tblW w:w="0" w:type="auto"/>
        <w:tblLook w:val="04A0"/>
      </w:tblPr>
      <w:tblGrid>
        <w:gridCol w:w="2525"/>
        <w:gridCol w:w="2525"/>
        <w:gridCol w:w="2525"/>
        <w:gridCol w:w="2525"/>
      </w:tblGrid>
      <w:tr w:rsidR="00411667" w:rsidTr="00411667">
        <w:trPr>
          <w:trHeight w:val="1353"/>
        </w:trPr>
        <w:tc>
          <w:tcPr>
            <w:tcW w:w="2525" w:type="dxa"/>
          </w:tcPr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Соответствие должности</w:t>
            </w:r>
          </w:p>
        </w:tc>
        <w:tc>
          <w:tcPr>
            <w:tcW w:w="2525" w:type="dxa"/>
          </w:tcPr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Высшая кв. категория</w:t>
            </w:r>
          </w:p>
        </w:tc>
        <w:tc>
          <w:tcPr>
            <w:tcW w:w="2525" w:type="dxa"/>
          </w:tcPr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Первая кв. категория</w:t>
            </w:r>
          </w:p>
        </w:tc>
        <w:tc>
          <w:tcPr>
            <w:tcW w:w="2525" w:type="dxa"/>
          </w:tcPr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Всего с первой и высшей кв. категорией</w:t>
            </w:r>
          </w:p>
        </w:tc>
      </w:tr>
      <w:tr w:rsidR="00411667" w:rsidTr="00411667">
        <w:trPr>
          <w:trHeight w:val="459"/>
        </w:trPr>
        <w:tc>
          <w:tcPr>
            <w:tcW w:w="2525" w:type="dxa"/>
          </w:tcPr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106B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чел.</w:t>
            </w:r>
          </w:p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66,7 %</w:t>
            </w:r>
          </w:p>
        </w:tc>
        <w:tc>
          <w:tcPr>
            <w:tcW w:w="2525" w:type="dxa"/>
          </w:tcPr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чел.</w:t>
            </w:r>
          </w:p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9,5 %</w:t>
            </w:r>
          </w:p>
        </w:tc>
        <w:tc>
          <w:tcPr>
            <w:tcW w:w="2525" w:type="dxa"/>
          </w:tcPr>
          <w:p w:rsidR="00411667" w:rsidRDefault="00106B02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="004116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чел.</w:t>
            </w:r>
          </w:p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23,8 %</w:t>
            </w:r>
          </w:p>
        </w:tc>
        <w:tc>
          <w:tcPr>
            <w:tcW w:w="2525" w:type="dxa"/>
          </w:tcPr>
          <w:p w:rsidR="00411667" w:rsidRDefault="00106B02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="004116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чел.</w:t>
            </w:r>
          </w:p>
          <w:p w:rsidR="00411667" w:rsidRDefault="00411667" w:rsidP="00411667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33,3 %</w:t>
            </w:r>
          </w:p>
        </w:tc>
      </w:tr>
    </w:tbl>
    <w:p w:rsidR="00411667" w:rsidRPr="009A477C" w:rsidRDefault="00411667" w:rsidP="00411667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4B92" w:rsidRDefault="00411667" w:rsidP="00411667">
      <w:pPr>
        <w:tabs>
          <w:tab w:val="left" w:pos="567"/>
          <w:tab w:val="left" w:pos="90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116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Все педагоги школы работают над индивидуальной методической темой, повышают уровень педагогического мастерства через изучение методической литературы, участие в работе творческих групп, методических семинаров, педагогических советов, заседаний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муниципальных методических объединений</w:t>
      </w:r>
      <w:r w:rsidRPr="004116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а также прохождение курсовой подготовки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ГАУ ДПО ПК ИРО,</w:t>
      </w:r>
      <w:r w:rsidRPr="004116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курсов повышения квалификации с использованием дистанционных технологий.</w:t>
      </w:r>
    </w:p>
    <w:p w:rsidR="00C24C24" w:rsidRPr="00411667" w:rsidRDefault="00C24C24" w:rsidP="00D86D69">
      <w:pPr>
        <w:tabs>
          <w:tab w:val="left" w:pos="567"/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4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86D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11667" w:rsidRPr="004116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Образовательные результаты</w:t>
      </w:r>
    </w:p>
    <w:p w:rsidR="00F702FE" w:rsidRPr="00890953" w:rsidRDefault="009A477C" w:rsidP="0034092A">
      <w:pPr>
        <w:widowControl w:val="0"/>
        <w:autoSpaceDE w:val="0"/>
        <w:autoSpaceDN w:val="0"/>
        <w:spacing w:after="0" w:line="249" w:lineRule="auto"/>
        <w:ind w:firstLine="3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1667" w:rsidRDefault="00411667" w:rsidP="00411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890953">
        <w:rPr>
          <w:rFonts w:ascii="Times New Roman" w:eastAsia="Times New Roman" w:hAnsi="Times New Roman" w:cs="Times New Roman"/>
          <w:b/>
          <w:i/>
          <w:sz w:val="26"/>
          <w:szCs w:val="24"/>
        </w:rPr>
        <w:t>Статистика показателей за 2019–2021 годы</w:t>
      </w:r>
    </w:p>
    <w:p w:rsidR="006428C0" w:rsidRDefault="006428C0" w:rsidP="00411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tbl>
      <w:tblPr>
        <w:tblStyle w:val="a6"/>
        <w:tblW w:w="0" w:type="auto"/>
        <w:tblLook w:val="04A0"/>
      </w:tblPr>
      <w:tblGrid>
        <w:gridCol w:w="3085"/>
        <w:gridCol w:w="2693"/>
        <w:gridCol w:w="2268"/>
        <w:gridCol w:w="2096"/>
      </w:tblGrid>
      <w:tr w:rsidR="006428C0" w:rsidRPr="006428C0" w:rsidTr="006428C0">
        <w:trPr>
          <w:trHeight w:val="347"/>
        </w:trPr>
        <w:tc>
          <w:tcPr>
            <w:tcW w:w="3085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  <w:tc>
          <w:tcPr>
            <w:tcW w:w="2693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2018-2019</w:t>
            </w:r>
          </w:p>
        </w:tc>
        <w:tc>
          <w:tcPr>
            <w:tcW w:w="2268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2019-2020</w:t>
            </w:r>
          </w:p>
        </w:tc>
        <w:tc>
          <w:tcPr>
            <w:tcW w:w="2096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2020-2021</w:t>
            </w:r>
          </w:p>
        </w:tc>
      </w:tr>
      <w:tr w:rsidR="006428C0" w:rsidRPr="006428C0" w:rsidTr="006428C0">
        <w:trPr>
          <w:trHeight w:val="366"/>
        </w:trPr>
        <w:tc>
          <w:tcPr>
            <w:tcW w:w="3085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Всего обучающихся</w:t>
            </w:r>
          </w:p>
        </w:tc>
        <w:tc>
          <w:tcPr>
            <w:tcW w:w="2693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373</w:t>
            </w:r>
          </w:p>
        </w:tc>
        <w:tc>
          <w:tcPr>
            <w:tcW w:w="2268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339</w:t>
            </w:r>
          </w:p>
        </w:tc>
        <w:tc>
          <w:tcPr>
            <w:tcW w:w="2096" w:type="dxa"/>
          </w:tcPr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363</w:t>
            </w:r>
          </w:p>
        </w:tc>
      </w:tr>
      <w:tr w:rsidR="006428C0" w:rsidRPr="006428C0" w:rsidTr="006428C0">
        <w:trPr>
          <w:trHeight w:val="366"/>
        </w:trPr>
        <w:tc>
          <w:tcPr>
            <w:tcW w:w="3085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Из них: 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обучающихся в 1-4 классах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обучающихся 5-9 классах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обучающихся в 10-11 классах</w:t>
            </w:r>
          </w:p>
        </w:tc>
        <w:tc>
          <w:tcPr>
            <w:tcW w:w="2693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174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165</w:t>
            </w:r>
          </w:p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34</w:t>
            </w:r>
          </w:p>
        </w:tc>
        <w:tc>
          <w:tcPr>
            <w:tcW w:w="2268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161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163</w:t>
            </w:r>
          </w:p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15</w:t>
            </w:r>
          </w:p>
        </w:tc>
        <w:tc>
          <w:tcPr>
            <w:tcW w:w="2096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173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169</w:t>
            </w:r>
          </w:p>
          <w:p w:rsidR="006428C0" w:rsidRP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21</w:t>
            </w:r>
          </w:p>
        </w:tc>
      </w:tr>
      <w:tr w:rsidR="006428C0" w:rsidRPr="006428C0" w:rsidTr="006428C0">
        <w:trPr>
          <w:trHeight w:val="366"/>
        </w:trPr>
        <w:tc>
          <w:tcPr>
            <w:tcW w:w="3085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Не получила аттестаты: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- об основном общем образовании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- о среднем общем образовании</w:t>
            </w: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  <w:tc>
          <w:tcPr>
            <w:tcW w:w="2693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  <w:p w:rsidR="001A6A66" w:rsidRPr="006428C0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2268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  <w:p w:rsidR="001A6A66" w:rsidRPr="006428C0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2096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  <w:p w:rsidR="001A6A66" w:rsidRPr="006428C0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</w:tr>
      <w:tr w:rsidR="006428C0" w:rsidRPr="006428C0" w:rsidTr="006428C0">
        <w:trPr>
          <w:trHeight w:val="366"/>
        </w:trPr>
        <w:tc>
          <w:tcPr>
            <w:tcW w:w="3085" w:type="dxa"/>
          </w:tcPr>
          <w:p w:rsidR="006428C0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Окончили школу с </w:t>
            </w: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lastRenderedPageBreak/>
              <w:t>аттестатом особого образца</w:t>
            </w: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Основная школа</w:t>
            </w: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Средняя школа</w:t>
            </w:r>
          </w:p>
        </w:tc>
        <w:tc>
          <w:tcPr>
            <w:tcW w:w="2693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</w:t>
            </w:r>
          </w:p>
          <w:p w:rsidR="001A6A66" w:rsidRPr="006428C0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2268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</w:t>
            </w:r>
          </w:p>
          <w:p w:rsidR="001A6A66" w:rsidRPr="006428C0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2096" w:type="dxa"/>
          </w:tcPr>
          <w:p w:rsidR="006428C0" w:rsidRDefault="006428C0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1A6A66" w:rsidRDefault="001A6A66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-</w:t>
            </w:r>
          </w:p>
          <w:p w:rsidR="001A6A66" w:rsidRPr="006428C0" w:rsidRDefault="001A6A66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</w:t>
            </w:r>
          </w:p>
        </w:tc>
      </w:tr>
      <w:tr w:rsidR="001A6A66" w:rsidRPr="006428C0" w:rsidTr="006428C0">
        <w:trPr>
          <w:trHeight w:val="366"/>
        </w:trPr>
        <w:tc>
          <w:tcPr>
            <w:tcW w:w="3085" w:type="dxa"/>
          </w:tcPr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lastRenderedPageBreak/>
              <w:t>Окончили на «отлично»:</w:t>
            </w: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2-4 кл.</w:t>
            </w: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5-9 кл.</w:t>
            </w:r>
          </w:p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10-11 кл.</w:t>
            </w:r>
          </w:p>
        </w:tc>
        <w:tc>
          <w:tcPr>
            <w:tcW w:w="2693" w:type="dxa"/>
          </w:tcPr>
          <w:p w:rsidR="0038658D" w:rsidRPr="00D063CA" w:rsidRDefault="0038658D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4"/>
                <w:highlight w:val="yellow"/>
              </w:rPr>
            </w:pPr>
          </w:p>
          <w:p w:rsidR="00DB5F55" w:rsidRPr="00DB5F55" w:rsidRDefault="000E7713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</w:t>
            </w:r>
          </w:p>
          <w:p w:rsidR="001A6A66" w:rsidRPr="00DB5F55" w:rsidRDefault="00DB5F55" w:rsidP="00DB5F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7</w:t>
            </w:r>
          </w:p>
          <w:p w:rsidR="00DB5F55" w:rsidRPr="00DB5F55" w:rsidRDefault="00DB5F55" w:rsidP="00DB5F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highlight w:val="yellow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2268" w:type="dxa"/>
          </w:tcPr>
          <w:p w:rsidR="0038658D" w:rsidRPr="00DB5F55" w:rsidRDefault="0038658D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4"/>
              </w:rPr>
            </w:pPr>
          </w:p>
          <w:p w:rsidR="001A6A66" w:rsidRPr="00656529" w:rsidRDefault="00431BAD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65652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24</w:t>
            </w:r>
          </w:p>
          <w:p w:rsidR="00431BAD" w:rsidRPr="00656529" w:rsidRDefault="00431BAD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65652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</w:t>
            </w:r>
          </w:p>
          <w:p w:rsidR="00431BAD" w:rsidRPr="00DB5F55" w:rsidRDefault="00431BAD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4"/>
              </w:rPr>
            </w:pPr>
            <w:r w:rsidRPr="0065652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</w:t>
            </w:r>
          </w:p>
        </w:tc>
        <w:tc>
          <w:tcPr>
            <w:tcW w:w="2096" w:type="dxa"/>
          </w:tcPr>
          <w:p w:rsidR="001A6A66" w:rsidRDefault="001A6A66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F670BF" w:rsidRPr="00DB5F55" w:rsidRDefault="00F670BF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9</w:t>
            </w:r>
          </w:p>
          <w:p w:rsidR="00F670BF" w:rsidRPr="00DB5F55" w:rsidRDefault="00F670BF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9</w:t>
            </w:r>
          </w:p>
          <w:p w:rsidR="00F670BF" w:rsidRDefault="00F670BF" w:rsidP="006428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</w:tr>
    </w:tbl>
    <w:p w:rsidR="006428C0" w:rsidRPr="006428C0" w:rsidRDefault="006428C0" w:rsidP="006428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</w:rPr>
      </w:pPr>
    </w:p>
    <w:p w:rsidR="00890953" w:rsidRPr="00890953" w:rsidRDefault="00890953" w:rsidP="00411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F702FE" w:rsidRDefault="001A6A66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1A6A66">
        <w:rPr>
          <w:rFonts w:ascii="Times New Roman" w:eastAsia="Times New Roman" w:hAnsi="Times New Roman" w:cs="Times New Roman"/>
          <w:b/>
          <w:sz w:val="26"/>
          <w:szCs w:val="24"/>
        </w:rPr>
        <w:t>Сравнительный анализ качества знаний и успеваемости</w:t>
      </w:r>
    </w:p>
    <w:p w:rsidR="001A6A66" w:rsidRDefault="001A6A66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tbl>
      <w:tblPr>
        <w:tblStyle w:val="a6"/>
        <w:tblW w:w="0" w:type="auto"/>
        <w:tblLook w:val="04A0"/>
      </w:tblPr>
      <w:tblGrid>
        <w:gridCol w:w="3417"/>
        <w:gridCol w:w="3418"/>
        <w:gridCol w:w="3418"/>
      </w:tblGrid>
      <w:tr w:rsidR="001A6A66" w:rsidTr="001A6A66">
        <w:tc>
          <w:tcPr>
            <w:tcW w:w="3417" w:type="dxa"/>
          </w:tcPr>
          <w:p w:rsidR="001A6A66" w:rsidRDefault="001A6A66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Учебный год</w:t>
            </w:r>
          </w:p>
        </w:tc>
        <w:tc>
          <w:tcPr>
            <w:tcW w:w="3418" w:type="dxa"/>
          </w:tcPr>
          <w:p w:rsidR="001A6A66" w:rsidRDefault="001A6A66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Успеваемость</w:t>
            </w:r>
          </w:p>
        </w:tc>
        <w:tc>
          <w:tcPr>
            <w:tcW w:w="3418" w:type="dxa"/>
          </w:tcPr>
          <w:p w:rsidR="001A6A66" w:rsidRDefault="001A6A66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Качество</w:t>
            </w:r>
          </w:p>
        </w:tc>
      </w:tr>
      <w:tr w:rsidR="001A6A66" w:rsidTr="001A6A66">
        <w:tc>
          <w:tcPr>
            <w:tcW w:w="3417" w:type="dxa"/>
          </w:tcPr>
          <w:p w:rsidR="001A6A66" w:rsidRPr="0040117D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40117D">
              <w:rPr>
                <w:rFonts w:ascii="Times New Roman" w:eastAsia="Times New Roman" w:hAnsi="Times New Roman" w:cs="Times New Roman"/>
                <w:sz w:val="26"/>
                <w:szCs w:val="24"/>
              </w:rPr>
              <w:t>2018-2019</w:t>
            </w:r>
          </w:p>
        </w:tc>
        <w:tc>
          <w:tcPr>
            <w:tcW w:w="3418" w:type="dxa"/>
          </w:tcPr>
          <w:p w:rsidR="001A6A66" w:rsidRPr="00DB5F55" w:rsidRDefault="00751EF4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3418" w:type="dxa"/>
          </w:tcPr>
          <w:p w:rsidR="001A6A66" w:rsidRPr="00DB5F55" w:rsidRDefault="00751EF4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35</w:t>
            </w:r>
          </w:p>
        </w:tc>
      </w:tr>
      <w:tr w:rsidR="0040117D" w:rsidTr="001A6A66">
        <w:tc>
          <w:tcPr>
            <w:tcW w:w="3417" w:type="dxa"/>
          </w:tcPr>
          <w:p w:rsidR="0040117D" w:rsidRPr="0040117D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40117D">
              <w:rPr>
                <w:rFonts w:ascii="Times New Roman" w:eastAsia="Times New Roman" w:hAnsi="Times New Roman" w:cs="Times New Roman"/>
                <w:sz w:val="26"/>
                <w:szCs w:val="24"/>
              </w:rPr>
              <w:t>2019-2020</w:t>
            </w:r>
          </w:p>
        </w:tc>
        <w:tc>
          <w:tcPr>
            <w:tcW w:w="3418" w:type="dxa"/>
          </w:tcPr>
          <w:p w:rsidR="0040117D" w:rsidRPr="00DB5F55" w:rsidRDefault="00751EF4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3418" w:type="dxa"/>
          </w:tcPr>
          <w:p w:rsidR="0040117D" w:rsidRPr="00DB5F55" w:rsidRDefault="00751EF4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33</w:t>
            </w:r>
          </w:p>
        </w:tc>
      </w:tr>
      <w:tr w:rsidR="0040117D" w:rsidTr="001A6A66">
        <w:tc>
          <w:tcPr>
            <w:tcW w:w="3417" w:type="dxa"/>
          </w:tcPr>
          <w:p w:rsidR="0040117D" w:rsidRPr="0040117D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40117D">
              <w:rPr>
                <w:rFonts w:ascii="Times New Roman" w:eastAsia="Times New Roman" w:hAnsi="Times New Roman" w:cs="Times New Roman"/>
                <w:sz w:val="26"/>
                <w:szCs w:val="24"/>
              </w:rPr>
              <w:t>2020-2021</w:t>
            </w:r>
          </w:p>
        </w:tc>
        <w:tc>
          <w:tcPr>
            <w:tcW w:w="3418" w:type="dxa"/>
          </w:tcPr>
          <w:p w:rsidR="0040117D" w:rsidRPr="00DB5F55" w:rsidRDefault="00F670BF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93,9</w:t>
            </w:r>
          </w:p>
        </w:tc>
        <w:tc>
          <w:tcPr>
            <w:tcW w:w="3418" w:type="dxa"/>
          </w:tcPr>
          <w:p w:rsidR="0040117D" w:rsidRPr="00DB5F55" w:rsidRDefault="00F670BF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35,5</w:t>
            </w:r>
          </w:p>
        </w:tc>
      </w:tr>
    </w:tbl>
    <w:p w:rsidR="001A6A66" w:rsidRDefault="001A6A66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0117D" w:rsidRDefault="0040117D" w:rsidP="00DF11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0117D" w:rsidRDefault="0040117D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4"/>
        </w:rPr>
        <w:t>Результаты освоения учащимися программ начального общего, основного общего и среднего общего образования (успеваемость, %)</w:t>
      </w:r>
    </w:p>
    <w:p w:rsidR="0040117D" w:rsidRDefault="0040117D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0117D" w:rsidRDefault="0040117D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tbl>
      <w:tblPr>
        <w:tblStyle w:val="a6"/>
        <w:tblW w:w="0" w:type="auto"/>
        <w:tblLook w:val="04A0"/>
      </w:tblPr>
      <w:tblGrid>
        <w:gridCol w:w="2550"/>
        <w:gridCol w:w="2550"/>
        <w:gridCol w:w="2551"/>
        <w:gridCol w:w="2551"/>
      </w:tblGrid>
      <w:tr w:rsidR="0040117D" w:rsidRPr="00DB5F55" w:rsidTr="0040117D">
        <w:trPr>
          <w:trHeight w:val="315"/>
        </w:trPr>
        <w:tc>
          <w:tcPr>
            <w:tcW w:w="2550" w:type="dxa"/>
          </w:tcPr>
          <w:p w:rsidR="0040117D" w:rsidRPr="00DB5F55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</w:p>
        </w:tc>
        <w:tc>
          <w:tcPr>
            <w:tcW w:w="2550" w:type="dxa"/>
          </w:tcPr>
          <w:p w:rsidR="0040117D" w:rsidRPr="00DB5F55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2018-2019</w:t>
            </w:r>
          </w:p>
        </w:tc>
        <w:tc>
          <w:tcPr>
            <w:tcW w:w="2551" w:type="dxa"/>
          </w:tcPr>
          <w:p w:rsidR="0040117D" w:rsidRPr="00DB5F55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2019-2020</w:t>
            </w:r>
          </w:p>
        </w:tc>
        <w:tc>
          <w:tcPr>
            <w:tcW w:w="2551" w:type="dxa"/>
          </w:tcPr>
          <w:p w:rsidR="0040117D" w:rsidRPr="00DB5F55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2020-2021</w:t>
            </w:r>
          </w:p>
        </w:tc>
      </w:tr>
      <w:tr w:rsidR="0040117D" w:rsidRPr="00DB5F55" w:rsidTr="0040117D">
        <w:trPr>
          <w:trHeight w:val="315"/>
        </w:trPr>
        <w:tc>
          <w:tcPr>
            <w:tcW w:w="2550" w:type="dxa"/>
          </w:tcPr>
          <w:p w:rsidR="0040117D" w:rsidRPr="00DB5F55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2-4 кл</w:t>
            </w:r>
          </w:p>
        </w:tc>
        <w:tc>
          <w:tcPr>
            <w:tcW w:w="2550" w:type="dxa"/>
          </w:tcPr>
          <w:p w:rsidR="0040117D" w:rsidRPr="00DB5F55" w:rsidRDefault="000E7713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2551" w:type="dxa"/>
          </w:tcPr>
          <w:p w:rsidR="0040117D" w:rsidRPr="00DB5F55" w:rsidRDefault="007E4CFE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97,4</w:t>
            </w:r>
          </w:p>
        </w:tc>
        <w:tc>
          <w:tcPr>
            <w:tcW w:w="2551" w:type="dxa"/>
          </w:tcPr>
          <w:p w:rsidR="0040117D" w:rsidRPr="00DB5F55" w:rsidRDefault="00F670BF" w:rsidP="0072003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</w:t>
            </w:r>
            <w:r w:rsidR="0072003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6</w:t>
            </w: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,9</w:t>
            </w:r>
          </w:p>
        </w:tc>
      </w:tr>
      <w:tr w:rsidR="0040117D" w:rsidRPr="00DB5F55" w:rsidTr="0040117D">
        <w:trPr>
          <w:trHeight w:val="315"/>
        </w:trPr>
        <w:tc>
          <w:tcPr>
            <w:tcW w:w="2550" w:type="dxa"/>
          </w:tcPr>
          <w:p w:rsidR="0040117D" w:rsidRPr="00DB5F55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5-9 кл.</w:t>
            </w:r>
          </w:p>
        </w:tc>
        <w:tc>
          <w:tcPr>
            <w:tcW w:w="2550" w:type="dxa"/>
          </w:tcPr>
          <w:p w:rsidR="0040117D" w:rsidRPr="00DB5F55" w:rsidRDefault="00DB5F55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99,29</w:t>
            </w:r>
          </w:p>
        </w:tc>
        <w:tc>
          <w:tcPr>
            <w:tcW w:w="2551" w:type="dxa"/>
          </w:tcPr>
          <w:p w:rsidR="0040117D" w:rsidRPr="00DB5F55" w:rsidRDefault="007E4CFE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97,5</w:t>
            </w:r>
          </w:p>
        </w:tc>
        <w:tc>
          <w:tcPr>
            <w:tcW w:w="2551" w:type="dxa"/>
          </w:tcPr>
          <w:p w:rsidR="0040117D" w:rsidRPr="00DB5F55" w:rsidRDefault="00F670BF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91,9</w:t>
            </w:r>
          </w:p>
        </w:tc>
      </w:tr>
      <w:tr w:rsidR="0040117D" w:rsidRPr="00DB5F55" w:rsidTr="0040117D">
        <w:trPr>
          <w:trHeight w:val="315"/>
        </w:trPr>
        <w:tc>
          <w:tcPr>
            <w:tcW w:w="2550" w:type="dxa"/>
          </w:tcPr>
          <w:p w:rsidR="0040117D" w:rsidRPr="00DB5F55" w:rsidRDefault="0040117D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10-11 кл</w:t>
            </w:r>
          </w:p>
        </w:tc>
        <w:tc>
          <w:tcPr>
            <w:tcW w:w="2550" w:type="dxa"/>
          </w:tcPr>
          <w:p w:rsidR="0040117D" w:rsidRPr="00DB5F55" w:rsidRDefault="00DB5F55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2551" w:type="dxa"/>
          </w:tcPr>
          <w:p w:rsidR="0040117D" w:rsidRPr="00DB5F55" w:rsidRDefault="007E4CFE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2551" w:type="dxa"/>
          </w:tcPr>
          <w:p w:rsidR="0040117D" w:rsidRPr="00DB5F55" w:rsidRDefault="0072003F" w:rsidP="001A6A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93,9</w:t>
            </w:r>
          </w:p>
        </w:tc>
      </w:tr>
    </w:tbl>
    <w:p w:rsidR="0040117D" w:rsidRPr="00DB5F55" w:rsidRDefault="0040117D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</w:p>
    <w:p w:rsidR="0040117D" w:rsidRPr="00DB5F55" w:rsidRDefault="0040117D" w:rsidP="004011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  <w:r w:rsidRPr="00DB5F55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>Результаты освоения учащимися программ начального общего, основного общего и среднего общего образования (качество, %)</w:t>
      </w:r>
    </w:p>
    <w:p w:rsidR="0040117D" w:rsidRPr="00DB5F55" w:rsidRDefault="0040117D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</w:p>
    <w:tbl>
      <w:tblPr>
        <w:tblStyle w:val="a6"/>
        <w:tblW w:w="0" w:type="auto"/>
        <w:tblLook w:val="04A0"/>
      </w:tblPr>
      <w:tblGrid>
        <w:gridCol w:w="2550"/>
        <w:gridCol w:w="2550"/>
        <w:gridCol w:w="2551"/>
        <w:gridCol w:w="2551"/>
      </w:tblGrid>
      <w:tr w:rsidR="0040117D" w:rsidRPr="00DB5F55" w:rsidTr="00435E67">
        <w:trPr>
          <w:trHeight w:val="315"/>
        </w:trPr>
        <w:tc>
          <w:tcPr>
            <w:tcW w:w="2550" w:type="dxa"/>
          </w:tcPr>
          <w:p w:rsidR="0040117D" w:rsidRPr="00DB5F55" w:rsidRDefault="0040117D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</w:p>
        </w:tc>
        <w:tc>
          <w:tcPr>
            <w:tcW w:w="2550" w:type="dxa"/>
          </w:tcPr>
          <w:p w:rsidR="0040117D" w:rsidRPr="00DB5F55" w:rsidRDefault="0040117D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2018-2019</w:t>
            </w:r>
          </w:p>
        </w:tc>
        <w:tc>
          <w:tcPr>
            <w:tcW w:w="2551" w:type="dxa"/>
          </w:tcPr>
          <w:p w:rsidR="0040117D" w:rsidRPr="00DB5F55" w:rsidRDefault="0040117D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2019-2020</w:t>
            </w:r>
          </w:p>
        </w:tc>
        <w:tc>
          <w:tcPr>
            <w:tcW w:w="2551" w:type="dxa"/>
          </w:tcPr>
          <w:p w:rsidR="0040117D" w:rsidRPr="00DB5F55" w:rsidRDefault="0040117D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2020-2021</w:t>
            </w:r>
          </w:p>
        </w:tc>
      </w:tr>
      <w:tr w:rsidR="0040117D" w:rsidRPr="00DB5F55" w:rsidTr="00435E67">
        <w:trPr>
          <w:trHeight w:val="315"/>
        </w:trPr>
        <w:tc>
          <w:tcPr>
            <w:tcW w:w="2550" w:type="dxa"/>
          </w:tcPr>
          <w:p w:rsidR="0040117D" w:rsidRPr="00DB5F55" w:rsidRDefault="0040117D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2-4 кл</w:t>
            </w:r>
          </w:p>
        </w:tc>
        <w:tc>
          <w:tcPr>
            <w:tcW w:w="2550" w:type="dxa"/>
          </w:tcPr>
          <w:p w:rsidR="0040117D" w:rsidRPr="00DB5F55" w:rsidRDefault="000E7713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58,4</w:t>
            </w:r>
          </w:p>
        </w:tc>
        <w:tc>
          <w:tcPr>
            <w:tcW w:w="2551" w:type="dxa"/>
          </w:tcPr>
          <w:p w:rsidR="0040117D" w:rsidRPr="00DB5F55" w:rsidRDefault="007E4CFE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60,3</w:t>
            </w:r>
          </w:p>
        </w:tc>
        <w:tc>
          <w:tcPr>
            <w:tcW w:w="2551" w:type="dxa"/>
          </w:tcPr>
          <w:p w:rsidR="0040117D" w:rsidRPr="00DB5F55" w:rsidRDefault="00F670BF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48</w:t>
            </w:r>
          </w:p>
        </w:tc>
      </w:tr>
      <w:tr w:rsidR="0040117D" w:rsidRPr="00DB5F55" w:rsidTr="00435E67">
        <w:trPr>
          <w:trHeight w:val="315"/>
        </w:trPr>
        <w:tc>
          <w:tcPr>
            <w:tcW w:w="2550" w:type="dxa"/>
          </w:tcPr>
          <w:p w:rsidR="0040117D" w:rsidRPr="00DB5F55" w:rsidRDefault="0040117D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5-9 кл.</w:t>
            </w:r>
          </w:p>
        </w:tc>
        <w:tc>
          <w:tcPr>
            <w:tcW w:w="2550" w:type="dxa"/>
          </w:tcPr>
          <w:p w:rsidR="0040117D" w:rsidRPr="00DB5F55" w:rsidRDefault="00DB5F55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28,3</w:t>
            </w:r>
          </w:p>
        </w:tc>
        <w:tc>
          <w:tcPr>
            <w:tcW w:w="2551" w:type="dxa"/>
          </w:tcPr>
          <w:p w:rsidR="0040117D" w:rsidRPr="00DB5F55" w:rsidRDefault="007E4CFE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28,4</w:t>
            </w:r>
          </w:p>
        </w:tc>
        <w:tc>
          <w:tcPr>
            <w:tcW w:w="2551" w:type="dxa"/>
          </w:tcPr>
          <w:p w:rsidR="0040117D" w:rsidRPr="00DB5F55" w:rsidRDefault="00F670BF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28</w:t>
            </w:r>
          </w:p>
        </w:tc>
      </w:tr>
      <w:tr w:rsidR="0040117D" w:rsidRPr="00DB5F55" w:rsidTr="00435E67">
        <w:trPr>
          <w:trHeight w:val="315"/>
        </w:trPr>
        <w:tc>
          <w:tcPr>
            <w:tcW w:w="2550" w:type="dxa"/>
          </w:tcPr>
          <w:p w:rsidR="0040117D" w:rsidRPr="00DB5F55" w:rsidRDefault="0040117D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10-11 кл</w:t>
            </w:r>
          </w:p>
        </w:tc>
        <w:tc>
          <w:tcPr>
            <w:tcW w:w="2550" w:type="dxa"/>
          </w:tcPr>
          <w:p w:rsidR="0040117D" w:rsidRPr="00DB5F55" w:rsidRDefault="00DB5F55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49</w:t>
            </w:r>
          </w:p>
        </w:tc>
        <w:tc>
          <w:tcPr>
            <w:tcW w:w="2551" w:type="dxa"/>
          </w:tcPr>
          <w:p w:rsidR="0040117D" w:rsidRPr="00DB5F55" w:rsidRDefault="007E4CFE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46,7</w:t>
            </w:r>
          </w:p>
        </w:tc>
        <w:tc>
          <w:tcPr>
            <w:tcW w:w="2551" w:type="dxa"/>
          </w:tcPr>
          <w:p w:rsidR="0040117D" w:rsidRPr="00DB5F55" w:rsidRDefault="00F670BF" w:rsidP="00435E6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35</w:t>
            </w:r>
            <w:r w:rsidR="0072003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,6</w:t>
            </w:r>
          </w:p>
        </w:tc>
      </w:tr>
    </w:tbl>
    <w:p w:rsidR="0040117D" w:rsidRPr="00DB5F55" w:rsidRDefault="0040117D" w:rsidP="001A6A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</w:p>
    <w:p w:rsidR="00F702FE" w:rsidRPr="00890953" w:rsidRDefault="00890953" w:rsidP="0089095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53D99" w:rsidRDefault="00F53D99" w:rsidP="00F53D99">
      <w:pPr>
        <w:widowControl w:val="0"/>
        <w:autoSpaceDE w:val="0"/>
        <w:autoSpaceDN w:val="0"/>
        <w:spacing w:before="163" w:after="0"/>
        <w:ind w:right="84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4C99" w:rsidRPr="0072003F" w:rsidRDefault="0040117D" w:rsidP="00B717B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72003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Показатели качества результатов всероссийских проверочных работ</w:t>
      </w:r>
      <w:r w:rsidR="00034C99" w:rsidRPr="0072003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 по русскому языку</w:t>
      </w:r>
      <w:r w:rsidRPr="0072003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, </w:t>
      </w:r>
      <w:r w:rsidR="00034C99" w:rsidRPr="0072003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72003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2020-2021 учебный год</w:t>
      </w:r>
    </w:p>
    <w:p w:rsidR="004C6D9D" w:rsidRPr="0072003F" w:rsidRDefault="004C6D9D" w:rsidP="00034C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3417"/>
        <w:gridCol w:w="3418"/>
        <w:gridCol w:w="3418"/>
      </w:tblGrid>
      <w:tr w:rsidR="0040117D" w:rsidRPr="0072003F" w:rsidTr="0040117D">
        <w:tc>
          <w:tcPr>
            <w:tcW w:w="3417" w:type="dxa"/>
          </w:tcPr>
          <w:p w:rsidR="0040117D" w:rsidRPr="0072003F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Класс</w:t>
            </w:r>
          </w:p>
        </w:tc>
        <w:tc>
          <w:tcPr>
            <w:tcW w:w="3418" w:type="dxa"/>
          </w:tcPr>
          <w:p w:rsidR="0040117D" w:rsidRPr="0072003F" w:rsidRDefault="0040117D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Успеваемость</w:t>
            </w:r>
          </w:p>
        </w:tc>
        <w:tc>
          <w:tcPr>
            <w:tcW w:w="3418" w:type="dxa"/>
          </w:tcPr>
          <w:p w:rsidR="0040117D" w:rsidRPr="0072003F" w:rsidRDefault="0040117D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Качество</w:t>
            </w:r>
          </w:p>
        </w:tc>
      </w:tr>
      <w:tr w:rsidR="0040117D" w:rsidRPr="0072003F" w:rsidTr="0040117D">
        <w:tc>
          <w:tcPr>
            <w:tcW w:w="3417" w:type="dxa"/>
          </w:tcPr>
          <w:p w:rsidR="0040117D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4а</w:t>
            </w:r>
          </w:p>
        </w:tc>
        <w:tc>
          <w:tcPr>
            <w:tcW w:w="3418" w:type="dxa"/>
          </w:tcPr>
          <w:p w:rsidR="0040117D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94</w:t>
            </w:r>
          </w:p>
        </w:tc>
        <w:tc>
          <w:tcPr>
            <w:tcW w:w="3418" w:type="dxa"/>
          </w:tcPr>
          <w:p w:rsidR="0040117D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71</w:t>
            </w:r>
          </w:p>
        </w:tc>
      </w:tr>
      <w:tr w:rsidR="00034C99" w:rsidRPr="0072003F" w:rsidTr="0040117D">
        <w:tc>
          <w:tcPr>
            <w:tcW w:w="3417" w:type="dxa"/>
          </w:tcPr>
          <w:p w:rsidR="00034C99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4б</w:t>
            </w:r>
          </w:p>
        </w:tc>
        <w:tc>
          <w:tcPr>
            <w:tcW w:w="3418" w:type="dxa"/>
          </w:tcPr>
          <w:p w:rsidR="00034C99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87</w:t>
            </w:r>
          </w:p>
        </w:tc>
        <w:tc>
          <w:tcPr>
            <w:tcW w:w="3418" w:type="dxa"/>
          </w:tcPr>
          <w:p w:rsidR="00034C99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53</w:t>
            </w:r>
          </w:p>
        </w:tc>
      </w:tr>
      <w:tr w:rsidR="00034C99" w:rsidRPr="0072003F" w:rsidTr="0040117D">
        <w:tc>
          <w:tcPr>
            <w:tcW w:w="3417" w:type="dxa"/>
          </w:tcPr>
          <w:p w:rsidR="00034C99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5а</w:t>
            </w:r>
          </w:p>
        </w:tc>
        <w:tc>
          <w:tcPr>
            <w:tcW w:w="3418" w:type="dxa"/>
          </w:tcPr>
          <w:p w:rsidR="00034C99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71</w:t>
            </w:r>
          </w:p>
        </w:tc>
        <w:tc>
          <w:tcPr>
            <w:tcW w:w="3418" w:type="dxa"/>
          </w:tcPr>
          <w:p w:rsidR="00034C99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</w:tr>
      <w:tr w:rsidR="0072003F" w:rsidRPr="0072003F" w:rsidTr="0040117D">
        <w:tc>
          <w:tcPr>
            <w:tcW w:w="3417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5б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199</w:t>
            </w:r>
          </w:p>
        </w:tc>
        <w:tc>
          <w:tcPr>
            <w:tcW w:w="3418" w:type="dxa"/>
          </w:tcPr>
          <w:p w:rsidR="0072003F" w:rsidRPr="0072003F" w:rsidRDefault="0072003F" w:rsidP="0072003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80</w:t>
            </w:r>
          </w:p>
        </w:tc>
      </w:tr>
      <w:tr w:rsidR="0072003F" w:rsidRPr="0072003F" w:rsidTr="0040117D">
        <w:tc>
          <w:tcPr>
            <w:tcW w:w="3417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6а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40</w:t>
            </w:r>
          </w:p>
        </w:tc>
      </w:tr>
      <w:tr w:rsidR="0072003F" w:rsidRPr="0072003F" w:rsidTr="0040117D">
        <w:tc>
          <w:tcPr>
            <w:tcW w:w="3417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6б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40</w:t>
            </w:r>
          </w:p>
        </w:tc>
      </w:tr>
      <w:tr w:rsidR="0072003F" w:rsidRPr="0072003F" w:rsidTr="0040117D">
        <w:tc>
          <w:tcPr>
            <w:tcW w:w="3417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7а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71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41</w:t>
            </w:r>
          </w:p>
        </w:tc>
      </w:tr>
      <w:tr w:rsidR="0072003F" w:rsidRPr="0072003F" w:rsidTr="0040117D">
        <w:tc>
          <w:tcPr>
            <w:tcW w:w="3417" w:type="dxa"/>
          </w:tcPr>
          <w:p w:rsidR="0072003F" w:rsidRPr="0072003F" w:rsidRDefault="0072003F" w:rsidP="0072003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7б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87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53</w:t>
            </w:r>
          </w:p>
        </w:tc>
      </w:tr>
      <w:tr w:rsidR="0072003F" w:rsidRPr="0072003F" w:rsidTr="0040117D">
        <w:tc>
          <w:tcPr>
            <w:tcW w:w="3417" w:type="dxa"/>
          </w:tcPr>
          <w:p w:rsidR="0072003F" w:rsidRPr="0072003F" w:rsidRDefault="0072003F" w:rsidP="00FD5F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8а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44</w:t>
            </w:r>
          </w:p>
        </w:tc>
      </w:tr>
      <w:tr w:rsidR="0072003F" w:rsidRPr="0072003F" w:rsidTr="0040117D">
        <w:tc>
          <w:tcPr>
            <w:tcW w:w="3417" w:type="dxa"/>
          </w:tcPr>
          <w:p w:rsidR="0072003F" w:rsidRPr="0072003F" w:rsidRDefault="0072003F" w:rsidP="00FD5F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8б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3418" w:type="dxa"/>
          </w:tcPr>
          <w:p w:rsidR="0072003F" w:rsidRPr="0072003F" w:rsidRDefault="0072003F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36</w:t>
            </w:r>
          </w:p>
        </w:tc>
      </w:tr>
    </w:tbl>
    <w:p w:rsidR="00DF11EF" w:rsidRDefault="00DF11EF" w:rsidP="00DF11EF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:rsidR="00034C99" w:rsidRPr="00DF11EF" w:rsidRDefault="00034C99" w:rsidP="00DF11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DF11E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Показатели качества результатов всероссийских проверочных работ по математике,  2020-2021 учебный год</w:t>
      </w:r>
    </w:p>
    <w:p w:rsidR="00034C99" w:rsidRPr="00DF11EF" w:rsidRDefault="00034C99" w:rsidP="00034C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DF11E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3417"/>
        <w:gridCol w:w="3418"/>
        <w:gridCol w:w="3418"/>
      </w:tblGrid>
      <w:tr w:rsidR="00034C99" w:rsidRPr="00DF11EF" w:rsidTr="00435E67">
        <w:tc>
          <w:tcPr>
            <w:tcW w:w="3417" w:type="dxa"/>
          </w:tcPr>
          <w:p w:rsidR="00034C99" w:rsidRPr="00DF11E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Класс</w:t>
            </w:r>
          </w:p>
        </w:tc>
        <w:tc>
          <w:tcPr>
            <w:tcW w:w="3418" w:type="dxa"/>
          </w:tcPr>
          <w:p w:rsidR="00034C99" w:rsidRPr="00DF11E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Успеваемость</w:t>
            </w:r>
          </w:p>
        </w:tc>
        <w:tc>
          <w:tcPr>
            <w:tcW w:w="3418" w:type="dxa"/>
          </w:tcPr>
          <w:p w:rsidR="00034C99" w:rsidRPr="00DF11E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Качество</w:t>
            </w:r>
          </w:p>
        </w:tc>
      </w:tr>
      <w:tr w:rsidR="00034C99" w:rsidRPr="00DF11EF" w:rsidTr="00435E67">
        <w:tc>
          <w:tcPr>
            <w:tcW w:w="3417" w:type="dxa"/>
          </w:tcPr>
          <w:p w:rsidR="00034C99" w:rsidRPr="00DF11EF" w:rsidRDefault="0072003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4</w:t>
            </w:r>
            <w:r w:rsidR="0038658D"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3418" w:type="dxa"/>
          </w:tcPr>
          <w:p w:rsidR="00034C99" w:rsidRPr="00DF11EF" w:rsidRDefault="0038658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3418" w:type="dxa"/>
          </w:tcPr>
          <w:p w:rsidR="00034C99" w:rsidRPr="00DF11EF" w:rsidRDefault="0072003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100</w:t>
            </w:r>
          </w:p>
        </w:tc>
      </w:tr>
      <w:tr w:rsidR="00034C99" w:rsidRPr="00DF11EF" w:rsidTr="00435E67">
        <w:tc>
          <w:tcPr>
            <w:tcW w:w="3417" w:type="dxa"/>
          </w:tcPr>
          <w:p w:rsidR="00034C99" w:rsidRPr="00DF11EF" w:rsidRDefault="0072003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4б</w:t>
            </w:r>
          </w:p>
        </w:tc>
        <w:tc>
          <w:tcPr>
            <w:tcW w:w="3418" w:type="dxa"/>
          </w:tcPr>
          <w:p w:rsidR="00034C99" w:rsidRPr="00DF11EF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3418" w:type="dxa"/>
          </w:tcPr>
          <w:p w:rsidR="00034C99" w:rsidRPr="00DF11EF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60</w:t>
            </w:r>
          </w:p>
        </w:tc>
      </w:tr>
      <w:tr w:rsidR="00034C99" w:rsidTr="00435E67">
        <w:tc>
          <w:tcPr>
            <w:tcW w:w="3417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5а</w:t>
            </w:r>
          </w:p>
        </w:tc>
        <w:tc>
          <w:tcPr>
            <w:tcW w:w="3418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83</w:t>
            </w:r>
          </w:p>
        </w:tc>
        <w:tc>
          <w:tcPr>
            <w:tcW w:w="3418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50</w:t>
            </w:r>
          </w:p>
        </w:tc>
      </w:tr>
      <w:tr w:rsidR="00034C99" w:rsidTr="00435E67">
        <w:tc>
          <w:tcPr>
            <w:tcW w:w="3417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5б</w:t>
            </w:r>
          </w:p>
        </w:tc>
        <w:tc>
          <w:tcPr>
            <w:tcW w:w="3418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100</w:t>
            </w:r>
          </w:p>
        </w:tc>
        <w:tc>
          <w:tcPr>
            <w:tcW w:w="3418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53</w:t>
            </w:r>
          </w:p>
        </w:tc>
      </w:tr>
      <w:tr w:rsidR="00034C99" w:rsidTr="00435E67">
        <w:tc>
          <w:tcPr>
            <w:tcW w:w="3417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6а</w:t>
            </w:r>
          </w:p>
        </w:tc>
        <w:tc>
          <w:tcPr>
            <w:tcW w:w="3418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76</w:t>
            </w:r>
          </w:p>
        </w:tc>
        <w:tc>
          <w:tcPr>
            <w:tcW w:w="3418" w:type="dxa"/>
          </w:tcPr>
          <w:p w:rsidR="00034C99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12</w:t>
            </w:r>
          </w:p>
        </w:tc>
      </w:tr>
      <w:tr w:rsidR="0072003F" w:rsidTr="00435E67">
        <w:tc>
          <w:tcPr>
            <w:tcW w:w="3417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6б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46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</w:t>
            </w:r>
          </w:p>
        </w:tc>
      </w:tr>
      <w:tr w:rsidR="0072003F" w:rsidTr="00435E67">
        <w:tc>
          <w:tcPr>
            <w:tcW w:w="3417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7а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88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24</w:t>
            </w:r>
          </w:p>
        </w:tc>
      </w:tr>
      <w:tr w:rsidR="0072003F" w:rsidTr="00435E67">
        <w:tc>
          <w:tcPr>
            <w:tcW w:w="3417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7б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89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20</w:t>
            </w:r>
          </w:p>
        </w:tc>
      </w:tr>
      <w:tr w:rsidR="0072003F" w:rsidTr="00435E67">
        <w:tc>
          <w:tcPr>
            <w:tcW w:w="3417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8а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73</w:t>
            </w:r>
          </w:p>
        </w:tc>
        <w:tc>
          <w:tcPr>
            <w:tcW w:w="3418" w:type="dxa"/>
          </w:tcPr>
          <w:p w:rsidR="0072003F" w:rsidRPr="00034C99" w:rsidRDefault="00DF11E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27</w:t>
            </w:r>
          </w:p>
        </w:tc>
      </w:tr>
    </w:tbl>
    <w:p w:rsidR="006428C0" w:rsidRDefault="006428C0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:rsidR="006428C0" w:rsidRDefault="00034C99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Мониторинг победителей и призеров муниципального этапа ВсОШ</w:t>
      </w:r>
    </w:p>
    <w:tbl>
      <w:tblPr>
        <w:tblStyle w:val="a6"/>
        <w:tblpPr w:leftFromText="180" w:rightFromText="180" w:vertAnchor="text" w:horzAnchor="margin" w:tblpY="366"/>
        <w:tblW w:w="0" w:type="auto"/>
        <w:tblLook w:val="04A0"/>
      </w:tblPr>
      <w:tblGrid>
        <w:gridCol w:w="2050"/>
        <w:gridCol w:w="2050"/>
        <w:gridCol w:w="2051"/>
        <w:gridCol w:w="2051"/>
        <w:gridCol w:w="2051"/>
      </w:tblGrid>
      <w:tr w:rsidR="00DF11EF" w:rsidTr="00DF11EF">
        <w:trPr>
          <w:trHeight w:val="1257"/>
        </w:trPr>
        <w:tc>
          <w:tcPr>
            <w:tcW w:w="2050" w:type="dxa"/>
          </w:tcPr>
          <w:p w:rsidR="00DF11EF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Количество победителей и призеров</w:t>
            </w:r>
          </w:p>
        </w:tc>
        <w:tc>
          <w:tcPr>
            <w:tcW w:w="2050" w:type="dxa"/>
          </w:tcPr>
          <w:p w:rsidR="00DF11EF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2018-2019</w:t>
            </w:r>
          </w:p>
        </w:tc>
        <w:tc>
          <w:tcPr>
            <w:tcW w:w="2051" w:type="dxa"/>
          </w:tcPr>
          <w:p w:rsidR="00DF11EF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2019-2020</w:t>
            </w:r>
          </w:p>
        </w:tc>
        <w:tc>
          <w:tcPr>
            <w:tcW w:w="2051" w:type="dxa"/>
          </w:tcPr>
          <w:p w:rsidR="00DF11EF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2020-2021</w:t>
            </w:r>
          </w:p>
        </w:tc>
        <w:tc>
          <w:tcPr>
            <w:tcW w:w="2051" w:type="dxa"/>
          </w:tcPr>
          <w:p w:rsidR="00DF11EF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2021-2022</w:t>
            </w:r>
          </w:p>
        </w:tc>
      </w:tr>
      <w:tr w:rsidR="00DF11EF" w:rsidTr="00DF11EF">
        <w:tc>
          <w:tcPr>
            <w:tcW w:w="2050" w:type="dxa"/>
          </w:tcPr>
          <w:p w:rsidR="00DF11EF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2050" w:type="dxa"/>
          </w:tcPr>
          <w:p w:rsidR="00DF11EF" w:rsidRPr="00656529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7</w:t>
            </w:r>
          </w:p>
        </w:tc>
        <w:tc>
          <w:tcPr>
            <w:tcW w:w="2051" w:type="dxa"/>
          </w:tcPr>
          <w:p w:rsidR="00DF11EF" w:rsidRPr="00656529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51" w:type="dxa"/>
          </w:tcPr>
          <w:p w:rsidR="00DF11EF" w:rsidRPr="00656529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9</w:t>
            </w:r>
          </w:p>
        </w:tc>
        <w:tc>
          <w:tcPr>
            <w:tcW w:w="2051" w:type="dxa"/>
          </w:tcPr>
          <w:p w:rsidR="00DF11EF" w:rsidRPr="00656529" w:rsidRDefault="00DF11EF" w:rsidP="00DF11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26</w:t>
            </w:r>
          </w:p>
        </w:tc>
      </w:tr>
    </w:tbl>
    <w:p w:rsidR="006428C0" w:rsidRDefault="006428C0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:rsidR="007E4CFE" w:rsidRDefault="007E4CFE" w:rsidP="00DF11EF">
      <w:pPr>
        <w:spacing w:after="200" w:line="276" w:lineRule="auto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:rsidR="00034C99" w:rsidRDefault="00034C99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Показатели качества результатов образования выпускников 9 и 11 классов</w:t>
      </w:r>
    </w:p>
    <w:p w:rsidR="00034C99" w:rsidRDefault="00034C99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Динамика среднего тестового балла ОГЭ</w:t>
      </w:r>
    </w:p>
    <w:p w:rsidR="00034C99" w:rsidRDefault="00034C99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2050"/>
        <w:gridCol w:w="2050"/>
        <w:gridCol w:w="2051"/>
        <w:gridCol w:w="2051"/>
        <w:gridCol w:w="2051"/>
      </w:tblGrid>
      <w:tr w:rsidR="00034C99" w:rsidTr="00435E67">
        <w:tc>
          <w:tcPr>
            <w:tcW w:w="2050" w:type="dxa"/>
            <w:vMerge w:val="restart"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4101" w:type="dxa"/>
            <w:gridSpan w:val="2"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4102" w:type="dxa"/>
            <w:gridSpan w:val="2"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Математика</w:t>
            </w:r>
          </w:p>
        </w:tc>
      </w:tr>
      <w:tr w:rsidR="00034C99" w:rsidTr="00034C99">
        <w:tc>
          <w:tcPr>
            <w:tcW w:w="2050" w:type="dxa"/>
            <w:vMerge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2050" w:type="dxa"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Количество выпускников</w:t>
            </w:r>
          </w:p>
        </w:tc>
        <w:tc>
          <w:tcPr>
            <w:tcW w:w="2051" w:type="dxa"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Средний балл</w:t>
            </w:r>
          </w:p>
        </w:tc>
        <w:tc>
          <w:tcPr>
            <w:tcW w:w="2051" w:type="dxa"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Количество выпускников</w:t>
            </w:r>
          </w:p>
        </w:tc>
        <w:tc>
          <w:tcPr>
            <w:tcW w:w="2051" w:type="dxa"/>
          </w:tcPr>
          <w:p w:rsidR="00034C99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Средний балл</w:t>
            </w:r>
          </w:p>
        </w:tc>
      </w:tr>
      <w:tr w:rsidR="00034C99" w:rsidRPr="0072003F" w:rsidTr="00034C99">
        <w:tc>
          <w:tcPr>
            <w:tcW w:w="2050" w:type="dxa"/>
          </w:tcPr>
          <w:p w:rsidR="00034C99" w:rsidRPr="0072003F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2018-2019</w:t>
            </w:r>
          </w:p>
        </w:tc>
        <w:tc>
          <w:tcPr>
            <w:tcW w:w="2050" w:type="dxa"/>
          </w:tcPr>
          <w:p w:rsidR="00034C99" w:rsidRPr="0072003F" w:rsidRDefault="00751EF4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2051" w:type="dxa"/>
          </w:tcPr>
          <w:p w:rsidR="00034C99" w:rsidRPr="0072003F" w:rsidRDefault="00751EF4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3,2</w:t>
            </w:r>
          </w:p>
        </w:tc>
        <w:tc>
          <w:tcPr>
            <w:tcW w:w="2051" w:type="dxa"/>
          </w:tcPr>
          <w:p w:rsidR="00034C99" w:rsidRPr="0072003F" w:rsidRDefault="00751EF4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2051" w:type="dxa"/>
          </w:tcPr>
          <w:p w:rsidR="00034C99" w:rsidRPr="0072003F" w:rsidRDefault="00751EF4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2,9</w:t>
            </w:r>
          </w:p>
        </w:tc>
      </w:tr>
      <w:tr w:rsidR="00034C99" w:rsidRPr="0072003F" w:rsidTr="00034C99">
        <w:tc>
          <w:tcPr>
            <w:tcW w:w="2050" w:type="dxa"/>
          </w:tcPr>
          <w:p w:rsidR="00034C99" w:rsidRPr="0072003F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2019-2020</w:t>
            </w:r>
          </w:p>
        </w:tc>
        <w:tc>
          <w:tcPr>
            <w:tcW w:w="2050" w:type="dxa"/>
          </w:tcPr>
          <w:p w:rsidR="00034C99" w:rsidRPr="0072003F" w:rsidRDefault="0072003F" w:rsidP="00B717B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051" w:type="dxa"/>
          </w:tcPr>
          <w:p w:rsidR="00034C99" w:rsidRPr="0072003F" w:rsidRDefault="0065652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051" w:type="dxa"/>
          </w:tcPr>
          <w:p w:rsidR="00034C99" w:rsidRPr="0072003F" w:rsidRDefault="0072003F" w:rsidP="00B717B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051" w:type="dxa"/>
          </w:tcPr>
          <w:p w:rsidR="00034C99" w:rsidRPr="0072003F" w:rsidRDefault="0065652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-</w:t>
            </w:r>
          </w:p>
        </w:tc>
      </w:tr>
      <w:tr w:rsidR="00034C99" w:rsidRPr="0072003F" w:rsidTr="00034C99">
        <w:tc>
          <w:tcPr>
            <w:tcW w:w="2050" w:type="dxa"/>
          </w:tcPr>
          <w:p w:rsidR="00034C99" w:rsidRPr="0072003F" w:rsidRDefault="00034C99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2020-2021</w:t>
            </w:r>
          </w:p>
        </w:tc>
        <w:tc>
          <w:tcPr>
            <w:tcW w:w="2050" w:type="dxa"/>
          </w:tcPr>
          <w:p w:rsidR="00034C99" w:rsidRPr="0072003F" w:rsidRDefault="006F650A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051" w:type="dxa"/>
          </w:tcPr>
          <w:p w:rsidR="00034C99" w:rsidRPr="0072003F" w:rsidRDefault="00561044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051" w:type="dxa"/>
          </w:tcPr>
          <w:p w:rsidR="00034C99" w:rsidRPr="0072003F" w:rsidRDefault="006F650A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051" w:type="dxa"/>
          </w:tcPr>
          <w:p w:rsidR="00034C99" w:rsidRPr="0072003F" w:rsidRDefault="00561044" w:rsidP="004C6D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</w:t>
            </w:r>
          </w:p>
        </w:tc>
      </w:tr>
    </w:tbl>
    <w:p w:rsidR="00034C99" w:rsidRPr="0072003F" w:rsidRDefault="00034C99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6"/>
          <w:szCs w:val="26"/>
        </w:rPr>
      </w:pPr>
    </w:p>
    <w:p w:rsidR="00034C99" w:rsidRPr="0072003F" w:rsidRDefault="00034C99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6"/>
          <w:szCs w:val="26"/>
        </w:rPr>
      </w:pPr>
      <w:r w:rsidRPr="0072003F">
        <w:rPr>
          <w:rFonts w:ascii="Times New Roman" w:eastAsia="Calibri" w:hAnsi="Times New Roman" w:cs="Times New Roman"/>
          <w:b/>
          <w:i/>
          <w:color w:val="000000" w:themeColor="text1"/>
          <w:sz w:val="26"/>
          <w:szCs w:val="26"/>
        </w:rPr>
        <w:t>Динамика среднего тестового балла ЕГЭ</w:t>
      </w:r>
    </w:p>
    <w:p w:rsidR="00034C99" w:rsidRPr="0072003F" w:rsidRDefault="00034C99" w:rsidP="004C6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950"/>
        <w:gridCol w:w="1692"/>
        <w:gridCol w:w="1265"/>
        <w:gridCol w:w="1778"/>
        <w:gridCol w:w="1579"/>
        <w:gridCol w:w="1687"/>
        <w:gridCol w:w="1302"/>
      </w:tblGrid>
      <w:tr w:rsidR="00034C99" w:rsidRPr="0072003F" w:rsidTr="00787DED">
        <w:tc>
          <w:tcPr>
            <w:tcW w:w="950" w:type="dxa"/>
            <w:vMerge w:val="restart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957" w:type="dxa"/>
            <w:gridSpan w:val="2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Русский язык</w:t>
            </w:r>
          </w:p>
        </w:tc>
        <w:tc>
          <w:tcPr>
            <w:tcW w:w="3357" w:type="dxa"/>
            <w:gridSpan w:val="2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Математика (базовый уровень)</w:t>
            </w:r>
          </w:p>
        </w:tc>
        <w:tc>
          <w:tcPr>
            <w:tcW w:w="2989" w:type="dxa"/>
            <w:gridSpan w:val="2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Математика (профильный уровень)</w:t>
            </w:r>
          </w:p>
        </w:tc>
      </w:tr>
      <w:tr w:rsidR="00034C99" w:rsidRPr="0072003F" w:rsidTr="00787DED">
        <w:tc>
          <w:tcPr>
            <w:tcW w:w="950" w:type="dxa"/>
            <w:vMerge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1692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Количество выпускников</w:t>
            </w:r>
          </w:p>
        </w:tc>
        <w:tc>
          <w:tcPr>
            <w:tcW w:w="1265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Средний балл</w:t>
            </w:r>
          </w:p>
        </w:tc>
        <w:tc>
          <w:tcPr>
            <w:tcW w:w="1778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Количество выпускников</w:t>
            </w:r>
          </w:p>
        </w:tc>
        <w:tc>
          <w:tcPr>
            <w:tcW w:w="1579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Средний балл</w:t>
            </w:r>
          </w:p>
        </w:tc>
        <w:tc>
          <w:tcPr>
            <w:tcW w:w="1687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Количество выпускников</w:t>
            </w:r>
          </w:p>
        </w:tc>
        <w:tc>
          <w:tcPr>
            <w:tcW w:w="1302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Средний балл</w:t>
            </w:r>
          </w:p>
        </w:tc>
      </w:tr>
      <w:tr w:rsidR="00787DED" w:rsidRPr="0072003F" w:rsidTr="00787DED">
        <w:tc>
          <w:tcPr>
            <w:tcW w:w="950" w:type="dxa"/>
          </w:tcPr>
          <w:p w:rsidR="00787DED" w:rsidRPr="0072003F" w:rsidRDefault="00787DE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2018-2019</w:t>
            </w:r>
          </w:p>
        </w:tc>
        <w:tc>
          <w:tcPr>
            <w:tcW w:w="1692" w:type="dxa"/>
          </w:tcPr>
          <w:p w:rsidR="00787DED" w:rsidRPr="0072003F" w:rsidRDefault="00787DED" w:rsidP="007E4C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1265" w:type="dxa"/>
          </w:tcPr>
          <w:p w:rsidR="00787DED" w:rsidRPr="0072003F" w:rsidRDefault="0072003F" w:rsidP="007E4C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1778" w:type="dxa"/>
          </w:tcPr>
          <w:p w:rsidR="00787DED" w:rsidRPr="0072003F" w:rsidRDefault="00787DED" w:rsidP="007E4C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1579" w:type="dxa"/>
          </w:tcPr>
          <w:p w:rsidR="00787DED" w:rsidRPr="0072003F" w:rsidRDefault="00787DED" w:rsidP="007E4C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3,4</w:t>
            </w:r>
          </w:p>
        </w:tc>
        <w:tc>
          <w:tcPr>
            <w:tcW w:w="1687" w:type="dxa"/>
          </w:tcPr>
          <w:p w:rsidR="00787DED" w:rsidRPr="0072003F" w:rsidRDefault="00787DED" w:rsidP="007E4C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02" w:type="dxa"/>
          </w:tcPr>
          <w:p w:rsidR="00787DED" w:rsidRPr="0072003F" w:rsidRDefault="0072003F" w:rsidP="007E4C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44,5</w:t>
            </w:r>
          </w:p>
        </w:tc>
      </w:tr>
      <w:tr w:rsidR="00034C99" w:rsidRPr="0072003F" w:rsidTr="00787DED">
        <w:tc>
          <w:tcPr>
            <w:tcW w:w="950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2019-2020</w:t>
            </w:r>
          </w:p>
        </w:tc>
        <w:tc>
          <w:tcPr>
            <w:tcW w:w="1692" w:type="dxa"/>
          </w:tcPr>
          <w:p w:rsidR="00034C99" w:rsidRPr="0072003F" w:rsidRDefault="0072003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265" w:type="dxa"/>
          </w:tcPr>
          <w:p w:rsidR="00034C99" w:rsidRPr="0072003F" w:rsidRDefault="00787DE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6</w:t>
            </w:r>
            <w:r w:rsidR="0072003F"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5,6</w:t>
            </w:r>
          </w:p>
        </w:tc>
        <w:tc>
          <w:tcPr>
            <w:tcW w:w="1778" w:type="dxa"/>
          </w:tcPr>
          <w:p w:rsidR="00034C99" w:rsidRPr="0072003F" w:rsidRDefault="00787DE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79" w:type="dxa"/>
          </w:tcPr>
          <w:p w:rsidR="00034C99" w:rsidRPr="0072003F" w:rsidRDefault="00787DE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687" w:type="dxa"/>
          </w:tcPr>
          <w:p w:rsidR="00034C99" w:rsidRPr="0072003F" w:rsidRDefault="0072003F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02" w:type="dxa"/>
          </w:tcPr>
          <w:p w:rsidR="00034C99" w:rsidRPr="0072003F" w:rsidRDefault="0072003F" w:rsidP="0072003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9,5</w:t>
            </w:r>
          </w:p>
        </w:tc>
      </w:tr>
      <w:tr w:rsidR="00034C99" w:rsidRPr="0072003F" w:rsidTr="00787DED">
        <w:tc>
          <w:tcPr>
            <w:tcW w:w="950" w:type="dxa"/>
          </w:tcPr>
          <w:p w:rsidR="00034C99" w:rsidRPr="0072003F" w:rsidRDefault="00034C99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2020-2021</w:t>
            </w:r>
          </w:p>
        </w:tc>
        <w:tc>
          <w:tcPr>
            <w:tcW w:w="1692" w:type="dxa"/>
          </w:tcPr>
          <w:p w:rsidR="00034C99" w:rsidRPr="0072003F" w:rsidRDefault="00871594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65" w:type="dxa"/>
          </w:tcPr>
          <w:p w:rsidR="00034C99" w:rsidRPr="0072003F" w:rsidRDefault="00787DE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1778" w:type="dxa"/>
          </w:tcPr>
          <w:p w:rsidR="00034C99" w:rsidRPr="0072003F" w:rsidRDefault="00871594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79" w:type="dxa"/>
          </w:tcPr>
          <w:p w:rsidR="00034C99" w:rsidRPr="0072003F" w:rsidRDefault="00871594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687" w:type="dxa"/>
          </w:tcPr>
          <w:p w:rsidR="00034C99" w:rsidRPr="0072003F" w:rsidRDefault="00787DE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302" w:type="dxa"/>
          </w:tcPr>
          <w:p w:rsidR="00034C99" w:rsidRPr="0072003F" w:rsidRDefault="00787DED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7E4CFE" w:rsidRPr="00E67757" w:rsidRDefault="007E4CFE" w:rsidP="00DF11EF">
      <w:pPr>
        <w:widowControl w:val="0"/>
        <w:autoSpaceDE w:val="0"/>
        <w:autoSpaceDN w:val="0"/>
        <w:spacing w:before="163" w:after="0" w:line="360" w:lineRule="auto"/>
        <w:ind w:right="844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67757" w:rsidRPr="00E67757" w:rsidRDefault="00DF11EF" w:rsidP="00E67757">
      <w:pPr>
        <w:widowControl w:val="0"/>
        <w:autoSpaceDE w:val="0"/>
        <w:autoSpaceDN w:val="0"/>
        <w:spacing w:before="163" w:after="0" w:line="360" w:lineRule="auto"/>
        <w:ind w:right="844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r w:rsidR="00E67757" w:rsidRPr="00E67757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Участие обучающихся в конкурсах, 2021-2022 учебный год</w:t>
      </w:r>
    </w:p>
    <w:p w:rsidR="00E67757" w:rsidRDefault="00E67757" w:rsidP="00E67757">
      <w:pPr>
        <w:widowControl w:val="0"/>
        <w:autoSpaceDE w:val="0"/>
        <w:autoSpaceDN w:val="0"/>
        <w:spacing w:before="163" w:after="0" w:line="360" w:lineRule="auto"/>
        <w:ind w:right="84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10174" w:type="dxa"/>
        <w:tblLook w:val="04A0"/>
      </w:tblPr>
      <w:tblGrid>
        <w:gridCol w:w="2729"/>
        <w:gridCol w:w="2550"/>
        <w:gridCol w:w="2423"/>
        <w:gridCol w:w="2472"/>
      </w:tblGrid>
      <w:tr w:rsidR="00687A33" w:rsidTr="00787DED">
        <w:trPr>
          <w:trHeight w:val="958"/>
        </w:trPr>
        <w:tc>
          <w:tcPr>
            <w:tcW w:w="2729" w:type="dxa"/>
          </w:tcPr>
          <w:p w:rsidR="00687A33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Наименование конкурса</w:t>
            </w:r>
          </w:p>
        </w:tc>
        <w:tc>
          <w:tcPr>
            <w:tcW w:w="2550" w:type="dxa"/>
          </w:tcPr>
          <w:p w:rsidR="00687A33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Уровень конкурса</w:t>
            </w:r>
          </w:p>
        </w:tc>
        <w:tc>
          <w:tcPr>
            <w:tcW w:w="2423" w:type="dxa"/>
          </w:tcPr>
          <w:p w:rsidR="00687A33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Приняли участие(чел)</w:t>
            </w:r>
          </w:p>
        </w:tc>
        <w:tc>
          <w:tcPr>
            <w:tcW w:w="2472" w:type="dxa"/>
          </w:tcPr>
          <w:p w:rsidR="00687A33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Результат</w:t>
            </w:r>
          </w:p>
        </w:tc>
      </w:tr>
      <w:tr w:rsidR="00DF11EF" w:rsidTr="00A04778">
        <w:trPr>
          <w:trHeight w:val="958"/>
        </w:trPr>
        <w:tc>
          <w:tcPr>
            <w:tcW w:w="10174" w:type="dxa"/>
            <w:gridSpan w:val="4"/>
          </w:tcPr>
          <w:p w:rsidR="00DF11EF" w:rsidRDefault="00DF11EF" w:rsidP="00DF11EF">
            <w:pPr>
              <w:tabs>
                <w:tab w:val="left" w:pos="394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Интеллектуальные конкурсы</w:t>
            </w:r>
          </w:p>
        </w:tc>
      </w:tr>
      <w:tr w:rsidR="00687A33" w:rsidRPr="000D36A5" w:rsidTr="00787DED">
        <w:trPr>
          <w:trHeight w:val="585"/>
        </w:trPr>
        <w:tc>
          <w:tcPr>
            <w:tcW w:w="2729" w:type="dxa"/>
          </w:tcPr>
          <w:p w:rsidR="00687A33" w:rsidRPr="00754ADA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«Звездочки России. Проектная деятельность»</w:t>
            </w:r>
          </w:p>
        </w:tc>
        <w:tc>
          <w:tcPr>
            <w:tcW w:w="2550" w:type="dxa"/>
          </w:tcPr>
          <w:p w:rsidR="00687A33" w:rsidRPr="00754ADA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Всероссийская олимпиада</w:t>
            </w:r>
          </w:p>
        </w:tc>
        <w:tc>
          <w:tcPr>
            <w:tcW w:w="2423" w:type="dxa"/>
          </w:tcPr>
          <w:p w:rsidR="00687A33" w:rsidRPr="00754ADA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54AD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472" w:type="dxa"/>
          </w:tcPr>
          <w:p w:rsidR="00687A33" w:rsidRPr="00754ADA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54AD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Победитель</w:t>
            </w:r>
          </w:p>
          <w:p w:rsidR="00687A33" w:rsidRPr="00754ADA" w:rsidRDefault="00687A33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54AD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Кривых Павел</w:t>
            </w:r>
          </w:p>
        </w:tc>
      </w:tr>
      <w:tr w:rsidR="00593196" w:rsidRPr="000D36A5" w:rsidTr="00787DED">
        <w:trPr>
          <w:trHeight w:val="585"/>
        </w:trPr>
        <w:tc>
          <w:tcPr>
            <w:tcW w:w="2729" w:type="dxa"/>
          </w:tcPr>
          <w:p w:rsidR="00593196" w:rsidRPr="00593196" w:rsidRDefault="00593196" w:rsidP="00593196">
            <w:pPr>
              <w:pStyle w:val="ac"/>
              <w:ind w:right="187"/>
              <w:jc w:val="center"/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</w:pPr>
            <w:r w:rsidRPr="0059319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Международная олимпиада «Инфоурок»</w:t>
            </w:r>
          </w:p>
          <w:p w:rsidR="00593196" w:rsidRPr="00754ADA" w:rsidRDefault="00593196" w:rsidP="00593196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931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 (зимний сезон 2022) по биологии (углубленный уровень</w:t>
            </w:r>
          </w:p>
        </w:tc>
        <w:tc>
          <w:tcPr>
            <w:tcW w:w="2550" w:type="dxa"/>
          </w:tcPr>
          <w:p w:rsidR="00593196" w:rsidRPr="00754ADA" w:rsidRDefault="00593196" w:rsidP="00435E6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Международный</w:t>
            </w:r>
          </w:p>
        </w:tc>
        <w:tc>
          <w:tcPr>
            <w:tcW w:w="2423" w:type="dxa"/>
          </w:tcPr>
          <w:p w:rsidR="00593196" w:rsidRPr="00754ADA" w:rsidRDefault="004A0F9C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472" w:type="dxa"/>
          </w:tcPr>
          <w:p w:rsidR="00593196" w:rsidRDefault="004A0F9C" w:rsidP="004A0F9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Призер                    Яйкова Дарья,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 xml:space="preserve">диплом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III</w:t>
            </w:r>
            <w:r w:rsidRPr="004A0F9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степени</w:t>
            </w:r>
          </w:p>
          <w:p w:rsidR="004A0F9C" w:rsidRPr="004A0F9C" w:rsidRDefault="004A0F9C" w:rsidP="00435E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87A33" w:rsidRPr="000D36A5" w:rsidTr="00787DED">
        <w:trPr>
          <w:trHeight w:val="585"/>
        </w:trPr>
        <w:tc>
          <w:tcPr>
            <w:tcW w:w="2729" w:type="dxa"/>
          </w:tcPr>
          <w:p w:rsidR="00687A33" w:rsidRPr="00754ADA" w:rsidRDefault="00687A33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lastRenderedPageBreak/>
              <w:t>III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Всероссийская предметная олимпиада «Ближе к Дальнему»</w:t>
            </w:r>
          </w:p>
          <w:p w:rsidR="00687A33" w:rsidRPr="00754ADA" w:rsidRDefault="00687A33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(Организаторы – АНО»Агентство по развитию человеческого капитала на ДВ» и ДВФУ)</w:t>
            </w:r>
          </w:p>
        </w:tc>
        <w:tc>
          <w:tcPr>
            <w:tcW w:w="2550" w:type="dxa"/>
          </w:tcPr>
          <w:p w:rsidR="00687A33" w:rsidRPr="00754ADA" w:rsidRDefault="00687A33" w:rsidP="00435B33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</w:t>
            </w:r>
          </w:p>
          <w:p w:rsidR="00687A33" w:rsidRPr="00754ADA" w:rsidRDefault="00687A33" w:rsidP="008719BC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Всероссийский</w:t>
            </w:r>
          </w:p>
        </w:tc>
        <w:tc>
          <w:tcPr>
            <w:tcW w:w="2423" w:type="dxa"/>
          </w:tcPr>
          <w:p w:rsidR="00687A33" w:rsidRPr="00754ADA" w:rsidRDefault="00687A33" w:rsidP="00435B33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</w:t>
            </w:r>
          </w:p>
          <w:p w:rsidR="00687A33" w:rsidRPr="00754ADA" w:rsidRDefault="00687A33" w:rsidP="00435B33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87A33" w:rsidRPr="00754ADA" w:rsidRDefault="00687A33" w:rsidP="00435B33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1</w:t>
            </w:r>
          </w:p>
        </w:tc>
        <w:tc>
          <w:tcPr>
            <w:tcW w:w="2472" w:type="dxa"/>
          </w:tcPr>
          <w:p w:rsidR="00687A33" w:rsidRPr="00754ADA" w:rsidRDefault="00687A33" w:rsidP="00435B33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87A33" w:rsidRPr="00754ADA" w:rsidRDefault="00687A33" w:rsidP="00435B33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87A33" w:rsidRPr="00754ADA" w:rsidRDefault="00687A33" w:rsidP="00435B33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Какалова Софья, сертификат</w:t>
            </w:r>
          </w:p>
        </w:tc>
      </w:tr>
      <w:tr w:rsidR="00F24718" w:rsidRPr="000D36A5" w:rsidTr="00787DED">
        <w:trPr>
          <w:trHeight w:val="585"/>
        </w:trPr>
        <w:tc>
          <w:tcPr>
            <w:tcW w:w="2729" w:type="dxa"/>
          </w:tcPr>
          <w:p w:rsidR="00F24718" w:rsidRPr="00754ADA" w:rsidRDefault="00F24718" w:rsidP="00871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IV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Всероссийская предметная олимпиада «Ближе к Дальнему»</w:t>
            </w:r>
          </w:p>
          <w:p w:rsidR="00F24718" w:rsidRPr="00754ADA" w:rsidRDefault="00F24718" w:rsidP="00871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(Организаторы – АНО»Агентство по развитию человеческого капитала на ДВ» и ДВФУ)</w:t>
            </w:r>
          </w:p>
        </w:tc>
        <w:tc>
          <w:tcPr>
            <w:tcW w:w="2550" w:type="dxa"/>
          </w:tcPr>
          <w:p w:rsidR="00F24718" w:rsidRPr="00754ADA" w:rsidRDefault="00F24718" w:rsidP="009F36D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F24718" w:rsidRPr="00754ADA" w:rsidRDefault="00F24718" w:rsidP="009F36D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F24718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61</w:t>
            </w:r>
          </w:p>
        </w:tc>
        <w:tc>
          <w:tcPr>
            <w:tcW w:w="2472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F24718" w:rsidRPr="000D36A5" w:rsidTr="00787DED">
        <w:trPr>
          <w:trHeight w:val="585"/>
        </w:trPr>
        <w:tc>
          <w:tcPr>
            <w:tcW w:w="2729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Всероссийской  олимпиада школьников  по общеобразовательным предметам </w:t>
            </w:r>
          </w:p>
        </w:tc>
        <w:tc>
          <w:tcPr>
            <w:tcW w:w="2550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 этап</w:t>
            </w:r>
          </w:p>
        </w:tc>
        <w:tc>
          <w:tcPr>
            <w:tcW w:w="2423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2472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26 </w:t>
            </w:r>
          </w:p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победителей и </w:t>
            </w:r>
          </w:p>
          <w:p w:rsidR="00F24718" w:rsidRPr="00754ADA" w:rsidRDefault="00F24718" w:rsidP="009F36D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призеров</w:t>
            </w:r>
          </w:p>
        </w:tc>
      </w:tr>
      <w:tr w:rsidR="00F24718" w:rsidRPr="000D36A5" w:rsidTr="00787DED">
        <w:trPr>
          <w:trHeight w:val="585"/>
        </w:trPr>
        <w:tc>
          <w:tcPr>
            <w:tcW w:w="2729" w:type="dxa"/>
          </w:tcPr>
          <w:p w:rsidR="00F24718" w:rsidRPr="00754ADA" w:rsidRDefault="00F24718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Всероссийская олимпиада по русскому языку « Яндекс Учебник»</w:t>
            </w:r>
          </w:p>
        </w:tc>
        <w:tc>
          <w:tcPr>
            <w:tcW w:w="2550" w:type="dxa"/>
          </w:tcPr>
          <w:p w:rsidR="00F24718" w:rsidRPr="00754ADA" w:rsidRDefault="00F24718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472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  <w:p w:rsidR="00F24718" w:rsidRPr="00754ADA" w:rsidRDefault="00F24718" w:rsidP="00F247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победителей и </w:t>
            </w:r>
          </w:p>
          <w:p w:rsidR="00F24718" w:rsidRPr="00754ADA" w:rsidRDefault="00F24718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призеров</w:t>
            </w:r>
          </w:p>
        </w:tc>
      </w:tr>
      <w:tr w:rsidR="00F24718" w:rsidRPr="000D36A5" w:rsidTr="00787DED">
        <w:trPr>
          <w:trHeight w:val="585"/>
        </w:trPr>
        <w:tc>
          <w:tcPr>
            <w:tcW w:w="2729" w:type="dxa"/>
          </w:tcPr>
          <w:p w:rsidR="00F24718" w:rsidRPr="00754ADA" w:rsidRDefault="00F24718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Всероссийская олимпиада по окружающему миру « Яндекс Учебник»</w:t>
            </w:r>
          </w:p>
        </w:tc>
        <w:tc>
          <w:tcPr>
            <w:tcW w:w="2550" w:type="dxa"/>
          </w:tcPr>
          <w:p w:rsidR="00F24718" w:rsidRPr="00754ADA" w:rsidRDefault="00F24718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472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  <w:p w:rsidR="00F24718" w:rsidRPr="00754ADA" w:rsidRDefault="00F24718" w:rsidP="00F247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победителей и призеров</w:t>
            </w:r>
          </w:p>
        </w:tc>
      </w:tr>
      <w:tr w:rsidR="00F24718" w:rsidRPr="000D36A5" w:rsidTr="00787DED">
        <w:trPr>
          <w:trHeight w:val="585"/>
        </w:trPr>
        <w:tc>
          <w:tcPr>
            <w:tcW w:w="2729" w:type="dxa"/>
          </w:tcPr>
          <w:p w:rsidR="00F24718" w:rsidRPr="00754ADA" w:rsidRDefault="00F24718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Всероссийская олимпиада по литературе «Учи.Ру»</w:t>
            </w:r>
          </w:p>
        </w:tc>
        <w:tc>
          <w:tcPr>
            <w:tcW w:w="2550" w:type="dxa"/>
          </w:tcPr>
          <w:p w:rsidR="00F24718" w:rsidRPr="00754ADA" w:rsidRDefault="00F24718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472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победителей и призеров</w:t>
            </w:r>
          </w:p>
        </w:tc>
      </w:tr>
      <w:tr w:rsidR="00F24718" w:rsidRPr="000D36A5" w:rsidTr="00787DED">
        <w:trPr>
          <w:trHeight w:val="585"/>
        </w:trPr>
        <w:tc>
          <w:tcPr>
            <w:tcW w:w="2729" w:type="dxa"/>
          </w:tcPr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«Решаю сам-математика»</w:t>
            </w: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(Организатор- «Школа.пресс»)</w:t>
            </w:r>
          </w:p>
        </w:tc>
        <w:tc>
          <w:tcPr>
            <w:tcW w:w="2550" w:type="dxa"/>
          </w:tcPr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472" w:type="dxa"/>
          </w:tcPr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Минемуллин Динар , Диплом 1 степени</w:t>
            </w: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Минемуллин Дамир , Диплом 2 степени,</w:t>
            </w: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Хамитова Арина,</w:t>
            </w: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Диплом 2 степени,</w:t>
            </w:r>
          </w:p>
          <w:p w:rsidR="00F24718" w:rsidRPr="00754ADA" w:rsidRDefault="00F24718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Хамитова Арина, </w:t>
            </w:r>
          </w:p>
        </w:tc>
      </w:tr>
      <w:tr w:rsidR="00F24718" w:rsidRPr="000D36A5" w:rsidTr="00787DED">
        <w:trPr>
          <w:trHeight w:val="585"/>
        </w:trPr>
        <w:tc>
          <w:tcPr>
            <w:tcW w:w="2729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Международная акция    «Тест по истории ВОВ»</w:t>
            </w:r>
          </w:p>
        </w:tc>
        <w:tc>
          <w:tcPr>
            <w:tcW w:w="2550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Международный</w:t>
            </w:r>
          </w:p>
        </w:tc>
        <w:tc>
          <w:tcPr>
            <w:tcW w:w="2423" w:type="dxa"/>
          </w:tcPr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24718" w:rsidRPr="00754ADA" w:rsidRDefault="00F24718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</w:t>
            </w:r>
          </w:p>
        </w:tc>
        <w:tc>
          <w:tcPr>
            <w:tcW w:w="2472" w:type="dxa"/>
          </w:tcPr>
          <w:p w:rsidR="00F24718" w:rsidRPr="00754ADA" w:rsidRDefault="00F24718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CB01AD" w:rsidRPr="000D36A5" w:rsidTr="00787DED">
        <w:trPr>
          <w:trHeight w:val="585"/>
        </w:trPr>
        <w:tc>
          <w:tcPr>
            <w:tcW w:w="2729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Районный смотр-конкурс талантов на английском языке «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Talent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show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2021</w:t>
            </w:r>
          </w:p>
        </w:tc>
        <w:tc>
          <w:tcPr>
            <w:tcW w:w="2550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472" w:type="dxa"/>
          </w:tcPr>
          <w:p w:rsidR="00CB01AD" w:rsidRPr="00754ADA" w:rsidRDefault="00CB01AD" w:rsidP="00CB01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номинации «Групповое пение»  Алибекова София и Децик Даниил – 1 место,</w:t>
            </w:r>
          </w:p>
          <w:p w:rsidR="00CB01AD" w:rsidRPr="00754ADA" w:rsidRDefault="00CB01AD" w:rsidP="00CB01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номинации «Пение «Соло»  Алибекова София – 2 место.</w:t>
            </w:r>
          </w:p>
          <w:p w:rsidR="00CB01AD" w:rsidRPr="00754ADA" w:rsidRDefault="00CB01AD" w:rsidP="00CB01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номинации «Декламация» -Панухник Арсений  </w:t>
            </w:r>
          </w:p>
          <w:p w:rsidR="00CB01AD" w:rsidRPr="00754ADA" w:rsidRDefault="00CB01AD" w:rsidP="00CB01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2 место.</w:t>
            </w:r>
          </w:p>
          <w:p w:rsidR="00CB01AD" w:rsidRPr="00754ADA" w:rsidRDefault="00CB01AD" w:rsidP="00CB01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Романова Анна – грамота за участие</w:t>
            </w:r>
          </w:p>
        </w:tc>
      </w:tr>
      <w:tr w:rsidR="00CB01AD" w:rsidRPr="000D36A5" w:rsidTr="00787DED">
        <w:trPr>
          <w:trHeight w:val="585"/>
        </w:trPr>
        <w:tc>
          <w:tcPr>
            <w:tcW w:w="2729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Районный смотр-конкурс талантов на английском языке «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Talent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show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  <w:p w:rsidR="00CB01AD" w:rsidRPr="00754ADA" w:rsidRDefault="00CB01AD" w:rsidP="00CB01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2022</w:t>
            </w:r>
          </w:p>
        </w:tc>
        <w:tc>
          <w:tcPr>
            <w:tcW w:w="2550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472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номинации «Групповое пение»  Алибекова София и Децик Даниил – 1 место,</w:t>
            </w: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номинации «Декламация» -Какалова Софья  </w:t>
            </w:r>
          </w:p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грамота за участие Полищук Елизавета грамота за участие</w:t>
            </w:r>
          </w:p>
        </w:tc>
      </w:tr>
      <w:tr w:rsidR="00CB01AD" w:rsidRPr="000D36A5" w:rsidTr="00787DED">
        <w:trPr>
          <w:trHeight w:val="585"/>
        </w:trPr>
        <w:tc>
          <w:tcPr>
            <w:tcW w:w="2729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VI</w:t>
            </w: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Всероссийский тест на знание Конституции РФ</w:t>
            </w:r>
          </w:p>
        </w:tc>
        <w:tc>
          <w:tcPr>
            <w:tcW w:w="2550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2472" w:type="dxa"/>
          </w:tcPr>
          <w:p w:rsidR="00CB01AD" w:rsidRPr="00754ADA" w:rsidRDefault="00CB01AD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CB01AD" w:rsidRPr="000D36A5" w:rsidTr="00787DED">
        <w:trPr>
          <w:trHeight w:val="585"/>
        </w:trPr>
        <w:tc>
          <w:tcPr>
            <w:tcW w:w="2729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Международная просветительская акция «Большой этнографический диктант»</w:t>
            </w:r>
          </w:p>
        </w:tc>
        <w:tc>
          <w:tcPr>
            <w:tcW w:w="2550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Международный</w:t>
            </w:r>
          </w:p>
        </w:tc>
        <w:tc>
          <w:tcPr>
            <w:tcW w:w="2423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173</w:t>
            </w:r>
          </w:p>
        </w:tc>
        <w:tc>
          <w:tcPr>
            <w:tcW w:w="2472" w:type="dxa"/>
          </w:tcPr>
          <w:p w:rsidR="00CB01AD" w:rsidRPr="00754ADA" w:rsidRDefault="00CB01AD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CB01AD" w:rsidRPr="000D36A5" w:rsidTr="00787DED">
        <w:trPr>
          <w:trHeight w:val="585"/>
        </w:trPr>
        <w:tc>
          <w:tcPr>
            <w:tcW w:w="2729" w:type="dxa"/>
          </w:tcPr>
          <w:p w:rsidR="00CB01AD" w:rsidRPr="00754ADA" w:rsidRDefault="00CB01AD" w:rsidP="009F36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Географический диктант</w:t>
            </w:r>
          </w:p>
        </w:tc>
        <w:tc>
          <w:tcPr>
            <w:tcW w:w="2550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</w:t>
            </w:r>
          </w:p>
        </w:tc>
        <w:tc>
          <w:tcPr>
            <w:tcW w:w="2472" w:type="dxa"/>
          </w:tcPr>
          <w:p w:rsidR="00CB01AD" w:rsidRPr="00754ADA" w:rsidRDefault="00CB01AD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CB01AD" w:rsidRPr="000D36A5" w:rsidTr="00787DED">
        <w:trPr>
          <w:trHeight w:val="585"/>
        </w:trPr>
        <w:tc>
          <w:tcPr>
            <w:tcW w:w="2729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Многопрофильная инженерная олимпиада «Звезда»</w:t>
            </w:r>
          </w:p>
        </w:tc>
        <w:tc>
          <w:tcPr>
            <w:tcW w:w="2550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CB01AD" w:rsidRPr="00754ADA" w:rsidRDefault="00CB01AD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2472" w:type="dxa"/>
          </w:tcPr>
          <w:p w:rsidR="00CB01AD" w:rsidRPr="00754ADA" w:rsidRDefault="00CB01AD" w:rsidP="00F247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Олимпиада школьников 8-11 классов  «Океан знаний»</w:t>
            </w:r>
          </w:p>
        </w:tc>
        <w:tc>
          <w:tcPr>
            <w:tcW w:w="2550" w:type="dxa"/>
          </w:tcPr>
          <w:p w:rsidR="00DF11EF" w:rsidRPr="00754ADA" w:rsidRDefault="00DF11EF" w:rsidP="00FD5F7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DF11EF" w:rsidRPr="00754ADA" w:rsidRDefault="00DF11EF" w:rsidP="00FD5F7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69</w:t>
            </w:r>
          </w:p>
        </w:tc>
        <w:tc>
          <w:tcPr>
            <w:tcW w:w="2472" w:type="dxa"/>
          </w:tcPr>
          <w:p w:rsidR="00DF11EF" w:rsidRPr="00754ADA" w:rsidRDefault="00DF11EF" w:rsidP="00FD5F7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Региональный интернет-конкурс по истории государства и права </w:t>
            </w:r>
          </w:p>
        </w:tc>
        <w:tc>
          <w:tcPr>
            <w:tcW w:w="2550" w:type="dxa"/>
          </w:tcPr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этап</w:t>
            </w:r>
          </w:p>
        </w:tc>
        <w:tc>
          <w:tcPr>
            <w:tcW w:w="2423" w:type="dxa"/>
          </w:tcPr>
          <w:p w:rsidR="00DF11EF" w:rsidRPr="00754ADA" w:rsidRDefault="00DF11EF" w:rsidP="00FD5F7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72" w:type="dxa"/>
          </w:tcPr>
          <w:p w:rsidR="00DF11EF" w:rsidRPr="00754ADA" w:rsidRDefault="00DF11EF" w:rsidP="00FD5F7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Великанова Виктория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исследовательских работ »Юный исследователь»</w:t>
            </w:r>
          </w:p>
        </w:tc>
        <w:tc>
          <w:tcPr>
            <w:tcW w:w="2550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472" w:type="dxa"/>
          </w:tcPr>
          <w:p w:rsidR="00DF11EF" w:rsidRPr="00754ADA" w:rsidRDefault="00DF11EF" w:rsidP="00FD5F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54AD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Грамоты за участие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Муниципальный конкурс «Ученик года 2021»</w:t>
            </w:r>
          </w:p>
        </w:tc>
        <w:tc>
          <w:tcPr>
            <w:tcW w:w="2550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72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Лемешко Карина, ученица 10 кл.,  Грамота за победу в номинации «Гордость школы»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Всероссийская образовательная акция «Урок Цифры»</w:t>
            </w: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Тема «Цифровое производство» Номинация «Начинающий испытатель»</w:t>
            </w:r>
          </w:p>
        </w:tc>
        <w:tc>
          <w:tcPr>
            <w:tcW w:w="2550" w:type="dxa"/>
          </w:tcPr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2472" w:type="dxa"/>
          </w:tcPr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Сертификаты </w:t>
            </w: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участников</w:t>
            </w:r>
          </w:p>
          <w:p w:rsidR="00DF11EF" w:rsidRPr="00754ADA" w:rsidRDefault="00DF11EF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F11EF" w:rsidRPr="000D36A5" w:rsidTr="00946F58">
        <w:trPr>
          <w:trHeight w:val="585"/>
        </w:trPr>
        <w:tc>
          <w:tcPr>
            <w:tcW w:w="10174" w:type="dxa"/>
            <w:gridSpan w:val="4"/>
          </w:tcPr>
          <w:p w:rsidR="00DF11EF" w:rsidRPr="00DF11EF" w:rsidRDefault="00DF11EF" w:rsidP="00F2471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Творческие конкурсы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чтецов «Таланты Приграничья»</w:t>
            </w:r>
          </w:p>
          <w:p w:rsidR="00DF11EF" w:rsidRPr="00754ADA" w:rsidRDefault="00DF11EF" w:rsidP="009F36D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550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72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Посевкина Софья, участие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«Капитал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life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</w:p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детского рисунка «Моя семья и новогодняя сказка»</w:t>
            </w:r>
          </w:p>
        </w:tc>
        <w:tc>
          <w:tcPr>
            <w:tcW w:w="2550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2472" w:type="dxa"/>
          </w:tcPr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Голофаст Богдан 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степени,</w:t>
            </w:r>
          </w:p>
          <w:p w:rsidR="00DF11EF" w:rsidRPr="00754ADA" w:rsidRDefault="00DF11EF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Комарчук Ангелина 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степени, 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141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«О доблестях, о подвигах , о славе…»</w:t>
            </w:r>
          </w:p>
          <w:p w:rsidR="00DF11EF" w:rsidRPr="00754ADA" w:rsidRDefault="00DF11EF" w:rsidP="00141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Номинация «Декоративно-прикладное творчество»</w:t>
            </w:r>
          </w:p>
        </w:tc>
        <w:tc>
          <w:tcPr>
            <w:tcW w:w="2550" w:type="dxa"/>
          </w:tcPr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472" w:type="dxa"/>
          </w:tcPr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степени</w:t>
            </w:r>
          </w:p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Минемуллин Динар и Минемуллин Дамир «дошколята»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Конкурс «Рыцари дорожной безопасности»</w:t>
            </w:r>
          </w:p>
        </w:tc>
        <w:tc>
          <w:tcPr>
            <w:tcW w:w="2550" w:type="dxa"/>
          </w:tcPr>
          <w:p w:rsidR="00DF11EF" w:rsidRPr="00754ADA" w:rsidRDefault="00DF11EF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 этап</w:t>
            </w:r>
          </w:p>
        </w:tc>
        <w:tc>
          <w:tcPr>
            <w:tcW w:w="2423" w:type="dxa"/>
          </w:tcPr>
          <w:p w:rsidR="00DF11EF" w:rsidRPr="00754ADA" w:rsidRDefault="00DF11EF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2472" w:type="dxa"/>
          </w:tcPr>
          <w:p w:rsidR="00DF11EF" w:rsidRPr="00754ADA" w:rsidRDefault="00DF11EF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детских рисунков «Морское отражение»</w:t>
            </w:r>
          </w:p>
          <w:p w:rsidR="00DF11EF" w:rsidRPr="00754ADA" w:rsidRDefault="00DF11EF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Организатор: Приморский океанариум</w:t>
            </w:r>
          </w:p>
        </w:tc>
        <w:tc>
          <w:tcPr>
            <w:tcW w:w="2550" w:type="dxa"/>
          </w:tcPr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Региональный</w:t>
            </w:r>
          </w:p>
        </w:tc>
        <w:tc>
          <w:tcPr>
            <w:tcW w:w="2423" w:type="dxa"/>
          </w:tcPr>
          <w:p w:rsidR="00DF11EF" w:rsidRPr="00754ADA" w:rsidRDefault="00DF11EF" w:rsidP="00141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2472" w:type="dxa"/>
          </w:tcPr>
          <w:p w:rsidR="00DF11EF" w:rsidRPr="00754ADA" w:rsidRDefault="00DF11EF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DF11EF" w:rsidRPr="000D36A5" w:rsidTr="00787DED">
        <w:trPr>
          <w:trHeight w:val="585"/>
        </w:trPr>
        <w:tc>
          <w:tcPr>
            <w:tcW w:w="2729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Конкурс «Рисуем тигра»</w:t>
            </w:r>
          </w:p>
        </w:tc>
        <w:tc>
          <w:tcPr>
            <w:tcW w:w="2550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Региональный</w:t>
            </w:r>
          </w:p>
        </w:tc>
        <w:tc>
          <w:tcPr>
            <w:tcW w:w="2423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472" w:type="dxa"/>
          </w:tcPr>
          <w:p w:rsidR="00DF11EF" w:rsidRPr="00754ADA" w:rsidRDefault="00DF11EF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Сертификат участника 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 конкурс детско-юношеского творчества по пожарной безопасности» Неопалимая Купина»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 этап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Черникова Александра – Грамота 1 место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Всероссийский конкурс детско-юношеского творчества по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пожарной безопасности» Неопалимая Купина»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Региональный этап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Черникова Александра – Грамота 1 место</w:t>
            </w: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В номинации «Декоративно-прикладное творчество»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«Охрана труда глазами детей»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Муниципальный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Благодарственные письма участникам конкурса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степени учащегося 3а класса Конколовича Дмитрия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Какалова Софья диплом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степени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Попков Степан </w:t>
            </w:r>
          </w:p>
          <w:p w:rsidR="0063147E" w:rsidRPr="00754ADA" w:rsidRDefault="0063147E" w:rsidP="00631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степени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Конкурс декоративно-прикладного искусства «Чудо своими руками»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 этап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Style w:val="FontStyle14"/>
                <w:b w:val="0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</w:t>
            </w:r>
            <w:r w:rsidRPr="00754ADA">
              <w:rPr>
                <w:rStyle w:val="FontStyle14"/>
                <w:color w:val="000000" w:themeColor="text1"/>
                <w:sz w:val="26"/>
                <w:szCs w:val="26"/>
              </w:rPr>
              <w:t>– Яковенко Екатерина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Рогозина Яна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Рогозина Яна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Краева Татьяна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Мазилкин Семен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Романова Анна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Гусева Полина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Михалев Александр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Вагизов Кирилл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Запуниди Александр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Хамитова Арина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Попков Степан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Сулейманов Ислам,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Амыян Диана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Нестеренко Егор</w:t>
            </w:r>
          </w:p>
          <w:p w:rsidR="0063147E" w:rsidRPr="00754ADA" w:rsidRDefault="0063147E" w:rsidP="00FD5F7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GB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место – Минемуллин Динар и Минемуллин Дамир,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 конкурс  юных чтецов «Живая классика» 2021 год</w:t>
            </w:r>
          </w:p>
        </w:tc>
        <w:tc>
          <w:tcPr>
            <w:tcW w:w="2550" w:type="dxa"/>
          </w:tcPr>
          <w:p w:rsidR="0063147E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 этап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Салихова Анастасия,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Класханова Гульнара, Чернышова Светлана – грамота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 конкурс  юных чтецов «Живая классика» 2022 год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 этап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Полищук Елизаввета- 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степени, 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Салихова Анастасия,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Класханова Гульнара, Чернышова Светлана 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Кайсаров Вячеслав– грамота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Районный фестиваль КВН среди учащихся образовательных организаций Пограничного муниципального округа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Участие,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Победитель номинации «Открытие сезона»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Всероссийский конкурс- Океанский мюзикл «Летучий корабль»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Лемешко Карина – диплом за помощь в организации и проведении мюзикла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tabs>
                <w:tab w:val="left" w:pos="660"/>
                <w:tab w:val="center" w:pos="1379"/>
              </w:tabs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Конкурс «Юных исполнителей на народных инструментах»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Межмуниципальный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Какалов Илья – диплом лауреата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степени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Конкурс творческих проектов учащихся «Цирк зажигает огни»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Районный конкурс «Калейдоскоп талантов»</w:t>
            </w:r>
          </w:p>
        </w:tc>
        <w:tc>
          <w:tcPr>
            <w:tcW w:w="2550" w:type="dxa"/>
          </w:tcPr>
          <w:p w:rsidR="0063147E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Участие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Диплом III степени Полищук Е., 8 кл.</w:t>
            </w:r>
          </w:p>
        </w:tc>
      </w:tr>
      <w:tr w:rsidR="0063147E" w:rsidRPr="000D36A5" w:rsidTr="00264777">
        <w:trPr>
          <w:trHeight w:val="450"/>
        </w:trPr>
        <w:tc>
          <w:tcPr>
            <w:tcW w:w="10174" w:type="dxa"/>
            <w:gridSpan w:val="4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DF11EF" w:rsidRDefault="0063147E" w:rsidP="00DF11EF">
            <w:pPr>
              <w:tabs>
                <w:tab w:val="left" w:pos="4455"/>
              </w:tabs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Патриотические конкурсы</w:t>
            </w:r>
          </w:p>
        </w:tc>
      </w:tr>
      <w:tr w:rsidR="0063147E" w:rsidRPr="000D36A5" w:rsidTr="00787DED">
        <w:trPr>
          <w:trHeight w:val="4620"/>
        </w:trPr>
        <w:tc>
          <w:tcPr>
            <w:tcW w:w="2729" w:type="dxa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Смотр строя и песни  «Непобедимая и легендарная»</w:t>
            </w:r>
          </w:p>
        </w:tc>
        <w:tc>
          <w:tcPr>
            <w:tcW w:w="2550" w:type="dxa"/>
          </w:tcPr>
          <w:p w:rsidR="0063147E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степени юнармейский отряд «Комета»</w:t>
            </w: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Диплом 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III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степени юнармейский отряд «Звезда»</w:t>
            </w: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Подарочный сертификат на участие в военно-патриотической игре «Учусь защищать Родину»</w:t>
            </w:r>
          </w:p>
          <w:p w:rsidR="0063147E" w:rsidRPr="00754ADA" w:rsidRDefault="0063147E" w:rsidP="009F36D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Военно-патриотическая игра «Учусь защищать Родину» г.Владивосток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550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264F1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3147E" w:rsidRPr="00754ADA" w:rsidRDefault="0063147E" w:rsidP="00264F1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Региональный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472" w:type="dxa"/>
          </w:tcPr>
          <w:p w:rsidR="0063147E" w:rsidRPr="00754ADA" w:rsidRDefault="0063147E" w:rsidP="00264F15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264F15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Грамоты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Слет Юнармейского движения ПК</w:t>
            </w: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11.05.2021-13.05.2021</w:t>
            </w:r>
          </w:p>
        </w:tc>
        <w:tc>
          <w:tcPr>
            <w:tcW w:w="2550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264F1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3147E" w:rsidRPr="00754ADA" w:rsidRDefault="0063147E" w:rsidP="00264F1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Региональный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-Какалов Илья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: 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соревнованиях «ВИС на перекладине»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«Неполная разборка-сборка АК-74»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3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«Строевая подготовка»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Грамота за активное участие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слете Юнармейского движения Приморского края                                    « Юнармейские маршруты»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-Яцук Настя: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соревнованиях «ВИС на перекладине»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«Неполная разборка-сборка АК-74»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3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«Строевая подготовка»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Грамота за активное участие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слете Юнармейского движения Приморского края                                    « Юнармейские маршруты»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-Сухарев Евгений: 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3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«Строевая подготовка»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«Неполная разборка-сборка АК-74»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соревнованиях «ВИС на перекладине»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Грамота за активное участие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слете Юнармейского движения Приморского края                                    « Юнармейские маршруты»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-Лемешко Карина: 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соревнованиях «ВИС на перекладине»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3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«Строевая подготовка»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«Неполная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разборка-сборка АК-74»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Грамота за активное участие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слете Юнармейского движения Приморского края                                    « Юнармейские маршруты»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 w:rsidRPr="00754ADA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Гусев  Иван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: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соревнованиях «ВИС на перекладине»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2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«Неполная разборка-сборка АК-74»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3 место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соревновании «Строевая подготовка»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u w:val="single"/>
              </w:rPr>
              <w:t>Грамота за активное участие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слете Юнармейского движения Приморского края </w:t>
            </w:r>
          </w:p>
          <w:p w:rsidR="0063147E" w:rsidRPr="00754ADA" w:rsidRDefault="0063147E" w:rsidP="009F36D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Историко –просветительский квиз, приуроченный к 76- летию Великой Победы</w:t>
            </w: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(организатор – Дальневосточное главное управление Центрального Банка Российской Федерации)</w:t>
            </w:r>
          </w:p>
        </w:tc>
        <w:tc>
          <w:tcPr>
            <w:tcW w:w="2550" w:type="dxa"/>
          </w:tcPr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8719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871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Региональный</w:t>
            </w:r>
          </w:p>
        </w:tc>
        <w:tc>
          <w:tcPr>
            <w:tcW w:w="2423" w:type="dxa"/>
          </w:tcPr>
          <w:p w:rsidR="0063147E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Какалов Илья,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1 место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Яцук Настя, 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место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Сухарев Евгений               1 место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Лемешко Карина,                1 место</w:t>
            </w:r>
          </w:p>
          <w:p w:rsidR="0063147E" w:rsidRPr="00754ADA" w:rsidRDefault="0063147E" w:rsidP="009F36D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Гусев Иван, диплом 1 место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Учебный проект «Этноурок «Приморье многонациональное»»</w:t>
            </w: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(организатор – Департамент внутренней политики Приморского края)</w:t>
            </w:r>
          </w:p>
        </w:tc>
        <w:tc>
          <w:tcPr>
            <w:tcW w:w="2550" w:type="dxa"/>
          </w:tcPr>
          <w:p w:rsidR="0063147E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Региональный</w:t>
            </w:r>
          </w:p>
        </w:tc>
        <w:tc>
          <w:tcPr>
            <w:tcW w:w="2423" w:type="dxa"/>
          </w:tcPr>
          <w:p w:rsidR="0063147E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2472" w:type="dxa"/>
          </w:tcPr>
          <w:p w:rsidR="0063147E" w:rsidRPr="00754ADA" w:rsidRDefault="0063147E" w:rsidP="008719BC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Акция «Окна Победы» (РДШ)</w:t>
            </w:r>
          </w:p>
        </w:tc>
        <w:tc>
          <w:tcPr>
            <w:tcW w:w="2550" w:type="dxa"/>
          </w:tcPr>
          <w:p w:rsidR="0063147E" w:rsidRPr="00754ADA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336</w:t>
            </w:r>
          </w:p>
        </w:tc>
        <w:tc>
          <w:tcPr>
            <w:tcW w:w="2472" w:type="dxa"/>
          </w:tcPr>
          <w:p w:rsidR="0063147E" w:rsidRPr="00754ADA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Участие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Всероссийская акция «Свеча Памяти» (РДШ)</w:t>
            </w:r>
          </w:p>
        </w:tc>
        <w:tc>
          <w:tcPr>
            <w:tcW w:w="2550" w:type="dxa"/>
          </w:tcPr>
          <w:p w:rsidR="0063147E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336</w:t>
            </w:r>
          </w:p>
        </w:tc>
        <w:tc>
          <w:tcPr>
            <w:tcW w:w="2472" w:type="dxa"/>
          </w:tcPr>
          <w:p w:rsidR="0063147E" w:rsidRPr="00754ADA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Участие</w:t>
            </w:r>
          </w:p>
          <w:p w:rsidR="0063147E" w:rsidRPr="00754ADA" w:rsidRDefault="0063147E" w:rsidP="000A2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Акция «Мы –помним, мы –гордимся!»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</w:t>
            </w: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331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Конкурс детских рисунков «Мой прадед-победитель!»</w:t>
            </w:r>
          </w:p>
        </w:tc>
        <w:tc>
          <w:tcPr>
            <w:tcW w:w="2550" w:type="dxa"/>
          </w:tcPr>
          <w:p w:rsidR="0063147E" w:rsidRPr="00754ADA" w:rsidRDefault="0063147E" w:rsidP="00B023D4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B023D4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Региональный</w:t>
            </w:r>
          </w:p>
        </w:tc>
        <w:tc>
          <w:tcPr>
            <w:tcW w:w="2423" w:type="dxa"/>
          </w:tcPr>
          <w:p w:rsidR="0063147E" w:rsidRPr="00754ADA" w:rsidRDefault="0063147E" w:rsidP="00435B33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Акция «Урок Победы»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350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Детско-юношеская патриотическая акция «Рисуем Победу-2021», посвященная славному ратному и гражданскому подвигу поколения победителей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Акция День неизвестного солдата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342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Межрайонная военно-спортивная игра»Победа». Конкурс «Статен в  строю, силен в бою»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Межрайонный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Юнармейский отряд «Комета» Диплом   1 место</w:t>
            </w:r>
          </w:p>
          <w:p w:rsidR="0063147E" w:rsidRPr="00754ADA" w:rsidRDefault="0063147E" w:rsidP="00FD5F7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ВПП «Единая Россия»</w:t>
            </w:r>
          </w:p>
          <w:p w:rsidR="0063147E" w:rsidRPr="00754ADA" w:rsidRDefault="0063147E" w:rsidP="00FD5F7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Конкурс открытки «С Днем Победы!», посвященный 76-ой годовщине Победы в Великой Отечественной войне 1941-1945 гг. (Организатор -   местное отделение ВПП «ЕР»)</w:t>
            </w:r>
          </w:p>
        </w:tc>
        <w:tc>
          <w:tcPr>
            <w:tcW w:w="2550" w:type="dxa"/>
          </w:tcPr>
          <w:p w:rsidR="0063147E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Звягинцева Анастасия,                       1 место  в категории «Развитие»- 8-13 лет</w:t>
            </w: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Голофаст Богдан, 2 место  в категории «Дебют» 5-7 лет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Онлайн-акция «Георгиевская ленточка»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150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Благодарственное письмо ОО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Акция «Часовой у Знамени Победы»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            32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 Акция «Блокадный хлеб».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336</w:t>
            </w: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72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E4003D">
        <w:trPr>
          <w:trHeight w:val="585"/>
        </w:trPr>
        <w:tc>
          <w:tcPr>
            <w:tcW w:w="7702" w:type="dxa"/>
            <w:gridSpan w:val="3"/>
          </w:tcPr>
          <w:p w:rsidR="0063147E" w:rsidRPr="0063147E" w:rsidRDefault="0063147E" w:rsidP="00435B33">
            <w:pPr>
              <w:pStyle w:val="ad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</w:rPr>
            </w:pPr>
            <w:r w:rsidRPr="0063147E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</w:rPr>
              <w:t xml:space="preserve">                                           Спортивные конкурсы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Зимний фестиваль «Вперед ВФСК ГТО» среди  учащихся образовательных организаций Пограничного муниципального района</w:t>
            </w:r>
          </w:p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2021</w:t>
            </w:r>
          </w:p>
        </w:tc>
        <w:tc>
          <w:tcPr>
            <w:tcW w:w="2550" w:type="dxa"/>
          </w:tcPr>
          <w:p w:rsidR="0063147E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Грамота  за участие</w:t>
            </w: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II место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Зимний фестиваль «Вперед ВФСК ГТО» среди учащихся образовательных организаций ПМО</w:t>
            </w: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2550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Сухарев Евгений, 1 место в личном первенстве среди юношей V ступени;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Рогозина Алиса – 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 место в личном первенстве среди девочек 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V ступени;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Петров Владислав , 3 место в личном первенстве среди юношей V ступени;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Тарасова Ксения  – 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 место в личном первенстве среди девочек 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V ступени;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Салихова Анастасия , 3 место в личном первенстве среди девушек V ступени;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Нестеренко Алексей   – 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 место в личном первенстве среди мальчиков  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V ступени;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Спартакиада учащихся 7-9 классов</w:t>
            </w:r>
          </w:p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Баскетбол, девушки</w:t>
            </w:r>
          </w:p>
        </w:tc>
        <w:tc>
          <w:tcPr>
            <w:tcW w:w="2550" w:type="dxa"/>
          </w:tcPr>
          <w:p w:rsidR="0063147E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Грамота за участие</w:t>
            </w: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II место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 этап спортивных игр школьников «Президентские спортивные игры!</w:t>
            </w:r>
          </w:p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03.04.2021- 24.042021)</w:t>
            </w:r>
          </w:p>
        </w:tc>
        <w:tc>
          <w:tcPr>
            <w:tcW w:w="2550" w:type="dxa"/>
          </w:tcPr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Девушки</w:t>
            </w: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 место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Муниципальный этап спортивных игр школьников «Президентские спортивные игры!</w:t>
            </w:r>
          </w:p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03.04.2021- 24.042021</w:t>
            </w:r>
          </w:p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550" w:type="dxa"/>
          </w:tcPr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Юноши</w:t>
            </w: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 место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Межрайонная военно-спортивная игра»Победа»</w:t>
            </w:r>
          </w:p>
        </w:tc>
        <w:tc>
          <w:tcPr>
            <w:tcW w:w="2550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Межрайонный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Юнармейский отряд «Комета» Грамота  2 место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Юнармейский отряд «Звезда» Грамота  за участие 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Межрайонные соревнования по боксу в разной весовой категории</w:t>
            </w:r>
          </w:p>
        </w:tc>
        <w:tc>
          <w:tcPr>
            <w:tcW w:w="2550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687A3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Межрайонный</w:t>
            </w:r>
          </w:p>
        </w:tc>
        <w:tc>
          <w:tcPr>
            <w:tcW w:w="2423" w:type="dxa"/>
          </w:tcPr>
          <w:p w:rsidR="0063147E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472" w:type="dxa"/>
          </w:tcPr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Уржумцев Ярослав – грамота 1 место, Фармонов Амирбек- грамота 1 место,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Вагизов Кирилл - грамота 1 место,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Шульгестеров Егор - грамота 2 место,</w:t>
            </w:r>
          </w:p>
          <w:p w:rsidR="0063147E" w:rsidRPr="00754ADA" w:rsidRDefault="0063147E" w:rsidP="009F36DB">
            <w:pPr>
              <w:pStyle w:val="ad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Нагоносян Андроник – грамота 2 место</w:t>
            </w:r>
          </w:p>
        </w:tc>
      </w:tr>
      <w:tr w:rsidR="0063147E" w:rsidRPr="000D36A5" w:rsidTr="0075416F">
        <w:trPr>
          <w:trHeight w:val="585"/>
        </w:trPr>
        <w:tc>
          <w:tcPr>
            <w:tcW w:w="10174" w:type="dxa"/>
            <w:gridSpan w:val="4"/>
          </w:tcPr>
          <w:p w:rsidR="0063147E" w:rsidRPr="0063147E" w:rsidRDefault="0063147E" w:rsidP="00687A33">
            <w:pPr>
              <w:pStyle w:val="ad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</w:rPr>
            </w:pPr>
            <w:r w:rsidRPr="0063147E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</w:rPr>
              <w:t>Социальные конкурсы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Конкурс «Дети-детям» в рамках партийного проекта «Новая школа» в Приморском крае</w:t>
            </w:r>
          </w:p>
        </w:tc>
        <w:tc>
          <w:tcPr>
            <w:tcW w:w="2550" w:type="dxa"/>
          </w:tcPr>
          <w:p w:rsidR="0063147E" w:rsidRPr="00754ADA" w:rsidRDefault="0063147E" w:rsidP="00FD5F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Региональный</w:t>
            </w:r>
          </w:p>
        </w:tc>
        <w:tc>
          <w:tcPr>
            <w:tcW w:w="2423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FD5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72" w:type="dxa"/>
          </w:tcPr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FD5F7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Диплом 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III</w:t>
            </w: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степени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Военно-технический форум «Армия 2020»</w:t>
            </w:r>
          </w:p>
        </w:tc>
        <w:tc>
          <w:tcPr>
            <w:tcW w:w="2550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Участие юнармейского отряда «Комета» и «Звезда»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«Посылка солдату»</w:t>
            </w:r>
          </w:p>
        </w:tc>
        <w:tc>
          <w:tcPr>
            <w:tcW w:w="2550" w:type="dxa"/>
          </w:tcPr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Школьный</w:t>
            </w:r>
          </w:p>
        </w:tc>
        <w:tc>
          <w:tcPr>
            <w:tcW w:w="2423" w:type="dxa"/>
          </w:tcPr>
          <w:p w:rsidR="0063147E" w:rsidRPr="00754ADA" w:rsidRDefault="0063147E" w:rsidP="00435B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Благодарственное письмо ОО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Акция волонтеров по сбору корма для приюта бездомных животных в с.Сергеевка</w:t>
            </w:r>
          </w:p>
        </w:tc>
        <w:tc>
          <w:tcPr>
            <w:tcW w:w="2550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Школьный</w:t>
            </w:r>
          </w:p>
        </w:tc>
        <w:tc>
          <w:tcPr>
            <w:tcW w:w="2423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Благодарственное письмо ОО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 xml:space="preserve">Смотр –конкурс  школьных музеев боевой и трудовой славы в честь 75-летия  Победы советского народа в </w:t>
            </w:r>
            <w:r w:rsidRPr="00754A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Великой Отечественной войне 1941-1945 гг.</w:t>
            </w:r>
          </w:p>
        </w:tc>
        <w:tc>
          <w:tcPr>
            <w:tcW w:w="2550" w:type="dxa"/>
          </w:tcPr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43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</w:t>
            </w:r>
          </w:p>
        </w:tc>
        <w:tc>
          <w:tcPr>
            <w:tcW w:w="2423" w:type="dxa"/>
          </w:tcPr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147E" w:rsidRPr="00754ADA" w:rsidRDefault="0063147E" w:rsidP="00435B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72" w:type="dxa"/>
          </w:tcPr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435B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Диплом  2 место 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Антинаркотический месячник «Вместе против наркотиков»</w:t>
            </w:r>
          </w:p>
        </w:tc>
        <w:tc>
          <w:tcPr>
            <w:tcW w:w="2550" w:type="dxa"/>
          </w:tcPr>
          <w:p w:rsidR="0063147E" w:rsidRPr="00754ADA" w:rsidRDefault="0063147E" w:rsidP="00787D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331</w:t>
            </w:r>
          </w:p>
        </w:tc>
        <w:tc>
          <w:tcPr>
            <w:tcW w:w="2472" w:type="dxa"/>
          </w:tcPr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687A33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Акция «Мечты о космосе»</w:t>
            </w:r>
          </w:p>
        </w:tc>
        <w:tc>
          <w:tcPr>
            <w:tcW w:w="2550" w:type="dxa"/>
          </w:tcPr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214</w:t>
            </w:r>
          </w:p>
        </w:tc>
        <w:tc>
          <w:tcPr>
            <w:tcW w:w="2472" w:type="dxa"/>
          </w:tcPr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  <w:tr w:rsidR="0063147E" w:rsidRPr="000D36A5" w:rsidTr="00787DED">
        <w:trPr>
          <w:trHeight w:val="585"/>
        </w:trPr>
        <w:tc>
          <w:tcPr>
            <w:tcW w:w="2729" w:type="dxa"/>
          </w:tcPr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Акция в рамках программы молодежного кинофестиваля короткометражных  фильмов  о Второй Мировой  войне «Перерыв на кино» ОНЛАЙН-ПОКАЗ.</w:t>
            </w:r>
          </w:p>
          <w:p w:rsidR="0063147E" w:rsidRPr="00754ADA" w:rsidRDefault="0063147E" w:rsidP="009F36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50" w:type="dxa"/>
          </w:tcPr>
          <w:p w:rsidR="0063147E" w:rsidRDefault="0063147E" w:rsidP="00787D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63147E" w:rsidRDefault="0063147E" w:rsidP="00787D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63147E" w:rsidRPr="00754ADA" w:rsidRDefault="0063147E" w:rsidP="00787D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Всероссийский</w:t>
            </w:r>
          </w:p>
        </w:tc>
        <w:tc>
          <w:tcPr>
            <w:tcW w:w="2423" w:type="dxa"/>
          </w:tcPr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3147E" w:rsidRPr="00754ADA" w:rsidRDefault="0063147E" w:rsidP="009F36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176</w:t>
            </w:r>
          </w:p>
        </w:tc>
        <w:tc>
          <w:tcPr>
            <w:tcW w:w="2472" w:type="dxa"/>
          </w:tcPr>
          <w:p w:rsidR="0063147E" w:rsidRPr="00754ADA" w:rsidRDefault="0063147E" w:rsidP="00687A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Сертификаты участников</w:t>
            </w:r>
          </w:p>
        </w:tc>
      </w:tr>
    </w:tbl>
    <w:p w:rsidR="00E67757" w:rsidRPr="000D36A5" w:rsidRDefault="00E67757" w:rsidP="00E67757">
      <w:pPr>
        <w:widowControl w:val="0"/>
        <w:autoSpaceDE w:val="0"/>
        <w:autoSpaceDN w:val="0"/>
        <w:spacing w:before="163" w:after="0" w:line="360" w:lineRule="auto"/>
        <w:ind w:right="844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53D99" w:rsidRPr="000D36A5" w:rsidRDefault="000D36A5" w:rsidP="000D36A5">
      <w:pPr>
        <w:widowControl w:val="0"/>
        <w:autoSpaceDE w:val="0"/>
        <w:autoSpaceDN w:val="0"/>
        <w:spacing w:before="163" w:after="0" w:line="360" w:lineRule="auto"/>
        <w:ind w:right="844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D36A5">
        <w:rPr>
          <w:rFonts w:ascii="Times New Roman" w:eastAsia="Times New Roman" w:hAnsi="Times New Roman" w:cs="Times New Roman"/>
          <w:b/>
          <w:bCs/>
          <w:sz w:val="26"/>
          <w:szCs w:val="26"/>
        </w:rPr>
        <w:t>Воспитательная деятельность образования</w:t>
      </w:r>
    </w:p>
    <w:p w:rsidR="00E67757" w:rsidRPr="000D36A5" w:rsidRDefault="000D36A5" w:rsidP="000D36A5">
      <w:pPr>
        <w:widowControl w:val="0"/>
        <w:autoSpaceDE w:val="0"/>
        <w:autoSpaceDN w:val="0"/>
        <w:spacing w:before="163" w:after="0" w:line="360" w:lineRule="auto"/>
        <w:ind w:right="844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D36A5">
        <w:rPr>
          <w:rFonts w:ascii="Times New Roman" w:eastAsia="Times New Roman" w:hAnsi="Times New Roman" w:cs="Times New Roman"/>
          <w:b/>
          <w:bCs/>
          <w:sz w:val="26"/>
          <w:szCs w:val="26"/>
        </w:rPr>
        <w:t>Дополнительное образование.</w:t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3260"/>
        <w:gridCol w:w="3057"/>
      </w:tblGrid>
      <w:tr w:rsidR="000D36A5" w:rsidTr="00D2577A">
        <w:tc>
          <w:tcPr>
            <w:tcW w:w="3936" w:type="dxa"/>
          </w:tcPr>
          <w:p w:rsidR="000D36A5" w:rsidRPr="000D36A5" w:rsidRDefault="000D36A5" w:rsidP="000D36A5">
            <w:pPr>
              <w:widowControl w:val="0"/>
              <w:autoSpaceDE w:val="0"/>
              <w:autoSpaceDN w:val="0"/>
              <w:spacing w:before="163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D3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Название кружка/секции</w:t>
            </w:r>
          </w:p>
        </w:tc>
        <w:tc>
          <w:tcPr>
            <w:tcW w:w="3260" w:type="dxa"/>
          </w:tcPr>
          <w:p w:rsidR="000D36A5" w:rsidRPr="000D36A5" w:rsidRDefault="000D36A5" w:rsidP="000D36A5">
            <w:pPr>
              <w:widowControl w:val="0"/>
              <w:autoSpaceDE w:val="0"/>
              <w:autoSpaceDN w:val="0"/>
              <w:spacing w:before="163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D3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Направление дополнительного образования</w:t>
            </w:r>
          </w:p>
        </w:tc>
        <w:tc>
          <w:tcPr>
            <w:tcW w:w="3057" w:type="dxa"/>
          </w:tcPr>
          <w:p w:rsidR="000D36A5" w:rsidRPr="000D36A5" w:rsidRDefault="000D36A5" w:rsidP="000D36A5">
            <w:pPr>
              <w:widowControl w:val="0"/>
              <w:autoSpaceDE w:val="0"/>
              <w:autoSpaceDN w:val="0"/>
              <w:spacing w:before="163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D3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Численность занимающихся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«Дошколята»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D2577A" w:rsidRDefault="00D2577A" w:rsidP="00D2577A">
            <w:pPr>
              <w:widowControl w:val="0"/>
              <w:autoSpaceDE w:val="0"/>
              <w:autoSpaceDN w:val="0"/>
              <w:spacing w:before="163" w:line="360" w:lineRule="auto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36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12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FANNY ENGLISH</w:t>
            </w: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D2577A" w:rsidRDefault="00D2577A" w:rsidP="00D2577A">
            <w:pPr>
              <w:widowControl w:val="0"/>
              <w:autoSpaceDE w:val="0"/>
              <w:autoSpaceDN w:val="0"/>
              <w:spacing w:before="163" w:line="360" w:lineRule="auto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30</w:t>
            </w:r>
          </w:p>
        </w:tc>
      </w:tr>
      <w:tr w:rsidR="00B4522E" w:rsidTr="00D2577A">
        <w:tc>
          <w:tcPr>
            <w:tcW w:w="3936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</w:t>
            </w:r>
          </w:p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«Юнармия»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 «Звезда», отряд «Комета»</w:t>
            </w:r>
          </w:p>
        </w:tc>
        <w:tc>
          <w:tcPr>
            <w:tcW w:w="3260" w:type="dxa"/>
          </w:tcPr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B4522E" w:rsidRDefault="00B4522E" w:rsidP="00D2577A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3057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</w:tr>
      <w:tr w:rsidR="00B4522E" w:rsidTr="00D2577A">
        <w:tc>
          <w:tcPr>
            <w:tcW w:w="3936" w:type="dxa"/>
          </w:tcPr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«Российское движение школьников»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522E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B4522E" w:rsidTr="00D2577A">
        <w:tc>
          <w:tcPr>
            <w:tcW w:w="3936" w:type="dxa"/>
          </w:tcPr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волонтерское объединение</w:t>
            </w:r>
          </w:p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«Импульс добра»</w:t>
            </w:r>
          </w:p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522E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B4522E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Пластилиновые чудеса»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</w:p>
        </w:tc>
        <w:tc>
          <w:tcPr>
            <w:tcW w:w="3057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кружок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</w:p>
        </w:tc>
        <w:tc>
          <w:tcPr>
            <w:tcW w:w="3057" w:type="dxa"/>
          </w:tcPr>
          <w:p w:rsid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«Веселые цикады»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</w:p>
        </w:tc>
        <w:tc>
          <w:tcPr>
            <w:tcW w:w="3057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B4522E" w:rsidTr="00D2577A">
        <w:tc>
          <w:tcPr>
            <w:tcW w:w="3936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Школьный спортивный клуб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«Оптимист»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( баскетбол,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волейбол,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настольный теннис,</w:t>
            </w:r>
          </w:p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самбо,</w:t>
            </w:r>
          </w:p>
          <w:p w:rsidR="00B4522E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бокс.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тхэквандо)</w:t>
            </w: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</w:t>
            </w:r>
          </w:p>
        </w:tc>
        <w:tc>
          <w:tcPr>
            <w:tcW w:w="3057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</w:tr>
      <w:tr w:rsidR="00B4522E" w:rsidTr="00D2577A">
        <w:tc>
          <w:tcPr>
            <w:tcW w:w="3936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 и практика написания сочинения</w:t>
            </w:r>
          </w:p>
        </w:tc>
        <w:tc>
          <w:tcPr>
            <w:tcW w:w="3260" w:type="dxa"/>
          </w:tcPr>
          <w:p w:rsidR="00B4522E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522E" w:rsidTr="00D2577A">
        <w:tc>
          <w:tcPr>
            <w:tcW w:w="3936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Актуальные вопросы современной географии</w:t>
            </w:r>
          </w:p>
        </w:tc>
        <w:tc>
          <w:tcPr>
            <w:tcW w:w="3260" w:type="dxa"/>
          </w:tcPr>
          <w:p w:rsidR="00B4522E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туристско-краеведческое</w:t>
            </w:r>
          </w:p>
        </w:tc>
        <w:tc>
          <w:tcPr>
            <w:tcW w:w="3057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D2577A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научной, техническое</w:t>
            </w:r>
          </w:p>
        </w:tc>
        <w:tc>
          <w:tcPr>
            <w:tcW w:w="3057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Компьютерное делопроизводство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D2577A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научной, техническое</w:t>
            </w:r>
          </w:p>
        </w:tc>
        <w:tc>
          <w:tcPr>
            <w:tcW w:w="3057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522E" w:rsidTr="00D2577A">
        <w:trPr>
          <w:trHeight w:val="390"/>
        </w:trPr>
        <w:tc>
          <w:tcPr>
            <w:tcW w:w="3936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«Очумелые ручки»</w:t>
            </w:r>
          </w:p>
        </w:tc>
        <w:tc>
          <w:tcPr>
            <w:tcW w:w="3260" w:type="dxa"/>
          </w:tcPr>
          <w:p w:rsidR="00B4522E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Художественное, техническое</w:t>
            </w:r>
          </w:p>
        </w:tc>
        <w:tc>
          <w:tcPr>
            <w:tcW w:w="3057" w:type="dxa"/>
          </w:tcPr>
          <w:p w:rsidR="00B4522E" w:rsidRPr="00512386" w:rsidRDefault="00B4522E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2577A" w:rsidTr="00D2577A">
        <w:tc>
          <w:tcPr>
            <w:tcW w:w="3936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биология</w:t>
            </w:r>
          </w:p>
        </w:tc>
        <w:tc>
          <w:tcPr>
            <w:tcW w:w="3260" w:type="dxa"/>
          </w:tcPr>
          <w:p w:rsidR="00D2577A" w:rsidRPr="00D2577A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D2577A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научное</w:t>
            </w:r>
          </w:p>
        </w:tc>
        <w:tc>
          <w:tcPr>
            <w:tcW w:w="3057" w:type="dxa"/>
          </w:tcPr>
          <w:p w:rsidR="00D2577A" w:rsidRPr="00512386" w:rsidRDefault="00D2577A" w:rsidP="00D25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</w:tbl>
    <w:p w:rsidR="00E67757" w:rsidRDefault="00E67757" w:rsidP="00034C99">
      <w:pPr>
        <w:widowControl w:val="0"/>
        <w:autoSpaceDE w:val="0"/>
        <w:autoSpaceDN w:val="0"/>
        <w:spacing w:before="163" w:after="0" w:line="360" w:lineRule="auto"/>
        <w:ind w:right="84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6335" w:rsidRPr="000D3A38" w:rsidRDefault="003E6335" w:rsidP="003E6335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4. </w:t>
      </w:r>
      <w:r w:rsidRPr="000D3A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Материально — техническое оснащение</w:t>
      </w:r>
    </w:p>
    <w:p w:rsidR="005C1161" w:rsidRPr="00431E75" w:rsidRDefault="00431E75" w:rsidP="00431E75">
      <w:pPr>
        <w:widowControl w:val="0"/>
        <w:autoSpaceDE w:val="0"/>
        <w:autoSpaceDN w:val="0"/>
        <w:spacing w:before="16" w:after="0"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6008B" w:rsidRPr="0063147E" w:rsidRDefault="005C1161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 xml:space="preserve">Школа располагается в типовом здании, рассчитанном на </w:t>
      </w:r>
      <w:r w:rsidR="006F650A"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52</w:t>
      </w:r>
      <w:r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 учебных мест. Здание введено в эксплуатацию в 19</w:t>
      </w:r>
      <w:r w:rsidR="006F650A"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74</w:t>
      </w:r>
      <w:r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году. </w:t>
      </w:r>
    </w:p>
    <w:p w:rsidR="0016008B" w:rsidRPr="0016008B" w:rsidRDefault="0016008B" w:rsidP="0016008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Материально-техническое обеспечение школы позволяет реализовывать в полной мере образовательные программы. В школе  </w:t>
      </w:r>
      <w:r w:rsidR="006F650A"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25</w:t>
      </w:r>
      <w:r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учебных кабинет</w:t>
      </w:r>
      <w:r w:rsidR="0059319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ов</w:t>
      </w:r>
      <w:r w:rsidR="006F650A" w:rsidRPr="006314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один </w:t>
      </w:r>
      <w:r w:rsidR="006F650A">
        <w:rPr>
          <w:rFonts w:ascii="Times New Roman" w:eastAsia="Times New Roman" w:hAnsi="Times New Roman" w:cs="Times New Roman"/>
          <w:sz w:val="26"/>
          <w:szCs w:val="26"/>
        </w:rPr>
        <w:t xml:space="preserve">большой </w:t>
      </w:r>
      <w:r>
        <w:rPr>
          <w:rFonts w:ascii="Times New Roman" w:eastAsia="Times New Roman" w:hAnsi="Times New Roman" w:cs="Times New Roman"/>
          <w:sz w:val="26"/>
          <w:szCs w:val="26"/>
        </w:rPr>
        <w:t>спортивный зал</w:t>
      </w:r>
      <w:r w:rsidR="006F650A">
        <w:rPr>
          <w:rFonts w:ascii="Times New Roman" w:eastAsia="Times New Roman" w:hAnsi="Times New Roman" w:cs="Times New Roman"/>
          <w:sz w:val="26"/>
          <w:szCs w:val="26"/>
        </w:rPr>
        <w:t>, один малый спортивный зал.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Кабинеты 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оснащены современной компьютерной техникой, интерактивным оборудованием и инвентарем с подключением к </w:t>
      </w:r>
      <w:r>
        <w:rPr>
          <w:rFonts w:ascii="Times New Roman" w:eastAsia="Times New Roman" w:hAnsi="Times New Roman" w:cs="Times New Roman"/>
          <w:sz w:val="26"/>
          <w:szCs w:val="26"/>
        </w:rPr>
        <w:t>системе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 «Интернет».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6008B" w:rsidRDefault="0016008B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C1161" w:rsidRPr="00431E75" w:rsidRDefault="005C1161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На данный момент все помещения используются в образовательном процессе.</w:t>
      </w:r>
    </w:p>
    <w:p w:rsidR="005C1161" w:rsidRPr="00431E75" w:rsidRDefault="005C1161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Материально-техническое</w:t>
      </w:r>
      <w:r w:rsidRPr="00431E75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обеспечение</w:t>
      </w:r>
      <w:r w:rsidRPr="00431E75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Школы позволяет реализовывать в полной мере образовательные программы. В Школе оборудованы 14 учебных кабинетов, все из них оснащен современной мультимедийной техникой, имеется выход в Интернет, в том числе:</w:t>
      </w:r>
    </w:p>
    <w:p w:rsidR="005C1161" w:rsidRPr="00431E75" w:rsidRDefault="005C1161" w:rsidP="00431E75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лаборатория</w:t>
      </w:r>
      <w:r w:rsidRPr="00431E75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431E75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pacing w:val="-2"/>
          <w:sz w:val="26"/>
          <w:szCs w:val="26"/>
        </w:rPr>
        <w:t>физике;</w:t>
      </w:r>
    </w:p>
    <w:p w:rsidR="005C1161" w:rsidRPr="00431E75" w:rsidRDefault="005C1161" w:rsidP="00431E75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лаборатория</w:t>
      </w:r>
      <w:r w:rsidRPr="00431E75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431E75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pacing w:val="-2"/>
          <w:sz w:val="26"/>
          <w:szCs w:val="26"/>
        </w:rPr>
        <w:t>химии;</w:t>
      </w:r>
    </w:p>
    <w:p w:rsidR="005C1161" w:rsidRPr="00D2577A" w:rsidRDefault="005C1161" w:rsidP="00431E75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лаборатория</w:t>
      </w:r>
      <w:r w:rsidRPr="00431E75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431E75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pacing w:val="-2"/>
          <w:sz w:val="26"/>
          <w:szCs w:val="26"/>
        </w:rPr>
        <w:t>биологии;</w:t>
      </w:r>
    </w:p>
    <w:p w:rsidR="00D2577A" w:rsidRPr="00431E75" w:rsidRDefault="00D2577A" w:rsidP="00431E75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лаборатория по информатике;</w:t>
      </w:r>
    </w:p>
    <w:p w:rsidR="005C1161" w:rsidRPr="00431E75" w:rsidRDefault="005C1161" w:rsidP="00431E75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1" w:after="0" w:line="360" w:lineRule="auto"/>
        <w:ind w:left="821" w:right="695" w:hanging="112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компьютерный</w:t>
      </w:r>
      <w:r w:rsidRPr="00431E75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pacing w:val="-2"/>
          <w:sz w:val="26"/>
          <w:szCs w:val="26"/>
        </w:rPr>
        <w:t>класс;</w:t>
      </w:r>
    </w:p>
    <w:p w:rsidR="005C1161" w:rsidRPr="00431E75" w:rsidRDefault="005C1161" w:rsidP="00431E75">
      <w:pPr>
        <w:widowControl w:val="0"/>
        <w:tabs>
          <w:tab w:val="left" w:pos="822"/>
        </w:tabs>
        <w:autoSpaceDE w:val="0"/>
        <w:autoSpaceDN w:val="0"/>
        <w:spacing w:before="24" w:after="0" w:line="360" w:lineRule="auto"/>
        <w:ind w:left="681" w:right="706" w:hanging="112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431E75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мастерская</w:t>
      </w:r>
      <w:r w:rsidRPr="00431E75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431E75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 xml:space="preserve">мальчиков; </w:t>
      </w:r>
    </w:p>
    <w:p w:rsidR="005C1161" w:rsidRPr="00431E75" w:rsidRDefault="005C1161" w:rsidP="00431E75">
      <w:pPr>
        <w:widowControl w:val="0"/>
        <w:tabs>
          <w:tab w:val="left" w:pos="822"/>
        </w:tabs>
        <w:autoSpaceDE w:val="0"/>
        <w:autoSpaceDN w:val="0"/>
        <w:spacing w:before="24" w:after="0" w:line="360" w:lineRule="auto"/>
        <w:ind w:left="681" w:right="706" w:hanging="112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- кабинет технологии для девочек.</w:t>
      </w:r>
    </w:p>
    <w:p w:rsidR="005C1161" w:rsidRPr="00431E75" w:rsidRDefault="005C1161" w:rsidP="00431E75">
      <w:pPr>
        <w:widowControl w:val="0"/>
        <w:tabs>
          <w:tab w:val="left" w:pos="10065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Обеспеченность</w:t>
      </w:r>
      <w:r w:rsidRPr="00431E7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учебниками</w:t>
      </w:r>
      <w:r w:rsidRPr="00431E75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составляет</w:t>
      </w:r>
      <w:r w:rsidRPr="00431E75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100</w:t>
      </w:r>
      <w:r w:rsidRPr="00431E75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%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31E75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Учебники</w:t>
      </w:r>
      <w:r w:rsidRPr="00431E75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фонда</w:t>
      </w:r>
      <w:r w:rsidRPr="00431E7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входят</w:t>
      </w:r>
      <w:r w:rsidRPr="00431E75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31E75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>федеральный перечень, утвержденный приказом Минобрнауки.</w:t>
      </w:r>
    </w:p>
    <w:p w:rsidR="005C1161" w:rsidRPr="00431E75" w:rsidRDefault="005C1161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На первом этаже зд</w:t>
      </w:r>
      <w:r w:rsidR="0016008B">
        <w:rPr>
          <w:rFonts w:ascii="Times New Roman" w:eastAsia="Times New Roman" w:hAnsi="Times New Roman" w:cs="Times New Roman"/>
          <w:sz w:val="26"/>
          <w:szCs w:val="26"/>
        </w:rPr>
        <w:t>ания оборудован спортивный зал, расположена библиотека,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lastRenderedPageBreak/>
        <w:t>оборудованы столовая и пищеблок.</w:t>
      </w:r>
    </w:p>
    <w:p w:rsidR="00D2577A" w:rsidRPr="00D2577A" w:rsidRDefault="00593196" w:rsidP="00593196">
      <w:pPr>
        <w:spacing w:line="360" w:lineRule="auto"/>
        <w:ind w:firstLine="60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 </w:t>
      </w:r>
      <w:r w:rsidR="00D2577A" w:rsidRPr="00D2577A">
        <w:rPr>
          <w:rFonts w:ascii="Times New Roman" w:eastAsia="Times New Roman" w:hAnsi="Times New Roman" w:cs="Times New Roman"/>
          <w:sz w:val="26"/>
          <w:szCs w:val="26"/>
        </w:rPr>
        <w:t>рамках реализации федерального проекта «Цифровая образовательная среда» национального проекта «Образование»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2021 году </w:t>
      </w:r>
      <w:r w:rsidR="00D2577A" w:rsidRPr="00D2577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577A" w:rsidRPr="00D2577A">
        <w:rPr>
          <w:rFonts w:ascii="Times New Roman" w:eastAsia="Times New Roman" w:hAnsi="Times New Roman" w:cs="Times New Roman"/>
          <w:sz w:val="26"/>
          <w:szCs w:val="26"/>
        </w:rPr>
        <w:t>приобретено, установлено и запущено в работу следующее оборудование:</w:t>
      </w:r>
    </w:p>
    <w:tbl>
      <w:tblPr>
        <w:tblStyle w:val="a6"/>
        <w:tblW w:w="0" w:type="auto"/>
        <w:tblInd w:w="108" w:type="dxa"/>
        <w:tblLayout w:type="fixed"/>
        <w:tblLook w:val="0000"/>
      </w:tblPr>
      <w:tblGrid>
        <w:gridCol w:w="6946"/>
        <w:gridCol w:w="3119"/>
      </w:tblGrid>
      <w:tr w:rsidR="00D2577A" w:rsidRPr="00D2577A" w:rsidTr="00593196">
        <w:trPr>
          <w:trHeight w:hRule="exact" w:val="717"/>
        </w:trPr>
        <w:tc>
          <w:tcPr>
            <w:tcW w:w="6946" w:type="dxa"/>
          </w:tcPr>
          <w:p w:rsidR="00D2577A" w:rsidRPr="00593196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HP Laser MFP 137fnw (10013160/020821/0470786/4 , </w:t>
            </w: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КИТАЙ</w:t>
            </w: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2577A" w:rsidRPr="00D2577A" w:rsidTr="00593196">
        <w:trPr>
          <w:trHeight w:hRule="exact" w:val="432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Ноутбук Lenovo V15 G2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2577A" w:rsidRPr="00D2577A" w:rsidTr="00593196">
        <w:trPr>
          <w:trHeight w:hRule="exact" w:val="691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МФУ Pantum М6550</w:t>
            </w:r>
          </w:p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(10131010/250521/0335023/5 , КИТАЙ)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2577A" w:rsidRPr="00D2577A" w:rsidTr="00593196">
        <w:trPr>
          <w:trHeight w:hRule="exact" w:val="697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Образовательный конструктор для практики блочного программирования с комплектом датчиков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2577A" w:rsidRPr="00D2577A" w:rsidTr="00593196">
        <w:trPr>
          <w:trHeight w:hRule="exact" w:val="721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Образовательный набор по механике, мехатронике и робототехнике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2577A" w:rsidRPr="00D2577A" w:rsidTr="00593196">
        <w:trPr>
          <w:trHeight w:hRule="exact" w:val="689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2577A" w:rsidRPr="00D2577A" w:rsidTr="00593196">
        <w:trPr>
          <w:trHeight w:hRule="exact" w:val="713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Четырёхосевой учебный робот-манипулятор с модульными сменными насадками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2577A" w:rsidRPr="00D2577A" w:rsidTr="00593196">
        <w:trPr>
          <w:trHeight w:hRule="exact" w:val="695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Образовательный конструктор для практики блочного программирования с комплектом датчиков/ Республика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2577A" w:rsidRPr="00D2577A" w:rsidTr="00593196">
        <w:trPr>
          <w:trHeight w:hRule="exact" w:val="747"/>
        </w:trPr>
        <w:tc>
          <w:tcPr>
            <w:tcW w:w="6946" w:type="dxa"/>
          </w:tcPr>
          <w:p w:rsidR="00D2577A" w:rsidRPr="00D2577A" w:rsidRDefault="00D2577A" w:rsidP="00FD5F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7A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Образовательный набор по механике, мехатронике и робототехнике/ Китайская Народная Республика</w:t>
            </w:r>
          </w:p>
        </w:tc>
        <w:tc>
          <w:tcPr>
            <w:tcW w:w="3119" w:type="dxa"/>
          </w:tcPr>
          <w:p w:rsidR="00D2577A" w:rsidRPr="00593196" w:rsidRDefault="00D2577A" w:rsidP="00FD5F7B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319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44765D" w:rsidRDefault="0044765D" w:rsidP="0044765D">
      <w:pPr>
        <w:tabs>
          <w:tab w:val="left" w:pos="2777"/>
          <w:tab w:val="left" w:pos="7882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3196" w:rsidRDefault="00593196" w:rsidP="0044765D">
      <w:pPr>
        <w:tabs>
          <w:tab w:val="left" w:pos="2777"/>
          <w:tab w:val="left" w:pos="7882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3196">
        <w:rPr>
          <w:rFonts w:ascii="Times New Roman" w:eastAsia="Times New Roman" w:hAnsi="Times New Roman" w:cs="Times New Roman"/>
          <w:sz w:val="26"/>
          <w:szCs w:val="26"/>
        </w:rPr>
        <w:t>Использование</w:t>
      </w:r>
      <w:r w:rsidRPr="00593196">
        <w:rPr>
          <w:rFonts w:ascii="Times New Roman" w:eastAsia="Times New Roman" w:hAnsi="Times New Roman" w:cs="Times New Roman"/>
          <w:sz w:val="26"/>
          <w:szCs w:val="26"/>
        </w:rPr>
        <w:tab/>
        <w:t>нового оборудования помогает реализовать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93196">
        <w:rPr>
          <w:rFonts w:ascii="Times New Roman" w:eastAsia="Times New Roman" w:hAnsi="Times New Roman" w:cs="Times New Roman"/>
          <w:sz w:val="26"/>
          <w:szCs w:val="26"/>
        </w:rPr>
        <w:t>преимущества информационных технологий в преподавании разных учебных предметов, курсов, дисциплин и является одним из важных аспектов совершенствования и оптимизации учебного процесса, обогащения арсенала методических средств и приемов, позволяющих разнообразить формы работы и сделать уроки интересными и запоминающимися для учеников.</w:t>
      </w:r>
    </w:p>
    <w:p w:rsidR="0016008B" w:rsidRDefault="0016008B" w:rsidP="0044765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6008B">
        <w:rPr>
          <w:rFonts w:ascii="Times New Roman" w:eastAsia="Times New Roman" w:hAnsi="Times New Roman" w:cs="Times New Roman"/>
          <w:sz w:val="26"/>
          <w:szCs w:val="26"/>
        </w:rPr>
        <w:t>В 202</w:t>
      </w:r>
      <w:r w:rsidR="006F650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 году на базе школы открыт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Центр образования естественнонаучной и технологической направленностей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 «Точка роста»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рамках федерального проекта «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Современная </w:t>
      </w:r>
      <w:r>
        <w:rPr>
          <w:rFonts w:ascii="Times New Roman" w:eastAsia="Times New Roman" w:hAnsi="Times New Roman" w:cs="Times New Roman"/>
          <w:sz w:val="26"/>
          <w:szCs w:val="26"/>
        </w:rPr>
        <w:t>школа»</w:t>
      </w:r>
      <w:r w:rsidRPr="0016008B">
        <w:rPr>
          <w:rFonts w:ascii="Times New Roman" w:eastAsia="Times New Roman" w:hAnsi="Times New Roman" w:cs="Times New Roman"/>
          <w:sz w:val="26"/>
          <w:szCs w:val="26"/>
        </w:rPr>
        <w:t xml:space="preserve"> (нацпроект «Образование»). </w:t>
      </w:r>
      <w:r w:rsidRPr="0044765D">
        <w:rPr>
          <w:rFonts w:ascii="Times New Roman" w:eastAsia="Times New Roman" w:hAnsi="Times New Roman" w:cs="Times New Roman"/>
          <w:sz w:val="26"/>
          <w:szCs w:val="26"/>
        </w:rPr>
        <w:t>В соответствии с требованиями проекта произведен</w:t>
      </w:r>
      <w:r w:rsidR="004A0F9C" w:rsidRPr="0044765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4765D" w:rsidRPr="0044765D">
        <w:rPr>
          <w:rFonts w:ascii="Times New Roman" w:eastAsia="Times New Roman" w:hAnsi="Times New Roman" w:cs="Times New Roman"/>
          <w:sz w:val="26"/>
          <w:szCs w:val="26"/>
        </w:rPr>
        <w:t xml:space="preserve">текущий ремонт кабинетов биологии, химии, физики </w:t>
      </w:r>
      <w:r w:rsidR="0044765D">
        <w:rPr>
          <w:rFonts w:ascii="Times New Roman" w:eastAsia="Times New Roman" w:hAnsi="Times New Roman" w:cs="Times New Roman"/>
          <w:sz w:val="26"/>
          <w:szCs w:val="26"/>
        </w:rPr>
        <w:t xml:space="preserve"> , закуплено цифровое оборудование:</w:t>
      </w:r>
    </w:p>
    <w:p w:rsidR="004A0F9C" w:rsidRDefault="004A0F9C" w:rsidP="0044765D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507"/>
        <w:gridCol w:w="4957"/>
      </w:tblGrid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A0F9C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4A0F9C" w:rsidRPr="0044765D" w:rsidRDefault="004A0F9C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4A0F9C" w:rsidRPr="0044765D" w:rsidRDefault="004A0F9C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движимого имущества</w:t>
            </w:r>
          </w:p>
        </w:tc>
        <w:tc>
          <w:tcPr>
            <w:tcW w:w="4957" w:type="dxa"/>
            <w:vAlign w:val="center"/>
          </w:tcPr>
          <w:p w:rsidR="004A0F9C" w:rsidRPr="0044765D" w:rsidRDefault="004A0F9C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</w:p>
        </w:tc>
      </w:tr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A0F9C" w:rsidP="0044765D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4A0F9C" w:rsidRPr="0044765D" w:rsidRDefault="004A0F9C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4765D">
              <w:rPr>
                <w:rFonts w:ascii="Times New Roman" w:hAnsi="Times New Roman"/>
                <w:sz w:val="26"/>
                <w:szCs w:val="26"/>
                <w:lang w:eastAsia="en-US"/>
              </w:rPr>
              <w:t>Цифровая лаборатория по биологии (ученическая)</w:t>
            </w:r>
          </w:p>
        </w:tc>
        <w:tc>
          <w:tcPr>
            <w:tcW w:w="4957" w:type="dxa"/>
            <w:vAlign w:val="center"/>
          </w:tcPr>
          <w:p w:rsidR="004A0F9C" w:rsidRPr="0044765D" w:rsidRDefault="0044765D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4765D" w:rsidP="0044765D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4A0F9C" w:rsidRPr="0044765D" w:rsidRDefault="004A0F9C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4765D">
              <w:rPr>
                <w:rFonts w:ascii="Times New Roman" w:hAnsi="Times New Roman"/>
                <w:sz w:val="26"/>
                <w:szCs w:val="26"/>
                <w:lang w:eastAsia="en-US"/>
              </w:rPr>
              <w:t>Цифровая лаборатория по химии (ученическая)</w:t>
            </w:r>
          </w:p>
        </w:tc>
        <w:tc>
          <w:tcPr>
            <w:tcW w:w="4957" w:type="dxa"/>
            <w:vAlign w:val="center"/>
          </w:tcPr>
          <w:p w:rsidR="004A0F9C" w:rsidRPr="0044765D" w:rsidRDefault="0044765D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4765D" w:rsidP="0044765D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07" w:type="dxa"/>
            <w:shd w:val="clear" w:color="auto" w:fill="auto"/>
          </w:tcPr>
          <w:p w:rsidR="004A0F9C" w:rsidRPr="0044765D" w:rsidRDefault="004A0F9C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Цифровая лаборатория по физике (ученическая)</w:t>
            </w:r>
          </w:p>
        </w:tc>
        <w:tc>
          <w:tcPr>
            <w:tcW w:w="4957" w:type="dxa"/>
            <w:vAlign w:val="center"/>
          </w:tcPr>
          <w:p w:rsidR="004A0F9C" w:rsidRPr="0044765D" w:rsidRDefault="0044765D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4765D" w:rsidP="0044765D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4A0F9C" w:rsidRPr="0044765D" w:rsidRDefault="004A0F9C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4765D">
              <w:rPr>
                <w:rFonts w:ascii="Times New Roman" w:hAnsi="Times New Roman"/>
                <w:sz w:val="26"/>
                <w:szCs w:val="26"/>
                <w:lang w:eastAsia="en-US"/>
              </w:rPr>
              <w:t>Ноутбук</w:t>
            </w:r>
          </w:p>
        </w:tc>
        <w:tc>
          <w:tcPr>
            <w:tcW w:w="4957" w:type="dxa"/>
            <w:vAlign w:val="center"/>
          </w:tcPr>
          <w:p w:rsidR="004A0F9C" w:rsidRPr="0044765D" w:rsidRDefault="004A0F9C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4765D">
              <w:rPr>
                <w:rFonts w:ascii="Times New Roman" w:hAnsi="Times New Roman"/>
                <w:sz w:val="26"/>
                <w:szCs w:val="26"/>
                <w:lang w:eastAsia="en-US"/>
              </w:rPr>
              <w:t>31</w:t>
            </w:r>
          </w:p>
        </w:tc>
      </w:tr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4765D" w:rsidP="0044765D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07" w:type="dxa"/>
            <w:shd w:val="clear" w:color="auto" w:fill="auto"/>
          </w:tcPr>
          <w:p w:rsidR="004A0F9C" w:rsidRPr="0044765D" w:rsidRDefault="004A0F9C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Образовательный конструктор для практики блочного программирования с комплектом датчиков</w:t>
            </w:r>
          </w:p>
        </w:tc>
        <w:tc>
          <w:tcPr>
            <w:tcW w:w="4957" w:type="dxa"/>
            <w:vAlign w:val="center"/>
          </w:tcPr>
          <w:p w:rsidR="004A0F9C" w:rsidRPr="0044765D" w:rsidRDefault="004A0F9C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4765D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4765D" w:rsidP="0044765D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507" w:type="dxa"/>
            <w:shd w:val="clear" w:color="auto" w:fill="auto"/>
          </w:tcPr>
          <w:p w:rsidR="004A0F9C" w:rsidRPr="0044765D" w:rsidRDefault="004A0F9C" w:rsidP="004476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Образовательный набор по механике, мехатронике </w:t>
            </w:r>
            <w:r w:rsid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и робототехнике</w:t>
            </w:r>
          </w:p>
        </w:tc>
        <w:tc>
          <w:tcPr>
            <w:tcW w:w="4957" w:type="dxa"/>
            <w:vAlign w:val="center"/>
          </w:tcPr>
          <w:p w:rsidR="004A0F9C" w:rsidRPr="0044765D" w:rsidRDefault="004A0F9C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4765D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</w:p>
        </w:tc>
      </w:tr>
      <w:tr w:rsidR="004A0F9C" w:rsidRPr="0044765D" w:rsidTr="0044765D">
        <w:tc>
          <w:tcPr>
            <w:tcW w:w="567" w:type="dxa"/>
            <w:shd w:val="clear" w:color="auto" w:fill="auto"/>
            <w:vAlign w:val="center"/>
          </w:tcPr>
          <w:p w:rsidR="004A0F9C" w:rsidRPr="0044765D" w:rsidRDefault="0044765D" w:rsidP="0044765D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4A0F9C" w:rsidRPr="0044765D" w:rsidRDefault="0044765D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Принтер</w:t>
            </w:r>
          </w:p>
        </w:tc>
        <w:tc>
          <w:tcPr>
            <w:tcW w:w="4957" w:type="dxa"/>
            <w:vAlign w:val="center"/>
          </w:tcPr>
          <w:p w:rsidR="004A0F9C" w:rsidRPr="0044765D" w:rsidRDefault="004A0F9C" w:rsidP="0044765D">
            <w:pPr>
              <w:pStyle w:val="ad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4765D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</w:p>
        </w:tc>
      </w:tr>
    </w:tbl>
    <w:p w:rsidR="0044765D" w:rsidRDefault="0044765D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A0F9C" w:rsidRDefault="0044765D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AC5">
        <w:rPr>
          <w:rFonts w:ascii="Times New Roman" w:eastAsia="Times New Roman" w:hAnsi="Times New Roman" w:cs="Times New Roman"/>
          <w:sz w:val="26"/>
          <w:szCs w:val="26"/>
        </w:rPr>
        <w:t>Обучающиеся 5-11классов на новом оборудовании осваивают предметы  «Биология», «Химия» и «Физика». У обучающихся  появилась возможность постигать азы наук и осваивать новые технологии, используя современное оборудование.</w:t>
      </w:r>
    </w:p>
    <w:p w:rsidR="00E97AC5" w:rsidRDefault="00E97AC5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008B" w:rsidRPr="0016008B" w:rsidRDefault="0016008B" w:rsidP="00431E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6008B">
        <w:rPr>
          <w:rFonts w:ascii="Times New Roman" w:eastAsia="Times New Roman" w:hAnsi="Times New Roman" w:cs="Times New Roman"/>
          <w:b/>
          <w:sz w:val="26"/>
          <w:szCs w:val="26"/>
        </w:rPr>
        <w:t>Описание ключевых рисков развития образовательной организации</w:t>
      </w:r>
    </w:p>
    <w:p w:rsidR="00E97AC5" w:rsidRDefault="00E97AC5" w:rsidP="0016008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4834" w:rsidRPr="00431E75" w:rsidRDefault="00B64834" w:rsidP="0016008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результате анализа текущей ситуации можно определить ключевые риски развития школы. </w:t>
      </w:r>
      <w:r w:rsidR="001600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64834" w:rsidRPr="00431E75" w:rsidRDefault="0016008B" w:rsidP="00B64834">
      <w:pPr>
        <w:widowControl w:val="0"/>
        <w:autoSpaceDE w:val="0"/>
        <w:autoSpaceDN w:val="0"/>
        <w:spacing w:before="13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008B">
        <w:rPr>
          <w:rFonts w:ascii="Times New Roman" w:eastAsia="Times New Roman" w:hAnsi="Times New Roman" w:cs="Times New Roman"/>
          <w:sz w:val="26"/>
          <w:szCs w:val="26"/>
        </w:rPr>
        <w:t>SWOT- анализ состояния системы образования школы</w:t>
      </w:r>
    </w:p>
    <w:p w:rsidR="0016008B" w:rsidRDefault="0016008B" w:rsidP="00B64834">
      <w:pPr>
        <w:widowControl w:val="0"/>
        <w:autoSpaceDE w:val="0"/>
        <w:autoSpaceDN w:val="0"/>
        <w:spacing w:before="13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5126"/>
        <w:gridCol w:w="5127"/>
      </w:tblGrid>
      <w:tr w:rsidR="0016008B" w:rsidTr="00435E67">
        <w:tc>
          <w:tcPr>
            <w:tcW w:w="10253" w:type="dxa"/>
            <w:gridSpan w:val="2"/>
          </w:tcPr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Внутренняя среда школы</w:t>
            </w:r>
          </w:p>
        </w:tc>
      </w:tr>
      <w:tr w:rsidR="0016008B" w:rsidTr="0016008B">
        <w:tc>
          <w:tcPr>
            <w:tcW w:w="5126" w:type="dxa"/>
          </w:tcPr>
          <w:p w:rsid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Сильные стороны</w:t>
            </w:r>
          </w:p>
        </w:tc>
        <w:tc>
          <w:tcPr>
            <w:tcW w:w="5127" w:type="dxa"/>
          </w:tcPr>
          <w:p w:rsid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Слабые стороны</w:t>
            </w:r>
          </w:p>
        </w:tc>
      </w:tr>
      <w:tr w:rsidR="0016008B" w:rsidTr="0016008B">
        <w:tc>
          <w:tcPr>
            <w:tcW w:w="5126" w:type="dxa"/>
          </w:tcPr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Имеется по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зитивный опыт работы </w:t>
            </w: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творческих групп учителей по актуальным </w:t>
            </w:r>
          </w:p>
          <w:p w:rsid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вопросам образовательного процесса:</w:t>
            </w:r>
          </w:p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- проведение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муниципальных</w:t>
            </w: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семинаров</w:t>
            </w:r>
            <w:r w:rsid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100 % педагогов прошли курсы повышения квалификации по ФГОС;</w:t>
            </w:r>
            <w:r w:rsid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организации работы по формированию функциональной грамотности.</w:t>
            </w:r>
          </w:p>
        </w:tc>
        <w:tc>
          <w:tcPr>
            <w:tcW w:w="5127" w:type="dxa"/>
          </w:tcPr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Снижение показателей образовательных </w:t>
            </w:r>
          </w:p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результатов по предметам «Математика», </w:t>
            </w:r>
          </w:p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«Физика», «Обществознание», «История»: </w:t>
            </w:r>
          </w:p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результаты ОГЭ, ВПР;</w:t>
            </w:r>
          </w:p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падение заинтересованности в результатах </w:t>
            </w:r>
          </w:p>
          <w:p w:rsidR="001900D3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и качес</w:t>
            </w:r>
            <w:r w:rsid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тве образования при переходе в </w:t>
            </w: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основную школу;</w:t>
            </w:r>
          </w:p>
          <w:p w:rsidR="0016008B" w:rsidRP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16008B"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низкая информационно-коммуникационная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 родителей;</w:t>
            </w:r>
          </w:p>
          <w:p w:rsidR="0016008B" w:rsidRPr="0016008B" w:rsidRDefault="0016008B" w:rsidP="0016008B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недостаточный уровень должной профессиональной подготовки у отдельных </w:t>
            </w:r>
          </w:p>
          <w:p w:rsidR="0016008B" w:rsidRDefault="0016008B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педагогов </w:t>
            </w:r>
            <w:r w:rsid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школы для реализации компетентностного подхода в образовательном процессе и для </w:t>
            </w:r>
            <w:r w:rsidRPr="0016008B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формирования УУД.</w:t>
            </w:r>
          </w:p>
        </w:tc>
      </w:tr>
      <w:tr w:rsidR="0016008B" w:rsidTr="0016008B">
        <w:tc>
          <w:tcPr>
            <w:tcW w:w="5126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Профессиональные возможности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педагогического коллектива позволяют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достичь более высоких результатов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образовательной деятельности.</w:t>
            </w:r>
          </w:p>
        </w:tc>
        <w:tc>
          <w:tcPr>
            <w:tcW w:w="5127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Большая доля семей с низким социально­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экономическим статусом, учебе детей не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уделяется должного внимания, и, как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следствие, </w:t>
            </w:r>
            <w:r w:rsidR="00E677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низкая мотивация большей части </w:t>
            </w: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школьников к учебному труду.</w:t>
            </w:r>
          </w:p>
        </w:tc>
      </w:tr>
      <w:tr w:rsidR="0016008B" w:rsidTr="0016008B">
        <w:tc>
          <w:tcPr>
            <w:tcW w:w="5126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Достаточно развитая система подготовки к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ГИА учащих</w:t>
            </w:r>
            <w:r w:rsidR="00E677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ся 9 классов через организацию </w:t>
            </w: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факульта</w:t>
            </w:r>
            <w:r w:rsidR="00E677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тив, стимулирование внеурочных </w:t>
            </w: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предметных консультаций</w:t>
            </w:r>
          </w:p>
        </w:tc>
        <w:tc>
          <w:tcPr>
            <w:tcW w:w="5127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Недопонимание части старшеклассников и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их родителей значимости особого режима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учебного труда в период подготовки к ГИА.</w:t>
            </w:r>
          </w:p>
        </w:tc>
      </w:tr>
      <w:tr w:rsidR="0016008B" w:rsidTr="0016008B">
        <w:tc>
          <w:tcPr>
            <w:tcW w:w="5126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Школа ведёт активный поиск методических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основ использования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практико-ориентированного и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личностно-ориентированного подходов в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образовательной деятельности.</w:t>
            </w:r>
          </w:p>
        </w:tc>
        <w:tc>
          <w:tcPr>
            <w:tcW w:w="5127" w:type="dxa"/>
          </w:tcPr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Низкая мо</w:t>
            </w:r>
            <w:r w:rsidR="00E677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тивация обучающихся затрудняет </w:t>
            </w: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 w:rsidR="00E677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сширение образовательных услуг </w:t>
            </w: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дополнительного образования.</w:t>
            </w:r>
          </w:p>
        </w:tc>
      </w:tr>
      <w:tr w:rsidR="0016008B" w:rsidTr="0016008B">
        <w:tc>
          <w:tcPr>
            <w:tcW w:w="5126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школы работают в тесном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контакте и при полном взаимопонимании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друг с другом и с педагогами.</w:t>
            </w:r>
          </w:p>
        </w:tc>
        <w:tc>
          <w:tcPr>
            <w:tcW w:w="5127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Большой об</w:t>
            </w:r>
            <w:r w:rsidR="00E677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ъем педнагрузки администрации, их функциональных обязанностей </w:t>
            </w: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ограничивает оперативность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административного персонала в отдельных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случаях.</w:t>
            </w:r>
          </w:p>
        </w:tc>
      </w:tr>
      <w:tr w:rsidR="0016008B" w:rsidTr="0016008B">
        <w:tc>
          <w:tcPr>
            <w:tcW w:w="5126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Положительный опыт спортивно-массовой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работы, экологического воспитания, </w:t>
            </w:r>
          </w:p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патриотической, художественно-творческой 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деятельности.</w:t>
            </w:r>
          </w:p>
        </w:tc>
        <w:tc>
          <w:tcPr>
            <w:tcW w:w="5127" w:type="dxa"/>
          </w:tcPr>
          <w:p w:rsidR="001900D3" w:rsidRPr="001900D3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Недостаточен опыт развития проектно­</w:t>
            </w:r>
          </w:p>
          <w:p w:rsidR="0016008B" w:rsidRDefault="001900D3" w:rsidP="001900D3">
            <w:pPr>
              <w:widowControl w:val="0"/>
              <w:autoSpaceDE w:val="0"/>
              <w:autoSpaceDN w:val="0"/>
              <w:spacing w:before="13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исследовате</w:t>
            </w:r>
            <w:r w:rsidR="00E677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льской деятельности, выявления и развития общих и специальных </w:t>
            </w:r>
            <w:r w:rsidRPr="001900D3">
              <w:rPr>
                <w:rFonts w:ascii="Times New Roman" w:eastAsia="Times New Roman" w:hAnsi="Times New Roman" w:cs="Times New Roman"/>
                <w:sz w:val="26"/>
                <w:szCs w:val="26"/>
              </w:rPr>
              <w:t>способностей (одаренности).</w:t>
            </w:r>
          </w:p>
        </w:tc>
      </w:tr>
    </w:tbl>
    <w:p w:rsidR="0016008B" w:rsidRDefault="0016008B" w:rsidP="001900D3">
      <w:pPr>
        <w:widowControl w:val="0"/>
        <w:autoSpaceDE w:val="0"/>
        <w:autoSpaceDN w:val="0"/>
        <w:spacing w:before="13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4834" w:rsidRDefault="00B64834" w:rsidP="00B64834">
      <w:pPr>
        <w:widowControl w:val="0"/>
        <w:autoSpaceDE w:val="0"/>
        <w:autoSpaceDN w:val="0"/>
        <w:spacing w:before="13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В 2022 году Школа стала участником федерального проекта оказания адресной методической помощи школам (500+), организованного Министерством Просвещения Российской Федерации.</w:t>
      </w:r>
    </w:p>
    <w:p w:rsidR="00A729D1" w:rsidRPr="00431E75" w:rsidRDefault="00A729D1" w:rsidP="00431E75">
      <w:pPr>
        <w:widowControl w:val="0"/>
        <w:autoSpaceDE w:val="0"/>
        <w:autoSpaceDN w:val="0"/>
        <w:spacing w:before="13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По результатам анкетирования участников образовательного процесса был сформирован рисковый профиль школы.</w:t>
      </w:r>
    </w:p>
    <w:p w:rsidR="00A729D1" w:rsidRDefault="00A729D1" w:rsidP="00A729D1">
      <w:pPr>
        <w:widowControl w:val="0"/>
        <w:autoSpaceDE w:val="0"/>
        <w:autoSpaceDN w:val="0"/>
        <w:spacing w:before="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9D1" w:rsidRDefault="00431E75" w:rsidP="00A729D1">
      <w:pPr>
        <w:widowControl w:val="0"/>
        <w:autoSpaceDE w:val="0"/>
        <w:autoSpaceDN w:val="0"/>
        <w:spacing w:before="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088380" cy="41757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0862" cy="417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834" w:rsidRDefault="00B64834" w:rsidP="00E97AC5">
      <w:pPr>
        <w:widowControl w:val="0"/>
        <w:autoSpaceDE w:val="0"/>
        <w:autoSpaceDN w:val="0"/>
        <w:spacing w:before="13" w:after="0" w:line="247" w:lineRule="auto"/>
        <w:ind w:right="71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4834" w:rsidRDefault="00B64834" w:rsidP="00C34FA6">
      <w:pPr>
        <w:widowControl w:val="0"/>
        <w:autoSpaceDE w:val="0"/>
        <w:autoSpaceDN w:val="0"/>
        <w:spacing w:before="13" w:after="0" w:line="247" w:lineRule="auto"/>
        <w:ind w:left="720" w:right="71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4FA6" w:rsidRDefault="00C34FA6" w:rsidP="00B64834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C34FA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</w:t>
      </w:r>
      <w:r w:rsidRPr="00C34FA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C34FA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C34FA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34FA6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ОБРАЗОВАТЕЛЬНОЙ</w:t>
      </w:r>
      <w:r w:rsidRPr="00C34FA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34F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ОРГАНИЗАЦИИ</w:t>
      </w:r>
    </w:p>
    <w:p w:rsidR="000D36A5" w:rsidRDefault="000D36A5" w:rsidP="00E97AC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</w:p>
    <w:p w:rsidR="00B64834" w:rsidRPr="006F650A" w:rsidRDefault="00B64834" w:rsidP="006F650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B64834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В результате 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анализа «рискового профиля» проекта 500+ выделены ключевые проблемы или рисковые направления. Во-первых, несформированность внутришкольной системы повышения квалификации; во-вторых, пониженный уровень качества школьной образовательной и воспитательной среды.</w:t>
      </w:r>
    </w:p>
    <w:tbl>
      <w:tblPr>
        <w:tblStyle w:val="a6"/>
        <w:tblW w:w="0" w:type="auto"/>
        <w:tblLook w:val="04A0"/>
      </w:tblPr>
      <w:tblGrid>
        <w:gridCol w:w="1567"/>
        <w:gridCol w:w="8686"/>
      </w:tblGrid>
      <w:tr w:rsidR="00B64834" w:rsidRPr="00B64834" w:rsidTr="00544105">
        <w:tc>
          <w:tcPr>
            <w:tcW w:w="10253" w:type="dxa"/>
            <w:gridSpan w:val="2"/>
          </w:tcPr>
          <w:p w:rsidR="00B64834" w:rsidRPr="00B64834" w:rsidRDefault="00B64834" w:rsidP="00B64834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</w:rPr>
            </w:pPr>
            <w:r w:rsidRPr="00B64834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</w:rPr>
              <w:t>Несформированность внутришкольной системы повышения квалификации</w:t>
            </w:r>
          </w:p>
        </w:tc>
      </w:tr>
      <w:tr w:rsidR="00B64834" w:rsidTr="00BB795E">
        <w:tc>
          <w:tcPr>
            <w:tcW w:w="1567" w:type="dxa"/>
          </w:tcPr>
          <w:p w:rsidR="00B64834" w:rsidRDefault="00B64834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Цель</w:t>
            </w:r>
          </w:p>
        </w:tc>
        <w:tc>
          <w:tcPr>
            <w:tcW w:w="8686" w:type="dxa"/>
          </w:tcPr>
          <w:p w:rsidR="00B64834" w:rsidRPr="00B64834" w:rsidRDefault="00BB795E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проектирование модели профессионального развития педагогов, работающих с учащимися с рисками образовательной неуспешности</w:t>
            </w:r>
          </w:p>
          <w:p w:rsidR="00B64834" w:rsidRDefault="00B64834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</w:p>
        </w:tc>
      </w:tr>
      <w:tr w:rsidR="00B64834" w:rsidTr="00BB795E">
        <w:tc>
          <w:tcPr>
            <w:tcW w:w="1567" w:type="dxa"/>
          </w:tcPr>
          <w:p w:rsidR="00B64834" w:rsidRDefault="00BB795E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Задачи</w:t>
            </w:r>
          </w:p>
        </w:tc>
        <w:tc>
          <w:tcPr>
            <w:tcW w:w="8686" w:type="dxa"/>
          </w:tcPr>
          <w:p w:rsidR="00BB795E" w:rsidRDefault="00F82B0F" w:rsidP="00BB795E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Выявление профессиональных дефицитов каждого педагога.</w:t>
            </w:r>
          </w:p>
          <w:p w:rsidR="00BB795E" w:rsidRDefault="00D5454D" w:rsidP="00D5454D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</w:t>
            </w:r>
            <w:r w:rsidR="00BB795E"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Создать условия для постоянного обновления профессионально-личностных компетенций - обеспечения непрерывного профессионального развития личности педагога.</w:t>
            </w:r>
          </w:p>
          <w:p w:rsidR="00D5454D" w:rsidRDefault="00D5454D" w:rsidP="00D5454D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Выстраивание  системы организации индивидуальных образовательных маршрутов педагогов.</w:t>
            </w:r>
          </w:p>
          <w:p w:rsidR="00D5454D" w:rsidRPr="00D5454D" w:rsidRDefault="00D5454D" w:rsidP="00D5454D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Использование инновационных форм повышения квалификации педагогов.</w:t>
            </w:r>
          </w:p>
          <w:p w:rsidR="00BB795E" w:rsidRDefault="00BB795E" w:rsidP="00BB795E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lastRenderedPageBreak/>
              <w:t>Выявлять наиболее перспективный педагогический опыт и представлять (распространять) его образовательному сообществу на различных уровнях (школьном, муниципальном, региональном).</w:t>
            </w:r>
          </w:p>
          <w:p w:rsidR="00BB795E" w:rsidRDefault="00BB795E" w:rsidP="00BB795E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Вовлекать в активную методическую работу педагогических работников. </w:t>
            </w:r>
          </w:p>
          <w:p w:rsidR="00BB795E" w:rsidRDefault="00BB795E" w:rsidP="00BB795E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Организовать участие педагогов в курсах повышения квалификации, в очном и дистанционном форматах, в практико-ориентированных семинарах на базе образовательной организации.  </w:t>
            </w:r>
          </w:p>
          <w:p w:rsidR="00BB795E" w:rsidRDefault="00BB795E" w:rsidP="00BB795E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Актуализировать школьную модель методической службы и организовать ее деятельность по повышению предметной и методической компетентности педагогических работников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.</w:t>
            </w: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</w:t>
            </w:r>
          </w:p>
          <w:p w:rsidR="00BB795E" w:rsidRPr="00BB795E" w:rsidRDefault="00F82B0F" w:rsidP="00BB795E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</w:t>
            </w:r>
            <w:r w:rsid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Развитие системы наставничества</w:t>
            </w:r>
          </w:p>
          <w:p w:rsidR="00B64834" w:rsidRDefault="00B64834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</w:p>
        </w:tc>
      </w:tr>
      <w:tr w:rsidR="00B64834" w:rsidTr="00BB795E">
        <w:tc>
          <w:tcPr>
            <w:tcW w:w="1567" w:type="dxa"/>
          </w:tcPr>
          <w:p w:rsidR="00B64834" w:rsidRDefault="00BB795E" w:rsidP="00BB795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lastRenderedPageBreak/>
              <w:t>Ожидаемые результаты (какие изменения произойдут)</w:t>
            </w:r>
          </w:p>
        </w:tc>
        <w:tc>
          <w:tcPr>
            <w:tcW w:w="8686" w:type="dxa"/>
          </w:tcPr>
          <w:p w:rsidR="00BB795E" w:rsidRPr="00BB795E" w:rsidRDefault="00BB795E" w:rsidP="00BB795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100% педагогов, имеют план работы над индивидуальной методической темой, составленный в контексте выявленных дефицитов, и реализуют его в практической деятельности</w:t>
            </w:r>
          </w:p>
          <w:p w:rsidR="00BB795E" w:rsidRPr="00BB795E" w:rsidRDefault="00BB795E" w:rsidP="00BB795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60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% педагогов</w:t>
            </w: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демонстрируют в своей работе актуальные практики, полученные на курсах повышения квалификации, семинарах, мероприятиях по обмену опытом.</w:t>
            </w:r>
          </w:p>
          <w:p w:rsidR="00BB795E" w:rsidRPr="00BB795E" w:rsidRDefault="00BB795E" w:rsidP="00BB795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Разработана актуальная для школы карта посещения урока «Анализ современного урока».</w:t>
            </w:r>
          </w:p>
          <w:p w:rsidR="00BB795E" w:rsidRPr="00BB795E" w:rsidRDefault="00BB795E" w:rsidP="00BB795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Образовательная организация включена в активную деятельность методической сети образовательных организаций Пограничного округа в рамках реализации мероприятий по направлению «Эффективные модели методической службы образовательных организаций как сетевых ресурсных центров повышения качества общего образования»</w:t>
            </w:r>
          </w:p>
          <w:p w:rsidR="00B64834" w:rsidRDefault="00B64834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</w:p>
        </w:tc>
      </w:tr>
      <w:tr w:rsidR="00BB795E" w:rsidTr="00BB795E">
        <w:trPr>
          <w:trHeight w:val="427"/>
        </w:trPr>
        <w:tc>
          <w:tcPr>
            <w:tcW w:w="10253" w:type="dxa"/>
            <w:gridSpan w:val="2"/>
          </w:tcPr>
          <w:p w:rsidR="00BB795E" w:rsidRPr="00BB795E" w:rsidRDefault="00BB795E" w:rsidP="00BB795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</w:rPr>
            </w:pPr>
            <w:r w:rsidRPr="00BB795E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</w:rPr>
              <w:t>Пониженный уровень качества школьной образовательной и воспитательной ср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</w:rPr>
              <w:t>еды</w:t>
            </w:r>
          </w:p>
        </w:tc>
      </w:tr>
      <w:tr w:rsidR="00BB795E" w:rsidTr="00BB795E">
        <w:tc>
          <w:tcPr>
            <w:tcW w:w="1567" w:type="dxa"/>
          </w:tcPr>
          <w:p w:rsidR="00BB795E" w:rsidRDefault="00BB795E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Цель</w:t>
            </w:r>
          </w:p>
        </w:tc>
        <w:tc>
          <w:tcPr>
            <w:tcW w:w="8686" w:type="dxa"/>
          </w:tcPr>
          <w:p w:rsidR="00BB795E" w:rsidRDefault="00D5454D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С</w:t>
            </w: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оздание условий для целостной систематической работы с учащимися, имеющими низкую учебную мотивацию, повышение уровня качества школьной и воспитательной среды.</w:t>
            </w:r>
          </w:p>
        </w:tc>
      </w:tr>
      <w:tr w:rsidR="00BB795E" w:rsidTr="00BB795E">
        <w:tc>
          <w:tcPr>
            <w:tcW w:w="1567" w:type="dxa"/>
          </w:tcPr>
          <w:p w:rsidR="00BB795E" w:rsidRDefault="00BB795E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Задачи</w:t>
            </w:r>
          </w:p>
        </w:tc>
        <w:tc>
          <w:tcPr>
            <w:tcW w:w="8686" w:type="dxa"/>
          </w:tcPr>
          <w:p w:rsidR="00D5454D" w:rsidRPr="00D5454D" w:rsidRDefault="00D5454D" w:rsidP="00D5454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1</w:t>
            </w: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)Совершенствовать систему курсовой подготовки педагогов, способствующей повышению познавательной мотивации учащихся</w:t>
            </w:r>
          </w:p>
          <w:p w:rsidR="00D5454D" w:rsidRPr="00D5454D" w:rsidRDefault="00D5454D" w:rsidP="00D5454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2)Внедрить в образовательный процесс эффективные образовательные </w:t>
            </w: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lastRenderedPageBreak/>
              <w:t xml:space="preserve">технологии, позволяющие развивать коммуникативные компетенции учащихся </w:t>
            </w:r>
          </w:p>
          <w:p w:rsidR="00D5454D" w:rsidRPr="00D5454D" w:rsidRDefault="00D5454D" w:rsidP="00D5454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3)Создать комфортные</w:t>
            </w: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ab/>
              <w:t>условия для реализации личностного потенциала на уроках и во внеурочное время</w:t>
            </w:r>
          </w:p>
          <w:p w:rsidR="00D5454D" w:rsidRPr="00D5454D" w:rsidRDefault="00D5454D" w:rsidP="00D5454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4) Организация профориентационной работы и сетевого взаимодействия как меру повышения самореализации</w:t>
            </w:r>
          </w:p>
          <w:p w:rsidR="00BB795E" w:rsidRDefault="00D5454D" w:rsidP="00D5454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5) Создание психологического комфорта и безопасности детей в образовательной и воспитательной среде.</w:t>
            </w:r>
          </w:p>
        </w:tc>
      </w:tr>
      <w:tr w:rsidR="00B64834" w:rsidTr="00BB795E">
        <w:tc>
          <w:tcPr>
            <w:tcW w:w="1567" w:type="dxa"/>
          </w:tcPr>
          <w:p w:rsidR="00B64834" w:rsidRDefault="00D5454D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D5454D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lastRenderedPageBreak/>
              <w:t>Ожидаемые результаты (какие изменения произойдут)</w:t>
            </w:r>
          </w:p>
        </w:tc>
        <w:tc>
          <w:tcPr>
            <w:tcW w:w="8686" w:type="dxa"/>
          </w:tcPr>
          <w:p w:rsidR="00B64834" w:rsidRDefault="00B64834" w:rsidP="00B6483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</w:p>
        </w:tc>
      </w:tr>
    </w:tbl>
    <w:p w:rsidR="00B64834" w:rsidRDefault="00B64834" w:rsidP="00B6483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</w:p>
    <w:p w:rsidR="00B64834" w:rsidRDefault="00B64834" w:rsidP="00B6483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</w:p>
    <w:p w:rsidR="00C34FA6" w:rsidRPr="00C34FA6" w:rsidRDefault="00C34FA6" w:rsidP="008523C7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34FA6" w:rsidRPr="00C34FA6" w:rsidSect="00DF11EF">
          <w:pgSz w:w="11920" w:h="16850"/>
          <w:pgMar w:top="340" w:right="863" w:bottom="709" w:left="1020" w:header="0" w:footer="1014" w:gutter="0"/>
          <w:cols w:space="720"/>
        </w:sectPr>
      </w:pPr>
      <w:bookmarkStart w:id="0" w:name="_GoBack"/>
      <w:bookmarkEnd w:id="0"/>
    </w:p>
    <w:p w:rsidR="00C34FA6" w:rsidRPr="00C34FA6" w:rsidRDefault="00C34FA6" w:rsidP="00C34FA6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34FA6" w:rsidRPr="00C34FA6">
          <w:type w:val="continuous"/>
          <w:pgSz w:w="11920" w:h="16850"/>
          <w:pgMar w:top="420" w:right="140" w:bottom="1200" w:left="1020" w:header="0" w:footer="1014" w:gutter="0"/>
          <w:cols w:space="720"/>
        </w:sect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2439"/>
        <w:gridCol w:w="2268"/>
        <w:gridCol w:w="1701"/>
        <w:gridCol w:w="1985"/>
        <w:gridCol w:w="1955"/>
      </w:tblGrid>
      <w:tr w:rsidR="008523C7" w:rsidTr="00E97AC5">
        <w:tc>
          <w:tcPr>
            <w:tcW w:w="10348" w:type="dxa"/>
            <w:gridSpan w:val="5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9. Меры и мероприятия по достижению целей и задач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риску</w:t>
            </w:r>
          </w:p>
          <w:p w:rsidR="008523C7" w:rsidRP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3C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Недостаточная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</w:rPr>
              <w:t xml:space="preserve"> 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предметная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</w:rPr>
              <w:t xml:space="preserve"> 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</w:rPr>
              <w:t xml:space="preserve"> 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методическая 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</w:rPr>
              <w:t>компетентность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Pr="008523C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</w:rPr>
              <w:t>педагогических работников</w:t>
            </w:r>
          </w:p>
        </w:tc>
      </w:tr>
      <w:tr w:rsidR="008523C7" w:rsidTr="00E97AC5">
        <w:tc>
          <w:tcPr>
            <w:tcW w:w="2439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2268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98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95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8523C7" w:rsidTr="00E97AC5">
        <w:tc>
          <w:tcPr>
            <w:tcW w:w="2439" w:type="dxa"/>
          </w:tcPr>
          <w:p w:rsidR="008523C7" w:rsidRDefault="008523C7" w:rsidP="002A1E61">
            <w:pPr>
              <w:pStyle w:val="a5"/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Провести диагностику профессиональных дефицитов</w:t>
            </w:r>
          </w:p>
        </w:tc>
        <w:tc>
          <w:tcPr>
            <w:tcW w:w="2268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педагогов в диагностике</w:t>
            </w:r>
          </w:p>
        </w:tc>
        <w:tc>
          <w:tcPr>
            <w:tcW w:w="1701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Май-август2022</w:t>
            </w:r>
          </w:p>
        </w:tc>
        <w:tc>
          <w:tcPr>
            <w:tcW w:w="198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523C7" w:rsidRDefault="008F3213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8523C7" w:rsidTr="00E97AC5">
        <w:tc>
          <w:tcPr>
            <w:tcW w:w="2439" w:type="dxa"/>
          </w:tcPr>
          <w:p w:rsidR="008523C7" w:rsidRDefault="008523C7" w:rsidP="002A1E61">
            <w:pPr>
              <w:pStyle w:val="a5"/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Разработка Дорожной карты по преодолению риска пониженной предметной и методической компетентности педагогических работников</w:t>
            </w:r>
          </w:p>
        </w:tc>
        <w:tc>
          <w:tcPr>
            <w:tcW w:w="2268" w:type="dxa"/>
          </w:tcPr>
          <w:p w:rsidR="008523C7" w:rsidRPr="00C83596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83596">
              <w:rPr>
                <w:rFonts w:ascii="Times New Roman" w:hAnsi="Times New Roman" w:cs="Times New Roman"/>
                <w:sz w:val="24"/>
                <w:szCs w:val="24"/>
              </w:rPr>
              <w:t>Формирование рабочей группы</w:t>
            </w:r>
          </w:p>
          <w:p w:rsidR="008523C7" w:rsidRPr="00C83596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83596">
              <w:rPr>
                <w:rFonts w:ascii="Times New Roman" w:hAnsi="Times New Roman" w:cs="Times New Roman"/>
                <w:sz w:val="24"/>
                <w:szCs w:val="24"/>
              </w:rPr>
              <w:t>Разработка Дорожной карты по преодолению риска пониженной предметной и методической компетентности педагогических работников</w:t>
            </w:r>
          </w:p>
        </w:tc>
        <w:tc>
          <w:tcPr>
            <w:tcW w:w="1701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2022</w:t>
            </w:r>
          </w:p>
        </w:tc>
        <w:tc>
          <w:tcPr>
            <w:tcW w:w="198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8523C7" w:rsidRDefault="008F3213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8523C7" w:rsidTr="00E97AC5">
        <w:tc>
          <w:tcPr>
            <w:tcW w:w="2439" w:type="dxa"/>
          </w:tcPr>
          <w:p w:rsidR="008523C7" w:rsidRPr="00C83596" w:rsidRDefault="008523C7" w:rsidP="002A1E61">
            <w:pPr>
              <w:pStyle w:val="a5"/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83596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педагогические технологии и методы обучения.</w:t>
            </w:r>
          </w:p>
        </w:tc>
        <w:tc>
          <w:tcPr>
            <w:tcW w:w="2268" w:type="dxa"/>
          </w:tcPr>
          <w:p w:rsidR="008523C7" w:rsidRDefault="008523C7" w:rsidP="002A1E61">
            <w:pPr>
              <w:pStyle w:val="a5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B763C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по теме «Формы и технологии педагогической работы»</w:t>
            </w:r>
          </w:p>
          <w:p w:rsidR="008523C7" w:rsidRDefault="008523C7" w:rsidP="002A1E61">
            <w:pPr>
              <w:pStyle w:val="a5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Взаимопосещение уроков для повышения предметной и методической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компетентности учителей- предметников.</w:t>
            </w:r>
          </w:p>
          <w:p w:rsidR="008523C7" w:rsidRPr="008502A1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502A1">
              <w:rPr>
                <w:rFonts w:ascii="Times New Roman" w:hAnsi="Times New Roman" w:cs="Times New Roman"/>
                <w:sz w:val="24"/>
                <w:szCs w:val="24"/>
              </w:rPr>
              <w:t>Посещение уроков администрацией школы с целью контроля использования современных образовательных технологий в обучении.</w:t>
            </w:r>
          </w:p>
          <w:p w:rsidR="008523C7" w:rsidRDefault="008523C7" w:rsidP="002A1E61">
            <w:pPr>
              <w:pStyle w:val="a5"/>
              <w:numPr>
                <w:ilvl w:val="0"/>
                <w:numId w:val="6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Сентябрь-декабрь 2022</w:t>
            </w:r>
          </w:p>
        </w:tc>
        <w:tc>
          <w:tcPr>
            <w:tcW w:w="198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8523C7" w:rsidRDefault="008F3213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523C7" w:rsidRDefault="008F3213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95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8523C7" w:rsidTr="00E97AC5">
        <w:tc>
          <w:tcPr>
            <w:tcW w:w="2439" w:type="dxa"/>
          </w:tcPr>
          <w:p w:rsidR="008523C7" w:rsidRPr="00C83596" w:rsidRDefault="008523C7" w:rsidP="002A1E61">
            <w:pPr>
              <w:pStyle w:val="a5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курсы повышения квалификации по дополнительным программам повышения квалификации в соответствии с профессиональными дефицитами.</w:t>
            </w:r>
          </w:p>
          <w:p w:rsidR="008523C7" w:rsidRPr="00C83596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1.Направление педагогов на курсы повышения квалификации в соответствие с выявленными профессиональными дефицитами </w:t>
            </w: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Мониторинг профессиональных компетентностей педагогов</w:t>
            </w: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Май-ноябрь 2022 </w:t>
            </w: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8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8523C7" w:rsidRDefault="008F3213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8523C7" w:rsidRDefault="008F3213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8523C7" w:rsidRDefault="008523C7" w:rsidP="001E371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3C7" w:rsidTr="00E97AC5">
        <w:tc>
          <w:tcPr>
            <w:tcW w:w="10348" w:type="dxa"/>
            <w:gridSpan w:val="5"/>
          </w:tcPr>
          <w:p w:rsidR="00C53F92" w:rsidRDefault="00C53F92" w:rsidP="00C53F92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Меры и мероприятия по достижению целей и задач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риску</w:t>
            </w:r>
          </w:p>
          <w:p w:rsidR="008523C7" w:rsidRPr="00C53F92" w:rsidRDefault="00C53F92" w:rsidP="00C53F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F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Пониженный</w:t>
            </w:r>
            <w:r w:rsidRPr="00C53F9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</w:rPr>
              <w:t xml:space="preserve"> </w:t>
            </w:r>
            <w:r w:rsidRPr="00C53F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уровень</w:t>
            </w:r>
            <w:r w:rsidRPr="00C53F92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</w:rPr>
              <w:t xml:space="preserve"> </w:t>
            </w:r>
            <w:r w:rsidRPr="00C53F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качества</w:t>
            </w:r>
            <w:r w:rsidRPr="00C53F92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</w:rPr>
              <w:t xml:space="preserve"> </w:t>
            </w:r>
            <w:r w:rsidRPr="00C53F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школьной образовательной и воспитательной среды</w:t>
            </w:r>
          </w:p>
        </w:tc>
      </w:tr>
      <w:tr w:rsidR="008523C7" w:rsidTr="00E97AC5">
        <w:tc>
          <w:tcPr>
            <w:tcW w:w="2439" w:type="dxa"/>
          </w:tcPr>
          <w:p w:rsidR="008523C7" w:rsidRPr="00316910" w:rsidRDefault="008523C7" w:rsidP="001E37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</w:t>
            </w:r>
          </w:p>
        </w:tc>
        <w:tc>
          <w:tcPr>
            <w:tcW w:w="2268" w:type="dxa"/>
          </w:tcPr>
          <w:p w:rsidR="008523C7" w:rsidRPr="00316910" w:rsidRDefault="008523C7" w:rsidP="001E37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16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ероприятие</w:t>
            </w:r>
          </w:p>
        </w:tc>
        <w:tc>
          <w:tcPr>
            <w:tcW w:w="1701" w:type="dxa"/>
          </w:tcPr>
          <w:p w:rsidR="008523C7" w:rsidRPr="00316910" w:rsidRDefault="008523C7" w:rsidP="001E37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1985" w:type="dxa"/>
          </w:tcPr>
          <w:p w:rsidR="008523C7" w:rsidRPr="00316910" w:rsidRDefault="008523C7" w:rsidP="001E37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1955" w:type="dxa"/>
          </w:tcPr>
          <w:p w:rsidR="008523C7" w:rsidRPr="00316910" w:rsidRDefault="008523C7" w:rsidP="001E37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8523C7" w:rsidTr="00E97AC5">
        <w:tc>
          <w:tcPr>
            <w:tcW w:w="2439" w:type="dxa"/>
          </w:tcPr>
          <w:p w:rsidR="008523C7" w:rsidRPr="00F76FDA" w:rsidRDefault="008523C7" w:rsidP="002A1E61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обучающихся с низкой учебной мотивацией.</w:t>
            </w:r>
          </w:p>
        </w:tc>
        <w:tc>
          <w:tcPr>
            <w:tcW w:w="2268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обучающихся с целью выявления причин низкой мотивации</w:t>
            </w:r>
          </w:p>
        </w:tc>
        <w:tc>
          <w:tcPr>
            <w:tcW w:w="1701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</w:p>
        </w:tc>
        <w:tc>
          <w:tcPr>
            <w:tcW w:w="198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– предметники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8523C7" w:rsidRDefault="008F3213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</w:tr>
      <w:tr w:rsidR="008523C7" w:rsidTr="00E97AC5">
        <w:tc>
          <w:tcPr>
            <w:tcW w:w="2439" w:type="dxa"/>
          </w:tcPr>
          <w:p w:rsidR="008523C7" w:rsidRPr="00F76FDA" w:rsidRDefault="008523C7" w:rsidP="002A1E61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дорожной карты по преодолению риска пониженного качества образовательной и воспитательной среды</w:t>
            </w:r>
          </w:p>
        </w:tc>
        <w:tc>
          <w:tcPr>
            <w:tcW w:w="2268" w:type="dxa"/>
          </w:tcPr>
          <w:p w:rsidR="008523C7" w:rsidRDefault="008523C7" w:rsidP="002A1E6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6FDA">
              <w:rPr>
                <w:rFonts w:ascii="Times New Roman" w:hAnsi="Times New Roman" w:cs="Times New Roman"/>
                <w:sz w:val="24"/>
                <w:szCs w:val="24"/>
              </w:rPr>
              <w:t>Формирование рабочей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Дорожной карты.</w:t>
            </w:r>
          </w:p>
          <w:p w:rsidR="008523C7" w:rsidRDefault="008523C7" w:rsidP="002A1E6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дорожной карты по преодолению риска.</w:t>
            </w:r>
          </w:p>
          <w:p w:rsidR="008523C7" w:rsidRPr="00316910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2022</w:t>
            </w:r>
          </w:p>
        </w:tc>
        <w:tc>
          <w:tcPr>
            <w:tcW w:w="198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523C7" w:rsidRDefault="008F3213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8523C7" w:rsidTr="00E97AC5">
        <w:tc>
          <w:tcPr>
            <w:tcW w:w="2439" w:type="dxa"/>
          </w:tcPr>
          <w:p w:rsidR="008523C7" w:rsidRPr="00F76FDA" w:rsidRDefault="008523C7" w:rsidP="002A1E6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курсовую подготовку педагогов по проблемам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школьников с низкой мотивацией.</w:t>
            </w:r>
          </w:p>
        </w:tc>
        <w:tc>
          <w:tcPr>
            <w:tcW w:w="2268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Курсы повышения квалификации </w:t>
            </w:r>
          </w:p>
        </w:tc>
        <w:tc>
          <w:tcPr>
            <w:tcW w:w="1701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Май-октябрь 2022</w:t>
            </w:r>
          </w:p>
        </w:tc>
        <w:tc>
          <w:tcPr>
            <w:tcW w:w="198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 В.В.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  <w:r w:rsidR="008F3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 школы</w:t>
            </w:r>
          </w:p>
        </w:tc>
      </w:tr>
      <w:tr w:rsidR="008523C7" w:rsidTr="00E97AC5">
        <w:tc>
          <w:tcPr>
            <w:tcW w:w="2439" w:type="dxa"/>
          </w:tcPr>
          <w:p w:rsidR="008523C7" w:rsidRPr="00283803" w:rsidRDefault="008523C7" w:rsidP="002A1E6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Сетевое взаимодействие с организациями высшего и среднего профессионального образования.</w:t>
            </w:r>
          </w:p>
        </w:tc>
        <w:tc>
          <w:tcPr>
            <w:tcW w:w="2268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договоров сетевого взаимодействия. Совместная работа по профориентации.</w:t>
            </w:r>
          </w:p>
        </w:tc>
        <w:tc>
          <w:tcPr>
            <w:tcW w:w="1701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98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 В.В.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по ВР </w:t>
            </w:r>
          </w:p>
          <w:p w:rsidR="008523C7" w:rsidRDefault="008F3213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организации высшего и среднего профессионального образования.</w:t>
            </w:r>
          </w:p>
        </w:tc>
      </w:tr>
      <w:tr w:rsidR="008523C7" w:rsidTr="00E97AC5">
        <w:tc>
          <w:tcPr>
            <w:tcW w:w="2439" w:type="dxa"/>
          </w:tcPr>
          <w:p w:rsidR="008523C7" w:rsidRPr="00283803" w:rsidRDefault="008523C7" w:rsidP="002A1E6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контроль образовательных  результатов обучающихся с низкой учебной мотивацией.</w:t>
            </w:r>
          </w:p>
        </w:tc>
        <w:tc>
          <w:tcPr>
            <w:tcW w:w="2268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1.Посещение уроков по контролю качества преподавания учебных предметов.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Контроль оценивания обучающихся с низкой учебной мотивацией.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C53F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98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523C7" w:rsidRDefault="008F3213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8523C7" w:rsidTr="00E97AC5">
        <w:tc>
          <w:tcPr>
            <w:tcW w:w="2439" w:type="dxa"/>
          </w:tcPr>
          <w:p w:rsidR="008523C7" w:rsidRPr="00316910" w:rsidRDefault="008523C7" w:rsidP="002A1E6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6910">
              <w:rPr>
                <w:rFonts w:ascii="Times New Roman" w:hAnsi="Times New Roman" w:cs="Times New Roman"/>
                <w:sz w:val="24"/>
                <w:szCs w:val="24"/>
              </w:rPr>
              <w:t>Организовать воспитательную работу через систему внеурочной деятельности, дополнительное образование.</w:t>
            </w:r>
          </w:p>
          <w:p w:rsidR="008523C7" w:rsidRPr="00316910" w:rsidRDefault="008523C7" w:rsidP="001E371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23C7" w:rsidRDefault="008523C7" w:rsidP="002A1E61">
            <w:pPr>
              <w:pStyle w:val="a5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обучающихся к подготовке коллективных мероприятий в классе. Школе.</w:t>
            </w:r>
          </w:p>
          <w:p w:rsidR="008523C7" w:rsidRPr="00316910" w:rsidRDefault="008523C7" w:rsidP="002A1E61">
            <w:pPr>
              <w:pStyle w:val="a5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обучающихся в кружки, секции, внеурочную деятельность с целью повышения учебной мотивации</w:t>
            </w:r>
          </w:p>
        </w:tc>
        <w:tc>
          <w:tcPr>
            <w:tcW w:w="1701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C53F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98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523C7" w:rsidRDefault="008F3213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8523C7" w:rsidRDefault="008F3213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8523C7" w:rsidRDefault="008523C7" w:rsidP="001E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4FA6" w:rsidRPr="00C34FA6" w:rsidRDefault="00C34FA6" w:rsidP="00C34FA6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  <w:sectPr w:rsidR="00C34FA6" w:rsidRPr="00C34FA6">
          <w:type w:val="continuous"/>
          <w:pgSz w:w="11920" w:h="16850"/>
          <w:pgMar w:top="420" w:right="140" w:bottom="1220" w:left="1020" w:header="0" w:footer="1014" w:gutter="0"/>
          <w:cols w:space="720"/>
        </w:sectPr>
      </w:pPr>
    </w:p>
    <w:p w:rsidR="00C24C24" w:rsidRPr="00C24C24" w:rsidRDefault="00C24C24" w:rsidP="00E97AC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24C24" w:rsidRPr="00C24C24" w:rsidSect="00A0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8CA"/>
    <w:multiLevelType w:val="hybridMultilevel"/>
    <w:tmpl w:val="78362FA0"/>
    <w:lvl w:ilvl="0" w:tplc="7794C6B6">
      <w:start w:val="1"/>
      <w:numFmt w:val="decimal"/>
      <w:lvlText w:val="%1."/>
      <w:lvlJc w:val="left"/>
      <w:pPr>
        <w:ind w:left="233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3685AC">
      <w:start w:val="1"/>
      <w:numFmt w:val="decimal"/>
      <w:lvlText w:val="%2."/>
      <w:lvlJc w:val="left"/>
      <w:pPr>
        <w:ind w:left="948" w:hanging="360"/>
      </w:pPr>
      <w:rPr>
        <w:rFonts w:hint="default"/>
        <w:w w:val="100"/>
        <w:lang w:val="ru-RU" w:eastAsia="en-US" w:bidi="ar-SA"/>
      </w:rPr>
    </w:lvl>
    <w:lvl w:ilvl="2" w:tplc="7780D656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4406F45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825EBD92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5" w:tplc="FC200014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6" w:tplc="59AEF6BE">
      <w:numFmt w:val="bullet"/>
      <w:lvlText w:val="•"/>
      <w:lvlJc w:val="left"/>
      <w:pPr>
        <w:ind w:left="8728" w:hanging="360"/>
      </w:pPr>
      <w:rPr>
        <w:rFonts w:hint="default"/>
        <w:lang w:val="ru-RU" w:eastAsia="en-US" w:bidi="ar-SA"/>
      </w:rPr>
    </w:lvl>
    <w:lvl w:ilvl="7" w:tplc="7C28672C">
      <w:numFmt w:val="bullet"/>
      <w:lvlText w:val="•"/>
      <w:lvlJc w:val="left"/>
      <w:pPr>
        <w:ind w:left="10285" w:hanging="360"/>
      </w:pPr>
      <w:rPr>
        <w:rFonts w:hint="default"/>
        <w:lang w:val="ru-RU" w:eastAsia="en-US" w:bidi="ar-SA"/>
      </w:rPr>
    </w:lvl>
    <w:lvl w:ilvl="8" w:tplc="915CFC78">
      <w:numFmt w:val="bullet"/>
      <w:lvlText w:val="•"/>
      <w:lvlJc w:val="left"/>
      <w:pPr>
        <w:ind w:left="11843" w:hanging="360"/>
      </w:pPr>
      <w:rPr>
        <w:rFonts w:hint="default"/>
        <w:lang w:val="ru-RU" w:eastAsia="en-US" w:bidi="ar-SA"/>
      </w:rPr>
    </w:lvl>
  </w:abstractNum>
  <w:abstractNum w:abstractNumId="1">
    <w:nsid w:val="082E025E"/>
    <w:multiLevelType w:val="hybridMultilevel"/>
    <w:tmpl w:val="D5D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C1005"/>
    <w:multiLevelType w:val="hybridMultilevel"/>
    <w:tmpl w:val="DD90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914EB"/>
    <w:multiLevelType w:val="multilevel"/>
    <w:tmpl w:val="641AB46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FDA38A0"/>
    <w:multiLevelType w:val="hybridMultilevel"/>
    <w:tmpl w:val="B700F7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82D45"/>
    <w:multiLevelType w:val="hybridMultilevel"/>
    <w:tmpl w:val="FBB601FA"/>
    <w:lvl w:ilvl="0" w:tplc="3E8E16F4">
      <w:start w:val="1"/>
      <w:numFmt w:val="decimal"/>
      <w:lvlText w:val="%1)"/>
      <w:lvlJc w:val="left"/>
      <w:pPr>
        <w:ind w:left="108" w:hanging="1200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F82BFC">
      <w:numFmt w:val="bullet"/>
      <w:lvlText w:val="•"/>
      <w:lvlJc w:val="left"/>
      <w:pPr>
        <w:ind w:left="556" w:hanging="1200"/>
      </w:pPr>
      <w:rPr>
        <w:rFonts w:hint="default"/>
        <w:lang w:val="ru-RU" w:eastAsia="en-US" w:bidi="ar-SA"/>
      </w:rPr>
    </w:lvl>
    <w:lvl w:ilvl="2" w:tplc="B45A7166">
      <w:numFmt w:val="bullet"/>
      <w:lvlText w:val="•"/>
      <w:lvlJc w:val="left"/>
      <w:pPr>
        <w:ind w:left="1012" w:hanging="1200"/>
      </w:pPr>
      <w:rPr>
        <w:rFonts w:hint="default"/>
        <w:lang w:val="ru-RU" w:eastAsia="en-US" w:bidi="ar-SA"/>
      </w:rPr>
    </w:lvl>
    <w:lvl w:ilvl="3" w:tplc="DE422B58">
      <w:numFmt w:val="bullet"/>
      <w:lvlText w:val="•"/>
      <w:lvlJc w:val="left"/>
      <w:pPr>
        <w:ind w:left="1468" w:hanging="1200"/>
      </w:pPr>
      <w:rPr>
        <w:rFonts w:hint="default"/>
        <w:lang w:val="ru-RU" w:eastAsia="en-US" w:bidi="ar-SA"/>
      </w:rPr>
    </w:lvl>
    <w:lvl w:ilvl="4" w:tplc="1F28B9A6">
      <w:numFmt w:val="bullet"/>
      <w:lvlText w:val="•"/>
      <w:lvlJc w:val="left"/>
      <w:pPr>
        <w:ind w:left="1924" w:hanging="1200"/>
      </w:pPr>
      <w:rPr>
        <w:rFonts w:hint="default"/>
        <w:lang w:val="ru-RU" w:eastAsia="en-US" w:bidi="ar-SA"/>
      </w:rPr>
    </w:lvl>
    <w:lvl w:ilvl="5" w:tplc="AD8C8636">
      <w:numFmt w:val="bullet"/>
      <w:lvlText w:val="•"/>
      <w:lvlJc w:val="left"/>
      <w:pPr>
        <w:ind w:left="2380" w:hanging="1200"/>
      </w:pPr>
      <w:rPr>
        <w:rFonts w:hint="default"/>
        <w:lang w:val="ru-RU" w:eastAsia="en-US" w:bidi="ar-SA"/>
      </w:rPr>
    </w:lvl>
    <w:lvl w:ilvl="6" w:tplc="3E0CB010">
      <w:numFmt w:val="bullet"/>
      <w:lvlText w:val="•"/>
      <w:lvlJc w:val="left"/>
      <w:pPr>
        <w:ind w:left="2836" w:hanging="1200"/>
      </w:pPr>
      <w:rPr>
        <w:rFonts w:hint="default"/>
        <w:lang w:val="ru-RU" w:eastAsia="en-US" w:bidi="ar-SA"/>
      </w:rPr>
    </w:lvl>
    <w:lvl w:ilvl="7" w:tplc="C71C2CF0">
      <w:numFmt w:val="bullet"/>
      <w:lvlText w:val="•"/>
      <w:lvlJc w:val="left"/>
      <w:pPr>
        <w:ind w:left="3292" w:hanging="1200"/>
      </w:pPr>
      <w:rPr>
        <w:rFonts w:hint="default"/>
        <w:lang w:val="ru-RU" w:eastAsia="en-US" w:bidi="ar-SA"/>
      </w:rPr>
    </w:lvl>
    <w:lvl w:ilvl="8" w:tplc="505EA3E0">
      <w:numFmt w:val="bullet"/>
      <w:lvlText w:val="•"/>
      <w:lvlJc w:val="left"/>
      <w:pPr>
        <w:ind w:left="3748" w:hanging="1200"/>
      </w:pPr>
      <w:rPr>
        <w:rFonts w:hint="default"/>
        <w:lang w:val="ru-RU" w:eastAsia="en-US" w:bidi="ar-SA"/>
      </w:rPr>
    </w:lvl>
  </w:abstractNum>
  <w:abstractNum w:abstractNumId="6">
    <w:nsid w:val="257F29EC"/>
    <w:multiLevelType w:val="hybridMultilevel"/>
    <w:tmpl w:val="D9CCE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C6ED8"/>
    <w:multiLevelType w:val="hybridMultilevel"/>
    <w:tmpl w:val="D640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621B7"/>
    <w:multiLevelType w:val="hybridMultilevel"/>
    <w:tmpl w:val="3C4CAA12"/>
    <w:lvl w:ilvl="0" w:tplc="A776CE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30946B8B"/>
    <w:multiLevelType w:val="hybridMultilevel"/>
    <w:tmpl w:val="13227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C3520B"/>
    <w:multiLevelType w:val="hybridMultilevel"/>
    <w:tmpl w:val="74D2FDFA"/>
    <w:lvl w:ilvl="0" w:tplc="04190001">
      <w:start w:val="1"/>
      <w:numFmt w:val="bullet"/>
      <w:lvlText w:val=""/>
      <w:lvlJc w:val="left"/>
      <w:pPr>
        <w:ind w:left="975" w:hanging="61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3575A"/>
    <w:multiLevelType w:val="hybridMultilevel"/>
    <w:tmpl w:val="D7AA1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C0C6E"/>
    <w:multiLevelType w:val="hybridMultilevel"/>
    <w:tmpl w:val="09B0F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175541"/>
    <w:multiLevelType w:val="hybridMultilevel"/>
    <w:tmpl w:val="F10E68E6"/>
    <w:lvl w:ilvl="0" w:tplc="DF80F404">
      <w:numFmt w:val="bullet"/>
      <w:lvlText w:val="–"/>
      <w:lvlJc w:val="left"/>
      <w:pPr>
        <w:ind w:left="66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A21400">
      <w:numFmt w:val="bullet"/>
      <w:lvlText w:val="•"/>
      <w:lvlJc w:val="left"/>
      <w:pPr>
        <w:ind w:left="860" w:hanging="190"/>
      </w:pPr>
      <w:rPr>
        <w:rFonts w:hint="default"/>
        <w:lang w:val="ru-RU" w:eastAsia="en-US" w:bidi="ar-SA"/>
      </w:rPr>
    </w:lvl>
    <w:lvl w:ilvl="2" w:tplc="94949898">
      <w:numFmt w:val="bullet"/>
      <w:lvlText w:val="•"/>
      <w:lvlJc w:val="left"/>
      <w:pPr>
        <w:ind w:left="1959" w:hanging="190"/>
      </w:pPr>
      <w:rPr>
        <w:rFonts w:hint="default"/>
        <w:lang w:val="ru-RU" w:eastAsia="en-US" w:bidi="ar-SA"/>
      </w:rPr>
    </w:lvl>
    <w:lvl w:ilvl="3" w:tplc="8FC053E4">
      <w:numFmt w:val="bullet"/>
      <w:lvlText w:val="•"/>
      <w:lvlJc w:val="left"/>
      <w:pPr>
        <w:ind w:left="3058" w:hanging="190"/>
      </w:pPr>
      <w:rPr>
        <w:rFonts w:hint="default"/>
        <w:lang w:val="ru-RU" w:eastAsia="en-US" w:bidi="ar-SA"/>
      </w:rPr>
    </w:lvl>
    <w:lvl w:ilvl="4" w:tplc="E388652C">
      <w:numFmt w:val="bullet"/>
      <w:lvlText w:val="•"/>
      <w:lvlJc w:val="left"/>
      <w:pPr>
        <w:ind w:left="4157" w:hanging="190"/>
      </w:pPr>
      <w:rPr>
        <w:rFonts w:hint="default"/>
        <w:lang w:val="ru-RU" w:eastAsia="en-US" w:bidi="ar-SA"/>
      </w:rPr>
    </w:lvl>
    <w:lvl w:ilvl="5" w:tplc="E80A6A02">
      <w:numFmt w:val="bullet"/>
      <w:lvlText w:val="•"/>
      <w:lvlJc w:val="left"/>
      <w:pPr>
        <w:ind w:left="5256" w:hanging="190"/>
      </w:pPr>
      <w:rPr>
        <w:rFonts w:hint="default"/>
        <w:lang w:val="ru-RU" w:eastAsia="en-US" w:bidi="ar-SA"/>
      </w:rPr>
    </w:lvl>
    <w:lvl w:ilvl="6" w:tplc="37287F32">
      <w:numFmt w:val="bullet"/>
      <w:lvlText w:val="•"/>
      <w:lvlJc w:val="left"/>
      <w:pPr>
        <w:ind w:left="6355" w:hanging="190"/>
      </w:pPr>
      <w:rPr>
        <w:rFonts w:hint="default"/>
        <w:lang w:val="ru-RU" w:eastAsia="en-US" w:bidi="ar-SA"/>
      </w:rPr>
    </w:lvl>
    <w:lvl w:ilvl="7" w:tplc="2100831A">
      <w:numFmt w:val="bullet"/>
      <w:lvlText w:val="•"/>
      <w:lvlJc w:val="left"/>
      <w:pPr>
        <w:ind w:left="7454" w:hanging="190"/>
      </w:pPr>
      <w:rPr>
        <w:rFonts w:hint="default"/>
        <w:lang w:val="ru-RU" w:eastAsia="en-US" w:bidi="ar-SA"/>
      </w:rPr>
    </w:lvl>
    <w:lvl w:ilvl="8" w:tplc="E20EEDAC">
      <w:numFmt w:val="bullet"/>
      <w:lvlText w:val="•"/>
      <w:lvlJc w:val="left"/>
      <w:pPr>
        <w:ind w:left="8553" w:hanging="190"/>
      </w:pPr>
      <w:rPr>
        <w:rFonts w:hint="default"/>
        <w:lang w:val="ru-RU" w:eastAsia="en-US" w:bidi="ar-SA"/>
      </w:rPr>
    </w:lvl>
  </w:abstractNum>
  <w:abstractNum w:abstractNumId="14">
    <w:nsid w:val="455218C0"/>
    <w:multiLevelType w:val="hybridMultilevel"/>
    <w:tmpl w:val="80128F30"/>
    <w:lvl w:ilvl="0" w:tplc="9BA69C0C">
      <w:numFmt w:val="bullet"/>
      <w:lvlText w:val="-"/>
      <w:lvlJc w:val="left"/>
      <w:pPr>
        <w:ind w:left="69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34A1F22">
      <w:numFmt w:val="bullet"/>
      <w:lvlText w:val="-"/>
      <w:lvlJc w:val="left"/>
      <w:pPr>
        <w:ind w:left="1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51E64EE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80A6D36E">
      <w:numFmt w:val="bullet"/>
      <w:lvlText w:val="•"/>
      <w:lvlJc w:val="left"/>
      <w:pPr>
        <w:ind w:left="2428" w:hanging="140"/>
      </w:pPr>
      <w:rPr>
        <w:rFonts w:hint="default"/>
        <w:lang w:val="ru-RU" w:eastAsia="en-US" w:bidi="ar-SA"/>
      </w:rPr>
    </w:lvl>
    <w:lvl w:ilvl="4" w:tplc="CDCA7030">
      <w:numFmt w:val="bullet"/>
      <w:lvlText w:val="•"/>
      <w:lvlJc w:val="left"/>
      <w:pPr>
        <w:ind w:left="3617" w:hanging="140"/>
      </w:pPr>
      <w:rPr>
        <w:rFonts w:hint="default"/>
        <w:lang w:val="ru-RU" w:eastAsia="en-US" w:bidi="ar-SA"/>
      </w:rPr>
    </w:lvl>
    <w:lvl w:ilvl="5" w:tplc="76343AEE">
      <w:numFmt w:val="bullet"/>
      <w:lvlText w:val="•"/>
      <w:lvlJc w:val="left"/>
      <w:pPr>
        <w:ind w:left="4806" w:hanging="140"/>
      </w:pPr>
      <w:rPr>
        <w:rFonts w:hint="default"/>
        <w:lang w:val="ru-RU" w:eastAsia="en-US" w:bidi="ar-SA"/>
      </w:rPr>
    </w:lvl>
    <w:lvl w:ilvl="6" w:tplc="385443BA">
      <w:numFmt w:val="bullet"/>
      <w:lvlText w:val="•"/>
      <w:lvlJc w:val="left"/>
      <w:pPr>
        <w:ind w:left="5995" w:hanging="140"/>
      </w:pPr>
      <w:rPr>
        <w:rFonts w:hint="default"/>
        <w:lang w:val="ru-RU" w:eastAsia="en-US" w:bidi="ar-SA"/>
      </w:rPr>
    </w:lvl>
    <w:lvl w:ilvl="7" w:tplc="A81CBC04">
      <w:numFmt w:val="bullet"/>
      <w:lvlText w:val="•"/>
      <w:lvlJc w:val="left"/>
      <w:pPr>
        <w:ind w:left="7184" w:hanging="140"/>
      </w:pPr>
      <w:rPr>
        <w:rFonts w:hint="default"/>
        <w:lang w:val="ru-RU" w:eastAsia="en-US" w:bidi="ar-SA"/>
      </w:rPr>
    </w:lvl>
    <w:lvl w:ilvl="8" w:tplc="7E40F2B4">
      <w:numFmt w:val="bullet"/>
      <w:lvlText w:val="•"/>
      <w:lvlJc w:val="left"/>
      <w:pPr>
        <w:ind w:left="8373" w:hanging="140"/>
      </w:pPr>
      <w:rPr>
        <w:rFonts w:hint="default"/>
        <w:lang w:val="ru-RU" w:eastAsia="en-US" w:bidi="ar-SA"/>
      </w:rPr>
    </w:lvl>
  </w:abstractNum>
  <w:abstractNum w:abstractNumId="15">
    <w:nsid w:val="490E6F80"/>
    <w:multiLevelType w:val="hybridMultilevel"/>
    <w:tmpl w:val="7BF6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44506"/>
    <w:multiLevelType w:val="hybridMultilevel"/>
    <w:tmpl w:val="58C87FCC"/>
    <w:lvl w:ilvl="0" w:tplc="A776CE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D3E150B"/>
    <w:multiLevelType w:val="hybridMultilevel"/>
    <w:tmpl w:val="1102B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9017A"/>
    <w:multiLevelType w:val="hybridMultilevel"/>
    <w:tmpl w:val="94B8D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31E0"/>
    <w:multiLevelType w:val="hybridMultilevel"/>
    <w:tmpl w:val="AC3E6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81F34"/>
    <w:multiLevelType w:val="hybridMultilevel"/>
    <w:tmpl w:val="FAE02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5115A"/>
    <w:multiLevelType w:val="hybridMultilevel"/>
    <w:tmpl w:val="ADC29162"/>
    <w:lvl w:ilvl="0" w:tplc="A776CE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8D92B47"/>
    <w:multiLevelType w:val="hybridMultilevel"/>
    <w:tmpl w:val="A212364E"/>
    <w:lvl w:ilvl="0" w:tplc="D84EB78A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F0A1EB4"/>
    <w:multiLevelType w:val="multilevel"/>
    <w:tmpl w:val="472265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BB7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011DA2"/>
    <w:multiLevelType w:val="hybridMultilevel"/>
    <w:tmpl w:val="6E9CC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5"/>
  </w:num>
  <w:num w:numId="5">
    <w:abstractNumId w:val="20"/>
  </w:num>
  <w:num w:numId="6">
    <w:abstractNumId w:val="7"/>
  </w:num>
  <w:num w:numId="7">
    <w:abstractNumId w:val="1"/>
  </w:num>
  <w:num w:numId="8">
    <w:abstractNumId w:val="17"/>
  </w:num>
  <w:num w:numId="9">
    <w:abstractNumId w:val="19"/>
  </w:num>
  <w:num w:numId="10">
    <w:abstractNumId w:val="2"/>
  </w:num>
  <w:num w:numId="11">
    <w:abstractNumId w:val="8"/>
  </w:num>
  <w:num w:numId="12">
    <w:abstractNumId w:val="16"/>
  </w:num>
  <w:num w:numId="13">
    <w:abstractNumId w:val="18"/>
  </w:num>
  <w:num w:numId="14">
    <w:abstractNumId w:val="11"/>
  </w:num>
  <w:num w:numId="15">
    <w:abstractNumId w:val="3"/>
  </w:num>
  <w:num w:numId="16">
    <w:abstractNumId w:val="21"/>
  </w:num>
  <w:num w:numId="17">
    <w:abstractNumId w:val="24"/>
  </w:num>
  <w:num w:numId="18">
    <w:abstractNumId w:val="23"/>
  </w:num>
  <w:num w:numId="19">
    <w:abstractNumId w:val="10"/>
  </w:num>
  <w:num w:numId="20">
    <w:abstractNumId w:val="15"/>
  </w:num>
  <w:num w:numId="21">
    <w:abstractNumId w:val="12"/>
  </w:num>
  <w:num w:numId="22">
    <w:abstractNumId w:val="6"/>
  </w:num>
  <w:num w:numId="23">
    <w:abstractNumId w:val="9"/>
  </w:num>
  <w:num w:numId="24">
    <w:abstractNumId w:val="22"/>
  </w:num>
  <w:num w:numId="25">
    <w:abstractNumId w:val="25"/>
  </w:num>
  <w:num w:numId="26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4C24"/>
    <w:rsid w:val="00034C99"/>
    <w:rsid w:val="00074258"/>
    <w:rsid w:val="00093A84"/>
    <w:rsid w:val="000A2678"/>
    <w:rsid w:val="000D36A5"/>
    <w:rsid w:val="000E5CE5"/>
    <w:rsid w:val="000E7713"/>
    <w:rsid w:val="00106B02"/>
    <w:rsid w:val="0011495C"/>
    <w:rsid w:val="00141C65"/>
    <w:rsid w:val="00150363"/>
    <w:rsid w:val="0016008B"/>
    <w:rsid w:val="001900D3"/>
    <w:rsid w:val="001A6A66"/>
    <w:rsid w:val="001B4C2A"/>
    <w:rsid w:val="001D3D68"/>
    <w:rsid w:val="001E3719"/>
    <w:rsid w:val="00233257"/>
    <w:rsid w:val="00243EEC"/>
    <w:rsid w:val="00264F15"/>
    <w:rsid w:val="00273FA4"/>
    <w:rsid w:val="002A1E61"/>
    <w:rsid w:val="002B0F39"/>
    <w:rsid w:val="002B3A83"/>
    <w:rsid w:val="002D1B8D"/>
    <w:rsid w:val="003226E8"/>
    <w:rsid w:val="0034092A"/>
    <w:rsid w:val="0038658D"/>
    <w:rsid w:val="003E6335"/>
    <w:rsid w:val="0040117D"/>
    <w:rsid w:val="00411667"/>
    <w:rsid w:val="00431BAD"/>
    <w:rsid w:val="00431E75"/>
    <w:rsid w:val="00435B33"/>
    <w:rsid w:val="00435E67"/>
    <w:rsid w:val="0044765D"/>
    <w:rsid w:val="004724FC"/>
    <w:rsid w:val="004A0F9C"/>
    <w:rsid w:val="004A7181"/>
    <w:rsid w:val="004C04E4"/>
    <w:rsid w:val="004C6D9D"/>
    <w:rsid w:val="004F1F06"/>
    <w:rsid w:val="00544105"/>
    <w:rsid w:val="00557B3E"/>
    <w:rsid w:val="00561044"/>
    <w:rsid w:val="00593196"/>
    <w:rsid w:val="005B636E"/>
    <w:rsid w:val="005C1161"/>
    <w:rsid w:val="0063147E"/>
    <w:rsid w:val="006428C0"/>
    <w:rsid w:val="00656529"/>
    <w:rsid w:val="00687A33"/>
    <w:rsid w:val="006B2644"/>
    <w:rsid w:val="006F650A"/>
    <w:rsid w:val="0072003F"/>
    <w:rsid w:val="00751EF4"/>
    <w:rsid w:val="00754ADA"/>
    <w:rsid w:val="00787DED"/>
    <w:rsid w:val="007E4CFE"/>
    <w:rsid w:val="0080484E"/>
    <w:rsid w:val="008523C7"/>
    <w:rsid w:val="00871594"/>
    <w:rsid w:val="008719BC"/>
    <w:rsid w:val="00890953"/>
    <w:rsid w:val="008F3213"/>
    <w:rsid w:val="009674AD"/>
    <w:rsid w:val="009A477C"/>
    <w:rsid w:val="009F36DB"/>
    <w:rsid w:val="00A02209"/>
    <w:rsid w:val="00A637B9"/>
    <w:rsid w:val="00A729D1"/>
    <w:rsid w:val="00AC2595"/>
    <w:rsid w:val="00AD5671"/>
    <w:rsid w:val="00B023D4"/>
    <w:rsid w:val="00B4522E"/>
    <w:rsid w:val="00B64834"/>
    <w:rsid w:val="00B717B8"/>
    <w:rsid w:val="00BB795E"/>
    <w:rsid w:val="00C24C24"/>
    <w:rsid w:val="00C34FA6"/>
    <w:rsid w:val="00C53F92"/>
    <w:rsid w:val="00CA283C"/>
    <w:rsid w:val="00CB01AD"/>
    <w:rsid w:val="00CC2976"/>
    <w:rsid w:val="00D063CA"/>
    <w:rsid w:val="00D07A30"/>
    <w:rsid w:val="00D1108B"/>
    <w:rsid w:val="00D2577A"/>
    <w:rsid w:val="00D34B92"/>
    <w:rsid w:val="00D42A24"/>
    <w:rsid w:val="00D5454D"/>
    <w:rsid w:val="00D86D69"/>
    <w:rsid w:val="00DB5F55"/>
    <w:rsid w:val="00DF11EF"/>
    <w:rsid w:val="00E45FDA"/>
    <w:rsid w:val="00E57A6F"/>
    <w:rsid w:val="00E67757"/>
    <w:rsid w:val="00E97AC5"/>
    <w:rsid w:val="00EC78E4"/>
    <w:rsid w:val="00ED0444"/>
    <w:rsid w:val="00EE236A"/>
    <w:rsid w:val="00F24718"/>
    <w:rsid w:val="00F3156A"/>
    <w:rsid w:val="00F53D99"/>
    <w:rsid w:val="00F670BF"/>
    <w:rsid w:val="00F702FE"/>
    <w:rsid w:val="00F82B0F"/>
    <w:rsid w:val="00FA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link w:val="ae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Subtitle"/>
    <w:basedOn w:val="a"/>
    <w:next w:val="a"/>
    <w:link w:val="af0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f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1">
    <w:name w:val="annotation reference"/>
    <w:rsid w:val="00A729D1"/>
    <w:rPr>
      <w:sz w:val="16"/>
      <w:szCs w:val="16"/>
    </w:rPr>
  </w:style>
  <w:style w:type="paragraph" w:styleId="af2">
    <w:name w:val="annotation text"/>
    <w:basedOn w:val="a"/>
    <w:link w:val="af3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729D1"/>
    <w:rPr>
      <w:b/>
      <w:bCs/>
    </w:rPr>
  </w:style>
  <w:style w:type="character" w:customStyle="1" w:styleId="af5">
    <w:name w:val="Тема примечания Знак"/>
    <w:basedOn w:val="af3"/>
    <w:link w:val="af4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7">
    <w:name w:val="Текст выноски Знак"/>
    <w:basedOn w:val="a0"/>
    <w:link w:val="af6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Без интервала Знак"/>
    <w:basedOn w:val="a0"/>
    <w:link w:val="ad"/>
    <w:uiPriority w:val="1"/>
    <w:rsid w:val="00141C65"/>
    <w:rPr>
      <w:rFonts w:ascii="Calibri" w:eastAsia="Times New Roman" w:hAnsi="Calibri" w:cs="Times New Roman"/>
      <w:lang w:eastAsia="ru-RU"/>
    </w:rPr>
  </w:style>
  <w:style w:type="character" w:customStyle="1" w:styleId="FontStyle14">
    <w:name w:val="Font Style14"/>
    <w:rsid w:val="000A267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F24718"/>
  </w:style>
  <w:style w:type="character" w:customStyle="1" w:styleId="31">
    <w:name w:val="Основной текст (3)_"/>
    <w:basedOn w:val="a0"/>
    <w:link w:val="32"/>
    <w:rsid w:val="00D257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rsid w:val="00D25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8">
    <w:name w:val="Подпись к таблице_"/>
    <w:basedOn w:val="a0"/>
    <w:link w:val="af9"/>
    <w:rsid w:val="00D257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1"/>
    <w:rsid w:val="00D2577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D2577A"/>
    <w:pPr>
      <w:widowControl w:val="0"/>
      <w:shd w:val="clear" w:color="auto" w:fill="FFFFFF"/>
      <w:spacing w:after="0" w:line="44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9">
    <w:name w:val="Подпись к таблице"/>
    <w:basedOn w:val="a"/>
    <w:link w:val="af8"/>
    <w:rsid w:val="00D2577A"/>
    <w:pPr>
      <w:widowControl w:val="0"/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Hyperlink"/>
    <w:rsid w:val="004A0F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annotation reference"/>
    <w:rsid w:val="00A729D1"/>
    <w:rPr>
      <w:sz w:val="16"/>
      <w:szCs w:val="16"/>
    </w:rPr>
  </w:style>
  <w:style w:type="paragraph" w:styleId="af1">
    <w:name w:val="annotation text"/>
    <w:basedOn w:val="a"/>
    <w:link w:val="af2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A729D1"/>
    <w:rPr>
      <w:b/>
      <w:bCs/>
    </w:rPr>
  </w:style>
  <w:style w:type="character" w:customStyle="1" w:styleId="af4">
    <w:name w:val="Тема примечания Знак"/>
    <w:basedOn w:val="af2"/>
    <w:link w:val="af3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5283</Words>
  <Characters>30114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2022-03-30T08:49:00Z</cp:lastPrinted>
  <dcterms:created xsi:type="dcterms:W3CDTF">2022-04-08T06:18:00Z</dcterms:created>
  <dcterms:modified xsi:type="dcterms:W3CDTF">2022-04-08T06:18:00Z</dcterms:modified>
</cp:coreProperties>
</file>