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FA" w:rsidRDefault="00EF70FA" w:rsidP="00EF7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 xml:space="preserve">Школьный этап </w:t>
      </w:r>
      <w:proofErr w:type="spellStart"/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ВсО</w:t>
      </w:r>
      <w:proofErr w:type="gramStart"/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Ш</w:t>
      </w:r>
      <w:proofErr w:type="spellEnd"/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Сириус)</w:t>
      </w:r>
    </w:p>
    <w:p w:rsidR="00EF70FA" w:rsidRPr="00EF70FA" w:rsidRDefault="00EF70FA" w:rsidP="00EF7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EF70FA" w:rsidRPr="00EF70FA" w:rsidRDefault="00EF70FA" w:rsidP="00EF7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Об олимпиаде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Всероссийская олимпиада школьников — крупнейшее интеллектуальное соревнование, в котором ежегодно принимают участие более 6 </w:t>
      </w:r>
      <w:proofErr w:type="gramStart"/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млн</w:t>
      </w:r>
      <w:proofErr w:type="gramEnd"/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В 2022 году школьный этап Всероссийской олимпиады по математике, информатике, физике, химии, биологии и астрономии для школьников 4−11 классов на платформе «Сириус Курсы» пройдет 27 сентября</w:t>
      </w:r>
      <w:r w:rsidRPr="00EF70FA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–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28 октября согласно графику проведения.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Организационными координаторами олимпиады в субъектах РФ выступают региональные центры, созданные по модели Образовательного центра «Сириус», или определенные региональными министерствами просвещения организации. Все участвующие регионы разбиты на 4 группы, в том числе по территориальному принципу. Для каждой группы по каждому предмету для обеспечения максимально качественного и объективного проведения состязания будет разработан свой комплект заданий.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Впервые школьный этап в онлайн-формате Образовательный центр «Сириус» провел в 2020/21 учебном году. Уже в следующем учебном году в шести турах олимпиады участниками стали более 2,5 миллионов школьников из 65 субъектов Российской Федерации. Ожидается, что в 2022/23 учебном году к олимпиаде присоединятся 77 регионов.</w:t>
      </w:r>
    </w:p>
    <w:p w:rsidR="00EF70FA" w:rsidRPr="00EF70FA" w:rsidRDefault="00EF70FA" w:rsidP="00EF70FA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EF70FA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Распределение субъектов РФ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63"/>
          <w:szCs w:val="63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63"/>
          <w:szCs w:val="63"/>
          <w:lang w:eastAsia="ru-RU"/>
        </w:rPr>
        <w:t>Группа 4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 Алтайский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2. Амурская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3. Еврейская автономная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4. Забайкальский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5. Иркутская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6. Камчатский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7. Кемеровская область — Кузбасс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8. Красноярский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9. Магаданская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10. Новосибирская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11. Приморский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12. Республика Алтай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13. Республика Бурятия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14. Республика Саха (Якутия)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15. Республика Тыва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16. Республика Хакасия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17. Сахалинская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18. Томская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19. Хабаровский край</w:t>
      </w:r>
    </w:p>
    <w:p w:rsidR="00EF70FA" w:rsidRPr="00EF70FA" w:rsidRDefault="00EF70FA" w:rsidP="00EF70FA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EF70FA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Расписание</w:t>
      </w:r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4829"/>
      </w:tblGrid>
      <w:tr w:rsidR="00EF70FA" w:rsidRPr="00EF70FA" w:rsidTr="00EF70FA">
        <w:trPr>
          <w:tblHeader/>
          <w:jc w:val="center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9ACDA2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b/>
                <w:bCs/>
                <w:color w:val="424242"/>
                <w:sz w:val="33"/>
                <w:szCs w:val="33"/>
                <w:lang w:eastAsia="ru-RU"/>
              </w:rPr>
              <w:t>С 08:00 до 22:00 по местному времени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5" w:history="1">
              <w:r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30 сентября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6" w:history="1">
              <w:r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7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7" w:history="1">
              <w:r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11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8" w:history="1">
              <w:r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14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9" w:history="1">
              <w:r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21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10" w:history="1">
              <w:r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28 октября</w:t>
            </w:r>
          </w:p>
        </w:tc>
      </w:tr>
    </w:tbl>
    <w:p w:rsidR="009D3338" w:rsidRDefault="00EF70FA"/>
    <w:sectPr w:rsidR="009D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FA"/>
    <w:rsid w:val="00DA303D"/>
    <w:rsid w:val="00DE7818"/>
    <w:rsid w:val="00E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5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0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0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0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486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87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4/bi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school2022/4/astronom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4/chemist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school2022/4/physics" TargetMode="External"/><Relationship Id="rId10" Type="http://schemas.openxmlformats.org/officeDocument/2006/relationships/hyperlink" Target="https://siriusolymp.ru/school2022/4/infor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school2022/4/mathe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dcterms:created xsi:type="dcterms:W3CDTF">2022-09-30T03:40:00Z</dcterms:created>
  <dcterms:modified xsi:type="dcterms:W3CDTF">2022-09-30T03:42:00Z</dcterms:modified>
</cp:coreProperties>
</file>