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9" w:rsidRDefault="00C343B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</w:p>
    <w:p w:rsidR="00260D79" w:rsidRDefault="00C34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оценочных процедур в 202</w:t>
      </w:r>
      <w:r w:rsidR="00930B3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30B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2731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7316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ПМО» разработан настоящий График. В основе Графика лежат данные Рабочих программ по предметам.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Графике указаны контрольные (КР), проверочные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 диагностические (ДР) работы , которые выполняются всеми обучающимися в классе одновременно и длительность которых составляет не менее 30 минут.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проверочные работы в График не вошли, т.к. эти работы проводятся в течение 15-20 мин. и не всегда для всех обучающихся класса.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Оценочные процедуры федерального уровня: ВПР, ОГЭ,  итоговое собеседование (9 класс).</w:t>
      </w:r>
    </w:p>
    <w:p w:rsidR="00260D79" w:rsidRDefault="00C343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 расписание Всероссийских проверочных работ на 202</w:t>
      </w:r>
      <w:r w:rsidR="00E11BF2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год.</w:t>
      </w:r>
    </w:p>
    <w:p w:rsidR="00E11BF2" w:rsidRPr="00E11BF2" w:rsidRDefault="00E11BF2" w:rsidP="00E11BF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Федеральная служба по надзору в сфере образования и науки (</w:t>
      </w:r>
      <w:proofErr w:type="spellStart"/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Рособрнадзор</w:t>
      </w:r>
      <w:proofErr w:type="spellEnd"/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) приказом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утвердила график всероссийских проверочных работ (ВПР) в 2023 году.</w:t>
      </w:r>
    </w:p>
    <w:p w:rsidR="00E11BF2" w:rsidRPr="00E11BF2" w:rsidRDefault="00E11BF2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→ </w:t>
      </w:r>
      <w:hyperlink r:id="rId5" w:tgtFrame="_blank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приказ № 1282</w:t>
        </w:r>
      </w:hyperlink>
    </w:p>
    <w:p w:rsidR="00E11BF2" w:rsidRPr="00E11BF2" w:rsidRDefault="00E11BF2" w:rsidP="00E11BF2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</w:rPr>
        <w:t>График ВПР 2023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7"/>
        <w:gridCol w:w="865"/>
        <w:gridCol w:w="3401"/>
        <w:gridCol w:w="9438"/>
      </w:tblGrid>
      <w:tr w:rsidR="00E11BF2" w:rsidRPr="00E11BF2" w:rsidTr="00E11BF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Примечание</w:t>
            </w:r>
          </w:p>
        </w:tc>
      </w:tr>
      <w:tr w:rsidR="00E11BF2" w:rsidRPr="00E11BF2" w:rsidTr="00E11BF2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С 15 марта по </w:t>
            </w: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20 мая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В штатном режиме ВПР по конкретным предметам проводятся во всех классах </w:t>
            </w: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параллели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4, 5, 6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язык,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штатном режиме Выборочное проведение ВПР с контролем объективности результатов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Математика, Физика (С углубленным изучением предмета)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штатном режиме ВПР проводятся в классах с углубленным изучением предмета данной параллели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штатном режиме ВПР проводятся во всех классах данной параллели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 4 апреля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штатном режиме</w:t>
            </w:r>
            <w:proofErr w:type="gramStart"/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</w:t>
            </w:r>
            <w:proofErr w:type="gramEnd"/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Резервный день для выполнения участниками работ в компьютерной форме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режиме апробации</w:t>
            </w:r>
          </w:p>
        </w:tc>
      </w:tr>
      <w:tr w:rsidR="00E11BF2" w:rsidRPr="00E11BF2" w:rsidTr="00E11BF2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режиме апробации</w:t>
            </w: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11BF2" w:rsidRPr="00E11BF2" w:rsidTr="00E11BF2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Единая проверочная работа </w:t>
            </w:r>
            <w:proofErr w:type="gramStart"/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</w:t>
            </w:r>
            <w:proofErr w:type="gramEnd"/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социально-гуманитарным предметом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E11BF2" w:rsidRPr="00E11BF2" w:rsidRDefault="00E11BF2" w:rsidP="00E1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11B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E11BF2" w:rsidRPr="00E11BF2" w:rsidRDefault="00E11BF2" w:rsidP="00E11BF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Согласно приказу </w:t>
      </w:r>
      <w:proofErr w:type="spellStart"/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Рособрнадзора</w:t>
      </w:r>
      <w:proofErr w:type="spellEnd"/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проверочные работы в 2023 году пройдут в 4, 5, 6, 7, 8 классах в штатном режиме:</w:t>
      </w:r>
    </w:p>
    <w:p w:rsidR="00E11BF2" w:rsidRPr="00E11BF2" w:rsidRDefault="00E11BF2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С 15 марта по 20 мая 2023 года</w:t>
      </w: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 по следующим учебным предметам:</w:t>
      </w:r>
    </w:p>
    <w:p w:rsidR="00E11BF2" w:rsidRPr="00E11BF2" w:rsidRDefault="00E11BF2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4 классы – «</w:t>
      </w:r>
      <w:hyperlink r:id="rId6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Русский язык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», «</w:t>
      </w:r>
      <w:hyperlink r:id="rId7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Математика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», «</w:t>
      </w:r>
      <w:hyperlink r:id="rId8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Окружающий мир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»;</w:t>
      </w:r>
    </w:p>
    <w:p w:rsidR="00E11BF2" w:rsidRPr="00E11BF2" w:rsidRDefault="00E11BF2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5 классы – «</w:t>
      </w:r>
      <w:hyperlink r:id="rId9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Русский язык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», «</w:t>
      </w:r>
      <w:hyperlink r:id="rId10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Математика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», «</w:t>
      </w:r>
      <w:hyperlink r:id="rId11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История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», «</w:t>
      </w:r>
      <w:hyperlink r:id="rId12" w:history="1">
        <w:r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Биология</w:t>
        </w:r>
      </w:hyperlink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»;</w:t>
      </w:r>
    </w:p>
    <w:p w:rsidR="00E11BF2" w:rsidRPr="00E11BF2" w:rsidRDefault="00B67F40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13" w:history="1">
        <w:r w:rsidR="00E11BF2"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6 классы</w:t>
        </w:r>
      </w:hyperlink>
      <w:r w:rsidR="00E11BF2"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– «Русский язык», «Математика» – для всех классов параллели; по предметам: </w:t>
      </w:r>
      <w:proofErr w:type="gramStart"/>
      <w:r w:rsidR="00E11BF2"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«История», «Биология», «География», «Обществознание» для каждого класса по двум предметам на основе случайного выбора;</w:t>
      </w:r>
      <w:proofErr w:type="gramEnd"/>
    </w:p>
    <w:p w:rsidR="00E11BF2" w:rsidRPr="00E11BF2" w:rsidRDefault="00B67F40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14" w:history="1">
        <w:r w:rsidR="00E11BF2"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7 классы</w:t>
        </w:r>
      </w:hyperlink>
      <w:r w:rsidR="00E11BF2"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– «Русский язык», «Математика» и иностранный язык («Английский язык», «Немецкий язык», «Французский язык» — по основному/первому изучаемому языку) – для всех классов параллели; по предметам: </w:t>
      </w:r>
      <w:proofErr w:type="gramStart"/>
      <w:r w:rsidR="00E11BF2"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«История», «Биология», «География», «Обществознание», «Физика» для каждого класса по двум предметам на основе случайного выбора;</w:t>
      </w:r>
      <w:proofErr w:type="gramEnd"/>
    </w:p>
    <w:p w:rsidR="00E11BF2" w:rsidRPr="00E11BF2" w:rsidRDefault="00B67F40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15" w:history="1">
        <w:r w:rsidR="00E11BF2"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8 классы</w:t>
        </w:r>
      </w:hyperlink>
      <w:r w:rsidR="00E11BF2"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 – «Русский язык», «Математика» – для всех классов параллели; по предметам: «История», «Биология», «География», «Обществознание», «Физика», «Химия» для каждого класса по двум предметам на основе случайного выбора;</w:t>
      </w:r>
    </w:p>
    <w:p w:rsidR="00E11BF2" w:rsidRPr="00E11BF2" w:rsidRDefault="00E11BF2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С 4 апреля по 17 апреля в компьютерной форме:</w:t>
      </w:r>
    </w:p>
    <w:p w:rsidR="00E11BF2" w:rsidRPr="00E11BF2" w:rsidRDefault="00E11BF2" w:rsidP="00E11BF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5, 6, 7, 8 классы – «История», «Биология», «География», «Обществознание».</w:t>
      </w:r>
    </w:p>
    <w:p w:rsidR="00E11BF2" w:rsidRPr="00E11BF2" w:rsidRDefault="00E11BF2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В 10 и 11 классах ВПР пройдут в режиме апробации </w:t>
      </w:r>
      <w:r w:rsidRPr="00E11B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 1 по 25 марта 2023 года</w:t>
      </w: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 по следующим учебным предметам:</w:t>
      </w:r>
    </w:p>
    <w:p w:rsidR="00E11BF2" w:rsidRPr="00E11BF2" w:rsidRDefault="00E11BF2" w:rsidP="00E11BF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10 класс – «География»;</w:t>
      </w:r>
    </w:p>
    <w:p w:rsidR="00E11BF2" w:rsidRPr="00E11BF2" w:rsidRDefault="00B67F40" w:rsidP="00E1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16" w:history="1">
        <w:proofErr w:type="gramStart"/>
        <w:r w:rsidR="00E11BF2" w:rsidRPr="00E11BF2">
          <w:rPr>
            <w:rFonts w:ascii="Times New Roman" w:eastAsia="Times New Roman" w:hAnsi="Times New Roman" w:cs="Times New Roman"/>
            <w:color w:val="1570A6"/>
            <w:sz w:val="26"/>
            <w:szCs w:val="26"/>
            <w:u w:val="single"/>
          </w:rPr>
          <w:t>11 класс</w:t>
        </w:r>
      </w:hyperlink>
      <w:r w:rsidR="00E11BF2" w:rsidRPr="00E11BF2">
        <w:rPr>
          <w:rFonts w:ascii="Times New Roman" w:eastAsia="Times New Roman" w:hAnsi="Times New Roman" w:cs="Times New Roman"/>
          <w:color w:val="333333"/>
          <w:sz w:val="26"/>
          <w:szCs w:val="26"/>
        </w:rPr>
        <w:t> – «История», «Биология», «География», «Физика», «Химия», иностранный язык («Английский язык», «Немецкий язык», «Французский язык» — по основному/первому изучаемому языку), единая проверочная работа по социально-гуманитарным предметам.</w:t>
      </w:r>
      <w:proofErr w:type="gramEnd"/>
    </w:p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a6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60D79"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D79">
        <w:trPr>
          <w:trHeight w:val="21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60D79" w:rsidRDefault="00260D7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tbl>
      <w:tblPr>
        <w:tblStyle w:val="a7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60D79"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 (проверка техники чтения)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окружаюшему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русский язык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tbl>
      <w:tblPr>
        <w:tblStyle w:val="a8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60D79"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tbl>
      <w:tblPr>
        <w:tblStyle w:val="a9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7"/>
        <w:gridCol w:w="1735"/>
        <w:gridCol w:w="1639"/>
        <w:gridCol w:w="1622"/>
        <w:gridCol w:w="1639"/>
        <w:gridCol w:w="1639"/>
        <w:gridCol w:w="1735"/>
        <w:gridCol w:w="1999"/>
        <w:gridCol w:w="1999"/>
      </w:tblGrid>
      <w:tr w:rsidR="00260D79"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зыку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литературному чтению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оп литературному чтению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Style w:val="aa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0"/>
        <w:gridCol w:w="1815"/>
        <w:gridCol w:w="1704"/>
        <w:gridCol w:w="1691"/>
        <w:gridCol w:w="1815"/>
        <w:gridCol w:w="1704"/>
        <w:gridCol w:w="1735"/>
        <w:gridCol w:w="1730"/>
        <w:gridCol w:w="1730"/>
      </w:tblGrid>
      <w:tr w:rsidR="00260D79"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ab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</w:tblGrid>
      <w:tr w:rsidR="00260D79"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биологии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географии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ac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4"/>
        <w:gridCol w:w="1815"/>
        <w:gridCol w:w="1694"/>
        <w:gridCol w:w="1815"/>
        <w:gridCol w:w="1694"/>
        <w:gridCol w:w="1706"/>
        <w:gridCol w:w="1735"/>
        <w:gridCol w:w="1730"/>
        <w:gridCol w:w="1730"/>
      </w:tblGrid>
      <w:tr w:rsidR="00260D79"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общестовзнанию</w:t>
            </w:r>
            <w:proofErr w:type="spellEnd"/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зыку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ad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2"/>
        <w:gridCol w:w="1815"/>
        <w:gridCol w:w="1815"/>
        <w:gridCol w:w="1652"/>
        <w:gridCol w:w="1677"/>
        <w:gridCol w:w="1815"/>
        <w:gridCol w:w="1735"/>
        <w:gridCol w:w="1726"/>
        <w:gridCol w:w="1726"/>
      </w:tblGrid>
      <w:tr w:rsidR="00260D79"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оп литературе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биологии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химии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e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</w:tblGrid>
      <w:tr w:rsidR="00260D79"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 w:rsidP="003066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="003066AF">
              <w:rPr>
                <w:rFonts w:ascii="Times New Roman" w:eastAsia="Times New Roman" w:hAnsi="Times New Roman" w:cs="Times New Roman"/>
              </w:rPr>
              <w:t>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химии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оп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информатике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Итоговое собеседование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(точная дата будет известна позже)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260D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0A0" w:rsidRDefault="009B40A0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0F4D" w:rsidRPr="00B40F4D" w:rsidRDefault="00B40F4D" w:rsidP="00B40F4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B40F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C738A4" w:rsidRDefault="00B40F4D" w:rsidP="00B40F4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40F4D">
        <w:rPr>
          <w:rFonts w:ascii="Times New Roman" w:hAnsi="Times New Roman" w:cs="Times New Roman"/>
          <w:sz w:val="28"/>
          <w:szCs w:val="28"/>
          <w:lang w:eastAsia="en-US"/>
        </w:rPr>
        <w:t>РАСПИСАНИЕ ВПР</w:t>
      </w:r>
    </w:p>
    <w:p w:rsidR="00B40F4D" w:rsidRPr="00B40F4D" w:rsidRDefault="00C738A4" w:rsidP="00B40F4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15 марта – 20 мая</w:t>
      </w:r>
    </w:p>
    <w:p w:rsidR="00B40F4D" w:rsidRDefault="009B40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0256" cy="34575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F4D" w:rsidSect="00B40F4D">
      <w:pgSz w:w="16838" w:h="11906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8B"/>
    <w:multiLevelType w:val="multilevel"/>
    <w:tmpl w:val="98904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D9A7AB0"/>
    <w:multiLevelType w:val="multilevel"/>
    <w:tmpl w:val="FDD47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59841DC"/>
    <w:multiLevelType w:val="multilevel"/>
    <w:tmpl w:val="B58C6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F53399"/>
    <w:multiLevelType w:val="multilevel"/>
    <w:tmpl w:val="4C166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03866EF"/>
    <w:multiLevelType w:val="multilevel"/>
    <w:tmpl w:val="7B6E8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61B1C3A"/>
    <w:multiLevelType w:val="multilevel"/>
    <w:tmpl w:val="3F3AF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7DB2CEB"/>
    <w:multiLevelType w:val="multilevel"/>
    <w:tmpl w:val="E4B6C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5B52E29"/>
    <w:multiLevelType w:val="multilevel"/>
    <w:tmpl w:val="4906F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9760646"/>
    <w:multiLevelType w:val="multilevel"/>
    <w:tmpl w:val="ABE63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D79"/>
    <w:rsid w:val="00043D3A"/>
    <w:rsid w:val="002256D3"/>
    <w:rsid w:val="00260D79"/>
    <w:rsid w:val="00273166"/>
    <w:rsid w:val="002F0864"/>
    <w:rsid w:val="003066AF"/>
    <w:rsid w:val="003D1BF2"/>
    <w:rsid w:val="0064230B"/>
    <w:rsid w:val="00925107"/>
    <w:rsid w:val="00930B31"/>
    <w:rsid w:val="00992CFB"/>
    <w:rsid w:val="009B40A0"/>
    <w:rsid w:val="00B40F4D"/>
    <w:rsid w:val="00B67F40"/>
    <w:rsid w:val="00C343B5"/>
    <w:rsid w:val="00C738A4"/>
    <w:rsid w:val="00E1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paragraph" w:styleId="1">
    <w:name w:val="heading 1"/>
    <w:basedOn w:val="a"/>
    <w:next w:val="a"/>
    <w:rsid w:val="00B67F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67F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67F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67F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67F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67F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7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67F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B67F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67F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B40F4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4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B40F4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4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okruzhajushhij-mir" TargetMode="External"/><Relationship Id="rId13" Type="http://schemas.openxmlformats.org/officeDocument/2006/relationships/hyperlink" Target="https://vprklass.ru/6-kla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rklass.ru/4-klass/matematika" TargetMode="External"/><Relationship Id="rId12" Type="http://schemas.openxmlformats.org/officeDocument/2006/relationships/hyperlink" Target="https://vprklass.ru/5-klass/biologija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vprklass.ru/11-klas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russkij-jazyk" TargetMode="External"/><Relationship Id="rId11" Type="http://schemas.openxmlformats.org/officeDocument/2006/relationships/hyperlink" Target="https://vprklass.ru/5-klass/istorija" TargetMode="External"/><Relationship Id="rId5" Type="http://schemas.openxmlformats.org/officeDocument/2006/relationships/hyperlink" Target="https://vprklass.ru/wp-content/uploads/2023/01/paspisanie-vpr2023.pdf" TargetMode="External"/><Relationship Id="rId15" Type="http://schemas.openxmlformats.org/officeDocument/2006/relationships/hyperlink" Target="https://vprklass.ru/8-klass" TargetMode="External"/><Relationship Id="rId10" Type="http://schemas.openxmlformats.org/officeDocument/2006/relationships/hyperlink" Target="https://vprklass.ru/5-klass/matematika-5-kla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russkij-jazyk-5-klass" TargetMode="External"/><Relationship Id="rId14" Type="http://schemas.openxmlformats.org/officeDocument/2006/relationships/hyperlink" Target="https://vprklass.ru/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2023-03-01T04:41:00Z</dcterms:created>
  <dcterms:modified xsi:type="dcterms:W3CDTF">2023-03-01T04:41:00Z</dcterms:modified>
</cp:coreProperties>
</file>