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33" w:rsidRDefault="00875533" w:rsidP="0087553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205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75533" w:rsidRDefault="00875533" w:rsidP="0087553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:rsidR="00875533" w:rsidRDefault="00875533" w:rsidP="0087553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округа</w:t>
      </w:r>
    </w:p>
    <w:p w:rsidR="00875533" w:rsidRDefault="00875533" w:rsidP="0087553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 апреля 2025 года № 48</w:t>
      </w:r>
    </w:p>
    <w:p w:rsidR="00875533" w:rsidRDefault="00875533" w:rsidP="00875533">
      <w:pPr>
        <w:pStyle w:val="1"/>
        <w:tabs>
          <w:tab w:val="left" w:pos="8390"/>
        </w:tabs>
        <w:spacing w:after="440" w:line="240" w:lineRule="auto"/>
        <w:ind w:firstLine="0"/>
        <w:rPr>
          <w:rFonts w:eastAsia="Microsoft Sans Serif"/>
          <w:sz w:val="26"/>
          <w:szCs w:val="26"/>
        </w:rPr>
      </w:pPr>
    </w:p>
    <w:p w:rsidR="00875533" w:rsidRPr="00533D19" w:rsidRDefault="00875533" w:rsidP="00875533">
      <w:pPr>
        <w:tabs>
          <w:tab w:val="left" w:pos="4476"/>
        </w:tabs>
      </w:pPr>
    </w:p>
    <w:p w:rsidR="00875533" w:rsidRDefault="00875533" w:rsidP="00875533">
      <w:pPr>
        <w:tabs>
          <w:tab w:val="left" w:pos="447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Положение о проведении Месячника охраны труда в образовательных организациях Пограничного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, посвященного Всемирному дню охраны труда (28 апреля)</w:t>
      </w:r>
    </w:p>
    <w:p w:rsidR="00875533" w:rsidRPr="00533D19" w:rsidRDefault="00875533" w:rsidP="00875533">
      <w:pPr>
        <w:rPr>
          <w:rFonts w:ascii="Times New Roman" w:hAnsi="Times New Roman" w:cs="Times New Roman"/>
        </w:rPr>
      </w:pPr>
    </w:p>
    <w:p w:rsidR="00875533" w:rsidRDefault="00875533" w:rsidP="00875533">
      <w:pPr>
        <w:tabs>
          <w:tab w:val="left" w:pos="3924"/>
        </w:tabs>
        <w:rPr>
          <w:rFonts w:ascii="Times New Roman" w:hAnsi="Times New Roman" w:cs="Times New Roman"/>
          <w:sz w:val="26"/>
          <w:szCs w:val="26"/>
        </w:rPr>
      </w:pPr>
    </w:p>
    <w:p w:rsidR="00875533" w:rsidRPr="00533D19" w:rsidRDefault="00875533" w:rsidP="00875533">
      <w:pPr>
        <w:pStyle w:val="a5"/>
        <w:numPr>
          <w:ilvl w:val="0"/>
          <w:numId w:val="1"/>
        </w:numPr>
        <w:tabs>
          <w:tab w:val="left" w:pos="3924"/>
        </w:tabs>
        <w:rPr>
          <w:rFonts w:cs="Times New Roman"/>
          <w:sz w:val="26"/>
          <w:szCs w:val="26"/>
        </w:rPr>
      </w:pPr>
      <w:r w:rsidRPr="00533D19">
        <w:rPr>
          <w:rFonts w:cs="Times New Roman"/>
          <w:sz w:val="26"/>
          <w:szCs w:val="26"/>
        </w:rPr>
        <w:t>Общие положения</w:t>
      </w:r>
    </w:p>
    <w:p w:rsidR="00875533" w:rsidRPr="00533D19" w:rsidRDefault="00875533" w:rsidP="00875533">
      <w:pPr>
        <w:tabs>
          <w:tab w:val="left" w:pos="3924"/>
        </w:tabs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 </w:t>
      </w:r>
    </w:p>
    <w:p w:rsidR="00875533" w:rsidRPr="00533D19" w:rsidRDefault="00875533" w:rsidP="00875533">
      <w:pPr>
        <w:tabs>
          <w:tab w:val="left" w:pos="392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организации и проведения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33D19">
        <w:rPr>
          <w:rFonts w:ascii="Times New Roman" w:hAnsi="Times New Roman" w:cs="Times New Roman"/>
          <w:sz w:val="26"/>
          <w:szCs w:val="26"/>
        </w:rPr>
        <w:t>есячника охраны труда</w:t>
      </w:r>
      <w:r>
        <w:rPr>
          <w:rFonts w:ascii="Times New Roman" w:hAnsi="Times New Roman" w:cs="Times New Roman"/>
          <w:sz w:val="26"/>
          <w:szCs w:val="26"/>
        </w:rPr>
        <w:t xml:space="preserve"> -2025</w:t>
      </w:r>
      <w:r w:rsidRPr="00533D19">
        <w:rPr>
          <w:rFonts w:ascii="Times New Roman" w:hAnsi="Times New Roman" w:cs="Times New Roman"/>
          <w:sz w:val="26"/>
          <w:szCs w:val="26"/>
        </w:rPr>
        <w:t xml:space="preserve">  (далее – месячник) </w:t>
      </w:r>
      <w:r>
        <w:rPr>
          <w:rFonts w:ascii="Times New Roman" w:hAnsi="Times New Roman" w:cs="Times New Roman"/>
          <w:sz w:val="26"/>
          <w:szCs w:val="26"/>
        </w:rPr>
        <w:t>в образовательных организациях Пограничного муниципального округа, посвященного Всемирному дню охраны труда.</w:t>
      </w:r>
    </w:p>
    <w:p w:rsidR="00875533" w:rsidRPr="00533D19" w:rsidRDefault="00875533" w:rsidP="00875533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 xml:space="preserve">          1.2.  Координатором проведения месячника </w:t>
      </w:r>
      <w:r>
        <w:rPr>
          <w:rFonts w:ascii="Times New Roman" w:hAnsi="Times New Roman" w:cs="Times New Roman"/>
          <w:sz w:val="26"/>
          <w:szCs w:val="26"/>
        </w:rPr>
        <w:t xml:space="preserve"> является Профсоюз работников образования Пограничного муниципального округа.</w:t>
      </w:r>
    </w:p>
    <w:p w:rsidR="00875533" w:rsidRPr="00533D19" w:rsidRDefault="00875533" w:rsidP="00875533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2. Цель и задачи месячника</w:t>
      </w:r>
    </w:p>
    <w:p w:rsidR="00875533" w:rsidRPr="00533D19" w:rsidRDefault="00875533" w:rsidP="00875533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2.1. Цель месячника – совершенствование работы по улучшению условий и охраны труда, профилактика производственного травматизма и профессиональной заболеваемости.</w:t>
      </w:r>
    </w:p>
    <w:p w:rsidR="00875533" w:rsidRDefault="00875533" w:rsidP="00875533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2.2. Задачи месячника:</w:t>
      </w:r>
    </w:p>
    <w:p w:rsidR="00875533" w:rsidRDefault="00875533" w:rsidP="00875533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686E">
        <w:rPr>
          <w:rFonts w:ascii="Times New Roman" w:hAnsi="Times New Roman" w:cs="Times New Roman"/>
          <w:sz w:val="26"/>
          <w:szCs w:val="26"/>
        </w:rPr>
        <w:t>активизация деятельности, направленной на полную реализацию прав работников в области охраны труда, повышение ответственности руководителей и специалистов организаций за обеспечение здоровых и безопасных условий труда;</w:t>
      </w:r>
    </w:p>
    <w:p w:rsidR="00875533" w:rsidRPr="00533D19" w:rsidRDefault="00875533" w:rsidP="00875533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усиление </w:t>
      </w:r>
      <w:r w:rsidRPr="00624697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24697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детей и сотрудников в возможных чрезвычайных (экстремальных) ситуациях в мирное и военное время (готовность к гражданской обороне)</w:t>
      </w:r>
    </w:p>
    <w:p w:rsidR="00875533" w:rsidRPr="00533D19" w:rsidRDefault="00875533" w:rsidP="00875533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lastRenderedPageBreak/>
        <w:t>снижение уровня производственного травматизма, профессиональных заболеваний;</w:t>
      </w:r>
    </w:p>
    <w:p w:rsidR="00875533" w:rsidRPr="00533D19" w:rsidRDefault="00875533" w:rsidP="00875533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улучшение взаимодействия на всех уровнях управления охраной труда;</w:t>
      </w:r>
    </w:p>
    <w:p w:rsidR="00875533" w:rsidRPr="00875533" w:rsidRDefault="00875533" w:rsidP="00875533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информационное обеспечение и пропаганда положительного опыта работы по улучшению условий и охраны труда.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 </w:t>
      </w:r>
      <w:r>
        <w:rPr>
          <w:color w:val="212121"/>
          <w:sz w:val="26"/>
          <w:szCs w:val="26"/>
        </w:rPr>
        <w:t xml:space="preserve">3. </w:t>
      </w:r>
      <w:r w:rsidRPr="000D593A">
        <w:rPr>
          <w:color w:val="212121"/>
          <w:sz w:val="26"/>
          <w:szCs w:val="26"/>
        </w:rPr>
        <w:t>Порядок проведения месячника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 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3.1. Месячник проводится в </w:t>
      </w:r>
      <w:r>
        <w:rPr>
          <w:color w:val="212121"/>
          <w:sz w:val="26"/>
          <w:szCs w:val="26"/>
        </w:rPr>
        <w:t>общеобразовательных организациях, организациях дошкольного образования, организациях дополнительного образования Пограничного муниципального округа (далее – организации).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3.2. Сроки проведения месячника: с </w:t>
      </w:r>
      <w:r>
        <w:rPr>
          <w:color w:val="212121"/>
          <w:sz w:val="26"/>
          <w:szCs w:val="26"/>
        </w:rPr>
        <w:t>01</w:t>
      </w:r>
      <w:r w:rsidRPr="000D593A">
        <w:rPr>
          <w:color w:val="212121"/>
          <w:sz w:val="26"/>
          <w:szCs w:val="26"/>
        </w:rPr>
        <w:t xml:space="preserve"> апреля</w:t>
      </w:r>
      <w:r>
        <w:rPr>
          <w:color w:val="212121"/>
          <w:sz w:val="26"/>
          <w:szCs w:val="26"/>
        </w:rPr>
        <w:t xml:space="preserve"> 2025 года </w:t>
      </w:r>
      <w:r w:rsidRPr="000D593A">
        <w:rPr>
          <w:color w:val="212121"/>
          <w:sz w:val="26"/>
          <w:szCs w:val="26"/>
        </w:rPr>
        <w:t xml:space="preserve"> по </w:t>
      </w:r>
      <w:r>
        <w:rPr>
          <w:color w:val="212121"/>
          <w:sz w:val="26"/>
          <w:szCs w:val="26"/>
        </w:rPr>
        <w:t>01</w:t>
      </w:r>
      <w:r w:rsidRPr="000D593A">
        <w:rPr>
          <w:color w:val="212121"/>
          <w:sz w:val="26"/>
          <w:szCs w:val="26"/>
        </w:rPr>
        <w:t xml:space="preserve"> мая</w:t>
      </w:r>
      <w:r>
        <w:rPr>
          <w:color w:val="212121"/>
          <w:sz w:val="26"/>
          <w:szCs w:val="26"/>
        </w:rPr>
        <w:t xml:space="preserve"> 2025 года.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  <w:r>
        <w:rPr>
          <w:color w:val="212121"/>
          <w:sz w:val="26"/>
          <w:szCs w:val="26"/>
        </w:rPr>
        <w:t xml:space="preserve">3.3. </w:t>
      </w:r>
      <w:r w:rsidRPr="00F67196">
        <w:rPr>
          <w:sz w:val="26"/>
          <w:szCs w:val="26"/>
        </w:rPr>
        <w:t xml:space="preserve">Тема Всемирного дня охраны труда в 2025 году – «Революция в области охраны труда: роль искусственного интеллекта и </w:t>
      </w:r>
      <w:proofErr w:type="spellStart"/>
      <w:r w:rsidRPr="00F67196">
        <w:rPr>
          <w:sz w:val="26"/>
          <w:szCs w:val="26"/>
        </w:rPr>
        <w:t>цифровизации</w:t>
      </w:r>
      <w:proofErr w:type="spellEnd"/>
      <w:r w:rsidRPr="00F67196">
        <w:rPr>
          <w:sz w:val="26"/>
          <w:szCs w:val="26"/>
        </w:rPr>
        <w:t xml:space="preserve"> на рабочих местах». Плакат прилагается (приложение № 1).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</w:t>
      </w:r>
      <w:r>
        <w:rPr>
          <w:color w:val="212121"/>
          <w:sz w:val="26"/>
          <w:szCs w:val="26"/>
        </w:rPr>
        <w:t>4</w:t>
      </w:r>
      <w:r w:rsidRPr="000D593A">
        <w:rPr>
          <w:color w:val="212121"/>
          <w:sz w:val="26"/>
          <w:szCs w:val="26"/>
        </w:rPr>
        <w:t xml:space="preserve">. </w:t>
      </w:r>
      <w:r>
        <w:rPr>
          <w:color w:val="212121"/>
          <w:sz w:val="26"/>
          <w:szCs w:val="26"/>
        </w:rPr>
        <w:t xml:space="preserve">Отдел образования </w:t>
      </w:r>
      <w:r w:rsidRPr="000D593A">
        <w:rPr>
          <w:color w:val="212121"/>
          <w:sz w:val="26"/>
          <w:szCs w:val="26"/>
        </w:rPr>
        <w:t>Администраци</w:t>
      </w:r>
      <w:r>
        <w:rPr>
          <w:color w:val="212121"/>
          <w:sz w:val="26"/>
          <w:szCs w:val="26"/>
        </w:rPr>
        <w:t>и Пограничного муниципального округа совместно с Пограничной окружной организацией профсоюза работников образования: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0D593A">
        <w:rPr>
          <w:color w:val="212121"/>
          <w:sz w:val="26"/>
          <w:szCs w:val="26"/>
        </w:rPr>
        <w:t>направляет информацию о проведении месячника;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0D593A">
        <w:rPr>
          <w:color w:val="212121"/>
          <w:sz w:val="26"/>
          <w:szCs w:val="26"/>
        </w:rPr>
        <w:t>обеспечивает методическое руководство подготовкой и проведением месячника;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0D593A">
        <w:rPr>
          <w:color w:val="212121"/>
          <w:sz w:val="26"/>
          <w:szCs w:val="26"/>
        </w:rPr>
        <w:t>ведет разъяснительную работу по нормативным правовым актам в сфере охраны труда;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0D593A">
        <w:rPr>
          <w:color w:val="212121"/>
          <w:sz w:val="26"/>
          <w:szCs w:val="26"/>
        </w:rPr>
        <w:t>осуществляет сбор отчетов организаций о проведении месячника.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</w:t>
      </w:r>
      <w:r>
        <w:rPr>
          <w:color w:val="212121"/>
          <w:sz w:val="26"/>
          <w:szCs w:val="26"/>
        </w:rPr>
        <w:t>5</w:t>
      </w:r>
      <w:r w:rsidRPr="000D593A">
        <w:rPr>
          <w:color w:val="212121"/>
          <w:sz w:val="26"/>
          <w:szCs w:val="26"/>
        </w:rPr>
        <w:t>. Организации: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проводят проверки состояния условий охраны труда в </w:t>
      </w:r>
      <w:r>
        <w:rPr>
          <w:color w:val="212121"/>
          <w:sz w:val="26"/>
          <w:szCs w:val="26"/>
        </w:rPr>
        <w:t>образовательных организациях;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информируют работников о требованиях трудового законодательства в области охраны труда;</w:t>
      </w:r>
    </w:p>
    <w:p w:rsidR="00875533" w:rsidRPr="00624697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проводят обучение работников и обучающихся правилам охраны труда и техники безопасности; правила противопожарной безопасности; основам </w:t>
      </w:r>
      <w:proofErr w:type="spellStart"/>
      <w:r>
        <w:rPr>
          <w:color w:val="212121"/>
          <w:sz w:val="26"/>
          <w:szCs w:val="26"/>
        </w:rPr>
        <w:lastRenderedPageBreak/>
        <w:t>электробезопасности</w:t>
      </w:r>
      <w:proofErr w:type="spellEnd"/>
      <w:r>
        <w:rPr>
          <w:color w:val="212121"/>
          <w:sz w:val="26"/>
          <w:szCs w:val="26"/>
        </w:rPr>
        <w:t>; основам ГО И ЧС, оказанию первой доврачебной медицинской помощи и т.п.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проводят смотры, конкурсы, совещания, семинары, круглые столы и другие мероприятия, направленные на популяризацию безопасного труда и повышение культуры производства;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направляют отчет о проведении месячника</w:t>
      </w:r>
      <w:r>
        <w:rPr>
          <w:color w:val="212121"/>
          <w:sz w:val="26"/>
          <w:szCs w:val="26"/>
        </w:rPr>
        <w:t xml:space="preserve"> в учебно-методический отдел МКУ «ЦОД МОО Пограничного МО».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</w:t>
      </w:r>
      <w:r>
        <w:rPr>
          <w:color w:val="212121"/>
          <w:sz w:val="26"/>
          <w:szCs w:val="26"/>
        </w:rPr>
        <w:t>6</w:t>
      </w:r>
      <w:r w:rsidRPr="000D593A">
        <w:rPr>
          <w:color w:val="212121"/>
          <w:sz w:val="26"/>
          <w:szCs w:val="26"/>
        </w:rPr>
        <w:t xml:space="preserve">. Организационная работа по проведению месячника в организациях возлагается </w:t>
      </w:r>
      <w:r>
        <w:rPr>
          <w:color w:val="212121"/>
          <w:sz w:val="26"/>
          <w:szCs w:val="26"/>
        </w:rPr>
        <w:t xml:space="preserve">на </w:t>
      </w:r>
      <w:r w:rsidRPr="000D593A">
        <w:rPr>
          <w:color w:val="212121"/>
          <w:sz w:val="26"/>
          <w:szCs w:val="26"/>
        </w:rPr>
        <w:t>руководителя совместно с профсоюзным или иным уполномоченным работниками представительным органом.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</w:t>
      </w:r>
      <w:r>
        <w:rPr>
          <w:color w:val="212121"/>
          <w:sz w:val="26"/>
          <w:szCs w:val="26"/>
        </w:rPr>
        <w:t>7</w:t>
      </w:r>
      <w:r w:rsidRPr="000D593A">
        <w:rPr>
          <w:color w:val="212121"/>
          <w:sz w:val="26"/>
          <w:szCs w:val="26"/>
        </w:rPr>
        <w:t>. Для проведения месячника в организациях издается приказ о проведении месячника, которым утверждается состав комиссии по проведению месячника.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</w:t>
      </w:r>
      <w:r>
        <w:rPr>
          <w:color w:val="212121"/>
          <w:sz w:val="26"/>
          <w:szCs w:val="26"/>
        </w:rPr>
        <w:t>8</w:t>
      </w:r>
      <w:r w:rsidRPr="000D593A">
        <w:rPr>
          <w:color w:val="212121"/>
          <w:sz w:val="26"/>
          <w:szCs w:val="26"/>
        </w:rPr>
        <w:t>. В состав комиссии рекомендуется включать представителей работодателя, профсоюза, уполномоченных по охране труда от трудового коллектива.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Комиссия составляет план мероприятий месячника, представляет его на утверждение руководителю, доводит план мероприятий до сведения работников и информирует их о порядке проведения месячника.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</w:t>
      </w:r>
      <w:r>
        <w:rPr>
          <w:color w:val="212121"/>
          <w:sz w:val="26"/>
          <w:szCs w:val="26"/>
        </w:rPr>
        <w:t>9</w:t>
      </w:r>
      <w:r w:rsidRPr="000D593A">
        <w:rPr>
          <w:color w:val="212121"/>
          <w:sz w:val="26"/>
          <w:szCs w:val="26"/>
        </w:rPr>
        <w:t>. В соответствии с утвержденным планом мероприятий месячника комиссия проводит целевые проверки по следующим вопросам: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proofErr w:type="gramStart"/>
      <w:r w:rsidRPr="000D593A">
        <w:rPr>
          <w:color w:val="212121"/>
          <w:sz w:val="26"/>
          <w:szCs w:val="26"/>
        </w:rPr>
        <w:t>обучение по охране</w:t>
      </w:r>
      <w:proofErr w:type="gramEnd"/>
      <w:r w:rsidRPr="000D593A">
        <w:rPr>
          <w:color w:val="212121"/>
          <w:sz w:val="26"/>
          <w:szCs w:val="26"/>
        </w:rPr>
        <w:t xml:space="preserve"> труда и проверка знаний требований охраны труда, качества проведения и правильности оформления инструктажей по охране труда;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соблюдение требований правил по охране труда, производственных и технологических инструкций;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обеспечение работников средствами индивидуальной и коллективной защиты, правильность их использования</w:t>
      </w:r>
      <w:r>
        <w:rPr>
          <w:color w:val="212121"/>
          <w:sz w:val="26"/>
          <w:szCs w:val="26"/>
        </w:rPr>
        <w:t>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состояние трудовой дисциплины;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технологическое состояние зданий</w:t>
      </w:r>
      <w:r>
        <w:rPr>
          <w:color w:val="212121"/>
          <w:sz w:val="26"/>
          <w:szCs w:val="26"/>
        </w:rPr>
        <w:t>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выполнение условий коллективного договора (соглашения), в том числе мероприятий  по охране труда и улучшению условий труда;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выполнение предписаний органов государственного надзора и контроля;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пересмотр (обновление) инструкций по охране труда;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lastRenderedPageBreak/>
        <w:t>проведение специальной оценки условий труда и выполнение мероприятий по результатам проведенной специальной оценки условий труда;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</w:t>
      </w:r>
      <w:r w:rsidRPr="000D593A">
        <w:rPr>
          <w:color w:val="212121"/>
          <w:sz w:val="26"/>
          <w:szCs w:val="26"/>
        </w:rPr>
        <w:t>воевременность и полнота прохождения периодических медицинских осмотров работников;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организация управления профессиональными рисками.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В рамках месячника также целесообразно проводить следующие мероприятия: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совещания, круглые столы по проблемам охраны труда, по вопросам соблюдения трудовых прав</w:t>
      </w:r>
      <w:r>
        <w:rPr>
          <w:color w:val="212121"/>
          <w:sz w:val="26"/>
          <w:szCs w:val="26"/>
        </w:rPr>
        <w:t>;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обсуждение вопросов совершенствования системы управления охраной труда;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проверки состояния охраны труда</w:t>
      </w:r>
      <w:r>
        <w:rPr>
          <w:color w:val="212121"/>
          <w:sz w:val="26"/>
          <w:szCs w:val="26"/>
        </w:rPr>
        <w:t>: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конкурсы</w:t>
      </w:r>
      <w:r>
        <w:rPr>
          <w:color w:val="212121"/>
          <w:sz w:val="26"/>
          <w:szCs w:val="26"/>
        </w:rPr>
        <w:t xml:space="preserve">, олимпиады, викторины, игры, </w:t>
      </w:r>
      <w:proofErr w:type="spellStart"/>
      <w:r>
        <w:rPr>
          <w:color w:val="212121"/>
          <w:sz w:val="26"/>
          <w:szCs w:val="26"/>
        </w:rPr>
        <w:t>квесты</w:t>
      </w:r>
      <w:proofErr w:type="spellEnd"/>
      <w:r w:rsidRPr="000D593A">
        <w:rPr>
          <w:color w:val="212121"/>
          <w:sz w:val="26"/>
          <w:szCs w:val="26"/>
        </w:rPr>
        <w:t xml:space="preserve"> и др</w:t>
      </w:r>
      <w:r>
        <w:rPr>
          <w:color w:val="212121"/>
          <w:sz w:val="26"/>
          <w:szCs w:val="26"/>
        </w:rPr>
        <w:t>.</w:t>
      </w:r>
      <w:r w:rsidRPr="000D593A">
        <w:rPr>
          <w:color w:val="212121"/>
          <w:sz w:val="26"/>
          <w:szCs w:val="26"/>
        </w:rPr>
        <w:t>;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разъяснительн</w:t>
      </w:r>
      <w:r>
        <w:rPr>
          <w:color w:val="212121"/>
          <w:sz w:val="26"/>
          <w:szCs w:val="26"/>
        </w:rPr>
        <w:t>ую</w:t>
      </w:r>
      <w:r w:rsidRPr="000D593A">
        <w:rPr>
          <w:color w:val="212121"/>
          <w:sz w:val="26"/>
          <w:szCs w:val="26"/>
        </w:rPr>
        <w:t xml:space="preserve"> работ</w:t>
      </w:r>
      <w:r>
        <w:rPr>
          <w:color w:val="212121"/>
          <w:sz w:val="26"/>
          <w:szCs w:val="26"/>
        </w:rPr>
        <w:t>у</w:t>
      </w:r>
      <w:r w:rsidRPr="000D593A">
        <w:rPr>
          <w:color w:val="212121"/>
          <w:sz w:val="26"/>
          <w:szCs w:val="26"/>
        </w:rPr>
        <w:t xml:space="preserve"> и пропаганд</w:t>
      </w:r>
      <w:r>
        <w:rPr>
          <w:color w:val="212121"/>
          <w:sz w:val="26"/>
          <w:szCs w:val="26"/>
        </w:rPr>
        <w:t>у</w:t>
      </w:r>
      <w:r w:rsidRPr="000D593A">
        <w:rPr>
          <w:color w:val="212121"/>
          <w:sz w:val="26"/>
          <w:szCs w:val="26"/>
        </w:rPr>
        <w:t xml:space="preserve"> вопросов охраны труда с использованием средств массовой информации, социальных сетей, плакатов, стендов, уголков по охране труда, видеофильмов.</w:t>
      </w:r>
    </w:p>
    <w:p w:rsidR="00875533" w:rsidRPr="000D593A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</w:t>
      </w:r>
      <w:r>
        <w:rPr>
          <w:color w:val="212121"/>
          <w:sz w:val="26"/>
          <w:szCs w:val="26"/>
        </w:rPr>
        <w:t>10</w:t>
      </w:r>
      <w:r w:rsidRPr="000D593A">
        <w:rPr>
          <w:color w:val="212121"/>
          <w:sz w:val="26"/>
          <w:szCs w:val="26"/>
        </w:rPr>
        <w:t>. Результаты проведения месячника оформляются отчетом, в котором подводятся итоги работы по созданию здоровых и безопасных условий труда, повышению технологической и трудовой дисциплины, указываются проведенные мероприятия по охране труда.</w:t>
      </w: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6"/>
          <w:szCs w:val="26"/>
        </w:rPr>
      </w:pP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6"/>
          <w:szCs w:val="26"/>
        </w:rPr>
      </w:pP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:rsidR="00875533" w:rsidRDefault="00875533" w:rsidP="00875533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:rsidR="00C11252" w:rsidRDefault="00C11252"/>
    <w:sectPr w:rsidR="00C11252" w:rsidSect="008755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638E"/>
    <w:multiLevelType w:val="hybridMultilevel"/>
    <w:tmpl w:val="A934AAEA"/>
    <w:lvl w:ilvl="0" w:tplc="7DACA09A">
      <w:start w:val="1"/>
      <w:numFmt w:val="decimal"/>
      <w:lvlText w:val="%1."/>
      <w:lvlJc w:val="left"/>
      <w:pPr>
        <w:ind w:left="428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875533"/>
    <w:rsid w:val="00875533"/>
    <w:rsid w:val="00C1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553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75533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7553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87553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rmal">
    <w:name w:val="consplusnormal"/>
    <w:basedOn w:val="a"/>
    <w:rsid w:val="0087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2025-04-22T04:17:00Z</dcterms:created>
  <dcterms:modified xsi:type="dcterms:W3CDTF">2025-04-22T04:18:00Z</dcterms:modified>
</cp:coreProperties>
</file>