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1C" w:rsidRDefault="009E6E1C" w:rsidP="00C343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УТВЕРЖДАЮ</w:t>
      </w:r>
    </w:p>
    <w:p w:rsidR="009E6E1C" w:rsidRPr="008277AB" w:rsidRDefault="008277AB" w:rsidP="008277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Директор МБОУ 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Сергеевская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СОШ ПМО»</w:t>
      </w:r>
    </w:p>
    <w:p w:rsidR="009E6E1C" w:rsidRDefault="008277AB" w:rsidP="008277AB">
      <w:pPr>
        <w:widowControl w:val="0"/>
        <w:tabs>
          <w:tab w:val="left" w:pos="761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___________И.В. </w:t>
      </w:r>
      <w:proofErr w:type="spellStart"/>
      <w:r>
        <w:rPr>
          <w:rFonts w:ascii="Times New Roman" w:hAnsi="Times New Roman"/>
          <w:sz w:val="24"/>
          <w:szCs w:val="24"/>
        </w:rPr>
        <w:t>Старченко</w:t>
      </w:r>
      <w:proofErr w:type="spellEnd"/>
    </w:p>
    <w:p w:rsidR="008277AB" w:rsidRPr="00A93DE2" w:rsidRDefault="008277AB" w:rsidP="008277AB">
      <w:pPr>
        <w:widowControl w:val="0"/>
        <w:tabs>
          <w:tab w:val="left" w:pos="7516"/>
          <w:tab w:val="left" w:pos="76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2</w:t>
      </w:r>
      <w:r w:rsidR="00DA285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DA285B">
        <w:rPr>
          <w:rFonts w:ascii="Times New Roman" w:hAnsi="Times New Roman"/>
          <w:sz w:val="24"/>
          <w:szCs w:val="24"/>
        </w:rPr>
        <w:t>августа</w:t>
      </w:r>
      <w:r>
        <w:rPr>
          <w:rFonts w:ascii="Times New Roman" w:hAnsi="Times New Roman"/>
          <w:sz w:val="24"/>
          <w:szCs w:val="24"/>
        </w:rPr>
        <w:t xml:space="preserve"> 2024 г.</w:t>
      </w:r>
      <w:r>
        <w:rPr>
          <w:rFonts w:ascii="Times New Roman" w:hAnsi="Times New Roman"/>
          <w:sz w:val="24"/>
          <w:szCs w:val="24"/>
        </w:rPr>
        <w:tab/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833" w:rsidRPr="00A93DE2" w:rsidRDefault="009E6E1C" w:rsidP="005848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АКТ ОБСЛЕДОВАНИЯ</w:t>
      </w:r>
      <w:r w:rsidR="0058483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584833">
        <w:rPr>
          <w:rFonts w:ascii="Times New Roman" w:hAnsi="Times New Roman"/>
          <w:b/>
          <w:bCs/>
          <w:sz w:val="24"/>
          <w:szCs w:val="24"/>
        </w:rPr>
        <w:t>№</w:t>
      </w:r>
      <w:r w:rsidR="00584833" w:rsidRPr="00A93D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4833">
        <w:rPr>
          <w:rFonts w:ascii="Times New Roman" w:hAnsi="Times New Roman"/>
          <w:b/>
          <w:bCs/>
          <w:sz w:val="24"/>
          <w:szCs w:val="24"/>
        </w:rPr>
        <w:t>1</w:t>
      </w:r>
    </w:p>
    <w:p w:rsidR="009E6E1C" w:rsidRDefault="009E6E1C" w:rsidP="005848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объекта социальной инфраструктуры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К </w:t>
      </w:r>
      <w:r w:rsidR="00C3439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ПАСПОРТУ ДОСТУПНОСТИ ОСИ</w:t>
      </w:r>
      <w:r w:rsidR="00584833" w:rsidRPr="00584833">
        <w:rPr>
          <w:rFonts w:ascii="Times New Roman" w:hAnsi="Times New Roman"/>
          <w:sz w:val="24"/>
          <w:szCs w:val="24"/>
        </w:rPr>
        <w:t xml:space="preserve"> </w:t>
      </w:r>
      <w:r w:rsidR="00584833">
        <w:rPr>
          <w:rFonts w:ascii="Times New Roman" w:hAnsi="Times New Roman"/>
          <w:sz w:val="24"/>
          <w:szCs w:val="24"/>
        </w:rPr>
        <w:t>№</w:t>
      </w:r>
      <w:r w:rsidR="00584833" w:rsidRPr="00A93DE2">
        <w:rPr>
          <w:rFonts w:ascii="Times New Roman" w:hAnsi="Times New Roman"/>
          <w:sz w:val="24"/>
          <w:szCs w:val="24"/>
        </w:rPr>
        <w:t xml:space="preserve"> </w:t>
      </w:r>
      <w:r w:rsidR="00584833" w:rsidRPr="00584833">
        <w:rPr>
          <w:rFonts w:ascii="Times New Roman" w:hAnsi="Times New Roman"/>
          <w:b/>
          <w:sz w:val="24"/>
          <w:szCs w:val="24"/>
          <w:u w:val="single"/>
        </w:rPr>
        <w:t>ОП-541-30</w:t>
      </w:r>
      <w:r w:rsidR="00584833" w:rsidRPr="00A93DE2">
        <w:rPr>
          <w:rFonts w:ascii="Times New Roman" w:hAnsi="Times New Roman"/>
          <w:sz w:val="24"/>
          <w:szCs w:val="24"/>
        </w:rPr>
        <w:t xml:space="preserve"> </w:t>
      </w:r>
      <w:r w:rsidR="00584833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</w:t>
      </w:r>
    </w:p>
    <w:p w:rsidR="00584833" w:rsidRDefault="00584833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с</w:t>
      </w:r>
      <w:proofErr w:type="gramStart"/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.С</w:t>
      </w:r>
      <w:proofErr w:type="gramEnd"/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ергеевка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</w:t>
      </w:r>
      <w:r w:rsidR="00D33F27"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584833">
        <w:rPr>
          <w:rFonts w:ascii="Times New Roman CYR" w:hAnsi="Times New Roman CYR" w:cs="Times New Roman CYR"/>
          <w:sz w:val="24"/>
          <w:szCs w:val="24"/>
        </w:rPr>
        <w:t xml:space="preserve">               </w:t>
      </w:r>
      <w:r w:rsidR="00DA285B">
        <w:rPr>
          <w:rFonts w:ascii="Times New Roman CYR" w:hAnsi="Times New Roman CYR" w:cs="Times New Roman CYR"/>
          <w:sz w:val="24"/>
          <w:szCs w:val="24"/>
        </w:rPr>
        <w:t xml:space="preserve">                               </w:t>
      </w:r>
      <w:r w:rsidR="0058483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33F27" w:rsidRPr="00D33F27">
        <w:rPr>
          <w:rFonts w:ascii="Times New Roman" w:hAnsi="Times New Roman"/>
          <w:sz w:val="24"/>
          <w:szCs w:val="24"/>
          <w:u w:val="single"/>
        </w:rPr>
        <w:t>« 2</w:t>
      </w:r>
      <w:r w:rsidR="00DA285B">
        <w:rPr>
          <w:rFonts w:ascii="Times New Roman" w:hAnsi="Times New Roman"/>
          <w:sz w:val="24"/>
          <w:szCs w:val="24"/>
          <w:u w:val="single"/>
        </w:rPr>
        <w:t>1</w:t>
      </w:r>
      <w:r w:rsidR="00D33F27" w:rsidRPr="00D33F27">
        <w:rPr>
          <w:rFonts w:ascii="Times New Roman" w:hAnsi="Times New Roman"/>
          <w:sz w:val="24"/>
          <w:szCs w:val="24"/>
          <w:u w:val="single"/>
        </w:rPr>
        <w:t xml:space="preserve"> » </w:t>
      </w:r>
      <w:r w:rsidR="008277AB">
        <w:rPr>
          <w:rFonts w:ascii="Times New Roman" w:hAnsi="Times New Roman"/>
          <w:sz w:val="24"/>
          <w:szCs w:val="24"/>
          <w:u w:val="single"/>
        </w:rPr>
        <w:t>а</w:t>
      </w:r>
      <w:r w:rsidR="00DA285B">
        <w:rPr>
          <w:rFonts w:ascii="Times New Roman" w:hAnsi="Times New Roman"/>
          <w:sz w:val="24"/>
          <w:szCs w:val="24"/>
          <w:u w:val="single"/>
        </w:rPr>
        <w:t>вгуста</w:t>
      </w:r>
      <w:r w:rsidR="00D33F27" w:rsidRPr="00D33F2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33F27">
        <w:rPr>
          <w:rFonts w:ascii="Times New Roman" w:hAnsi="Times New Roman"/>
          <w:sz w:val="24"/>
          <w:szCs w:val="24"/>
          <w:u w:val="single"/>
        </w:rPr>
        <w:t>20</w:t>
      </w:r>
      <w:r w:rsidR="008277AB">
        <w:rPr>
          <w:rFonts w:ascii="Times New Roman" w:hAnsi="Times New Roman"/>
          <w:sz w:val="24"/>
          <w:szCs w:val="24"/>
          <w:u w:val="single"/>
        </w:rPr>
        <w:t>24</w:t>
      </w:r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г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Общие сведения об объекте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C3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 CYR" w:hAnsi="Times New Roman CYR" w:cs="Times New Roman CYR"/>
          <w:sz w:val="24"/>
          <w:szCs w:val="24"/>
        </w:rPr>
        <w:t xml:space="preserve">Наименование (вид) объекта </w:t>
      </w:r>
      <w:r w:rsidR="00C3448F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м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C3448F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»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.</w:t>
      </w:r>
    </w:p>
    <w:p w:rsidR="009E6E1C" w:rsidRDefault="009E6E1C" w:rsidP="00C3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 CYR" w:hAnsi="Times New Roman CYR" w:cs="Times New Roman CYR"/>
          <w:sz w:val="24"/>
          <w:szCs w:val="24"/>
        </w:rPr>
        <w:t xml:space="preserve">Адрес объекта  </w:t>
      </w:r>
      <w:r w:rsidR="00C3448F"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>692584,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Приморский край,  Пограничный район, с. Сергеевка, ул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.Ш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кольная,22 Б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 CYR" w:hAnsi="Times New Roman CYR" w:cs="Times New Roman CYR"/>
          <w:sz w:val="24"/>
          <w:szCs w:val="24"/>
        </w:rPr>
        <w:t>Сведения о размещении объекта: одно здание из 2-х построек: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отдельно стоящее 3-х этажное здание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922,6 </w:t>
      </w:r>
      <w:r w:rsidRPr="00C3448F">
        <w:rPr>
          <w:rFonts w:ascii="Times New Roman CYR" w:hAnsi="Times New Roman CYR" w:cs="Times New Roman CYR"/>
          <w:i/>
          <w:sz w:val="24"/>
          <w:szCs w:val="24"/>
        </w:rPr>
        <w:t>кв</w:t>
      </w:r>
      <w:proofErr w:type="gramStart"/>
      <w:r w:rsidRPr="00C3448F">
        <w:rPr>
          <w:rFonts w:ascii="Times New Roman CYR" w:hAnsi="Times New Roman CYR" w:cs="Times New Roman CYR"/>
          <w:i/>
          <w:sz w:val="24"/>
          <w:szCs w:val="24"/>
        </w:rPr>
        <w:t>.м</w:t>
      </w:r>
      <w:proofErr w:type="gramEnd"/>
      <w:r w:rsidRPr="00C3448F">
        <w:rPr>
          <w:rFonts w:ascii="Times New Roman CYR" w:hAnsi="Times New Roman CYR" w:cs="Times New Roman CYR"/>
          <w:i/>
          <w:sz w:val="24"/>
          <w:szCs w:val="24"/>
        </w:rPr>
        <w:t>,</w:t>
      </w:r>
    </w:p>
    <w:p w:rsidR="009E6E1C" w:rsidRPr="00C3448F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-часть здания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состоящее из 2-х этажей </w:t>
      </w:r>
      <w:r w:rsidRPr="00C3448F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>353,6</w:t>
      </w:r>
      <w:r w:rsidRPr="00C3448F">
        <w:rPr>
          <w:rFonts w:ascii="Times New Roman CYR" w:hAnsi="Times New Roman CYR" w:cs="Times New Roman CYR"/>
          <w:i/>
          <w:color w:val="FF0000"/>
          <w:sz w:val="24"/>
          <w:szCs w:val="24"/>
          <w:u w:val="single"/>
        </w:rPr>
        <w:t xml:space="preserve"> </w:t>
      </w:r>
      <w:r w:rsidRPr="00C3448F">
        <w:rPr>
          <w:rFonts w:ascii="Times New Roman CYR" w:hAnsi="Times New Roman CYR" w:cs="Times New Roman CYR"/>
          <w:i/>
          <w:sz w:val="24"/>
          <w:szCs w:val="24"/>
        </w:rPr>
        <w:t>кв.м,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-наличие прилегающего земельного участка (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да</w:t>
      </w:r>
      <w:r>
        <w:rPr>
          <w:rFonts w:ascii="Times New Roman CYR" w:hAnsi="Times New Roman CYR" w:cs="Times New Roman CYR"/>
          <w:sz w:val="24"/>
          <w:szCs w:val="24"/>
        </w:rPr>
        <w:t xml:space="preserve">, нет) </w:t>
      </w:r>
      <w:r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>644 кв</w:t>
      </w:r>
      <w:proofErr w:type="gramStart"/>
      <w:r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>.м</w:t>
      </w:r>
      <w:proofErr w:type="gramEnd"/>
    </w:p>
    <w:p w:rsidR="009E6E1C" w:rsidRPr="00C3448F" w:rsidRDefault="009E6E1C" w:rsidP="00C34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1.4. </w:t>
      </w:r>
      <w:r>
        <w:rPr>
          <w:rFonts w:ascii="Times New Roman CYR" w:hAnsi="Times New Roman CYR" w:cs="Times New Roman CYR"/>
          <w:sz w:val="24"/>
          <w:szCs w:val="24"/>
        </w:rPr>
        <w:t>Год постройки здания: 1-го здания-</w:t>
      </w:r>
      <w:r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>1974г.</w:t>
      </w:r>
      <w:r w:rsidRPr="00C3448F">
        <w:rPr>
          <w:rFonts w:ascii="Times New Roman CYR" w:hAnsi="Times New Roman CYR" w:cs="Times New Roman CYR"/>
          <w:i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>2-го здания-</w:t>
      </w:r>
      <w:r w:rsidRPr="00C3448F">
        <w:rPr>
          <w:rFonts w:ascii="Times New Roman CYR" w:hAnsi="Times New Roman CYR" w:cs="Times New Roman CYR"/>
          <w:i/>
          <w:sz w:val="24"/>
          <w:szCs w:val="24"/>
        </w:rPr>
        <w:t>1940г</w:t>
      </w:r>
      <w:r>
        <w:rPr>
          <w:rFonts w:ascii="Times New Roman CYR" w:hAnsi="Times New Roman CYR" w:cs="Times New Roman CYR"/>
          <w:sz w:val="24"/>
          <w:szCs w:val="24"/>
        </w:rPr>
        <w:t xml:space="preserve">., последнего капитального ремонта </w:t>
      </w:r>
      <w:r w:rsidR="00822CAB" w:rsidRPr="00C3448F">
        <w:rPr>
          <w:rFonts w:ascii="Times New Roman CYR" w:hAnsi="Times New Roman CYR" w:cs="Times New Roman CYR"/>
          <w:i/>
          <w:sz w:val="24"/>
          <w:szCs w:val="24"/>
          <w:u w:val="single"/>
        </w:rPr>
        <w:t>замена кровли на основном здании школы – 2019 г., ремонт крыльца июнь 2024 г.</w:t>
      </w:r>
    </w:p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1.5.   </w:t>
      </w:r>
      <w:r>
        <w:rPr>
          <w:rFonts w:ascii="Times New Roman CYR" w:hAnsi="Times New Roman CYR" w:cs="Times New Roman CYR"/>
          <w:sz w:val="24"/>
          <w:szCs w:val="24"/>
        </w:rPr>
        <w:t xml:space="preserve">Дата   предстоящих   плановых   ремонтных  работ: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текущего 20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24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г.,</w:t>
      </w:r>
    </w:p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822CAB">
        <w:rPr>
          <w:rFonts w:ascii="Times New Roman CYR" w:hAnsi="Times New Roman CYR" w:cs="Times New Roman CYR"/>
          <w:sz w:val="24"/>
          <w:szCs w:val="24"/>
        </w:rPr>
        <w:t xml:space="preserve">капитального 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ремонт крыльца июнь 2024 г.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1.6.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Название организации (учреждения) (полное юридическое  наименование  -</w:t>
      </w:r>
      <w:proofErr w:type="gram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согласно Уставу, краткое наименование) объекта </w:t>
      </w:r>
      <w:r w:rsid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м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»,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МБОУ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 СОШ  ПМ</w:t>
      </w:r>
      <w:r w:rsid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»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1.7. </w:t>
      </w:r>
      <w:r>
        <w:rPr>
          <w:rFonts w:ascii="Times New Roman CYR" w:hAnsi="Times New Roman CYR" w:cs="Times New Roman CYR"/>
          <w:sz w:val="24"/>
          <w:szCs w:val="24"/>
        </w:rPr>
        <w:t xml:space="preserve">Юридический адрес организации (учреждения) 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692584,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P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Приморский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край, Пограничный район, с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.С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ергеевка, ул.Школьная ,22Б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деятельности организации на объекте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2.1. </w:t>
      </w:r>
      <w:r>
        <w:rPr>
          <w:rFonts w:ascii="Times New Roman CYR" w:hAnsi="Times New Roman CYR" w:cs="Times New Roman CYR"/>
          <w:sz w:val="24"/>
          <w:szCs w:val="24"/>
        </w:rPr>
        <w:t xml:space="preserve">Сфера деятельности </w:t>
      </w:r>
      <w:r w:rsidRPr="008A3615">
        <w:rPr>
          <w:rFonts w:ascii="Times New Roman CYR" w:hAnsi="Times New Roman CYR" w:cs="Times New Roman CYR"/>
          <w:i/>
          <w:sz w:val="24"/>
          <w:szCs w:val="24"/>
          <w:u w:val="single"/>
        </w:rPr>
        <w:t>образовательные услуги</w:t>
      </w:r>
    </w:p>
    <w:p w:rsidR="00D038C2" w:rsidRPr="00822CAB" w:rsidRDefault="009E6E1C" w:rsidP="00822CAB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2.2. </w:t>
      </w:r>
      <w:r>
        <w:rPr>
          <w:rFonts w:ascii="Times New Roman CYR" w:hAnsi="Times New Roman CYR" w:cs="Times New Roman CYR"/>
          <w:sz w:val="24"/>
          <w:szCs w:val="24"/>
        </w:rPr>
        <w:t>Виды оказываемых услуг: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реализация основных  программ начального общего,</w:t>
      </w:r>
      <w:r w:rsid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основного общего, среднего общего образования.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A93DE2">
        <w:rPr>
          <w:rFonts w:ascii="Times New Roman" w:hAnsi="Times New Roman"/>
          <w:sz w:val="24"/>
          <w:szCs w:val="24"/>
        </w:rPr>
        <w:t xml:space="preserve">2.3.  </w:t>
      </w:r>
      <w:r>
        <w:rPr>
          <w:rFonts w:ascii="Times New Roman CYR" w:hAnsi="Times New Roman CYR" w:cs="Times New Roman CYR"/>
          <w:sz w:val="24"/>
          <w:szCs w:val="24"/>
        </w:rPr>
        <w:t xml:space="preserve">Форма  оказания  услуг: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на объекте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, на дому</w:t>
      </w:r>
      <w:proofErr w:type="gramStart"/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,</w:t>
      </w:r>
      <w:proofErr w:type="gramEnd"/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дистанционно</w:t>
      </w:r>
      <w:r w:rsidRPr="00822CAB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  </w:t>
      </w:r>
      <w:r w:rsidRPr="00822CAB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2.4.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обслуживаемого  населения  по  возрасту: 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дети 6,5-18 лет  </w:t>
      </w:r>
      <w:r w:rsidRPr="00822CAB">
        <w:rPr>
          <w:rFonts w:ascii="Times New Roman" w:hAnsi="Times New Roman"/>
          <w:i/>
          <w:sz w:val="24"/>
          <w:szCs w:val="24"/>
          <w:u w:val="single"/>
        </w:rPr>
        <w:t xml:space="preserve">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2.5. 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обслуживаемых  инвалидов:  </w:t>
      </w:r>
      <w:r w:rsidRPr="00642716">
        <w:rPr>
          <w:rFonts w:ascii="Times New Roman CYR" w:hAnsi="Times New Roman CYR" w:cs="Times New Roman CYR"/>
          <w:i/>
          <w:sz w:val="24"/>
          <w:szCs w:val="24"/>
          <w:u w:val="single"/>
        </w:rPr>
        <w:t>инвалиды,  передвигающиеся  на коляске,  инвалиды  с нарушениями опорно-двигательного аппарата,  нарушениями зрения,  наруше</w:t>
      </w:r>
      <w:r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ниями слуха, </w:t>
      </w:r>
      <w:r w:rsidRPr="00642716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с нарушением умственного развития.                 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2.6.  </w:t>
      </w:r>
      <w:r>
        <w:rPr>
          <w:rFonts w:ascii="Times New Roman CYR" w:hAnsi="Times New Roman CYR" w:cs="Times New Roman CYR"/>
          <w:sz w:val="24"/>
          <w:szCs w:val="24"/>
        </w:rPr>
        <w:t xml:space="preserve">Плановая  мощность:  посещаемость  (количество обслуживаемых в день),                                                               вместимость, пропускная способность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500  человек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2.7. </w:t>
      </w:r>
      <w:r>
        <w:rPr>
          <w:rFonts w:ascii="Times New Roman CYR" w:hAnsi="Times New Roman CYR" w:cs="Times New Roman CYR"/>
          <w:sz w:val="24"/>
          <w:szCs w:val="24"/>
        </w:rPr>
        <w:t xml:space="preserve">Участие в исполнении ИПР инвалида, ребенка-инвалида,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Состояние доступности объекта</w:t>
      </w:r>
    </w:p>
    <w:p w:rsidR="00822CAB" w:rsidRDefault="00822CAB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sz w:val="24"/>
          <w:szCs w:val="24"/>
        </w:rPr>
        <w:t xml:space="preserve">Путь следования к объекту пассажирским транспортом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личный транспорт, автобус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школьный   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Сергеевка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proofErr w:type="gramStart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-У</w:t>
      </w:r>
      <w:proofErr w:type="gramEnd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краинка-Сергеевка;</w:t>
      </w:r>
    </w:p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автобус школьный </w:t>
      </w:r>
      <w:proofErr w:type="spellStart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_Сергеевка</w:t>
      </w:r>
      <w:proofErr w:type="spellEnd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proofErr w:type="gramStart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—Д</w:t>
      </w:r>
      <w:proofErr w:type="gramEnd"/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ружба- Пржевальская-Сергеевка;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наличие    адаптированного    пассажирского    транспорта     к    объекту -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lastRenderedPageBreak/>
        <w:t xml:space="preserve">3.2. </w:t>
      </w:r>
      <w:r>
        <w:rPr>
          <w:rFonts w:ascii="Times New Roman CYR" w:hAnsi="Times New Roman CYR" w:cs="Times New Roman CYR"/>
          <w:sz w:val="24"/>
          <w:szCs w:val="24"/>
        </w:rPr>
        <w:t>Путь к объекту от ближайшей остановки пассажирского транспорта: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3.2.1. </w:t>
      </w:r>
      <w:r>
        <w:rPr>
          <w:rFonts w:ascii="Times New Roman CYR" w:hAnsi="Times New Roman CYR" w:cs="Times New Roman CYR"/>
          <w:sz w:val="24"/>
          <w:szCs w:val="24"/>
        </w:rPr>
        <w:t>расстояние до объекта от остановки транспорта  от парковочной площадки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25 м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3.2.2. </w:t>
      </w:r>
      <w:r>
        <w:rPr>
          <w:rFonts w:ascii="Times New Roman CYR" w:hAnsi="Times New Roman CYR" w:cs="Times New Roman CYR"/>
          <w:sz w:val="24"/>
          <w:szCs w:val="24"/>
        </w:rPr>
        <w:t xml:space="preserve">время движения (пешком) </w:t>
      </w:r>
      <w:r w:rsidR="00324DE0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2-3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мин.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3.2.3. </w:t>
      </w:r>
      <w:r>
        <w:rPr>
          <w:rFonts w:ascii="Times New Roman CYR" w:hAnsi="Times New Roman CYR" w:cs="Times New Roman CYR"/>
          <w:sz w:val="24"/>
          <w:szCs w:val="24"/>
        </w:rPr>
        <w:t xml:space="preserve">наличие выделенного от проезжей части пешеходного пути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="00822CAB">
        <w:rPr>
          <w:rFonts w:ascii="Times New Roman CYR" w:hAnsi="Times New Roman CYR" w:cs="Times New Roman CYR"/>
          <w:sz w:val="24"/>
          <w:szCs w:val="24"/>
          <w:u w:val="single"/>
        </w:rPr>
        <w:t>ДА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3.2.4.    </w:t>
      </w:r>
      <w:r>
        <w:rPr>
          <w:rFonts w:ascii="Times New Roman CYR" w:hAnsi="Times New Roman CYR" w:cs="Times New Roman CYR"/>
          <w:sz w:val="24"/>
          <w:szCs w:val="24"/>
        </w:rPr>
        <w:t xml:space="preserve">Перекрестки:   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нерегулируемые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3.2.5.   </w:t>
      </w:r>
      <w:r>
        <w:rPr>
          <w:rFonts w:ascii="Times New Roman CYR" w:hAnsi="Times New Roman CYR" w:cs="Times New Roman CYR"/>
          <w:sz w:val="24"/>
          <w:szCs w:val="24"/>
        </w:rPr>
        <w:t>Информация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Д</w:t>
      </w:r>
      <w:proofErr w:type="gramEnd"/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а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3.2.6. </w:t>
      </w:r>
      <w:r>
        <w:rPr>
          <w:rFonts w:ascii="Times New Roman CYR" w:hAnsi="Times New Roman CYR" w:cs="Times New Roman CYR"/>
          <w:sz w:val="24"/>
          <w:szCs w:val="24"/>
        </w:rPr>
        <w:t xml:space="preserve">Перепады высоты на пути: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Их обустройство для инвалидов на коляске: </w:t>
      </w:r>
      <w:r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3.3.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Организация доступности объекта для инвалидов - форма обслуживания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5888"/>
        <w:gridCol w:w="3111"/>
      </w:tblGrid>
      <w:tr w:rsidR="009E6E1C" w:rsidRPr="00CD1ABA" w:rsidTr="00D33F27">
        <w:trPr>
          <w:trHeight w:val="600"/>
        </w:trPr>
        <w:tc>
          <w:tcPr>
            <w:tcW w:w="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Категория инвалидов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  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вид нарушения)               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Вариант организации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доступности объекта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формы обслуживания) </w:t>
            </w:r>
            <w:hyperlink r:id="rId6" w:history="1">
              <w:r w:rsidRPr="00CD1ABA">
                <w:rPr>
                  <w:rFonts w:ascii="Times New Roman CYR" w:eastAsiaTheme="minorEastAsia" w:hAnsi="Times New Roman CYR" w:cs="Times New Roman CYR"/>
                  <w:color w:val="0000FF"/>
                  <w:sz w:val="24"/>
                  <w:szCs w:val="24"/>
                  <w:u w:val="single"/>
                </w:rPr>
                <w:t>&lt;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*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&gt;</w:t>
              </w:r>
            </w:hyperlink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1  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категории инвалидов и МГН              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том числе инвалиды:                      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передвигающиеся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на креслах-колясках        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3  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опорно-двигательного аппарата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4  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зрения                       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5  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слуха                         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 нарушением умственного развития</w:t>
            </w:r>
          </w:p>
        </w:tc>
        <w:tc>
          <w:tcPr>
            <w:tcW w:w="311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</w:tbl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&lt;*&gt; </w:t>
      </w:r>
      <w:r>
        <w:rPr>
          <w:rFonts w:ascii="Times New Roman CYR" w:hAnsi="Times New Roman CYR" w:cs="Times New Roman CYR"/>
          <w:sz w:val="24"/>
          <w:szCs w:val="24"/>
        </w:rPr>
        <w:t>Указывается один из вариантов: "А", "Б", "ДУ", "ВНД".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 CYR" w:hAnsi="Times New Roman CYR" w:cs="Times New Roman CYR"/>
          <w:sz w:val="24"/>
          <w:szCs w:val="24"/>
        </w:rPr>
        <w:t>Состояние доступности основных структурно-функциональных зон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0112" w:type="dxa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4247"/>
        <w:gridCol w:w="2976"/>
        <w:gridCol w:w="1134"/>
        <w:gridCol w:w="1115"/>
      </w:tblGrid>
      <w:tr w:rsidR="009E6E1C" w:rsidRPr="00CD1ABA" w:rsidTr="00822CAB">
        <w:trPr>
          <w:trHeight w:val="400"/>
        </w:trPr>
        <w:tc>
          <w:tcPr>
            <w:tcW w:w="6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Основные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структурно-функциональные зоны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Состояние доступности,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том числе для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основных категорий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инвалидов </w:t>
            </w:r>
            <w:hyperlink r:id="rId7" w:history="1">
              <w:r w:rsidRPr="00CD1ABA">
                <w:rPr>
                  <w:rFonts w:ascii="Times New Roman CYR" w:eastAsiaTheme="minorEastAsia" w:hAnsi="Times New Roman CYR" w:cs="Times New Roman CYR"/>
                  <w:color w:val="0000FF"/>
                  <w:sz w:val="24"/>
                  <w:szCs w:val="24"/>
                  <w:u w:val="single"/>
                </w:rPr>
                <w:t>&lt;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**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2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Приложение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lang w:val="en-US"/>
              </w:rPr>
            </w:pPr>
          </w:p>
        </w:tc>
        <w:tc>
          <w:tcPr>
            <w:tcW w:w="42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lang w:val="en-US"/>
              </w:rPr>
            </w:pP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>плане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фото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Территория, прилегающая к зданию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участок)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ДЧ-И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Г, О,</w:t>
            </w:r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У), ДУ-И (С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К</w:t>
            </w:r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№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1-6</w:t>
            </w:r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Вход (входы) в здание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Ч-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(Г, У),</w:t>
            </w:r>
          </w:p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ДУ-И (С, О)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9E6E1C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№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7-9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Путь (пути) движения внутри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>здания (в т.ч. пути эвакуации)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), ДУ-И(С)</w:t>
            </w:r>
          </w:p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ВН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Д(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D33F27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 w:themeColor="text1"/>
              </w:rPr>
            </w:pPr>
            <w:r w:rsidRPr="00D33F2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№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10-16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Зона целевого назначения здания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целевого посещения объекта)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(С) ВНД(К)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eastAsiaTheme="minorEastAsia" w:cs="Calibri"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№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17,18</w:t>
            </w:r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(С,О), ВНД (К)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D33F27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 w:themeColor="text1"/>
              </w:rPr>
            </w:pPr>
            <w:r w:rsidRPr="00D33F2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№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19-25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Система информации и связи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всех зонах)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(К, 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D33F27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D33F27">
              <w:rPr>
                <w:rFonts w:ascii="Times New Roman" w:eastAsiaTheme="minorEastAsia" w:hAnsi="Times New Roman"/>
              </w:rPr>
              <w:t>1-2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№ 26-33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4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Пути движения к объекту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 остановки транспорта)</w:t>
            </w:r>
          </w:p>
        </w:tc>
        <w:tc>
          <w:tcPr>
            <w:tcW w:w="29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(К, 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(С)</w:t>
            </w:r>
          </w:p>
        </w:tc>
        <w:tc>
          <w:tcPr>
            <w:tcW w:w="113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D33F27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82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№ 1-5</w:t>
            </w:r>
          </w:p>
        </w:tc>
      </w:tr>
    </w:tbl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6"/>
          <w:szCs w:val="16"/>
        </w:rPr>
      </w:pPr>
      <w:r w:rsidRPr="00822CAB">
        <w:rPr>
          <w:rFonts w:ascii="Times New Roman" w:hAnsi="Times New Roman"/>
          <w:sz w:val="16"/>
          <w:szCs w:val="16"/>
        </w:rPr>
        <w:t xml:space="preserve">&lt;**&gt;  </w:t>
      </w:r>
      <w:r w:rsidRPr="00822CAB">
        <w:rPr>
          <w:rFonts w:ascii="Times New Roman CYR" w:hAnsi="Times New Roman CYR" w:cs="Times New Roman CYR"/>
          <w:sz w:val="16"/>
          <w:szCs w:val="16"/>
        </w:rPr>
        <w:t>Указывается: ДП-В - доступно полностью всем; ДП-И (К, О, С, Г, )</w:t>
      </w:r>
      <w:r w:rsidR="00822CAB">
        <w:rPr>
          <w:rFonts w:ascii="Times New Roman CYR" w:hAnsi="Times New Roman CYR" w:cs="Times New Roman CYR"/>
          <w:sz w:val="16"/>
          <w:szCs w:val="16"/>
        </w:rPr>
        <w:t xml:space="preserve"> </w:t>
      </w:r>
      <w:r w:rsidRPr="00822CAB">
        <w:rPr>
          <w:rFonts w:ascii="Times New Roman" w:hAnsi="Times New Roman"/>
          <w:sz w:val="16"/>
          <w:szCs w:val="16"/>
        </w:rPr>
        <w:t xml:space="preserve">-  </w:t>
      </w:r>
      <w:r w:rsidRPr="00822CAB">
        <w:rPr>
          <w:rFonts w:ascii="Times New Roman CYR" w:hAnsi="Times New Roman CYR" w:cs="Times New Roman CYR"/>
          <w:sz w:val="16"/>
          <w:szCs w:val="16"/>
        </w:rPr>
        <w:t xml:space="preserve">доступно  полностью  избирательно  (указать категории инвалидов); ДЧ-В </w:t>
      </w:r>
      <w:proofErr w:type="gramStart"/>
      <w:r w:rsidRPr="00822CAB">
        <w:rPr>
          <w:rFonts w:ascii="Times New Roman CYR" w:hAnsi="Times New Roman CYR" w:cs="Times New Roman CYR"/>
          <w:sz w:val="16"/>
          <w:szCs w:val="16"/>
        </w:rPr>
        <w:t>-д</w:t>
      </w:r>
      <w:proofErr w:type="gramEnd"/>
      <w:r w:rsidRPr="00822CAB">
        <w:rPr>
          <w:rFonts w:ascii="Times New Roman CYR" w:hAnsi="Times New Roman CYR" w:cs="Times New Roman CYR"/>
          <w:sz w:val="16"/>
          <w:szCs w:val="16"/>
        </w:rPr>
        <w:t>оступно  частично  всем;  ДЧ-И  (К,  О,  С,  Г,  )  -  доступно  частично</w:t>
      </w:r>
      <w:r w:rsidR="00822CAB">
        <w:rPr>
          <w:rFonts w:ascii="Times New Roman CYR" w:hAnsi="Times New Roman CYR" w:cs="Times New Roman CYR"/>
          <w:sz w:val="16"/>
          <w:szCs w:val="16"/>
        </w:rPr>
        <w:t xml:space="preserve"> </w:t>
      </w:r>
      <w:r w:rsidRPr="00822CAB">
        <w:rPr>
          <w:rFonts w:ascii="Times New Roman CYR" w:hAnsi="Times New Roman CYR" w:cs="Times New Roman CYR"/>
          <w:sz w:val="16"/>
          <w:szCs w:val="16"/>
        </w:rPr>
        <w:t>избирательно  (указать  категории  инвалидов); ДУ - доступно условно, ВНД -</w:t>
      </w:r>
      <w:r w:rsidR="00822CAB">
        <w:rPr>
          <w:rFonts w:ascii="Times New Roman CYR" w:hAnsi="Times New Roman CYR" w:cs="Times New Roman CYR"/>
          <w:sz w:val="16"/>
          <w:szCs w:val="16"/>
        </w:rPr>
        <w:t xml:space="preserve"> </w:t>
      </w:r>
      <w:r w:rsidRPr="00822CAB">
        <w:rPr>
          <w:rFonts w:ascii="Times New Roman CYR" w:hAnsi="Times New Roman CYR" w:cs="Times New Roman CYR"/>
          <w:sz w:val="16"/>
          <w:szCs w:val="16"/>
        </w:rPr>
        <w:t>недоступно.</w:t>
      </w:r>
    </w:p>
    <w:p w:rsidR="00822CAB" w:rsidRPr="00822CAB" w:rsidRDefault="00822CAB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3.5.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ИТОГОВОЕ ЗАКЛЮЧЕНИЕ о состоянии доступности ОСИ:</w:t>
      </w:r>
    </w:p>
    <w:p w:rsidR="00822CAB" w:rsidRDefault="00822CAB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E6E1C" w:rsidRPr="00A93DE2" w:rsidRDefault="009E6E1C" w:rsidP="00D33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Доступен</w:t>
      </w:r>
      <w:proofErr w:type="gram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частично избирательно (Г, У, О),  доступен условно для слепых и  слабовидящих   граждан.    Временно  не доступно инвалидам, передвигающимся на инвалидных колясках.  Нет выделенного от проезжей части пешеходного пути, перекрёстки не регулируемые, отсутствует тактильная  плитка и контрастная окраска на путях следования. Есть перепады  </w:t>
      </w:r>
      <w:r>
        <w:rPr>
          <w:rFonts w:ascii="Times New Roman CYR" w:hAnsi="Times New Roman CYR" w:cs="Times New Roman CYR"/>
          <w:sz w:val="24"/>
          <w:szCs w:val="24"/>
          <w:u w:val="single"/>
        </w:rPr>
        <w:lastRenderedPageBreak/>
        <w:t xml:space="preserve">на пути следования к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</w:rPr>
        <w:t>обьекту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. Школьный автобус не адаптирован к перевозке инвалидов- колясочников. Отсутствует пандус и подъемник  внутри здания.  Санитарно-гигиенические комнаты не приспособлены для инвалидов </w:t>
      </w: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-к</w:t>
      </w:r>
      <w:proofErr w:type="gramEnd"/>
      <w:r>
        <w:rPr>
          <w:rFonts w:ascii="Times New Roman CYR" w:hAnsi="Times New Roman CYR" w:cs="Times New Roman CYR"/>
          <w:sz w:val="24"/>
          <w:szCs w:val="24"/>
          <w:u w:val="single"/>
        </w:rPr>
        <w:t>олясочников, слепых. Узкие дверные проёмы не соответствуют  требованиям для передвижения инвалидов- колясочников, высокие дверные пороги.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Управленческое решение (проект)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4.1. </w:t>
      </w:r>
      <w:r>
        <w:rPr>
          <w:rFonts w:ascii="Times New Roman CYR" w:hAnsi="Times New Roman CYR" w:cs="Times New Roman CYR"/>
          <w:sz w:val="24"/>
          <w:szCs w:val="24"/>
        </w:rPr>
        <w:t>Рекомендации по адаптации основных структурных элементов объекта: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5097"/>
        <w:gridCol w:w="4119"/>
      </w:tblGrid>
      <w:tr w:rsidR="009E6E1C" w:rsidRPr="00CD1ABA" w:rsidTr="00822CAB">
        <w:trPr>
          <w:trHeight w:val="400"/>
        </w:trPr>
        <w:tc>
          <w:tcPr>
            <w:tcW w:w="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Основные структурно-функциональные зоны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объекта                  </w:t>
            </w:r>
          </w:p>
        </w:tc>
        <w:tc>
          <w:tcPr>
            <w:tcW w:w="4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Рекомендации по адаптации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 xml:space="preserve">объекта (вид работы) </w:t>
            </w:r>
            <w:hyperlink r:id="rId8" w:history="1">
              <w:r w:rsidRPr="00CD1ABA">
                <w:rPr>
                  <w:rFonts w:ascii="Times New Roman CYR" w:eastAsiaTheme="minorEastAsia" w:hAnsi="Times New Roman CYR" w:cs="Times New Roman CYR"/>
                  <w:color w:val="0000FF"/>
                  <w:sz w:val="24"/>
                  <w:szCs w:val="24"/>
                  <w:u w:val="single"/>
                </w:rPr>
                <w:t>&lt;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*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u w:val="single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&gt;</w:t>
              </w:r>
            </w:hyperlink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1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Территория, прилегающая к зданию (участок)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Вход (входы) в здание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3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Путь (пути) движения внутри здания (в т.ч.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 xml:space="preserve">пути эвакуации)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Индивидуальное решение с ТСР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4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Зона целевого назначения здания                                        (целевого  посещения объекта)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Индивидуальное решение с ТСР</w:t>
            </w:r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5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Санитарно-гигиенические помещения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Индивидуальное  решение с ТСР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6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Система информации на объекте                                  (на всех зонах)         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822CA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7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Пути движения к объекту                                                         (от остановки транспорта)       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822CA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8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зоны и участки    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Индивидуальное  решение с ТСР</w:t>
            </w:r>
          </w:p>
        </w:tc>
      </w:tr>
    </w:tbl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Pr="00822CAB" w:rsidRDefault="009E6E1C" w:rsidP="00822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6"/>
          <w:szCs w:val="16"/>
        </w:rPr>
      </w:pPr>
      <w:r w:rsidRPr="00A93DE2">
        <w:rPr>
          <w:rFonts w:ascii="Times New Roman" w:hAnsi="Times New Roman"/>
          <w:sz w:val="24"/>
          <w:szCs w:val="24"/>
        </w:rPr>
        <w:t xml:space="preserve">&lt;*&gt;  </w:t>
      </w:r>
      <w:r w:rsidRPr="00822CAB">
        <w:rPr>
          <w:rFonts w:ascii="Times New Roman CYR" w:hAnsi="Times New Roman CYR" w:cs="Times New Roman CYR"/>
          <w:sz w:val="16"/>
          <w:szCs w:val="16"/>
        </w:rPr>
        <w:t>Указывается  один из вариантов (видов работ): не нуждается; ремонт</w:t>
      </w:r>
      <w:r w:rsidR="00822CAB">
        <w:rPr>
          <w:rFonts w:ascii="Times New Roman CYR" w:hAnsi="Times New Roman CYR" w:cs="Times New Roman CYR"/>
          <w:sz w:val="16"/>
          <w:szCs w:val="16"/>
        </w:rPr>
        <w:t xml:space="preserve"> </w:t>
      </w:r>
      <w:r w:rsidRPr="00822CAB">
        <w:rPr>
          <w:rFonts w:ascii="Times New Roman" w:hAnsi="Times New Roman"/>
          <w:sz w:val="16"/>
          <w:szCs w:val="16"/>
        </w:rPr>
        <w:t>(</w:t>
      </w:r>
      <w:r w:rsidRPr="00822CAB">
        <w:rPr>
          <w:rFonts w:ascii="Times New Roman CYR" w:hAnsi="Times New Roman CYR" w:cs="Times New Roman CYR"/>
          <w:sz w:val="16"/>
          <w:szCs w:val="16"/>
        </w:rPr>
        <w:t>текущий,  капитальный);  индивидуальное решение с ТСР; технические решения</w:t>
      </w:r>
      <w:r w:rsidR="00822CAB">
        <w:rPr>
          <w:rFonts w:ascii="Times New Roman CYR" w:hAnsi="Times New Roman CYR" w:cs="Times New Roman CYR"/>
          <w:sz w:val="16"/>
          <w:szCs w:val="16"/>
        </w:rPr>
        <w:t xml:space="preserve"> </w:t>
      </w:r>
      <w:r w:rsidRPr="00822CAB">
        <w:rPr>
          <w:rFonts w:ascii="Times New Roman CYR" w:hAnsi="Times New Roman CYR" w:cs="Times New Roman CYR"/>
          <w:sz w:val="16"/>
          <w:szCs w:val="16"/>
        </w:rPr>
        <w:t>невозможны - организация альтернативной формы обслуживания.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 CYR" w:hAnsi="Times New Roman CYR" w:cs="Times New Roman CYR"/>
          <w:sz w:val="24"/>
          <w:szCs w:val="24"/>
        </w:rPr>
        <w:t xml:space="preserve">Период проведения работ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не назначен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4.3.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Ожидаемый  результат</w:t>
      </w:r>
      <w:r>
        <w:rPr>
          <w:rFonts w:ascii="Times New Roman CYR" w:hAnsi="Times New Roman CYR" w:cs="Times New Roman CYR"/>
          <w:sz w:val="24"/>
          <w:szCs w:val="24"/>
        </w:rPr>
        <w:t xml:space="preserve">  (по  состоянию  доступности)  после  выполнения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работ по адаптации -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доступность объекта для получения услуг всеми категориями инвалидов.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Оценка результата исполнения программы, плана  (по  состоянию  доступности)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доступно частично </w:t>
      </w:r>
      <w:r w:rsidR="00D33F27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- избирательно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(С</w:t>
      </w:r>
      <w:proofErr w:type="gramStart"/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,Г</w:t>
      </w:r>
      <w:proofErr w:type="gramEnd"/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,У,О), ДУ-И(К)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 </w:t>
      </w:r>
      <w:r>
        <w:rPr>
          <w:rFonts w:ascii="Times New Roman CYR" w:hAnsi="Times New Roman CYR" w:cs="Times New Roman CYR"/>
          <w:sz w:val="24"/>
          <w:szCs w:val="24"/>
        </w:rPr>
        <w:t xml:space="preserve">Для принятия решения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требуется</w:t>
      </w:r>
      <w:r>
        <w:rPr>
          <w:rFonts w:ascii="Times New Roman CYR" w:hAnsi="Times New Roman CYR" w:cs="Times New Roman CYR"/>
          <w:sz w:val="24"/>
          <w:szCs w:val="24"/>
        </w:rPr>
        <w:t>, не требуется (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нужное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подчеркнуть):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4.4.1. </w:t>
      </w:r>
      <w:r>
        <w:rPr>
          <w:rFonts w:ascii="Times New Roman CYR" w:hAnsi="Times New Roman CYR" w:cs="Times New Roman CYR"/>
          <w:sz w:val="24"/>
          <w:szCs w:val="24"/>
        </w:rPr>
        <w:t xml:space="preserve">Согласование </w:t>
      </w:r>
      <w:r w:rsidRPr="009D0009">
        <w:rPr>
          <w:rFonts w:ascii="Times New Roman CYR" w:hAnsi="Times New Roman CYR" w:cs="Times New Roman CYR"/>
          <w:i/>
          <w:sz w:val="24"/>
          <w:szCs w:val="24"/>
        </w:rPr>
        <w:t xml:space="preserve">на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Комиссии  по координации деятельности в сфере формирования  доступной среды жизнедеятельности для инвалидов и </w:t>
      </w:r>
      <w:proofErr w:type="spellStart"/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маломобильных</w:t>
      </w:r>
      <w:proofErr w:type="spellEnd"/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групп населения при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А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дминистрации Пограничного  муниципального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округа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4.4.2.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Согласование  работ  с  надзорными органами (в сфере проектирования</w:t>
      </w:r>
      <w:proofErr w:type="gramEnd"/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 строительства, архитектуры, охраны памятников,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другое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- указать)</w:t>
      </w:r>
      <w:r w:rsidR="009D0009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не </w:t>
      </w:r>
      <w:r w:rsidRPr="009D0009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требуется</w:t>
      </w:r>
      <w:r>
        <w:rPr>
          <w:rFonts w:ascii="Times New Roman CYR" w:hAnsi="Times New Roman CYR" w:cs="Times New Roman CYR"/>
          <w:sz w:val="24"/>
          <w:szCs w:val="24"/>
          <w:u w:val="single"/>
        </w:rPr>
        <w:t>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4.4.3. </w:t>
      </w:r>
      <w:r>
        <w:rPr>
          <w:rFonts w:ascii="Times New Roman CYR" w:hAnsi="Times New Roman CYR" w:cs="Times New Roman CYR"/>
          <w:sz w:val="24"/>
          <w:szCs w:val="24"/>
        </w:rPr>
        <w:t xml:space="preserve">Техническая экспертиза, разработка проектно-сметной документации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не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требуется.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4.4.4. </w:t>
      </w:r>
      <w:r>
        <w:rPr>
          <w:rFonts w:ascii="Times New Roman CYR" w:hAnsi="Times New Roman CYR" w:cs="Times New Roman CYR"/>
          <w:sz w:val="24"/>
          <w:szCs w:val="24"/>
        </w:rPr>
        <w:t>Согласование с вышестоящей организацией (собственником объекта)</w:t>
      </w:r>
      <w:r w:rsidR="009D0009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D0009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не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требуется.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4.4.5.  </w:t>
      </w:r>
      <w:r>
        <w:rPr>
          <w:rFonts w:ascii="Times New Roman CYR" w:hAnsi="Times New Roman CYR" w:cs="Times New Roman CYR"/>
          <w:sz w:val="24"/>
          <w:szCs w:val="24"/>
        </w:rPr>
        <w:t xml:space="preserve">Согласование с общественными организациями инвалидов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требуется.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4.4.6. </w:t>
      </w:r>
      <w:r>
        <w:rPr>
          <w:rFonts w:ascii="Times New Roman CYR" w:hAnsi="Times New Roman CYR" w:cs="Times New Roman CYR"/>
          <w:sz w:val="24"/>
          <w:szCs w:val="24"/>
        </w:rPr>
        <w:t xml:space="preserve">Другое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Имеется  заключение  уполномоченной  организации  о  состоянии  доступности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объекта   (наименование   документа  и  выдавшей  его  организации,  дата)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не имеется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4.4.7.  </w:t>
      </w:r>
      <w:r>
        <w:rPr>
          <w:rFonts w:ascii="Times New Roman CYR" w:hAnsi="Times New Roman CYR" w:cs="Times New Roman CYR"/>
          <w:sz w:val="24"/>
          <w:szCs w:val="24"/>
        </w:rPr>
        <w:t>Информация  может  быть  размещена  (обновлена)  на Карте доступности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субъекта Российской Федерации - </w:t>
      </w:r>
      <w:r w:rsidR="00607345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Правительство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Приморского края, </w:t>
      </w:r>
      <w:r w:rsidR="00607345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министерство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труда и социально</w:t>
      </w:r>
      <w:r w:rsidR="00607345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й 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="00607345"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политики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Приморского края, </w:t>
      </w:r>
      <w:r w:rsidRPr="009D0009">
        <w:rPr>
          <w:rFonts w:ascii="Times New Roman" w:hAnsi="Times New Roman"/>
          <w:i/>
          <w:sz w:val="24"/>
          <w:szCs w:val="24"/>
          <w:u w:val="single"/>
        </w:rPr>
        <w:t>«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Доступная среда. Учимся жить вместе</w:t>
      </w:r>
      <w:r w:rsidRPr="009D0009">
        <w:rPr>
          <w:rFonts w:ascii="Times New Roman" w:hAnsi="Times New Roman"/>
          <w:i/>
          <w:sz w:val="24"/>
          <w:szCs w:val="24"/>
          <w:u w:val="single"/>
        </w:rPr>
        <w:t>»</w:t>
      </w:r>
      <w:r w:rsidRPr="009D0009">
        <w:rPr>
          <w:rFonts w:ascii="Times New Roman CYR" w:hAnsi="Times New Roman CYR" w:cs="Times New Roman CYR"/>
          <w:i/>
          <w:sz w:val="24"/>
          <w:szCs w:val="24"/>
          <w:u w:val="single"/>
        </w:rPr>
        <w:t>.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9D0009">
        <w:rPr>
          <w:rFonts w:ascii="Times New Roman" w:hAnsi="Times New Roman"/>
          <w:i/>
          <w:sz w:val="24"/>
          <w:szCs w:val="24"/>
        </w:rPr>
        <w:t xml:space="preserve"> (</w:t>
      </w:r>
      <w:r w:rsidRPr="009D0009">
        <w:rPr>
          <w:rFonts w:ascii="Times New Roman CYR" w:hAnsi="Times New Roman CYR" w:cs="Times New Roman CYR"/>
          <w:i/>
          <w:sz w:val="24"/>
          <w:szCs w:val="24"/>
        </w:rPr>
        <w:t>наименование сайта, портала)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Особые отметки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ПРИЛОЖЕНИЯ: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Результаты обследования: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 xml:space="preserve">Территории, прилегающей к объекту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на</w:t>
      </w:r>
      <w:r>
        <w:rPr>
          <w:rFonts w:ascii="Times New Roman CYR" w:hAnsi="Times New Roman CYR" w:cs="Times New Roman CYR"/>
          <w:color w:val="FF0000"/>
          <w:sz w:val="24"/>
          <w:szCs w:val="24"/>
          <w:u w:val="single"/>
        </w:rPr>
        <w:t xml:space="preserve"> </w:t>
      </w:r>
      <w:r w:rsidRPr="00D33F27">
        <w:rPr>
          <w:rFonts w:ascii="Times New Roman CYR" w:hAnsi="Times New Roman CYR" w:cs="Times New Roman CYR"/>
          <w:color w:val="000000" w:themeColor="text1"/>
          <w:sz w:val="24"/>
          <w:szCs w:val="24"/>
          <w:u w:val="single"/>
        </w:rPr>
        <w:t>3</w:t>
      </w:r>
      <w:r>
        <w:rPr>
          <w:rFonts w:ascii="Times New Roman CYR" w:hAnsi="Times New Roman CYR" w:cs="Times New Roman CYR"/>
          <w:color w:val="FF0000"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 xml:space="preserve">Входа (входов) в здание                                 </w:t>
      </w:r>
      <w:r w:rsidR="00D33F27">
        <w:rPr>
          <w:rFonts w:ascii="Times New Roman CYR" w:hAnsi="Times New Roman CYR" w:cs="Times New Roman CYR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на </w:t>
      </w:r>
      <w:r w:rsidRPr="00D33F27">
        <w:rPr>
          <w:rFonts w:ascii="Times New Roman CYR" w:hAnsi="Times New Roman CYR" w:cs="Times New Roman CYR"/>
          <w:color w:val="000000" w:themeColor="text1"/>
          <w:sz w:val="24"/>
          <w:szCs w:val="24"/>
          <w:u w:val="single"/>
        </w:rPr>
        <w:t>3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 xml:space="preserve">Путей движения в здании                                 </w:t>
      </w:r>
      <w:r w:rsidR="00D33F27">
        <w:rPr>
          <w:rFonts w:ascii="Times New Roman CYR" w:hAnsi="Times New Roman CYR" w:cs="Times New Roman CYR"/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на </w:t>
      </w:r>
      <w:r w:rsidRPr="00D33F27">
        <w:rPr>
          <w:rFonts w:ascii="Times New Roman CYR" w:hAnsi="Times New Roman CYR" w:cs="Times New Roman CYR"/>
          <w:color w:val="000000" w:themeColor="text1"/>
          <w:sz w:val="24"/>
          <w:szCs w:val="24"/>
          <w:u w:val="single"/>
        </w:rPr>
        <w:t>6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 xml:space="preserve">Зоны целевого назначения объекта                          </w:t>
      </w:r>
      <w:r w:rsidR="00D33F2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на 3 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 xml:space="preserve">Санитарно-гигиенических помещений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на </w:t>
      </w:r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3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 xml:space="preserve">Системы информации (и связи) на объекте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на </w:t>
      </w:r>
      <w:r w:rsidRPr="00D33F27">
        <w:rPr>
          <w:rFonts w:ascii="Times New Roman CYR" w:hAnsi="Times New Roman CYR" w:cs="Times New Roman CYR"/>
          <w:color w:val="000000" w:themeColor="text1"/>
          <w:sz w:val="24"/>
          <w:szCs w:val="24"/>
          <w:u w:val="single"/>
        </w:rPr>
        <w:t>4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л.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Поэтажные планы, паспорт Б</w:t>
      </w:r>
      <w:r w:rsidR="00D33F27">
        <w:rPr>
          <w:rFonts w:ascii="Times New Roman CYR" w:hAnsi="Times New Roman CYR" w:cs="Times New Roman CYR"/>
          <w:sz w:val="24"/>
          <w:szCs w:val="24"/>
        </w:rPr>
        <w:t xml:space="preserve">ТИ на здание в целом    </w:t>
      </w:r>
      <w:r w:rsidRPr="00D33F27">
        <w:rPr>
          <w:rFonts w:ascii="Times New Roman CYR" w:hAnsi="Times New Roman CYR" w:cs="Times New Roman CYR"/>
          <w:sz w:val="24"/>
          <w:szCs w:val="24"/>
          <w:u w:val="single"/>
        </w:rPr>
        <w:t>на 3 л.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Руководитель рабочей группы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Директор МБОУ </w:t>
      </w:r>
      <w:r w:rsidRPr="00A93DE2">
        <w:rPr>
          <w:rFonts w:ascii="Times New Roman" w:hAnsi="Times New Roman"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 СОШ  ПМ</w:t>
      </w:r>
      <w:r w:rsidR="00607345">
        <w:rPr>
          <w:rFonts w:ascii="Times New Roman CYR" w:hAnsi="Times New Roman CYR" w:cs="Times New Roman CYR"/>
          <w:sz w:val="24"/>
          <w:szCs w:val="24"/>
          <w:u w:val="single"/>
        </w:rPr>
        <w:t>О</w:t>
      </w:r>
      <w:r w:rsidRPr="00A93DE2">
        <w:rPr>
          <w:rFonts w:ascii="Times New Roman" w:hAnsi="Times New Roman"/>
          <w:sz w:val="24"/>
          <w:szCs w:val="24"/>
          <w:u w:val="single"/>
        </w:rPr>
        <w:t>»</w:t>
      </w:r>
    </w:p>
    <w:p w:rsidR="009E6E1C" w:rsidRDefault="009E6E1C" w:rsidP="009E6E1C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</w:rPr>
        <w:t>Старченко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И.В.</w:t>
      </w:r>
      <w:r>
        <w:rPr>
          <w:rFonts w:ascii="Times New Roman CYR" w:hAnsi="Times New Roman CYR" w:cs="Times New Roman CYR"/>
          <w:sz w:val="24"/>
          <w:szCs w:val="24"/>
        </w:rPr>
        <w:tab/>
        <w:t>___________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(Подпись)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Члены рабочей группы: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 xml:space="preserve">Карпенко Т.Ю. </w:t>
      </w:r>
      <w:r w:rsidR="00607345">
        <w:rPr>
          <w:rFonts w:ascii="Times New Roman CYR" w:hAnsi="Times New Roman CYR" w:cs="Times New Roman CYR"/>
          <w:sz w:val="24"/>
          <w:szCs w:val="24"/>
        </w:rPr>
        <w:t xml:space="preserve">–представитель 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607345">
        <w:rPr>
          <w:rFonts w:ascii="Times New Roman CYR" w:hAnsi="Times New Roman CYR" w:cs="Times New Roman CYR"/>
          <w:sz w:val="24"/>
          <w:szCs w:val="24"/>
        </w:rPr>
        <w:t>коллектива работников</w:t>
      </w:r>
      <w:r>
        <w:rPr>
          <w:rFonts w:ascii="Times New Roman CYR" w:hAnsi="Times New Roman CYR" w:cs="Times New Roman CYR"/>
          <w:sz w:val="24"/>
          <w:szCs w:val="24"/>
        </w:rPr>
        <w:t xml:space="preserve">    ____________  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(Подпись)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>2.</w:t>
      </w:r>
      <w:r w:rsidR="00607345">
        <w:rPr>
          <w:rFonts w:ascii="Times New Roman CYR" w:hAnsi="Times New Roman CYR" w:cs="Times New Roman CYR"/>
          <w:sz w:val="24"/>
          <w:szCs w:val="24"/>
        </w:rPr>
        <w:t>Федореева Т.В.</w:t>
      </w:r>
      <w:r>
        <w:rPr>
          <w:rFonts w:ascii="Times New Roman CYR" w:hAnsi="Times New Roman CYR" w:cs="Times New Roman CYR"/>
          <w:sz w:val="24"/>
          <w:szCs w:val="24"/>
        </w:rPr>
        <w:t xml:space="preserve"> - заведующий хозяйством                            ___________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>(Подпись)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 xml:space="preserve"> Председатель районного общества ин</w:t>
      </w:r>
      <w:r w:rsidR="00607345">
        <w:rPr>
          <w:rFonts w:ascii="Times New Roman CYR" w:hAnsi="Times New Roman CYR" w:cs="Times New Roman CYR"/>
          <w:sz w:val="24"/>
          <w:szCs w:val="24"/>
        </w:rPr>
        <w:t xml:space="preserve">валидов                    </w:t>
      </w:r>
      <w:r>
        <w:rPr>
          <w:rFonts w:ascii="Times New Roman CYR" w:hAnsi="Times New Roman CYR" w:cs="Times New Roman CYR"/>
          <w:sz w:val="24"/>
          <w:szCs w:val="24"/>
        </w:rPr>
        <w:t>___________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Ситникова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О. А.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(Подпись) </w:t>
      </w:r>
      <w:r>
        <w:rPr>
          <w:rFonts w:ascii="Times New Roman CYR" w:hAnsi="Times New Roman CYR" w:cs="Times New Roman CYR"/>
          <w:sz w:val="24"/>
          <w:szCs w:val="24"/>
        </w:rPr>
        <w:t xml:space="preserve">         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33F27" w:rsidRDefault="00D33F27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038C2" w:rsidRDefault="001347BE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D038C2" w:rsidRDefault="00D038C2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D038C2" w:rsidRDefault="00D038C2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07345" w:rsidRDefault="00607345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9D0009" w:rsidRDefault="009D0009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9D0009" w:rsidRDefault="009D0009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9D0009" w:rsidRDefault="009D0009" w:rsidP="001347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sectPr w:rsidR="009D0009" w:rsidSect="007E3E1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CC8" w:rsidRDefault="00242CC8" w:rsidP="00242CC8">
      <w:pPr>
        <w:spacing w:after="0" w:line="240" w:lineRule="auto"/>
      </w:pPr>
      <w:r>
        <w:separator/>
      </w:r>
    </w:p>
  </w:endnote>
  <w:end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CC8" w:rsidRDefault="00242CC8" w:rsidP="00242CC8">
      <w:pPr>
        <w:spacing w:after="0" w:line="240" w:lineRule="auto"/>
      </w:pPr>
      <w:r>
        <w:separator/>
      </w:r>
    </w:p>
  </w:footnote>
  <w:foot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E1C"/>
    <w:rsid w:val="00013A04"/>
    <w:rsid w:val="00035749"/>
    <w:rsid w:val="000C66AA"/>
    <w:rsid w:val="001347BE"/>
    <w:rsid w:val="001648F0"/>
    <w:rsid w:val="00242CC8"/>
    <w:rsid w:val="002A1B60"/>
    <w:rsid w:val="002E6040"/>
    <w:rsid w:val="00324DE0"/>
    <w:rsid w:val="00385A5F"/>
    <w:rsid w:val="00393E7F"/>
    <w:rsid w:val="003A5D0A"/>
    <w:rsid w:val="00423F49"/>
    <w:rsid w:val="00494270"/>
    <w:rsid w:val="00582413"/>
    <w:rsid w:val="00584833"/>
    <w:rsid w:val="005E0F28"/>
    <w:rsid w:val="00607345"/>
    <w:rsid w:val="00671BC7"/>
    <w:rsid w:val="006A2C4C"/>
    <w:rsid w:val="006A65CF"/>
    <w:rsid w:val="00732F4C"/>
    <w:rsid w:val="007C1A0C"/>
    <w:rsid w:val="007D5881"/>
    <w:rsid w:val="007E3E17"/>
    <w:rsid w:val="00801ACA"/>
    <w:rsid w:val="00822CAB"/>
    <w:rsid w:val="008277AB"/>
    <w:rsid w:val="00891D99"/>
    <w:rsid w:val="008A3615"/>
    <w:rsid w:val="008D6A5A"/>
    <w:rsid w:val="00996FD0"/>
    <w:rsid w:val="009D0009"/>
    <w:rsid w:val="009D7D8B"/>
    <w:rsid w:val="009E6E1C"/>
    <w:rsid w:val="00A34DDE"/>
    <w:rsid w:val="00A41D8D"/>
    <w:rsid w:val="00A560B1"/>
    <w:rsid w:val="00A66CED"/>
    <w:rsid w:val="00AF67EA"/>
    <w:rsid w:val="00B90BB9"/>
    <w:rsid w:val="00BC664F"/>
    <w:rsid w:val="00C309B2"/>
    <w:rsid w:val="00C34396"/>
    <w:rsid w:val="00C3448F"/>
    <w:rsid w:val="00CB723D"/>
    <w:rsid w:val="00D038C2"/>
    <w:rsid w:val="00D33F27"/>
    <w:rsid w:val="00D507CE"/>
    <w:rsid w:val="00D8027A"/>
    <w:rsid w:val="00D94D97"/>
    <w:rsid w:val="00DA285B"/>
    <w:rsid w:val="00E0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10</cp:revision>
  <cp:lastPrinted>2015-11-23T00:14:00Z</cp:lastPrinted>
  <dcterms:created xsi:type="dcterms:W3CDTF">2015-11-13T05:38:00Z</dcterms:created>
  <dcterms:modified xsi:type="dcterms:W3CDTF">2024-08-22T04:30:00Z</dcterms:modified>
</cp:coreProperties>
</file>