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E002A1" w14:textId="77777777" w:rsidR="00B433AA" w:rsidRPr="00A6422C" w:rsidRDefault="00B433AA" w:rsidP="00B433AA">
      <w:pPr>
        <w:pStyle w:val="a4"/>
        <w:jc w:val="center"/>
      </w:pPr>
      <w:bookmarkStart w:id="0" w:name="_Hlk157251839"/>
      <w:r w:rsidRPr="00A6422C">
        <w:t>МУНИЦИПАЛЬНОЕ БЮДЖЕТНОЕ ОБЩЕОБРАЗОВАТЕЛЬНОЕ УЧРЕЖДЕНИЕ</w:t>
      </w:r>
    </w:p>
    <w:p w14:paraId="36D19682" w14:textId="77777777" w:rsidR="00B433AA" w:rsidRPr="00A6422C" w:rsidRDefault="00B433AA" w:rsidP="00B433AA">
      <w:pPr>
        <w:pStyle w:val="a4"/>
        <w:jc w:val="center"/>
      </w:pPr>
      <w:r w:rsidRPr="00A6422C">
        <w:t>«СЕРГЕЕВСКАЯ СРЕДНЯЯ ОБЩЕОБРАЗОВАТЕЛЬНАЯ ШКОЛА</w:t>
      </w:r>
    </w:p>
    <w:p w14:paraId="2187BFA9" w14:textId="77777777" w:rsidR="00B433AA" w:rsidRPr="00A6422C" w:rsidRDefault="00B433AA" w:rsidP="00B433AA">
      <w:pPr>
        <w:pStyle w:val="a4"/>
        <w:jc w:val="center"/>
      </w:pPr>
      <w:r w:rsidRPr="00A6422C">
        <w:t>ПОГРАНИЧНОГО МУНИЦИПАЛЬНОГО ОКРУГА"</w:t>
      </w:r>
    </w:p>
    <w:p w14:paraId="5C1E4683" w14:textId="621F5853" w:rsidR="00391680" w:rsidRDefault="00391680"/>
    <w:p w14:paraId="678C4C2F" w14:textId="0C53845D" w:rsidR="00B433AA" w:rsidRPr="004F2C31" w:rsidRDefault="00B433AA">
      <w:pPr>
        <w:rPr>
          <w:rFonts w:ascii="Times New Roman" w:hAnsi="Times New Roman" w:cs="Times New Roman"/>
        </w:rPr>
      </w:pPr>
    </w:p>
    <w:p w14:paraId="703D8B23" w14:textId="77777777" w:rsidR="001A5152" w:rsidRDefault="001A5152" w:rsidP="001A5152">
      <w:pPr>
        <w:spacing w:line="240" w:lineRule="auto"/>
        <w:rPr>
          <w:rFonts w:ascii="Times New Roman" w:eastAsia="Times New Roman" w:hAnsi="Times New Roman"/>
          <w:b/>
          <w:bCs/>
          <w:sz w:val="28"/>
          <w:szCs w:val="28"/>
        </w:rPr>
      </w:pPr>
      <w:r>
        <w:rPr>
          <w:rFonts w:ascii="Times New Roman" w:hAnsi="Times New Roman"/>
          <w:b/>
          <w:bCs/>
          <w:sz w:val="28"/>
          <w:szCs w:val="28"/>
        </w:rPr>
        <w:t>РАССМОТРЕНО                    ПРИНЯТО                                УТВЕРЖДАЮ</w:t>
      </w:r>
    </w:p>
    <w:p w14:paraId="040FA69E" w14:textId="77777777" w:rsidR="001A5152" w:rsidRDefault="001A5152" w:rsidP="001A5152">
      <w:pPr>
        <w:spacing w:line="240" w:lineRule="auto"/>
        <w:rPr>
          <w:rFonts w:ascii="Times New Roman" w:eastAsia="Arial Unicode MS" w:hAnsi="Times New Roman"/>
          <w:sz w:val="28"/>
          <w:szCs w:val="28"/>
        </w:rPr>
      </w:pPr>
      <w:r>
        <w:rPr>
          <w:rFonts w:ascii="Times New Roman" w:hAnsi="Times New Roman"/>
          <w:sz w:val="28"/>
          <w:szCs w:val="28"/>
        </w:rPr>
        <w:t>на заседании рабочей             на заседании                              Директор школы</w:t>
      </w:r>
    </w:p>
    <w:p w14:paraId="6777BA43" w14:textId="77777777" w:rsidR="001A5152" w:rsidRDefault="001A5152" w:rsidP="001A5152">
      <w:pPr>
        <w:spacing w:line="240" w:lineRule="auto"/>
        <w:rPr>
          <w:rFonts w:ascii="Times New Roman" w:hAnsi="Times New Roman"/>
          <w:sz w:val="28"/>
          <w:szCs w:val="28"/>
        </w:rPr>
      </w:pPr>
      <w:r>
        <w:rPr>
          <w:rFonts w:ascii="Times New Roman" w:hAnsi="Times New Roman"/>
          <w:sz w:val="28"/>
          <w:szCs w:val="28"/>
        </w:rPr>
        <w:t>группы по разработке            педагогического совета                         Старченко И.В.</w:t>
      </w:r>
    </w:p>
    <w:p w14:paraId="41D71A21" w14:textId="53194953" w:rsidR="001A5152" w:rsidRPr="001A5152" w:rsidRDefault="001A5152" w:rsidP="001A5152">
      <w:pPr>
        <w:spacing w:line="240" w:lineRule="auto"/>
        <w:rPr>
          <w:rFonts w:ascii="Times New Roman" w:hAnsi="Times New Roman"/>
          <w:sz w:val="28"/>
          <w:szCs w:val="28"/>
        </w:rPr>
      </w:pPr>
      <w:r>
        <w:rPr>
          <w:rFonts w:ascii="Times New Roman" w:hAnsi="Times New Roman"/>
          <w:sz w:val="28"/>
          <w:szCs w:val="28"/>
        </w:rPr>
        <w:t xml:space="preserve">ООП ООО                    </w:t>
      </w:r>
    </w:p>
    <w:p w14:paraId="7BE8F387" w14:textId="4B65C41A" w:rsidR="001A5152" w:rsidRDefault="001A5152" w:rsidP="001A5152">
      <w:pPr>
        <w:spacing w:line="240" w:lineRule="auto"/>
        <w:rPr>
          <w:rFonts w:ascii="Times New Roman" w:hAnsi="Times New Roman"/>
          <w:sz w:val="28"/>
          <w:szCs w:val="28"/>
        </w:rPr>
      </w:pPr>
      <w:r>
        <w:rPr>
          <w:rFonts w:ascii="Times New Roman" w:hAnsi="Times New Roman"/>
          <w:sz w:val="28"/>
          <w:szCs w:val="28"/>
        </w:rPr>
        <w:t>Протокол №1                          Протокол №1                              Приказ № 161</w:t>
      </w:r>
    </w:p>
    <w:p w14:paraId="32D37E0D" w14:textId="77777777" w:rsidR="001A5152" w:rsidRDefault="001A5152" w:rsidP="001A5152">
      <w:pPr>
        <w:spacing w:line="240" w:lineRule="auto"/>
        <w:rPr>
          <w:rFonts w:ascii="Times New Roman" w:hAnsi="Times New Roman"/>
          <w:sz w:val="28"/>
          <w:szCs w:val="28"/>
        </w:rPr>
      </w:pPr>
      <w:r>
        <w:rPr>
          <w:rFonts w:ascii="Times New Roman" w:hAnsi="Times New Roman"/>
          <w:sz w:val="28"/>
          <w:szCs w:val="28"/>
        </w:rPr>
        <w:t xml:space="preserve">«28» августа 2024г.                </w:t>
      </w:r>
      <w:r>
        <w:rPr>
          <w:rFonts w:ascii="Times New Roman" w:eastAsia="Calibri" w:hAnsi="Times New Roman"/>
          <w:sz w:val="28"/>
          <w:szCs w:val="28"/>
        </w:rPr>
        <w:t xml:space="preserve">«28» августа 2024 г.                   </w:t>
      </w:r>
      <w:r>
        <w:rPr>
          <w:rFonts w:ascii="Times New Roman" w:hAnsi="Times New Roman"/>
          <w:sz w:val="28"/>
          <w:szCs w:val="28"/>
        </w:rPr>
        <w:t xml:space="preserve"> «30» августа 2024 г</w:t>
      </w:r>
    </w:p>
    <w:p w14:paraId="7B099CBA" w14:textId="32A83FB9" w:rsidR="00B433AA" w:rsidRDefault="00B433AA" w:rsidP="00B433AA"/>
    <w:p w14:paraId="7BA169C2" w14:textId="7A63283E" w:rsidR="00B433AA" w:rsidRPr="00B433AA" w:rsidRDefault="00B433AA" w:rsidP="00B433AA"/>
    <w:p w14:paraId="490BBA99" w14:textId="620264F5" w:rsidR="00B433AA" w:rsidRDefault="00B433AA" w:rsidP="00B433AA"/>
    <w:p w14:paraId="560199EF" w14:textId="77777777" w:rsidR="00B433AA" w:rsidRPr="00B433AA" w:rsidRDefault="00B433AA" w:rsidP="00B433AA">
      <w:pPr>
        <w:spacing w:line="240" w:lineRule="auto"/>
        <w:jc w:val="center"/>
        <w:rPr>
          <w:rFonts w:ascii="Times New Roman" w:eastAsia="Times New Roman" w:hAnsi="Times New Roman" w:cs="Times New Roman"/>
          <w:bCs/>
          <w:sz w:val="32"/>
          <w:szCs w:val="32"/>
        </w:rPr>
      </w:pPr>
      <w:r>
        <w:tab/>
      </w:r>
      <w:r w:rsidRPr="00B433AA">
        <w:rPr>
          <w:rFonts w:ascii="Times New Roman" w:eastAsia="Times New Roman" w:hAnsi="Times New Roman" w:cs="Times New Roman"/>
          <w:bCs/>
          <w:sz w:val="32"/>
          <w:szCs w:val="32"/>
        </w:rPr>
        <w:t>ОСНОВНАЯ ОБРАЗОВАТЕЛЬНАЯ ПРОГРАММА</w:t>
      </w:r>
    </w:p>
    <w:p w14:paraId="167B52B3" w14:textId="77777777" w:rsidR="00B433AA" w:rsidRPr="00B433AA" w:rsidRDefault="00B433AA" w:rsidP="00B433AA">
      <w:pPr>
        <w:widowControl w:val="0"/>
        <w:spacing w:after="200" w:line="240" w:lineRule="auto"/>
        <w:jc w:val="center"/>
        <w:rPr>
          <w:rFonts w:ascii="Times New Roman" w:eastAsia="Times New Roman" w:hAnsi="Times New Roman" w:cs="Times New Roman"/>
          <w:bCs/>
          <w:i/>
          <w:iCs/>
          <w:sz w:val="24"/>
          <w:szCs w:val="24"/>
        </w:rPr>
      </w:pPr>
      <w:r w:rsidRPr="00B433AA">
        <w:rPr>
          <w:rFonts w:ascii="Times New Roman" w:eastAsia="Times New Roman" w:hAnsi="Times New Roman" w:cs="Times New Roman"/>
          <w:bCs/>
          <w:sz w:val="32"/>
          <w:szCs w:val="32"/>
        </w:rPr>
        <w:t>ОСНОВНОГО ОБЩЕГО ОБРАЗОВАНИЯ</w:t>
      </w:r>
      <w:r w:rsidRPr="00B433AA">
        <w:rPr>
          <w:rFonts w:ascii="Times New Roman" w:eastAsia="Times New Roman" w:hAnsi="Times New Roman" w:cs="Times New Roman"/>
          <w:b/>
          <w:sz w:val="36"/>
          <w:szCs w:val="36"/>
        </w:rPr>
        <w:br/>
      </w:r>
      <w:r w:rsidRPr="00B433AA">
        <w:rPr>
          <w:rFonts w:ascii="Times New Roman" w:eastAsia="Times New Roman" w:hAnsi="Times New Roman" w:cs="Times New Roman"/>
          <w:b/>
          <w:sz w:val="32"/>
          <w:szCs w:val="32"/>
        </w:rPr>
        <w:br/>
      </w:r>
      <w:r w:rsidRPr="00B433AA">
        <w:rPr>
          <w:rFonts w:ascii="Times New Roman" w:eastAsia="Times New Roman" w:hAnsi="Times New Roman" w:cs="Times New Roman"/>
          <w:bCs/>
          <w:i/>
          <w:iCs/>
          <w:sz w:val="24"/>
          <w:szCs w:val="24"/>
        </w:rPr>
        <w:t>МУНИЦИПАЛЬНОГО БЮДЖЕТНОГО ОБЩЕОБРАЗОВАТЕЛЬНОГО УЧРЕЖДЕНИЯ</w:t>
      </w:r>
    </w:p>
    <w:p w14:paraId="14204D95" w14:textId="77777777" w:rsidR="00B433AA" w:rsidRPr="00B433AA" w:rsidRDefault="00B433AA" w:rsidP="00B433AA">
      <w:pPr>
        <w:widowControl w:val="0"/>
        <w:spacing w:after="200" w:line="240" w:lineRule="auto"/>
        <w:jc w:val="center"/>
        <w:rPr>
          <w:rFonts w:ascii="Times New Roman" w:eastAsia="Times New Roman" w:hAnsi="Times New Roman" w:cs="Times New Roman"/>
          <w:bCs/>
          <w:i/>
          <w:iCs/>
          <w:sz w:val="24"/>
          <w:szCs w:val="24"/>
        </w:rPr>
      </w:pPr>
      <w:r w:rsidRPr="00B433AA">
        <w:rPr>
          <w:rFonts w:ascii="Times New Roman" w:eastAsia="Times New Roman" w:hAnsi="Times New Roman" w:cs="Times New Roman"/>
          <w:bCs/>
          <w:i/>
          <w:iCs/>
          <w:sz w:val="24"/>
          <w:szCs w:val="24"/>
        </w:rPr>
        <w:t>«СЕРГЕЕВСКОЙ СРЕДНЕЙ ОБЩЕОБРАЗОВАТЕЛЬНОЙ ШКОЛЫ</w:t>
      </w:r>
    </w:p>
    <w:p w14:paraId="364D1B94" w14:textId="77777777" w:rsidR="00B433AA" w:rsidRPr="00B433AA" w:rsidRDefault="00B433AA" w:rsidP="00B433AA">
      <w:pPr>
        <w:widowControl w:val="0"/>
        <w:spacing w:after="200" w:line="240" w:lineRule="auto"/>
        <w:jc w:val="center"/>
        <w:rPr>
          <w:rFonts w:ascii="Times New Roman" w:eastAsia="Times New Roman" w:hAnsi="Times New Roman" w:cs="Times New Roman"/>
          <w:bCs/>
          <w:i/>
          <w:iCs/>
          <w:sz w:val="32"/>
          <w:szCs w:val="32"/>
        </w:rPr>
      </w:pPr>
      <w:r w:rsidRPr="00B433AA">
        <w:rPr>
          <w:rFonts w:ascii="Times New Roman" w:eastAsia="Times New Roman" w:hAnsi="Times New Roman" w:cs="Times New Roman"/>
          <w:bCs/>
          <w:i/>
          <w:iCs/>
          <w:sz w:val="24"/>
          <w:szCs w:val="24"/>
        </w:rPr>
        <w:t>ПОГРАНИЧНОГО МУНИЦИПАЛЬНОГО ОКРУГА»</w:t>
      </w:r>
    </w:p>
    <w:p w14:paraId="402D94F1" w14:textId="795C7BAB" w:rsidR="002B5729" w:rsidRDefault="002B5729" w:rsidP="00B433AA">
      <w:pPr>
        <w:spacing w:after="0" w:line="240" w:lineRule="auto"/>
        <w:jc w:val="center"/>
        <w:rPr>
          <w:rFonts w:ascii="Times New Roman" w:eastAsia="Times New Roman" w:hAnsi="Times New Roman" w:cs="Times New Roman"/>
          <w:bCs/>
          <w:i/>
          <w:iCs/>
          <w:sz w:val="24"/>
          <w:szCs w:val="24"/>
          <w:lang w:eastAsia="ru-RU"/>
        </w:rPr>
      </w:pPr>
      <w:r>
        <w:rPr>
          <w:rFonts w:ascii="Times New Roman" w:eastAsia="Times New Roman" w:hAnsi="Times New Roman" w:cs="Times New Roman"/>
          <w:bCs/>
          <w:i/>
          <w:iCs/>
          <w:sz w:val="24"/>
          <w:szCs w:val="24"/>
          <w:lang w:eastAsia="ru-RU"/>
        </w:rPr>
        <w:t>на 2023-2025 год</w:t>
      </w:r>
    </w:p>
    <w:p w14:paraId="261C408B" w14:textId="77777777" w:rsidR="002B5729" w:rsidRDefault="002B5729" w:rsidP="00B433AA">
      <w:pPr>
        <w:spacing w:after="0" w:line="240" w:lineRule="auto"/>
        <w:jc w:val="center"/>
        <w:rPr>
          <w:rFonts w:ascii="Times New Roman" w:eastAsia="Times New Roman" w:hAnsi="Times New Roman" w:cs="Times New Roman"/>
          <w:bCs/>
          <w:i/>
          <w:iCs/>
          <w:sz w:val="24"/>
          <w:szCs w:val="24"/>
          <w:lang w:eastAsia="ru-RU"/>
        </w:rPr>
      </w:pPr>
    </w:p>
    <w:p w14:paraId="4727DD6C" w14:textId="26FE52D2" w:rsidR="00B433AA" w:rsidRPr="008D362C" w:rsidRDefault="008F2B6C" w:rsidP="00B433AA">
      <w:pPr>
        <w:spacing w:after="0" w:line="240" w:lineRule="auto"/>
        <w:jc w:val="center"/>
        <w:rPr>
          <w:rFonts w:ascii="Times New Roman" w:eastAsia="Times New Roman" w:hAnsi="Times New Roman" w:cs="Times New Roman"/>
          <w:b/>
          <w:bCs/>
          <w:sz w:val="28"/>
          <w:szCs w:val="28"/>
          <w:lang w:eastAsia="ru-RU"/>
        </w:rPr>
      </w:pPr>
      <w:r w:rsidRPr="008D362C">
        <w:rPr>
          <w:rFonts w:ascii="Times New Roman" w:eastAsia="Times New Roman" w:hAnsi="Times New Roman" w:cs="Times New Roman"/>
          <w:bCs/>
          <w:sz w:val="24"/>
          <w:szCs w:val="24"/>
          <w:lang w:eastAsia="ru-RU"/>
        </w:rPr>
        <w:t>5-9 класс  ООП</w:t>
      </w:r>
      <w:r w:rsidR="001A5152">
        <w:rPr>
          <w:rFonts w:ascii="Times New Roman" w:eastAsia="Times New Roman" w:hAnsi="Times New Roman" w:cs="Times New Roman"/>
          <w:bCs/>
          <w:sz w:val="24"/>
          <w:szCs w:val="24"/>
          <w:lang w:eastAsia="ru-RU"/>
        </w:rPr>
        <w:t xml:space="preserve"> ООО</w:t>
      </w:r>
      <w:r w:rsidR="00B433AA" w:rsidRPr="008D362C">
        <w:rPr>
          <w:rFonts w:ascii="Times New Roman" w:eastAsia="Times New Roman" w:hAnsi="Times New Roman" w:cs="Times New Roman"/>
          <w:bCs/>
          <w:sz w:val="24"/>
          <w:szCs w:val="24"/>
          <w:lang w:eastAsia="ru-RU"/>
        </w:rPr>
        <w:br/>
      </w:r>
    </w:p>
    <w:p w14:paraId="10E801FE" w14:textId="2E23EC1C" w:rsidR="00B433AA" w:rsidRDefault="00B433AA" w:rsidP="00B433AA">
      <w:pPr>
        <w:tabs>
          <w:tab w:val="left" w:pos="2813"/>
        </w:tabs>
      </w:pPr>
    </w:p>
    <w:p w14:paraId="3325C4CA" w14:textId="4AFB5253" w:rsidR="003E2AB0" w:rsidRPr="003E2AB0" w:rsidRDefault="003E2AB0" w:rsidP="003E2AB0"/>
    <w:p w14:paraId="269204EF" w14:textId="4AD402F0" w:rsidR="003E2AB0" w:rsidRPr="003E2AB0" w:rsidRDefault="003E2AB0" w:rsidP="003E2AB0"/>
    <w:p w14:paraId="4281A148" w14:textId="021516CF" w:rsidR="003E2AB0" w:rsidRPr="003E2AB0" w:rsidRDefault="003E2AB0" w:rsidP="003E2AB0"/>
    <w:p w14:paraId="1DE0F7D4" w14:textId="5C4D3B56" w:rsidR="0065100E" w:rsidRDefault="0065100E" w:rsidP="003E2AB0"/>
    <w:p w14:paraId="19EA287D" w14:textId="761761C5" w:rsidR="00AF7F10" w:rsidRDefault="00AF7F10" w:rsidP="003E2AB0"/>
    <w:p w14:paraId="7A0EC6D0" w14:textId="23EE0A55" w:rsidR="00503B77" w:rsidRDefault="00503B77" w:rsidP="003E2AB0"/>
    <w:p w14:paraId="7E0F2096" w14:textId="77777777" w:rsidR="00503B77" w:rsidRPr="003E2AB0" w:rsidRDefault="00503B77" w:rsidP="003E2AB0"/>
    <w:p w14:paraId="4396363D" w14:textId="74AB8A63" w:rsidR="003E2AB0" w:rsidRDefault="003E2AB0" w:rsidP="003E2AB0"/>
    <w:p w14:paraId="3D588BF8" w14:textId="77777777" w:rsidR="000C797C" w:rsidRDefault="003E2AB0" w:rsidP="00AF7F10">
      <w:pPr>
        <w:spacing w:line="240" w:lineRule="auto"/>
        <w:jc w:val="center"/>
      </w:pPr>
      <w:r>
        <w:tab/>
      </w:r>
    </w:p>
    <w:p w14:paraId="47365D21" w14:textId="1A5C8903" w:rsidR="00AF7F10" w:rsidRDefault="003E2AB0" w:rsidP="00AF7F10">
      <w:pPr>
        <w:spacing w:line="240" w:lineRule="auto"/>
        <w:jc w:val="center"/>
        <w:rPr>
          <w:rFonts w:ascii="Times New Roman" w:eastAsia="Times New Roman" w:hAnsi="Times New Roman" w:cs="Times New Roman"/>
          <w:sz w:val="24"/>
          <w:szCs w:val="24"/>
        </w:rPr>
      </w:pPr>
      <w:r w:rsidRPr="003E2AB0">
        <w:rPr>
          <w:rFonts w:ascii="Times New Roman" w:eastAsia="Times New Roman" w:hAnsi="Times New Roman" w:cs="Times New Roman"/>
          <w:sz w:val="24"/>
          <w:szCs w:val="24"/>
        </w:rPr>
        <w:t>с.Сергеевка,</w:t>
      </w:r>
      <w:r w:rsidRPr="003E2AB0">
        <w:rPr>
          <w:rFonts w:ascii="Times New Roman" w:eastAsia="Times New Roman" w:hAnsi="Times New Roman" w:cs="Times New Roman"/>
          <w:color w:val="FF0000"/>
          <w:sz w:val="24"/>
          <w:szCs w:val="24"/>
        </w:rPr>
        <w:t xml:space="preserve"> </w:t>
      </w:r>
      <w:r w:rsidRPr="003E2AB0">
        <w:rPr>
          <w:rFonts w:ascii="Times New Roman" w:eastAsia="Times New Roman" w:hAnsi="Times New Roman" w:cs="Times New Roman"/>
          <w:sz w:val="24"/>
          <w:szCs w:val="24"/>
        </w:rPr>
        <w:t>202</w:t>
      </w:r>
      <w:r w:rsidR="001A5152">
        <w:rPr>
          <w:rFonts w:ascii="Times New Roman" w:eastAsia="Times New Roman" w:hAnsi="Times New Roman" w:cs="Times New Roman"/>
          <w:sz w:val="24"/>
          <w:szCs w:val="24"/>
        </w:rPr>
        <w:t>4</w:t>
      </w:r>
      <w:r w:rsidRPr="003E2AB0">
        <w:rPr>
          <w:rFonts w:ascii="Times New Roman" w:eastAsia="Times New Roman" w:hAnsi="Times New Roman" w:cs="Times New Roman"/>
          <w:sz w:val="24"/>
          <w:szCs w:val="24"/>
        </w:rPr>
        <w:t xml:space="preserve"> г.</w:t>
      </w:r>
    </w:p>
    <w:p w14:paraId="0AAF8B66" w14:textId="1A6F53DC" w:rsidR="00007A80" w:rsidRDefault="00007A80" w:rsidP="00007A80">
      <w:pPr>
        <w:spacing w:line="240" w:lineRule="auto"/>
        <w:jc w:val="center"/>
        <w:rPr>
          <w:rFonts w:ascii="Times New Roman" w:eastAsia="Calibri" w:hAnsi="Times New Roman" w:cs="Times New Roman"/>
          <w:b/>
          <w:sz w:val="24"/>
          <w:szCs w:val="24"/>
          <w:lang w:val="en-US"/>
        </w:rPr>
      </w:pPr>
      <w:bookmarkStart w:id="1" w:name="_Hlk160402301"/>
      <w:r>
        <w:rPr>
          <w:rFonts w:ascii="Times New Roman" w:eastAsia="Calibri" w:hAnsi="Times New Roman" w:cs="Times New Roman"/>
          <w:b/>
          <w:sz w:val="24"/>
          <w:szCs w:val="24"/>
          <w:lang w:val="en-US"/>
        </w:rPr>
        <w:lastRenderedPageBreak/>
        <w:t>СОДЕРЖАНИЕ</w:t>
      </w:r>
    </w:p>
    <w:p w14:paraId="3BF0D399" w14:textId="77777777" w:rsidR="00067E67" w:rsidRPr="00067E67" w:rsidRDefault="00067E67" w:rsidP="00007A80">
      <w:pPr>
        <w:spacing w:line="240" w:lineRule="auto"/>
        <w:jc w:val="center"/>
        <w:rPr>
          <w:rFonts w:ascii="Times New Roman" w:eastAsia="Calibri" w:hAnsi="Times New Roman" w:cs="Times New Roman"/>
          <w:b/>
          <w:sz w:val="8"/>
          <w:szCs w:val="8"/>
          <w:lang w:val="en-US"/>
        </w:rPr>
      </w:pPr>
    </w:p>
    <w:tbl>
      <w:tblPr>
        <w:tblStyle w:val="afff2"/>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5"/>
        <w:gridCol w:w="1301"/>
      </w:tblGrid>
      <w:tr w:rsidR="0075034F" w:rsidRPr="00D8172F" w14:paraId="3F6E4EA2" w14:textId="77777777" w:rsidTr="00F71059">
        <w:tc>
          <w:tcPr>
            <w:tcW w:w="8625" w:type="dxa"/>
          </w:tcPr>
          <w:p w14:paraId="42F106F2" w14:textId="5A12771F" w:rsidR="0075034F" w:rsidRPr="00636DED" w:rsidRDefault="0075034F" w:rsidP="0075034F">
            <w:pPr>
              <w:pStyle w:val="afff3"/>
              <w:spacing w:after="0" w:line="240" w:lineRule="auto"/>
              <w:ind w:left="1080"/>
              <w:jc w:val="center"/>
              <w:rPr>
                <w:rFonts w:ascii="Times New Roman" w:eastAsia="Times New Roman" w:hAnsi="Times New Roman"/>
                <w:bCs/>
                <w:sz w:val="28"/>
                <w:szCs w:val="28"/>
                <w:lang w:val="ru-RU" w:eastAsia="ru-RU"/>
              </w:rPr>
            </w:pPr>
            <w:r w:rsidRPr="00636DED">
              <w:rPr>
                <w:rFonts w:ascii="Times New Roman" w:eastAsia="Times New Roman" w:hAnsi="Times New Roman"/>
                <w:bCs/>
                <w:sz w:val="28"/>
                <w:szCs w:val="28"/>
                <w:lang w:val="ru-RU" w:eastAsia="ru-RU"/>
              </w:rPr>
              <w:t>Название раздела</w:t>
            </w:r>
          </w:p>
        </w:tc>
        <w:tc>
          <w:tcPr>
            <w:tcW w:w="1301" w:type="dxa"/>
          </w:tcPr>
          <w:p w14:paraId="33A4416A" w14:textId="11F6D203" w:rsidR="0075034F" w:rsidRPr="00636DED" w:rsidRDefault="0075034F" w:rsidP="00D8172F">
            <w:pPr>
              <w:jc w:val="right"/>
              <w:rPr>
                <w:rFonts w:ascii="Times New Roman" w:eastAsia="Times New Roman" w:hAnsi="Times New Roman"/>
                <w:bCs/>
                <w:sz w:val="28"/>
                <w:szCs w:val="28"/>
              </w:rPr>
            </w:pPr>
            <w:r w:rsidRPr="00636DED">
              <w:rPr>
                <w:rFonts w:ascii="Times New Roman" w:eastAsia="Times New Roman" w:hAnsi="Times New Roman"/>
                <w:bCs/>
                <w:sz w:val="28"/>
                <w:szCs w:val="28"/>
              </w:rPr>
              <w:t>страница</w:t>
            </w:r>
          </w:p>
        </w:tc>
      </w:tr>
      <w:tr w:rsidR="00D8172F" w:rsidRPr="00D8172F" w14:paraId="68863834" w14:textId="77777777" w:rsidTr="00F71059">
        <w:tc>
          <w:tcPr>
            <w:tcW w:w="8625" w:type="dxa"/>
          </w:tcPr>
          <w:p w14:paraId="2380F578" w14:textId="39E7E49A" w:rsidR="00D8172F" w:rsidRPr="00D8172F" w:rsidRDefault="00D8172F" w:rsidP="002800E4">
            <w:pPr>
              <w:pStyle w:val="afff3"/>
              <w:numPr>
                <w:ilvl w:val="0"/>
                <w:numId w:val="19"/>
              </w:numPr>
              <w:spacing w:after="0" w:line="240" w:lineRule="auto"/>
              <w:rPr>
                <w:rFonts w:ascii="Times New Roman" w:eastAsia="Times New Roman" w:hAnsi="Times New Roman"/>
                <w:sz w:val="28"/>
                <w:szCs w:val="28"/>
              </w:rPr>
            </w:pPr>
            <w:r w:rsidRPr="00D8172F">
              <w:rPr>
                <w:rFonts w:ascii="Times New Roman" w:eastAsia="Times New Roman" w:hAnsi="Times New Roman"/>
                <w:b/>
                <w:i/>
                <w:iCs/>
                <w:sz w:val="28"/>
                <w:szCs w:val="28"/>
                <w:lang w:eastAsia="ru-RU"/>
              </w:rPr>
              <w:t>Общие положени</w:t>
            </w:r>
            <w:r w:rsidRPr="00D8172F">
              <w:rPr>
                <w:rFonts w:ascii="Times New Roman" w:eastAsia="Times New Roman" w:hAnsi="Times New Roman"/>
                <w:b/>
                <w:i/>
                <w:iCs/>
                <w:sz w:val="28"/>
                <w:szCs w:val="28"/>
                <w:lang w:val="ru-RU" w:eastAsia="ru-RU"/>
              </w:rPr>
              <w:t>е</w:t>
            </w:r>
          </w:p>
        </w:tc>
        <w:tc>
          <w:tcPr>
            <w:tcW w:w="1301" w:type="dxa"/>
          </w:tcPr>
          <w:p w14:paraId="2555D2D7" w14:textId="63BE766D" w:rsidR="00D8172F" w:rsidRPr="00D8172F" w:rsidRDefault="00D8172F" w:rsidP="00D8172F">
            <w:pPr>
              <w:jc w:val="right"/>
              <w:rPr>
                <w:rFonts w:ascii="Times New Roman" w:eastAsia="Times New Roman" w:hAnsi="Times New Roman"/>
                <w:sz w:val="28"/>
                <w:szCs w:val="28"/>
              </w:rPr>
            </w:pPr>
            <w:r w:rsidRPr="00D8172F">
              <w:rPr>
                <w:rFonts w:ascii="Times New Roman" w:eastAsia="Times New Roman" w:hAnsi="Times New Roman"/>
                <w:sz w:val="28"/>
                <w:szCs w:val="28"/>
              </w:rPr>
              <w:t>4</w:t>
            </w:r>
          </w:p>
        </w:tc>
      </w:tr>
      <w:tr w:rsidR="00D8172F" w:rsidRPr="00D8172F" w14:paraId="53E6A69C" w14:textId="77777777" w:rsidTr="00F71059">
        <w:tc>
          <w:tcPr>
            <w:tcW w:w="8625" w:type="dxa"/>
          </w:tcPr>
          <w:p w14:paraId="00270247" w14:textId="6C0112F7" w:rsidR="00D8172F" w:rsidRPr="00D8172F" w:rsidRDefault="00D8172F" w:rsidP="002800E4">
            <w:pPr>
              <w:pStyle w:val="afff3"/>
              <w:numPr>
                <w:ilvl w:val="0"/>
                <w:numId w:val="19"/>
              </w:numPr>
              <w:spacing w:after="0" w:line="240" w:lineRule="auto"/>
              <w:rPr>
                <w:rFonts w:ascii="Times New Roman" w:eastAsia="Times New Roman" w:hAnsi="Times New Roman"/>
                <w:sz w:val="28"/>
                <w:szCs w:val="28"/>
              </w:rPr>
            </w:pPr>
            <w:r w:rsidRPr="00D8172F">
              <w:rPr>
                <w:rFonts w:ascii="Times New Roman" w:eastAsia="Times New Roman" w:hAnsi="Times New Roman"/>
                <w:b/>
                <w:i/>
                <w:iCs/>
                <w:sz w:val="28"/>
                <w:szCs w:val="28"/>
                <w:lang w:eastAsia="ru-RU"/>
              </w:rPr>
              <w:t>Целевой раздел ОП ООО</w:t>
            </w:r>
          </w:p>
        </w:tc>
        <w:tc>
          <w:tcPr>
            <w:tcW w:w="1301" w:type="dxa"/>
          </w:tcPr>
          <w:p w14:paraId="738F1A08" w14:textId="1790E084" w:rsidR="00D8172F" w:rsidRPr="00D8172F" w:rsidRDefault="00D8172F" w:rsidP="00D8172F">
            <w:pPr>
              <w:jc w:val="right"/>
              <w:rPr>
                <w:rFonts w:ascii="Times New Roman" w:eastAsia="Times New Roman" w:hAnsi="Times New Roman"/>
                <w:sz w:val="28"/>
                <w:szCs w:val="28"/>
              </w:rPr>
            </w:pPr>
            <w:r w:rsidRPr="00D8172F">
              <w:rPr>
                <w:rFonts w:ascii="Times New Roman" w:eastAsia="Times New Roman" w:hAnsi="Times New Roman"/>
                <w:sz w:val="28"/>
                <w:szCs w:val="28"/>
              </w:rPr>
              <w:t>8</w:t>
            </w:r>
          </w:p>
        </w:tc>
      </w:tr>
      <w:tr w:rsidR="00D8172F" w:rsidRPr="00D8172F" w14:paraId="75CC6E19" w14:textId="77777777" w:rsidTr="00F71059">
        <w:tc>
          <w:tcPr>
            <w:tcW w:w="8625" w:type="dxa"/>
          </w:tcPr>
          <w:p w14:paraId="529280B8" w14:textId="7A5DC60C"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16. </w:t>
            </w:r>
            <w:r w:rsidR="0057116C">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Пояснительная записка</w:t>
            </w:r>
          </w:p>
        </w:tc>
        <w:tc>
          <w:tcPr>
            <w:tcW w:w="1301" w:type="dxa"/>
          </w:tcPr>
          <w:p w14:paraId="5960E8B6" w14:textId="0A90FB83" w:rsidR="00D8172F" w:rsidRPr="00D8172F" w:rsidRDefault="00D8172F" w:rsidP="00D8172F">
            <w:pPr>
              <w:jc w:val="right"/>
              <w:rPr>
                <w:rFonts w:ascii="Times New Roman" w:eastAsia="Times New Roman" w:hAnsi="Times New Roman"/>
                <w:sz w:val="28"/>
                <w:szCs w:val="28"/>
              </w:rPr>
            </w:pPr>
            <w:r w:rsidRPr="00D8172F">
              <w:rPr>
                <w:rFonts w:ascii="Times New Roman" w:eastAsia="Times New Roman" w:hAnsi="Times New Roman"/>
                <w:sz w:val="28"/>
                <w:szCs w:val="28"/>
              </w:rPr>
              <w:t>8</w:t>
            </w:r>
          </w:p>
        </w:tc>
      </w:tr>
      <w:tr w:rsidR="00D8172F" w:rsidRPr="00D8172F" w14:paraId="0DC35C04" w14:textId="77777777" w:rsidTr="00F71059">
        <w:tc>
          <w:tcPr>
            <w:tcW w:w="8625" w:type="dxa"/>
          </w:tcPr>
          <w:p w14:paraId="3EA8A912" w14:textId="7F398BBE"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17. </w:t>
            </w:r>
            <w:r w:rsidR="0057116C">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Планируемые результаты освоения ОП ООО</w:t>
            </w:r>
          </w:p>
        </w:tc>
        <w:tc>
          <w:tcPr>
            <w:tcW w:w="1301" w:type="dxa"/>
          </w:tcPr>
          <w:p w14:paraId="676AF845" w14:textId="2C70D3D1" w:rsidR="00D8172F" w:rsidRPr="00D8172F" w:rsidRDefault="0057116C" w:rsidP="00D8172F">
            <w:pPr>
              <w:jc w:val="right"/>
              <w:rPr>
                <w:rFonts w:ascii="Times New Roman" w:eastAsia="Times New Roman" w:hAnsi="Times New Roman"/>
                <w:sz w:val="28"/>
                <w:szCs w:val="28"/>
              </w:rPr>
            </w:pPr>
            <w:r>
              <w:rPr>
                <w:rFonts w:ascii="Times New Roman" w:eastAsia="Times New Roman" w:hAnsi="Times New Roman"/>
                <w:sz w:val="28"/>
                <w:szCs w:val="28"/>
              </w:rPr>
              <w:t>12</w:t>
            </w:r>
          </w:p>
        </w:tc>
      </w:tr>
      <w:tr w:rsidR="00D8172F" w:rsidRPr="00D8172F" w14:paraId="6C2ECBD6" w14:textId="77777777" w:rsidTr="00F71059">
        <w:tc>
          <w:tcPr>
            <w:tcW w:w="8625" w:type="dxa"/>
          </w:tcPr>
          <w:p w14:paraId="1AADBCFA" w14:textId="0275497D"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b/>
                <w:bCs/>
                <w:i/>
                <w:iCs/>
                <w:sz w:val="28"/>
                <w:szCs w:val="28"/>
                <w:lang w:eastAsia="ru-RU"/>
              </w:rPr>
              <w:t xml:space="preserve">             </w:t>
            </w:r>
            <w:r w:rsidR="0057116C">
              <w:rPr>
                <w:rFonts w:ascii="Times New Roman" w:eastAsia="Times New Roman" w:hAnsi="Times New Roman"/>
                <w:sz w:val="28"/>
                <w:szCs w:val="28"/>
                <w:lang w:eastAsia="ru-RU"/>
              </w:rPr>
              <w:t>17.1.</w:t>
            </w:r>
            <w:r w:rsidRPr="00D8172F">
              <w:rPr>
                <w:rFonts w:ascii="Times New Roman" w:eastAsia="Times New Roman" w:hAnsi="Times New Roman"/>
                <w:b/>
                <w:bCs/>
                <w:i/>
                <w:iCs/>
                <w:sz w:val="28"/>
                <w:szCs w:val="28"/>
                <w:lang w:eastAsia="ru-RU"/>
              </w:rPr>
              <w:t xml:space="preserve"> </w:t>
            </w:r>
            <w:r w:rsidRPr="00D8172F">
              <w:rPr>
                <w:rFonts w:ascii="Times New Roman" w:eastAsia="SchoolBookSanPin" w:hAnsi="Times New Roman"/>
                <w:sz w:val="28"/>
                <w:szCs w:val="28"/>
                <w:lang w:eastAsia="ru-RU"/>
              </w:rPr>
              <w:t xml:space="preserve">Личностные результаты </w:t>
            </w:r>
            <w:r w:rsidRPr="00D8172F">
              <w:rPr>
                <w:rFonts w:ascii="Times New Roman" w:eastAsia="Times New Roman" w:hAnsi="Times New Roman"/>
                <w:sz w:val="28"/>
                <w:szCs w:val="28"/>
                <w:lang w:eastAsia="ru-RU"/>
              </w:rPr>
              <w:t>освоения ОП ООО</w:t>
            </w:r>
          </w:p>
        </w:tc>
        <w:tc>
          <w:tcPr>
            <w:tcW w:w="1301" w:type="dxa"/>
          </w:tcPr>
          <w:p w14:paraId="16378D27" w14:textId="2365185D" w:rsidR="00D8172F" w:rsidRPr="00D8172F" w:rsidRDefault="0057116C" w:rsidP="00D8172F">
            <w:pPr>
              <w:jc w:val="right"/>
              <w:rPr>
                <w:rFonts w:ascii="Times New Roman" w:eastAsia="Times New Roman" w:hAnsi="Times New Roman"/>
                <w:sz w:val="28"/>
                <w:szCs w:val="28"/>
              </w:rPr>
            </w:pPr>
            <w:r>
              <w:rPr>
                <w:rFonts w:ascii="Times New Roman" w:eastAsia="Times New Roman" w:hAnsi="Times New Roman"/>
                <w:sz w:val="28"/>
                <w:szCs w:val="28"/>
              </w:rPr>
              <w:t>13</w:t>
            </w:r>
          </w:p>
        </w:tc>
      </w:tr>
      <w:tr w:rsidR="00D8172F" w:rsidRPr="00D8172F" w14:paraId="095ACE09" w14:textId="77777777" w:rsidTr="00F71059">
        <w:tc>
          <w:tcPr>
            <w:tcW w:w="8625" w:type="dxa"/>
          </w:tcPr>
          <w:p w14:paraId="5A4EB332" w14:textId="5F545467" w:rsidR="00D8172F" w:rsidRPr="00D8172F" w:rsidRDefault="00D8172F" w:rsidP="00D8172F">
            <w:pPr>
              <w:rPr>
                <w:rFonts w:ascii="Times New Roman" w:eastAsia="Times New Roman" w:hAnsi="Times New Roman"/>
                <w:sz w:val="28"/>
                <w:szCs w:val="28"/>
              </w:rPr>
            </w:pPr>
            <w:r w:rsidRPr="00D8172F">
              <w:rPr>
                <w:rFonts w:ascii="Times New Roman" w:eastAsia="SchoolBookSanPin" w:hAnsi="Times New Roman"/>
                <w:b/>
                <w:bCs/>
                <w:i/>
                <w:iCs/>
                <w:sz w:val="28"/>
                <w:szCs w:val="28"/>
                <w:lang w:eastAsia="ru-RU"/>
              </w:rPr>
              <w:t xml:space="preserve">             </w:t>
            </w:r>
            <w:r w:rsidR="0057116C">
              <w:rPr>
                <w:rFonts w:ascii="Times New Roman" w:eastAsia="SchoolBookSanPin" w:hAnsi="Times New Roman"/>
                <w:sz w:val="28"/>
                <w:szCs w:val="28"/>
                <w:lang w:eastAsia="ru-RU"/>
              </w:rPr>
              <w:t>17.2.</w:t>
            </w:r>
            <w:r w:rsidRPr="00D8172F">
              <w:rPr>
                <w:rFonts w:ascii="Times New Roman" w:eastAsia="SchoolBookSanPin" w:hAnsi="Times New Roman"/>
                <w:b/>
                <w:bCs/>
                <w:i/>
                <w:iCs/>
                <w:sz w:val="28"/>
                <w:szCs w:val="28"/>
                <w:lang w:eastAsia="ru-RU"/>
              </w:rPr>
              <w:t xml:space="preserve"> </w:t>
            </w:r>
            <w:r w:rsidRPr="00D8172F">
              <w:rPr>
                <w:rFonts w:ascii="Times New Roman" w:eastAsia="SchoolBookSanPin" w:hAnsi="Times New Roman"/>
                <w:sz w:val="28"/>
                <w:szCs w:val="28"/>
                <w:lang w:eastAsia="ru-RU"/>
              </w:rPr>
              <w:t>Метапредметные результаты</w:t>
            </w:r>
            <w:r w:rsidRPr="00D8172F">
              <w:rPr>
                <w:rFonts w:ascii="Times New Roman" w:eastAsia="Times New Roman" w:hAnsi="Times New Roman"/>
                <w:sz w:val="28"/>
                <w:szCs w:val="28"/>
                <w:lang w:eastAsia="ru-RU"/>
              </w:rPr>
              <w:t xml:space="preserve"> освоения ОП ООО</w:t>
            </w:r>
          </w:p>
        </w:tc>
        <w:tc>
          <w:tcPr>
            <w:tcW w:w="1301" w:type="dxa"/>
          </w:tcPr>
          <w:p w14:paraId="183D7915" w14:textId="3FD6CAF0" w:rsidR="00D8172F" w:rsidRPr="00D8172F" w:rsidRDefault="0057116C" w:rsidP="00D8172F">
            <w:pPr>
              <w:jc w:val="right"/>
              <w:rPr>
                <w:rFonts w:ascii="Times New Roman" w:eastAsia="Times New Roman" w:hAnsi="Times New Roman"/>
                <w:sz w:val="28"/>
                <w:szCs w:val="28"/>
              </w:rPr>
            </w:pPr>
            <w:r>
              <w:rPr>
                <w:rFonts w:ascii="Times New Roman" w:eastAsia="Times New Roman" w:hAnsi="Times New Roman"/>
                <w:sz w:val="28"/>
                <w:szCs w:val="28"/>
              </w:rPr>
              <w:t>57</w:t>
            </w:r>
          </w:p>
        </w:tc>
      </w:tr>
      <w:tr w:rsidR="00D8172F" w:rsidRPr="00D8172F" w14:paraId="16ED09ED" w14:textId="77777777" w:rsidTr="00F71059">
        <w:tc>
          <w:tcPr>
            <w:tcW w:w="8625" w:type="dxa"/>
          </w:tcPr>
          <w:p w14:paraId="7B9ED39B" w14:textId="621B2AB8"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w:t>
            </w:r>
            <w:r w:rsidR="0057116C">
              <w:rPr>
                <w:rFonts w:ascii="Times New Roman" w:eastAsia="Times New Roman" w:hAnsi="Times New Roman"/>
                <w:sz w:val="28"/>
                <w:szCs w:val="28"/>
                <w:lang w:eastAsia="ru-RU"/>
              </w:rPr>
              <w:t xml:space="preserve"> 17.3. </w:t>
            </w:r>
            <w:r w:rsidRPr="00D8172F">
              <w:rPr>
                <w:rFonts w:ascii="Times New Roman" w:eastAsia="Times New Roman" w:hAnsi="Times New Roman"/>
                <w:sz w:val="28"/>
                <w:szCs w:val="28"/>
                <w:lang w:eastAsia="ru-RU"/>
              </w:rPr>
              <w:t>Предметные результаты освоения ОП ООО</w:t>
            </w:r>
          </w:p>
        </w:tc>
        <w:tc>
          <w:tcPr>
            <w:tcW w:w="1301" w:type="dxa"/>
          </w:tcPr>
          <w:p w14:paraId="1728E52F" w14:textId="65383CB0" w:rsidR="00D8172F" w:rsidRPr="00D8172F" w:rsidRDefault="0057116C" w:rsidP="00D8172F">
            <w:pPr>
              <w:jc w:val="right"/>
              <w:rPr>
                <w:rFonts w:ascii="Times New Roman" w:eastAsia="Times New Roman" w:hAnsi="Times New Roman"/>
                <w:sz w:val="28"/>
                <w:szCs w:val="28"/>
              </w:rPr>
            </w:pPr>
            <w:r>
              <w:rPr>
                <w:rFonts w:ascii="Times New Roman" w:eastAsia="Times New Roman" w:hAnsi="Times New Roman"/>
                <w:sz w:val="28"/>
                <w:szCs w:val="28"/>
              </w:rPr>
              <w:t>113</w:t>
            </w:r>
          </w:p>
        </w:tc>
      </w:tr>
      <w:tr w:rsidR="00D8172F" w:rsidRPr="00D8172F" w14:paraId="7A1958B9" w14:textId="77777777" w:rsidTr="00F71059">
        <w:tc>
          <w:tcPr>
            <w:tcW w:w="8625" w:type="dxa"/>
          </w:tcPr>
          <w:p w14:paraId="1EA29860" w14:textId="09C473F8"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18. </w:t>
            </w:r>
            <w:r w:rsidR="0057116C">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Система оценки достижения планируемых результатов освоения ОП ООО</w:t>
            </w:r>
          </w:p>
        </w:tc>
        <w:tc>
          <w:tcPr>
            <w:tcW w:w="1301" w:type="dxa"/>
          </w:tcPr>
          <w:p w14:paraId="5EBC5518" w14:textId="047A0FD3" w:rsidR="00D8172F" w:rsidRPr="00D8172F" w:rsidRDefault="0057116C" w:rsidP="00D8172F">
            <w:pPr>
              <w:jc w:val="right"/>
              <w:rPr>
                <w:rFonts w:ascii="Times New Roman" w:eastAsia="Times New Roman" w:hAnsi="Times New Roman"/>
                <w:sz w:val="28"/>
                <w:szCs w:val="28"/>
              </w:rPr>
            </w:pPr>
            <w:r>
              <w:rPr>
                <w:rFonts w:ascii="Times New Roman" w:eastAsia="Times New Roman" w:hAnsi="Times New Roman"/>
                <w:sz w:val="28"/>
                <w:szCs w:val="28"/>
              </w:rPr>
              <w:t>150</w:t>
            </w:r>
          </w:p>
        </w:tc>
      </w:tr>
      <w:tr w:rsidR="00D8172F" w:rsidRPr="00D8172F" w14:paraId="5309423B" w14:textId="77777777" w:rsidTr="00F71059">
        <w:tc>
          <w:tcPr>
            <w:tcW w:w="8625" w:type="dxa"/>
          </w:tcPr>
          <w:p w14:paraId="219D679E" w14:textId="6F19E3EC" w:rsidR="00D8172F" w:rsidRPr="007C726D" w:rsidRDefault="00D8172F" w:rsidP="002800E4">
            <w:pPr>
              <w:pStyle w:val="afff3"/>
              <w:numPr>
                <w:ilvl w:val="0"/>
                <w:numId w:val="19"/>
              </w:numPr>
              <w:spacing w:after="0" w:line="240" w:lineRule="auto"/>
              <w:rPr>
                <w:rFonts w:ascii="Times New Roman" w:eastAsia="Times New Roman" w:hAnsi="Times New Roman"/>
                <w:sz w:val="28"/>
                <w:szCs w:val="28"/>
              </w:rPr>
            </w:pPr>
            <w:r w:rsidRPr="007C726D">
              <w:rPr>
                <w:rFonts w:ascii="Times New Roman" w:eastAsia="Times New Roman" w:hAnsi="Times New Roman"/>
                <w:b/>
                <w:i/>
                <w:iCs/>
                <w:sz w:val="28"/>
                <w:szCs w:val="28"/>
                <w:lang w:eastAsia="ru-RU"/>
              </w:rPr>
              <w:t>Содержательный раздел</w:t>
            </w:r>
          </w:p>
        </w:tc>
        <w:tc>
          <w:tcPr>
            <w:tcW w:w="1301" w:type="dxa"/>
          </w:tcPr>
          <w:p w14:paraId="2E9CDE4F" w14:textId="10FBED4F" w:rsidR="00D8172F" w:rsidRPr="00D8172F" w:rsidRDefault="0075034F" w:rsidP="00D8172F">
            <w:pPr>
              <w:jc w:val="right"/>
              <w:rPr>
                <w:rFonts w:ascii="Times New Roman" w:eastAsia="Times New Roman" w:hAnsi="Times New Roman"/>
                <w:sz w:val="28"/>
                <w:szCs w:val="28"/>
              </w:rPr>
            </w:pPr>
            <w:r>
              <w:rPr>
                <w:rFonts w:ascii="Times New Roman" w:eastAsia="Times New Roman" w:hAnsi="Times New Roman"/>
                <w:sz w:val="28"/>
                <w:szCs w:val="28"/>
              </w:rPr>
              <w:t>158</w:t>
            </w:r>
          </w:p>
        </w:tc>
      </w:tr>
      <w:tr w:rsidR="00D8172F" w:rsidRPr="00D8172F" w14:paraId="0EECD559" w14:textId="77777777" w:rsidTr="00F71059">
        <w:tc>
          <w:tcPr>
            <w:tcW w:w="8625" w:type="dxa"/>
          </w:tcPr>
          <w:p w14:paraId="253EC0DB" w14:textId="2A0870FA"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19. </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Рабочая программа учебного предмета «Русский язык»</w:t>
            </w:r>
            <w:r w:rsidR="0075034F">
              <w:rPr>
                <w:rFonts w:ascii="Times New Roman" w:eastAsia="Times New Roman" w:hAnsi="Times New Roman"/>
                <w:sz w:val="28"/>
                <w:szCs w:val="28"/>
                <w:lang w:eastAsia="ru-RU"/>
              </w:rPr>
              <w:t>(базовый уровень)</w:t>
            </w:r>
          </w:p>
        </w:tc>
        <w:tc>
          <w:tcPr>
            <w:tcW w:w="1301" w:type="dxa"/>
          </w:tcPr>
          <w:p w14:paraId="737948DA" w14:textId="1A72208E" w:rsidR="00D8172F" w:rsidRPr="00D8172F" w:rsidRDefault="0075034F" w:rsidP="00D8172F">
            <w:pPr>
              <w:jc w:val="right"/>
              <w:rPr>
                <w:rFonts w:ascii="Times New Roman" w:eastAsia="Times New Roman" w:hAnsi="Times New Roman"/>
                <w:sz w:val="28"/>
                <w:szCs w:val="28"/>
              </w:rPr>
            </w:pPr>
            <w:r>
              <w:rPr>
                <w:rFonts w:ascii="Times New Roman" w:eastAsia="Times New Roman" w:hAnsi="Times New Roman"/>
                <w:sz w:val="28"/>
                <w:szCs w:val="28"/>
              </w:rPr>
              <w:t>158</w:t>
            </w:r>
          </w:p>
        </w:tc>
      </w:tr>
      <w:tr w:rsidR="00D8172F" w:rsidRPr="00D8172F" w14:paraId="6F0D9BC1" w14:textId="77777777" w:rsidTr="00F71059">
        <w:tc>
          <w:tcPr>
            <w:tcW w:w="8625" w:type="dxa"/>
          </w:tcPr>
          <w:p w14:paraId="2EC17E71" w14:textId="61B528AF"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20. </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Рабочая программа учебного предмета «Литература»</w:t>
            </w:r>
          </w:p>
        </w:tc>
        <w:tc>
          <w:tcPr>
            <w:tcW w:w="1301" w:type="dxa"/>
          </w:tcPr>
          <w:p w14:paraId="501C76FD" w14:textId="2BAA2F58" w:rsidR="00D8172F" w:rsidRPr="00D8172F" w:rsidRDefault="0075034F" w:rsidP="00D8172F">
            <w:pPr>
              <w:jc w:val="right"/>
              <w:rPr>
                <w:rFonts w:ascii="Times New Roman" w:eastAsia="Times New Roman" w:hAnsi="Times New Roman"/>
                <w:sz w:val="28"/>
                <w:szCs w:val="28"/>
              </w:rPr>
            </w:pPr>
            <w:r>
              <w:rPr>
                <w:rFonts w:ascii="Times New Roman" w:eastAsia="Times New Roman" w:hAnsi="Times New Roman"/>
                <w:sz w:val="28"/>
                <w:szCs w:val="28"/>
              </w:rPr>
              <w:t>22</w:t>
            </w:r>
            <w:r w:rsidR="00F71059">
              <w:rPr>
                <w:rFonts w:ascii="Times New Roman" w:eastAsia="Times New Roman" w:hAnsi="Times New Roman"/>
                <w:sz w:val="28"/>
                <w:szCs w:val="28"/>
              </w:rPr>
              <w:t>5</w:t>
            </w:r>
          </w:p>
        </w:tc>
      </w:tr>
      <w:tr w:rsidR="00D8172F" w:rsidRPr="00D8172F" w14:paraId="713C13F1" w14:textId="77777777" w:rsidTr="00F71059">
        <w:tc>
          <w:tcPr>
            <w:tcW w:w="8625" w:type="dxa"/>
          </w:tcPr>
          <w:p w14:paraId="781D1EC4" w14:textId="0A4660FC"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21.</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 xml:space="preserve"> Рабочая программа учебного предмета «Иностранный (Английский) язык</w:t>
            </w:r>
          </w:p>
        </w:tc>
        <w:tc>
          <w:tcPr>
            <w:tcW w:w="1301" w:type="dxa"/>
          </w:tcPr>
          <w:p w14:paraId="10323586" w14:textId="4E2C6FAC" w:rsidR="00D8172F" w:rsidRPr="00D8172F" w:rsidRDefault="0075034F" w:rsidP="00D8172F">
            <w:pPr>
              <w:jc w:val="right"/>
              <w:rPr>
                <w:rFonts w:ascii="Times New Roman" w:eastAsia="Times New Roman" w:hAnsi="Times New Roman"/>
                <w:sz w:val="28"/>
                <w:szCs w:val="28"/>
              </w:rPr>
            </w:pPr>
            <w:r>
              <w:rPr>
                <w:rFonts w:ascii="Times New Roman" w:eastAsia="Times New Roman" w:hAnsi="Times New Roman"/>
                <w:sz w:val="28"/>
                <w:szCs w:val="28"/>
              </w:rPr>
              <w:t>26</w:t>
            </w:r>
            <w:r w:rsidR="00F71059">
              <w:rPr>
                <w:rFonts w:ascii="Times New Roman" w:eastAsia="Times New Roman" w:hAnsi="Times New Roman"/>
                <w:sz w:val="28"/>
                <w:szCs w:val="28"/>
              </w:rPr>
              <w:t>6</w:t>
            </w:r>
          </w:p>
        </w:tc>
      </w:tr>
      <w:tr w:rsidR="00D8172F" w:rsidRPr="00D8172F" w14:paraId="3A6B8652" w14:textId="77777777" w:rsidTr="00F71059">
        <w:tc>
          <w:tcPr>
            <w:tcW w:w="8625" w:type="dxa"/>
          </w:tcPr>
          <w:p w14:paraId="28D60295" w14:textId="7EDA56B9"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22. </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Рабочая программа учебного предмета «Математика» (базовый уровень)</w:t>
            </w:r>
          </w:p>
        </w:tc>
        <w:tc>
          <w:tcPr>
            <w:tcW w:w="1301" w:type="dxa"/>
          </w:tcPr>
          <w:p w14:paraId="352DD5B0" w14:textId="374C7F92" w:rsidR="00D8172F" w:rsidRPr="00D8172F" w:rsidRDefault="0075034F" w:rsidP="00D8172F">
            <w:pPr>
              <w:jc w:val="right"/>
              <w:rPr>
                <w:rFonts w:ascii="Times New Roman" w:eastAsia="Times New Roman" w:hAnsi="Times New Roman"/>
                <w:sz w:val="28"/>
                <w:szCs w:val="28"/>
              </w:rPr>
            </w:pPr>
            <w:r>
              <w:rPr>
                <w:rFonts w:ascii="Times New Roman" w:eastAsia="Times New Roman" w:hAnsi="Times New Roman"/>
                <w:sz w:val="28"/>
                <w:szCs w:val="28"/>
              </w:rPr>
              <w:t>33</w:t>
            </w:r>
            <w:r w:rsidR="00F71059">
              <w:rPr>
                <w:rFonts w:ascii="Times New Roman" w:eastAsia="Times New Roman" w:hAnsi="Times New Roman"/>
                <w:sz w:val="28"/>
                <w:szCs w:val="28"/>
              </w:rPr>
              <w:t>8</w:t>
            </w:r>
          </w:p>
        </w:tc>
      </w:tr>
      <w:tr w:rsidR="00D8172F" w:rsidRPr="00D8172F" w14:paraId="6CD63221" w14:textId="77777777" w:rsidTr="00F71059">
        <w:tc>
          <w:tcPr>
            <w:tcW w:w="8625" w:type="dxa"/>
          </w:tcPr>
          <w:p w14:paraId="4A0CD945" w14:textId="4A73A921" w:rsidR="00D8172F" w:rsidRPr="00D8172F" w:rsidRDefault="00D8172F" w:rsidP="00D8172F">
            <w:pPr>
              <w:rPr>
                <w:rFonts w:ascii="Times New Roman" w:eastAsia="Times New Roman" w:hAnsi="Times New Roman"/>
                <w:sz w:val="28"/>
                <w:szCs w:val="28"/>
              </w:rPr>
            </w:pPr>
            <w:r w:rsidRPr="00D8172F">
              <w:rPr>
                <w:rFonts w:ascii="Times New Roman" w:eastAsia="Times New Roman" w:hAnsi="Times New Roman"/>
                <w:sz w:val="28"/>
                <w:szCs w:val="28"/>
                <w:lang w:eastAsia="ru-RU"/>
              </w:rPr>
              <w:t xml:space="preserve">             23.</w:t>
            </w:r>
            <w:r w:rsidR="0075034F">
              <w:rPr>
                <w:rFonts w:ascii="Times New Roman" w:eastAsia="Times New Roman" w:hAnsi="Times New Roman"/>
                <w:sz w:val="28"/>
                <w:szCs w:val="28"/>
                <w:lang w:eastAsia="ru-RU"/>
              </w:rPr>
              <w:t xml:space="preserve">   </w:t>
            </w:r>
            <w:r w:rsidRPr="00D8172F">
              <w:rPr>
                <w:rFonts w:ascii="Times New Roman" w:eastAsia="Times New Roman" w:hAnsi="Times New Roman"/>
                <w:sz w:val="28"/>
                <w:szCs w:val="28"/>
                <w:lang w:eastAsia="ru-RU"/>
              </w:rPr>
              <w:t xml:space="preserve"> Рабочая программа учебного предмета «Информатика» (базовый уровень)</w:t>
            </w:r>
          </w:p>
        </w:tc>
        <w:tc>
          <w:tcPr>
            <w:tcW w:w="1301" w:type="dxa"/>
          </w:tcPr>
          <w:p w14:paraId="69F811F7" w14:textId="429FC4E7" w:rsidR="00D8172F" w:rsidRPr="00D8172F" w:rsidRDefault="0075034F" w:rsidP="00D8172F">
            <w:pPr>
              <w:jc w:val="right"/>
              <w:rPr>
                <w:rFonts w:ascii="Times New Roman" w:eastAsia="Times New Roman" w:hAnsi="Times New Roman"/>
                <w:sz w:val="28"/>
                <w:szCs w:val="28"/>
              </w:rPr>
            </w:pPr>
            <w:r>
              <w:rPr>
                <w:rFonts w:ascii="Times New Roman" w:eastAsia="Times New Roman" w:hAnsi="Times New Roman"/>
                <w:sz w:val="28"/>
                <w:szCs w:val="28"/>
              </w:rPr>
              <w:t>38</w:t>
            </w:r>
            <w:r w:rsidR="00F71059">
              <w:rPr>
                <w:rFonts w:ascii="Times New Roman" w:eastAsia="Times New Roman" w:hAnsi="Times New Roman"/>
                <w:sz w:val="28"/>
                <w:szCs w:val="28"/>
              </w:rPr>
              <w:t>2</w:t>
            </w:r>
          </w:p>
        </w:tc>
      </w:tr>
      <w:tr w:rsidR="00D8172F" w:rsidRPr="00D8172F" w14:paraId="0A5EAB55" w14:textId="77777777" w:rsidTr="00F71059">
        <w:tc>
          <w:tcPr>
            <w:tcW w:w="8625" w:type="dxa"/>
          </w:tcPr>
          <w:p w14:paraId="704E106D" w14:textId="7EF84D31" w:rsidR="00D8172F" w:rsidRPr="00067E67" w:rsidRDefault="00D8172F"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24.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«География»</w:t>
            </w:r>
          </w:p>
        </w:tc>
        <w:tc>
          <w:tcPr>
            <w:tcW w:w="1301" w:type="dxa"/>
          </w:tcPr>
          <w:p w14:paraId="7DD909EC" w14:textId="08398C01" w:rsidR="00D8172F" w:rsidRPr="00D8172F" w:rsidRDefault="0075034F" w:rsidP="00D8172F">
            <w:pPr>
              <w:jc w:val="right"/>
              <w:rPr>
                <w:rFonts w:ascii="Times New Roman" w:eastAsia="Times New Roman" w:hAnsi="Times New Roman"/>
                <w:sz w:val="28"/>
                <w:szCs w:val="28"/>
              </w:rPr>
            </w:pPr>
            <w:r>
              <w:rPr>
                <w:rFonts w:ascii="Times New Roman" w:eastAsia="Times New Roman" w:hAnsi="Times New Roman"/>
                <w:sz w:val="28"/>
                <w:szCs w:val="28"/>
              </w:rPr>
              <w:t>40</w:t>
            </w:r>
            <w:r w:rsidR="00F71059">
              <w:rPr>
                <w:rFonts w:ascii="Times New Roman" w:eastAsia="Times New Roman" w:hAnsi="Times New Roman"/>
                <w:sz w:val="28"/>
                <w:szCs w:val="28"/>
              </w:rPr>
              <w:t>4</w:t>
            </w:r>
          </w:p>
        </w:tc>
      </w:tr>
      <w:tr w:rsidR="00D8172F" w:rsidRPr="00D8172F" w14:paraId="64CB6B09" w14:textId="77777777" w:rsidTr="00F71059">
        <w:tc>
          <w:tcPr>
            <w:tcW w:w="8625" w:type="dxa"/>
          </w:tcPr>
          <w:p w14:paraId="6CDF9473" w14:textId="12CC4C68" w:rsidR="00D8172F" w:rsidRPr="00067E67" w:rsidRDefault="00D8172F"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25.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«История»</w:t>
            </w:r>
          </w:p>
        </w:tc>
        <w:tc>
          <w:tcPr>
            <w:tcW w:w="1301" w:type="dxa"/>
          </w:tcPr>
          <w:p w14:paraId="584EDEEF" w14:textId="507737DC"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4</w:t>
            </w:r>
            <w:r w:rsidR="00F71059">
              <w:rPr>
                <w:rFonts w:ascii="Times New Roman" w:eastAsia="Times New Roman" w:hAnsi="Times New Roman"/>
                <w:sz w:val="28"/>
                <w:szCs w:val="28"/>
              </w:rPr>
              <w:t>47</w:t>
            </w:r>
          </w:p>
        </w:tc>
      </w:tr>
      <w:tr w:rsidR="00D8172F" w:rsidRPr="00D8172F" w14:paraId="2236E65F" w14:textId="77777777" w:rsidTr="00F71059">
        <w:tc>
          <w:tcPr>
            <w:tcW w:w="8625" w:type="dxa"/>
          </w:tcPr>
          <w:p w14:paraId="6AD62DE8" w14:textId="458AB2B4" w:rsidR="00D8172F" w:rsidRPr="00067E67" w:rsidRDefault="00067E67"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26.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«Обществознание»</w:t>
            </w:r>
          </w:p>
        </w:tc>
        <w:tc>
          <w:tcPr>
            <w:tcW w:w="1301" w:type="dxa"/>
          </w:tcPr>
          <w:p w14:paraId="35ABFDDD" w14:textId="019A0B8F"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52</w:t>
            </w:r>
            <w:r w:rsidR="00F71059">
              <w:rPr>
                <w:rFonts w:ascii="Times New Roman" w:eastAsia="Times New Roman" w:hAnsi="Times New Roman"/>
                <w:sz w:val="28"/>
                <w:szCs w:val="28"/>
              </w:rPr>
              <w:t>5</w:t>
            </w:r>
          </w:p>
        </w:tc>
      </w:tr>
      <w:tr w:rsidR="00D8172F" w:rsidRPr="00D8172F" w14:paraId="555E8F6B" w14:textId="77777777" w:rsidTr="00F71059">
        <w:tc>
          <w:tcPr>
            <w:tcW w:w="8625" w:type="dxa"/>
          </w:tcPr>
          <w:p w14:paraId="2F30913F" w14:textId="53E04308" w:rsidR="00D8172F" w:rsidRPr="00067E67" w:rsidRDefault="00067E67"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27.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«Физика» (базовый уровень)</w:t>
            </w:r>
          </w:p>
        </w:tc>
        <w:tc>
          <w:tcPr>
            <w:tcW w:w="1301" w:type="dxa"/>
          </w:tcPr>
          <w:p w14:paraId="7540E358" w14:textId="07D5C44C"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5</w:t>
            </w:r>
            <w:r w:rsidR="00F71059">
              <w:rPr>
                <w:rFonts w:ascii="Times New Roman" w:eastAsia="Times New Roman" w:hAnsi="Times New Roman"/>
                <w:sz w:val="28"/>
                <w:szCs w:val="28"/>
              </w:rPr>
              <w:t>67</w:t>
            </w:r>
          </w:p>
        </w:tc>
      </w:tr>
      <w:tr w:rsidR="00D8172F" w:rsidRPr="00D8172F" w14:paraId="13F262F8" w14:textId="77777777" w:rsidTr="00F71059">
        <w:tc>
          <w:tcPr>
            <w:tcW w:w="8625" w:type="dxa"/>
          </w:tcPr>
          <w:p w14:paraId="27B0DDCE" w14:textId="1B8A3F06" w:rsidR="00D8172F" w:rsidRPr="00067E67" w:rsidRDefault="00067E67"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28.</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Рабочая программа учебного предмета «Химия» (базовый уровень)</w:t>
            </w:r>
          </w:p>
        </w:tc>
        <w:tc>
          <w:tcPr>
            <w:tcW w:w="1301" w:type="dxa"/>
          </w:tcPr>
          <w:p w14:paraId="4739EAD2" w14:textId="390AB095"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60</w:t>
            </w:r>
            <w:r w:rsidR="00F71059">
              <w:rPr>
                <w:rFonts w:ascii="Times New Roman" w:eastAsia="Times New Roman" w:hAnsi="Times New Roman"/>
                <w:sz w:val="28"/>
                <w:szCs w:val="28"/>
              </w:rPr>
              <w:t>1</w:t>
            </w:r>
          </w:p>
        </w:tc>
      </w:tr>
      <w:tr w:rsidR="00D8172F" w:rsidRPr="00D8172F" w14:paraId="7BDBB064" w14:textId="77777777" w:rsidTr="00F71059">
        <w:tc>
          <w:tcPr>
            <w:tcW w:w="8625" w:type="dxa"/>
          </w:tcPr>
          <w:p w14:paraId="54CB6E0D" w14:textId="66209E9A" w:rsidR="00D8172F" w:rsidRPr="00067E67" w:rsidRDefault="00067E67" w:rsidP="00067E67">
            <w:pPr>
              <w:rPr>
                <w:rFonts w:ascii="Times New Roman" w:eastAsia="Times New Roman" w:hAnsi="Times New Roman"/>
                <w:sz w:val="28"/>
                <w:szCs w:val="28"/>
              </w:rPr>
            </w:pPr>
            <w:r w:rsidRPr="00067E67">
              <w:rPr>
                <w:rFonts w:ascii="Times New Roman" w:eastAsia="Times New Roman" w:hAnsi="Times New Roman"/>
                <w:sz w:val="28"/>
                <w:szCs w:val="28"/>
                <w:lang w:eastAsia="ru-RU"/>
              </w:rPr>
              <w:t xml:space="preserve">             29.</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Рабочая программа учебного предмета «Биология» (базовый уровень)</w:t>
            </w:r>
          </w:p>
        </w:tc>
        <w:tc>
          <w:tcPr>
            <w:tcW w:w="1301" w:type="dxa"/>
          </w:tcPr>
          <w:p w14:paraId="1B49DE23" w14:textId="242D60C8"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62</w:t>
            </w:r>
            <w:r w:rsidR="00F71059">
              <w:rPr>
                <w:rFonts w:ascii="Times New Roman" w:eastAsia="Times New Roman" w:hAnsi="Times New Roman"/>
                <w:sz w:val="28"/>
                <w:szCs w:val="28"/>
              </w:rPr>
              <w:t>5</w:t>
            </w:r>
          </w:p>
        </w:tc>
      </w:tr>
      <w:tr w:rsidR="00D8172F" w:rsidRPr="00D8172F" w14:paraId="360C8DEC" w14:textId="77777777" w:rsidTr="00F71059">
        <w:tc>
          <w:tcPr>
            <w:tcW w:w="8625" w:type="dxa"/>
          </w:tcPr>
          <w:p w14:paraId="360AD7B4" w14:textId="4AEADEB7" w:rsidR="00D8172F" w:rsidRPr="00067E67" w:rsidRDefault="00067E67" w:rsidP="00067E67">
            <w:pPr>
              <w:ind w:left="851" w:hanging="851"/>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30.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«Основы духовно-нравственной культуры народов  России»</w:t>
            </w:r>
          </w:p>
        </w:tc>
        <w:tc>
          <w:tcPr>
            <w:tcW w:w="1301" w:type="dxa"/>
          </w:tcPr>
          <w:p w14:paraId="5901D31B" w14:textId="588ECCF2"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6</w:t>
            </w:r>
            <w:r w:rsidR="00F71059">
              <w:rPr>
                <w:rFonts w:ascii="Times New Roman" w:eastAsia="Times New Roman" w:hAnsi="Times New Roman"/>
                <w:sz w:val="28"/>
                <w:szCs w:val="28"/>
              </w:rPr>
              <w:t>71</w:t>
            </w:r>
          </w:p>
        </w:tc>
      </w:tr>
      <w:tr w:rsidR="00D8172F" w:rsidRPr="00D8172F" w14:paraId="1F30FE4B" w14:textId="77777777" w:rsidTr="00F71059">
        <w:tc>
          <w:tcPr>
            <w:tcW w:w="8625" w:type="dxa"/>
          </w:tcPr>
          <w:p w14:paraId="1AAD6BC8" w14:textId="4C437E10" w:rsidR="00D8172F" w:rsidRPr="00067E67" w:rsidRDefault="00067E67" w:rsidP="00067E67">
            <w:pPr>
              <w:rPr>
                <w:rFonts w:ascii="Times New Roman" w:eastAsia="Times New Roman" w:hAnsi="Times New Roman"/>
                <w:sz w:val="28"/>
                <w:szCs w:val="28"/>
              </w:rPr>
            </w:pPr>
            <w:r>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31.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«Изобразительное искусство»</w:t>
            </w:r>
          </w:p>
        </w:tc>
        <w:tc>
          <w:tcPr>
            <w:tcW w:w="1301" w:type="dxa"/>
          </w:tcPr>
          <w:p w14:paraId="0A0C915B" w14:textId="703A3376"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71</w:t>
            </w:r>
            <w:r w:rsidR="00F71059">
              <w:rPr>
                <w:rFonts w:ascii="Times New Roman" w:eastAsia="Times New Roman" w:hAnsi="Times New Roman"/>
                <w:sz w:val="28"/>
                <w:szCs w:val="28"/>
              </w:rPr>
              <w:t>1</w:t>
            </w:r>
          </w:p>
        </w:tc>
      </w:tr>
      <w:tr w:rsidR="00D8172F" w:rsidRPr="00D8172F" w14:paraId="2BF26715" w14:textId="77777777" w:rsidTr="00F71059">
        <w:tc>
          <w:tcPr>
            <w:tcW w:w="8625" w:type="dxa"/>
          </w:tcPr>
          <w:p w14:paraId="3598397F" w14:textId="39D3DD45" w:rsidR="00D8172F" w:rsidRPr="00067E67" w:rsidRDefault="00067E67" w:rsidP="00067E67">
            <w:pPr>
              <w:rPr>
                <w:rFonts w:ascii="Times New Roman" w:eastAsia="Times New Roman" w:hAnsi="Times New Roman"/>
                <w:sz w:val="28"/>
                <w:szCs w:val="28"/>
                <w:lang w:eastAsia="ru-RU"/>
              </w:rPr>
            </w:pPr>
            <w:r w:rsidRPr="00067E67">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00912866">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32. </w:t>
            </w:r>
            <w:r w:rsidR="0075034F">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Рабочая программа учебного предмета «Музыка» </w:t>
            </w:r>
          </w:p>
        </w:tc>
        <w:tc>
          <w:tcPr>
            <w:tcW w:w="1301" w:type="dxa"/>
          </w:tcPr>
          <w:p w14:paraId="2BE28418" w14:textId="2285C4F3"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75</w:t>
            </w:r>
            <w:r w:rsidR="00F71059">
              <w:rPr>
                <w:rFonts w:ascii="Times New Roman" w:eastAsia="Times New Roman" w:hAnsi="Times New Roman"/>
                <w:sz w:val="28"/>
                <w:szCs w:val="28"/>
              </w:rPr>
              <w:t>6</w:t>
            </w:r>
          </w:p>
        </w:tc>
      </w:tr>
      <w:tr w:rsidR="00D8172F" w:rsidRPr="00D8172F" w14:paraId="64FC25CF" w14:textId="77777777" w:rsidTr="00F71059">
        <w:tc>
          <w:tcPr>
            <w:tcW w:w="8625" w:type="dxa"/>
          </w:tcPr>
          <w:p w14:paraId="0D696CB8" w14:textId="1069840F" w:rsidR="00D8172F" w:rsidRPr="00067E67" w:rsidRDefault="00067E67" w:rsidP="00067E67">
            <w:pPr>
              <w:rPr>
                <w:rFonts w:ascii="Times New Roman" w:eastAsia="Times New Roman" w:hAnsi="Times New Roman"/>
                <w:sz w:val="28"/>
                <w:szCs w:val="28"/>
              </w:rPr>
            </w:pPr>
            <w:r>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w:t>
            </w:r>
            <w:r w:rsidR="00912866">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33. </w:t>
            </w:r>
            <w:r w:rsidR="00912866">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Рабочая программа учебного предмета «</w:t>
            </w:r>
            <w:r w:rsidR="00A95417">
              <w:rPr>
                <w:rFonts w:ascii="Times New Roman" w:eastAsia="Times New Roman" w:hAnsi="Times New Roman"/>
                <w:sz w:val="28"/>
                <w:szCs w:val="28"/>
                <w:lang w:eastAsia="ru-RU"/>
              </w:rPr>
              <w:t>Труд (</w:t>
            </w:r>
            <w:r w:rsidRPr="00067E67">
              <w:rPr>
                <w:rFonts w:ascii="Times New Roman" w:eastAsia="Times New Roman" w:hAnsi="Times New Roman"/>
                <w:sz w:val="28"/>
                <w:szCs w:val="28"/>
                <w:lang w:eastAsia="ru-RU"/>
              </w:rPr>
              <w:t>Технология</w:t>
            </w:r>
            <w:r w:rsidR="00A95417">
              <w:rPr>
                <w:rFonts w:ascii="Times New Roman" w:eastAsia="Times New Roman" w:hAnsi="Times New Roman"/>
                <w:sz w:val="28"/>
                <w:szCs w:val="28"/>
                <w:lang w:eastAsia="ru-RU"/>
              </w:rPr>
              <w:t>)</w:t>
            </w:r>
            <w:r w:rsidRPr="00067E67">
              <w:rPr>
                <w:rFonts w:ascii="Times New Roman" w:eastAsia="Times New Roman" w:hAnsi="Times New Roman"/>
                <w:sz w:val="28"/>
                <w:szCs w:val="28"/>
                <w:lang w:eastAsia="ru-RU"/>
              </w:rPr>
              <w:t>»</w:t>
            </w:r>
          </w:p>
        </w:tc>
        <w:tc>
          <w:tcPr>
            <w:tcW w:w="1301" w:type="dxa"/>
          </w:tcPr>
          <w:p w14:paraId="207C8B63" w14:textId="5ECDCD80"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79</w:t>
            </w:r>
            <w:r w:rsidR="00F71059">
              <w:rPr>
                <w:rFonts w:ascii="Times New Roman" w:eastAsia="Times New Roman" w:hAnsi="Times New Roman"/>
                <w:sz w:val="28"/>
                <w:szCs w:val="28"/>
              </w:rPr>
              <w:t>6</w:t>
            </w:r>
          </w:p>
        </w:tc>
      </w:tr>
      <w:tr w:rsidR="00D8172F" w:rsidRPr="00D8172F" w14:paraId="03AF7D4C" w14:textId="77777777" w:rsidTr="00F71059">
        <w:tc>
          <w:tcPr>
            <w:tcW w:w="8625" w:type="dxa"/>
          </w:tcPr>
          <w:p w14:paraId="38437607" w14:textId="74AC899B" w:rsidR="00D8172F" w:rsidRPr="00067E67" w:rsidRDefault="00067E67" w:rsidP="00067E67">
            <w:pPr>
              <w:rPr>
                <w:rFonts w:ascii="Times New Roman" w:eastAsia="Times New Roman" w:hAnsi="Times New Roman"/>
                <w:b/>
                <w:bCs/>
                <w:i/>
                <w:iCs/>
                <w:sz w:val="28"/>
                <w:szCs w:val="28"/>
                <w:lang w:eastAsia="ru-RU"/>
              </w:rPr>
            </w:pPr>
            <w:r>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w:t>
            </w:r>
            <w:r w:rsidR="00912866">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 34. </w:t>
            </w:r>
            <w:r w:rsidR="00912866">
              <w:rPr>
                <w:rFonts w:ascii="Times New Roman" w:eastAsia="Times New Roman" w:hAnsi="Times New Roman"/>
                <w:sz w:val="28"/>
                <w:szCs w:val="28"/>
                <w:lang w:eastAsia="ru-RU"/>
              </w:rPr>
              <w:t xml:space="preserve">   </w:t>
            </w:r>
            <w:r w:rsidRPr="00067E67">
              <w:rPr>
                <w:rFonts w:ascii="Times New Roman" w:eastAsia="Times New Roman" w:hAnsi="Times New Roman"/>
                <w:sz w:val="28"/>
                <w:szCs w:val="28"/>
                <w:lang w:eastAsia="ru-RU"/>
              </w:rPr>
              <w:t xml:space="preserve">Рабочая программа учебного предмета «Физическая культура» </w:t>
            </w:r>
          </w:p>
        </w:tc>
        <w:tc>
          <w:tcPr>
            <w:tcW w:w="1301" w:type="dxa"/>
          </w:tcPr>
          <w:p w14:paraId="0F13BFBD" w14:textId="0B431394"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83</w:t>
            </w:r>
            <w:r w:rsidR="00F71059">
              <w:rPr>
                <w:rFonts w:ascii="Times New Roman" w:eastAsia="Times New Roman" w:hAnsi="Times New Roman"/>
                <w:sz w:val="28"/>
                <w:szCs w:val="28"/>
              </w:rPr>
              <w:t>3</w:t>
            </w:r>
          </w:p>
        </w:tc>
      </w:tr>
      <w:tr w:rsidR="00D8172F" w:rsidRPr="00D8172F" w14:paraId="35C6E7FB" w14:textId="77777777" w:rsidTr="00F71059">
        <w:tc>
          <w:tcPr>
            <w:tcW w:w="8625" w:type="dxa"/>
          </w:tcPr>
          <w:p w14:paraId="7E667298" w14:textId="1D59A258" w:rsidR="00D8172F" w:rsidRPr="0041228B" w:rsidRDefault="00067E67" w:rsidP="0041228B">
            <w:pPr>
              <w:rPr>
                <w:rFonts w:ascii="Times New Roman" w:eastAsia="Times New Roman" w:hAnsi="Times New Roman"/>
                <w:b/>
                <w:bCs/>
                <w:i/>
                <w:iCs/>
                <w:sz w:val="28"/>
                <w:szCs w:val="28"/>
                <w:lang w:eastAsia="ru-RU"/>
              </w:rPr>
            </w:pPr>
            <w:r w:rsidRPr="0041228B">
              <w:rPr>
                <w:rFonts w:ascii="Times New Roman" w:eastAsia="Times New Roman" w:hAnsi="Times New Roman"/>
                <w:sz w:val="28"/>
                <w:szCs w:val="28"/>
                <w:lang w:eastAsia="ru-RU"/>
              </w:rPr>
              <w:t xml:space="preserve">          </w:t>
            </w:r>
            <w:r w:rsidR="00912866">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35. </w:t>
            </w:r>
            <w:r w:rsidR="00912866">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Рабочая программа учебного предмета «Основы безопасности </w:t>
            </w:r>
            <w:r w:rsidR="008F7055">
              <w:rPr>
                <w:rFonts w:ascii="Times New Roman" w:eastAsia="Times New Roman" w:hAnsi="Times New Roman"/>
                <w:sz w:val="28"/>
                <w:szCs w:val="28"/>
                <w:lang w:eastAsia="ru-RU"/>
              </w:rPr>
              <w:t xml:space="preserve">и </w:t>
            </w:r>
            <w:r w:rsidR="00A95417">
              <w:rPr>
                <w:rFonts w:ascii="Times New Roman" w:eastAsia="Times New Roman" w:hAnsi="Times New Roman"/>
                <w:sz w:val="28"/>
                <w:szCs w:val="28"/>
                <w:lang w:eastAsia="ru-RU"/>
              </w:rPr>
              <w:t>защиты Родины</w:t>
            </w:r>
            <w:r w:rsidRPr="0041228B">
              <w:rPr>
                <w:rFonts w:ascii="Times New Roman" w:eastAsia="Times New Roman" w:hAnsi="Times New Roman"/>
                <w:sz w:val="28"/>
                <w:szCs w:val="28"/>
                <w:lang w:eastAsia="ru-RU"/>
              </w:rPr>
              <w:t>»</w:t>
            </w:r>
          </w:p>
        </w:tc>
        <w:tc>
          <w:tcPr>
            <w:tcW w:w="1301" w:type="dxa"/>
          </w:tcPr>
          <w:p w14:paraId="3B4734F1" w14:textId="5017E990" w:rsidR="00D8172F"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896</w:t>
            </w:r>
          </w:p>
        </w:tc>
      </w:tr>
      <w:tr w:rsidR="00D8172F" w:rsidRPr="00D8172F" w14:paraId="6BF6469E" w14:textId="77777777" w:rsidTr="00F71059">
        <w:tc>
          <w:tcPr>
            <w:tcW w:w="8625" w:type="dxa"/>
          </w:tcPr>
          <w:p w14:paraId="2ABE4746" w14:textId="7B937207" w:rsidR="00D8172F" w:rsidRPr="0041228B" w:rsidRDefault="00395C1C" w:rsidP="0041228B">
            <w:pPr>
              <w:rPr>
                <w:rFonts w:ascii="Times New Roman" w:eastAsia="Times New Roman" w:hAnsi="Times New Roman"/>
                <w:b/>
                <w:bCs/>
                <w:i/>
                <w:iCs/>
                <w:sz w:val="28"/>
                <w:szCs w:val="28"/>
                <w:lang w:eastAsia="ru-RU"/>
              </w:rPr>
            </w:pPr>
            <w:r w:rsidRPr="0041228B">
              <w:rPr>
                <w:rFonts w:ascii="Times New Roman" w:eastAsia="Times New Roman" w:hAnsi="Times New Roman"/>
                <w:b/>
                <w:bCs/>
                <w:sz w:val="28"/>
                <w:szCs w:val="28"/>
                <w:lang w:eastAsia="ru-RU"/>
              </w:rPr>
              <w:lastRenderedPageBreak/>
              <w:t xml:space="preserve">      </w:t>
            </w:r>
            <w:r w:rsidR="0041228B">
              <w:rPr>
                <w:rFonts w:ascii="Times New Roman" w:eastAsia="Times New Roman" w:hAnsi="Times New Roman"/>
                <w:b/>
                <w:bCs/>
                <w:sz w:val="28"/>
                <w:szCs w:val="28"/>
                <w:lang w:eastAsia="ru-RU"/>
              </w:rPr>
              <w:t xml:space="preserve">    </w:t>
            </w:r>
            <w:r w:rsidRPr="0041228B">
              <w:rPr>
                <w:rFonts w:ascii="Times New Roman" w:eastAsia="Times New Roman" w:hAnsi="Times New Roman"/>
                <w:b/>
                <w:bCs/>
                <w:sz w:val="28"/>
                <w:szCs w:val="28"/>
                <w:lang w:eastAsia="ru-RU"/>
              </w:rPr>
              <w:t xml:space="preserve">  36. Программа формирования универсальных учебных действий</w:t>
            </w:r>
          </w:p>
        </w:tc>
        <w:tc>
          <w:tcPr>
            <w:tcW w:w="1301" w:type="dxa"/>
          </w:tcPr>
          <w:p w14:paraId="60C12005" w14:textId="738B52A6" w:rsidR="00D8172F" w:rsidRPr="00D8172F" w:rsidRDefault="00912866" w:rsidP="00D8172F">
            <w:pPr>
              <w:jc w:val="right"/>
              <w:rPr>
                <w:rFonts w:ascii="Times New Roman" w:eastAsia="Times New Roman" w:hAnsi="Times New Roman"/>
                <w:sz w:val="28"/>
                <w:szCs w:val="28"/>
              </w:rPr>
            </w:pPr>
            <w:r>
              <w:rPr>
                <w:rFonts w:ascii="Times New Roman" w:eastAsia="Times New Roman" w:hAnsi="Times New Roman"/>
                <w:sz w:val="28"/>
                <w:szCs w:val="28"/>
              </w:rPr>
              <w:t>92</w:t>
            </w:r>
            <w:r w:rsidR="00F71059">
              <w:rPr>
                <w:rFonts w:ascii="Times New Roman" w:eastAsia="Times New Roman" w:hAnsi="Times New Roman"/>
                <w:sz w:val="28"/>
                <w:szCs w:val="28"/>
              </w:rPr>
              <w:t>6</w:t>
            </w:r>
          </w:p>
        </w:tc>
      </w:tr>
      <w:tr w:rsidR="00D8172F" w:rsidRPr="00D8172F" w14:paraId="6F14AED4" w14:textId="77777777" w:rsidTr="00F71059">
        <w:tc>
          <w:tcPr>
            <w:tcW w:w="8625" w:type="dxa"/>
          </w:tcPr>
          <w:p w14:paraId="61FFFD54" w14:textId="0AC86686" w:rsidR="00D8172F" w:rsidRPr="0041228B" w:rsidRDefault="00395C1C" w:rsidP="0041228B">
            <w:pPr>
              <w:rPr>
                <w:rFonts w:ascii="Times New Roman" w:eastAsia="Times New Roman" w:hAnsi="Times New Roman"/>
                <w:sz w:val="28"/>
                <w:szCs w:val="28"/>
              </w:rPr>
            </w:pPr>
            <w:r w:rsidRPr="0041228B">
              <w:rPr>
                <w:rFonts w:ascii="Times New Roman" w:eastAsia="Times New Roman" w:hAnsi="Times New Roman"/>
                <w:sz w:val="28"/>
                <w:szCs w:val="28"/>
                <w:lang w:eastAsia="ru-RU"/>
              </w:rPr>
              <w:t xml:space="preserve">         </w:t>
            </w:r>
            <w:r w:rsidR="0041228B">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36.1</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Целевой раздел</w:t>
            </w:r>
          </w:p>
        </w:tc>
        <w:tc>
          <w:tcPr>
            <w:tcW w:w="1301" w:type="dxa"/>
          </w:tcPr>
          <w:p w14:paraId="34A668F1" w14:textId="5624B099" w:rsidR="00D8172F"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92</w:t>
            </w:r>
            <w:r w:rsidR="00F71059">
              <w:rPr>
                <w:rFonts w:ascii="Times New Roman" w:eastAsia="Times New Roman" w:hAnsi="Times New Roman"/>
                <w:sz w:val="28"/>
                <w:szCs w:val="28"/>
              </w:rPr>
              <w:t>6</w:t>
            </w:r>
          </w:p>
        </w:tc>
      </w:tr>
      <w:tr w:rsidR="00D8172F" w:rsidRPr="00D8172F" w14:paraId="4DA8BB9D" w14:textId="77777777" w:rsidTr="00F71059">
        <w:tc>
          <w:tcPr>
            <w:tcW w:w="8625" w:type="dxa"/>
          </w:tcPr>
          <w:p w14:paraId="0783ED96" w14:textId="4511D542" w:rsidR="00D8172F" w:rsidRPr="0041228B" w:rsidRDefault="00395C1C" w:rsidP="0041228B">
            <w:pPr>
              <w:rPr>
                <w:rFonts w:ascii="Times New Roman" w:eastAsia="Times New Roman" w:hAnsi="Times New Roman"/>
                <w:sz w:val="28"/>
                <w:szCs w:val="28"/>
              </w:rPr>
            </w:pPr>
            <w:r w:rsidRPr="0041228B">
              <w:rPr>
                <w:rFonts w:ascii="Times New Roman" w:eastAsia="Times New Roman" w:hAnsi="Times New Roman"/>
                <w:sz w:val="28"/>
                <w:szCs w:val="28"/>
                <w:lang w:eastAsia="ru-RU"/>
              </w:rPr>
              <w:t xml:space="preserve">            36.2</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Содержательный раздел</w:t>
            </w:r>
          </w:p>
        </w:tc>
        <w:tc>
          <w:tcPr>
            <w:tcW w:w="1301" w:type="dxa"/>
          </w:tcPr>
          <w:p w14:paraId="6B3E3CA0" w14:textId="7EA82B0C" w:rsidR="00D8172F"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F71059">
              <w:rPr>
                <w:rFonts w:ascii="Times New Roman" w:eastAsia="Times New Roman" w:hAnsi="Times New Roman"/>
                <w:sz w:val="28"/>
                <w:szCs w:val="28"/>
              </w:rPr>
              <w:t>27</w:t>
            </w:r>
          </w:p>
        </w:tc>
      </w:tr>
      <w:tr w:rsidR="00D8172F" w:rsidRPr="00D8172F" w14:paraId="4505EE3F" w14:textId="77777777" w:rsidTr="00F71059">
        <w:tc>
          <w:tcPr>
            <w:tcW w:w="8625" w:type="dxa"/>
          </w:tcPr>
          <w:p w14:paraId="5D3248AE" w14:textId="582F0FC1" w:rsidR="00D8172F" w:rsidRPr="0041228B" w:rsidRDefault="00395C1C" w:rsidP="0041228B">
            <w:pPr>
              <w:rPr>
                <w:rFonts w:ascii="Times New Roman" w:eastAsia="Times New Roman" w:hAnsi="Times New Roman"/>
                <w:sz w:val="28"/>
                <w:szCs w:val="28"/>
              </w:rPr>
            </w:pPr>
            <w:r w:rsidRPr="0041228B">
              <w:rPr>
                <w:rFonts w:ascii="Times New Roman" w:eastAsia="Times New Roman" w:hAnsi="Times New Roman"/>
                <w:sz w:val="28"/>
                <w:szCs w:val="28"/>
                <w:lang w:eastAsia="ru-RU"/>
              </w:rPr>
              <w:t xml:space="preserve">            36.3.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Организационный раздел</w:t>
            </w:r>
          </w:p>
        </w:tc>
        <w:tc>
          <w:tcPr>
            <w:tcW w:w="1301" w:type="dxa"/>
          </w:tcPr>
          <w:p w14:paraId="6D1B2276" w14:textId="504B685E" w:rsidR="00D8172F"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95</w:t>
            </w:r>
            <w:r w:rsidR="00F71059">
              <w:rPr>
                <w:rFonts w:ascii="Times New Roman" w:eastAsia="Times New Roman" w:hAnsi="Times New Roman"/>
                <w:sz w:val="28"/>
                <w:szCs w:val="28"/>
              </w:rPr>
              <w:t>5</w:t>
            </w:r>
          </w:p>
        </w:tc>
      </w:tr>
      <w:tr w:rsidR="00D8172F" w:rsidRPr="00D8172F" w14:paraId="09C5BA41" w14:textId="77777777" w:rsidTr="00F71059">
        <w:tc>
          <w:tcPr>
            <w:tcW w:w="8625" w:type="dxa"/>
          </w:tcPr>
          <w:p w14:paraId="0F91B796" w14:textId="399AA441" w:rsidR="00D8172F" w:rsidRPr="0041228B" w:rsidRDefault="00395C1C" w:rsidP="0041228B">
            <w:pPr>
              <w:rPr>
                <w:rFonts w:ascii="Times New Roman" w:eastAsia="Times New Roman" w:hAnsi="Times New Roman"/>
                <w:sz w:val="28"/>
                <w:szCs w:val="28"/>
              </w:rPr>
            </w:pPr>
            <w:r w:rsidRPr="0041228B">
              <w:rPr>
                <w:rFonts w:ascii="Times New Roman" w:eastAsia="Times New Roman" w:hAnsi="Times New Roman"/>
                <w:sz w:val="28"/>
                <w:szCs w:val="28"/>
                <w:lang w:eastAsia="ru-RU"/>
              </w:rPr>
              <w:t xml:space="preserve">     </w:t>
            </w:r>
            <w:r w:rsidR="0041228B">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w:t>
            </w:r>
            <w:r w:rsidRPr="0041228B">
              <w:rPr>
                <w:rFonts w:ascii="Times New Roman" w:eastAsia="Times New Roman" w:hAnsi="Times New Roman"/>
                <w:b/>
                <w:bCs/>
                <w:sz w:val="28"/>
                <w:szCs w:val="28"/>
                <w:lang w:eastAsia="ru-RU"/>
              </w:rPr>
              <w:t>37. Рабочая программа воспитания</w:t>
            </w:r>
          </w:p>
        </w:tc>
        <w:tc>
          <w:tcPr>
            <w:tcW w:w="1301" w:type="dxa"/>
          </w:tcPr>
          <w:p w14:paraId="643CC105" w14:textId="35CD4F44" w:rsidR="00D8172F"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F71059">
              <w:rPr>
                <w:rFonts w:ascii="Times New Roman" w:eastAsia="Times New Roman" w:hAnsi="Times New Roman"/>
                <w:sz w:val="28"/>
                <w:szCs w:val="28"/>
              </w:rPr>
              <w:t>57</w:t>
            </w:r>
          </w:p>
        </w:tc>
      </w:tr>
      <w:tr w:rsidR="00D8172F" w:rsidRPr="00D8172F" w14:paraId="0884169E" w14:textId="77777777" w:rsidTr="00F71059">
        <w:tc>
          <w:tcPr>
            <w:tcW w:w="8625" w:type="dxa"/>
          </w:tcPr>
          <w:p w14:paraId="01871680" w14:textId="207C4398" w:rsidR="00D8172F" w:rsidRPr="0041228B" w:rsidRDefault="0041228B" w:rsidP="0041228B">
            <w:pPr>
              <w:rPr>
                <w:rFonts w:ascii="Times New Roman" w:eastAsia="Times New Roman" w:hAnsi="Times New Roman"/>
                <w:sz w:val="28"/>
                <w:szCs w:val="28"/>
              </w:rPr>
            </w:pPr>
            <w:r>
              <w:rPr>
                <w:rFonts w:ascii="Times New Roman" w:eastAsia="Times New Roman" w:hAnsi="Times New Roman"/>
                <w:sz w:val="28"/>
                <w:szCs w:val="28"/>
                <w:lang w:eastAsia="ru-RU"/>
              </w:rPr>
              <w:t xml:space="preserve">            </w:t>
            </w:r>
            <w:r w:rsidR="00395C1C" w:rsidRPr="0041228B">
              <w:rPr>
                <w:rFonts w:ascii="Times New Roman" w:eastAsia="Times New Roman" w:hAnsi="Times New Roman"/>
                <w:sz w:val="28"/>
                <w:szCs w:val="28"/>
                <w:lang w:eastAsia="ru-RU"/>
              </w:rPr>
              <w:t>37.1.</w:t>
            </w:r>
            <w:r w:rsidR="007C726D">
              <w:rPr>
                <w:rFonts w:ascii="Times New Roman" w:eastAsia="Times New Roman" w:hAnsi="Times New Roman"/>
                <w:sz w:val="28"/>
                <w:szCs w:val="28"/>
                <w:lang w:eastAsia="ru-RU"/>
              </w:rPr>
              <w:t xml:space="preserve"> </w:t>
            </w:r>
            <w:r w:rsidR="00395C1C" w:rsidRPr="0041228B">
              <w:rPr>
                <w:rFonts w:ascii="Times New Roman" w:eastAsia="Times New Roman" w:hAnsi="Times New Roman"/>
                <w:sz w:val="28"/>
                <w:szCs w:val="28"/>
                <w:lang w:eastAsia="ru-RU"/>
              </w:rPr>
              <w:t xml:space="preserve"> Пояснительная записка</w:t>
            </w:r>
          </w:p>
        </w:tc>
        <w:tc>
          <w:tcPr>
            <w:tcW w:w="1301" w:type="dxa"/>
          </w:tcPr>
          <w:p w14:paraId="3676D988" w14:textId="0871709C" w:rsidR="00D8172F"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F71059">
              <w:rPr>
                <w:rFonts w:ascii="Times New Roman" w:eastAsia="Times New Roman" w:hAnsi="Times New Roman"/>
                <w:sz w:val="28"/>
                <w:szCs w:val="28"/>
              </w:rPr>
              <w:t>57</w:t>
            </w:r>
          </w:p>
        </w:tc>
      </w:tr>
      <w:tr w:rsidR="00395C1C" w:rsidRPr="00D8172F" w14:paraId="0EFC78B8" w14:textId="77777777" w:rsidTr="00F71059">
        <w:tc>
          <w:tcPr>
            <w:tcW w:w="8625" w:type="dxa"/>
          </w:tcPr>
          <w:p w14:paraId="62E4B5D0" w14:textId="4F49D9BB" w:rsidR="00395C1C" w:rsidRPr="0041228B" w:rsidRDefault="0041228B"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37.2.</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Целевой раздел</w:t>
            </w:r>
          </w:p>
        </w:tc>
        <w:tc>
          <w:tcPr>
            <w:tcW w:w="1301" w:type="dxa"/>
          </w:tcPr>
          <w:p w14:paraId="7B1FD35C" w14:textId="68800E6C" w:rsidR="00395C1C"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w:t>
            </w:r>
            <w:r w:rsidR="00F71059">
              <w:rPr>
                <w:rFonts w:ascii="Times New Roman" w:eastAsia="Times New Roman" w:hAnsi="Times New Roman"/>
                <w:sz w:val="28"/>
                <w:szCs w:val="28"/>
              </w:rPr>
              <w:t>59</w:t>
            </w:r>
          </w:p>
        </w:tc>
      </w:tr>
      <w:tr w:rsidR="00395C1C" w:rsidRPr="00D8172F" w14:paraId="5E4ACA65" w14:textId="77777777" w:rsidTr="00F71059">
        <w:tc>
          <w:tcPr>
            <w:tcW w:w="8625" w:type="dxa"/>
          </w:tcPr>
          <w:p w14:paraId="7F70AE83" w14:textId="5F32C4A8" w:rsidR="00395C1C" w:rsidRPr="0041228B" w:rsidRDefault="0041228B"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37.3.</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Содержательный раздел</w:t>
            </w:r>
          </w:p>
        </w:tc>
        <w:tc>
          <w:tcPr>
            <w:tcW w:w="1301" w:type="dxa"/>
          </w:tcPr>
          <w:p w14:paraId="20E3CD61" w14:textId="61258C30" w:rsidR="00395C1C"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96</w:t>
            </w:r>
            <w:r w:rsidR="00F71059">
              <w:rPr>
                <w:rFonts w:ascii="Times New Roman" w:eastAsia="Times New Roman" w:hAnsi="Times New Roman"/>
                <w:sz w:val="28"/>
                <w:szCs w:val="28"/>
              </w:rPr>
              <w:t>6</w:t>
            </w:r>
          </w:p>
        </w:tc>
      </w:tr>
      <w:tr w:rsidR="00395C1C" w:rsidRPr="00D8172F" w14:paraId="60C90917" w14:textId="77777777" w:rsidTr="00F71059">
        <w:tc>
          <w:tcPr>
            <w:tcW w:w="8625" w:type="dxa"/>
          </w:tcPr>
          <w:p w14:paraId="58188239" w14:textId="39AF462F"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37.4.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Организационный раздел</w:t>
            </w:r>
          </w:p>
        </w:tc>
        <w:tc>
          <w:tcPr>
            <w:tcW w:w="1301" w:type="dxa"/>
          </w:tcPr>
          <w:p w14:paraId="3F48A404" w14:textId="5EC6F5BB" w:rsidR="00395C1C" w:rsidRPr="00D8172F" w:rsidRDefault="007C726D" w:rsidP="00D8172F">
            <w:pPr>
              <w:jc w:val="right"/>
              <w:rPr>
                <w:rFonts w:ascii="Times New Roman" w:eastAsia="Times New Roman" w:hAnsi="Times New Roman"/>
                <w:sz w:val="28"/>
                <w:szCs w:val="28"/>
              </w:rPr>
            </w:pPr>
            <w:r>
              <w:rPr>
                <w:rFonts w:ascii="Times New Roman" w:eastAsia="Times New Roman" w:hAnsi="Times New Roman"/>
                <w:sz w:val="28"/>
                <w:szCs w:val="28"/>
              </w:rPr>
              <w:t>98</w:t>
            </w:r>
            <w:r w:rsidR="00F71059">
              <w:rPr>
                <w:rFonts w:ascii="Times New Roman" w:eastAsia="Times New Roman" w:hAnsi="Times New Roman"/>
                <w:sz w:val="28"/>
                <w:szCs w:val="28"/>
              </w:rPr>
              <w:t>2</w:t>
            </w:r>
          </w:p>
        </w:tc>
      </w:tr>
      <w:tr w:rsidR="00395C1C" w:rsidRPr="00D8172F" w14:paraId="62630F31" w14:textId="77777777" w:rsidTr="00F71059">
        <w:tc>
          <w:tcPr>
            <w:tcW w:w="8625" w:type="dxa"/>
          </w:tcPr>
          <w:p w14:paraId="1DC57CEF" w14:textId="776122C0" w:rsidR="00395C1C" w:rsidRPr="0041228B" w:rsidRDefault="0041228B" w:rsidP="0041228B">
            <w:pPr>
              <w:rPr>
                <w:rFonts w:ascii="Times New Roman" w:eastAsia="Times New Roman" w:hAnsi="Times New Roman"/>
                <w:sz w:val="28"/>
                <w:szCs w:val="28"/>
                <w:lang w:eastAsia="ru-RU"/>
              </w:rPr>
            </w:pPr>
            <w:r>
              <w:rPr>
                <w:rFonts w:ascii="Times New Roman" w:eastAsia="Times New Roman" w:hAnsi="Times New Roman"/>
                <w:b/>
                <w:bCs/>
                <w:i/>
                <w:iCs/>
                <w:sz w:val="28"/>
                <w:szCs w:val="28"/>
                <w:lang w:eastAsia="ru-RU"/>
              </w:rPr>
              <w:t xml:space="preserve">      </w:t>
            </w:r>
            <w:r w:rsidRPr="0041228B">
              <w:rPr>
                <w:rFonts w:ascii="Times New Roman" w:eastAsia="Times New Roman" w:hAnsi="Times New Roman"/>
                <w:b/>
                <w:bCs/>
                <w:i/>
                <w:iCs/>
                <w:sz w:val="28"/>
                <w:szCs w:val="28"/>
                <w:lang w:val="en-US" w:eastAsia="ru-RU"/>
              </w:rPr>
              <w:t>IV</w:t>
            </w:r>
            <w:r w:rsidRPr="0041228B">
              <w:rPr>
                <w:rFonts w:ascii="Times New Roman" w:eastAsia="Times New Roman" w:hAnsi="Times New Roman"/>
                <w:b/>
                <w:bCs/>
                <w:i/>
                <w:iCs/>
                <w:sz w:val="28"/>
                <w:szCs w:val="28"/>
                <w:lang w:eastAsia="ru-RU"/>
              </w:rPr>
              <w:t>. Организационный раздел</w:t>
            </w:r>
          </w:p>
        </w:tc>
        <w:tc>
          <w:tcPr>
            <w:tcW w:w="1301" w:type="dxa"/>
          </w:tcPr>
          <w:p w14:paraId="3C56A0C9" w14:textId="3F99EE2E" w:rsidR="00395C1C"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991</w:t>
            </w:r>
          </w:p>
        </w:tc>
      </w:tr>
      <w:tr w:rsidR="00395C1C" w:rsidRPr="00D8172F" w14:paraId="7F5BD1BE" w14:textId="77777777" w:rsidTr="00F71059">
        <w:tc>
          <w:tcPr>
            <w:tcW w:w="8625" w:type="dxa"/>
          </w:tcPr>
          <w:p w14:paraId="51682DBD" w14:textId="55522079"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38.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Учебный план основного общего образования</w:t>
            </w:r>
          </w:p>
        </w:tc>
        <w:tc>
          <w:tcPr>
            <w:tcW w:w="1301" w:type="dxa"/>
          </w:tcPr>
          <w:p w14:paraId="24AF97B5" w14:textId="55C862C1" w:rsidR="00395C1C"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994</w:t>
            </w:r>
          </w:p>
        </w:tc>
      </w:tr>
      <w:tr w:rsidR="00395C1C" w:rsidRPr="00D8172F" w14:paraId="55EB9419" w14:textId="77777777" w:rsidTr="00F71059">
        <w:tc>
          <w:tcPr>
            <w:tcW w:w="8625" w:type="dxa"/>
          </w:tcPr>
          <w:p w14:paraId="4CF0646F" w14:textId="663D7E24"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39.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Календарный учебный график</w:t>
            </w:r>
          </w:p>
        </w:tc>
        <w:tc>
          <w:tcPr>
            <w:tcW w:w="1301" w:type="dxa"/>
          </w:tcPr>
          <w:p w14:paraId="3D49DE8D" w14:textId="12CC4D45" w:rsidR="00395C1C"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997</w:t>
            </w:r>
          </w:p>
        </w:tc>
      </w:tr>
      <w:tr w:rsidR="00395C1C" w:rsidRPr="00D8172F" w14:paraId="0E8C9A02" w14:textId="77777777" w:rsidTr="00F71059">
        <w:tc>
          <w:tcPr>
            <w:tcW w:w="8625" w:type="dxa"/>
          </w:tcPr>
          <w:p w14:paraId="5F39ADD5" w14:textId="70FEE52B"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40.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План внеурочной деятельности</w:t>
            </w:r>
          </w:p>
        </w:tc>
        <w:tc>
          <w:tcPr>
            <w:tcW w:w="1301" w:type="dxa"/>
          </w:tcPr>
          <w:p w14:paraId="42CEB1ED" w14:textId="726E3405" w:rsidR="00395C1C"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999</w:t>
            </w:r>
          </w:p>
        </w:tc>
      </w:tr>
      <w:tr w:rsidR="00395C1C" w:rsidRPr="00D8172F" w14:paraId="1B30BED1" w14:textId="77777777" w:rsidTr="00F71059">
        <w:tc>
          <w:tcPr>
            <w:tcW w:w="8625" w:type="dxa"/>
          </w:tcPr>
          <w:p w14:paraId="740A786A" w14:textId="173BECFA" w:rsidR="00395C1C" w:rsidRPr="0041228B" w:rsidRDefault="0041228B" w:rsidP="0041228B">
            <w:pPr>
              <w:rPr>
                <w:rFonts w:ascii="Times New Roman" w:eastAsia="Times New Roman" w:hAnsi="Times New Roman"/>
                <w:sz w:val="28"/>
                <w:szCs w:val="28"/>
                <w:lang w:eastAsia="ru-RU"/>
              </w:rPr>
            </w:pPr>
            <w:r w:rsidRPr="0041228B">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 xml:space="preserve">  41. </w:t>
            </w:r>
            <w:r w:rsidR="007C726D">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Календарный план воспитательной работы</w:t>
            </w:r>
          </w:p>
        </w:tc>
        <w:tc>
          <w:tcPr>
            <w:tcW w:w="1301" w:type="dxa"/>
          </w:tcPr>
          <w:p w14:paraId="50BA6E92" w14:textId="5B317237" w:rsidR="00395C1C"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1005</w:t>
            </w:r>
          </w:p>
        </w:tc>
      </w:tr>
      <w:tr w:rsidR="00395C1C" w:rsidRPr="00D8172F" w14:paraId="3F8F8DE7" w14:textId="77777777" w:rsidTr="00F71059">
        <w:tc>
          <w:tcPr>
            <w:tcW w:w="8625" w:type="dxa"/>
          </w:tcPr>
          <w:p w14:paraId="2335BDB6" w14:textId="0AB61AFC" w:rsidR="00395C1C" w:rsidRPr="0041228B" w:rsidRDefault="0041228B" w:rsidP="0041228B">
            <w:pPr>
              <w:tabs>
                <w:tab w:val="left" w:pos="992"/>
              </w:tabs>
              <w:ind w:firstLine="284"/>
              <w:rPr>
                <w:rFonts w:ascii="Times New Roman" w:eastAsia="Times New Roman" w:hAnsi="Times New Roman"/>
                <w:b/>
                <w:bCs/>
                <w:sz w:val="28"/>
                <w:szCs w:val="28"/>
                <w:lang w:eastAsia="ru-RU"/>
              </w:rPr>
            </w:pPr>
            <w:bookmarkStart w:id="2" w:name="_Hlk179673724"/>
            <w:r>
              <w:rPr>
                <w:rFonts w:ascii="Times New Roman" w:eastAsia="Times New Roman" w:hAnsi="Times New Roman"/>
                <w:b/>
                <w:bCs/>
                <w:i/>
                <w:iCs/>
                <w:sz w:val="28"/>
                <w:szCs w:val="28"/>
                <w:lang w:eastAsia="ru-RU"/>
              </w:rPr>
              <w:t xml:space="preserve">   </w:t>
            </w:r>
            <w:r w:rsidRPr="0041228B">
              <w:rPr>
                <w:rFonts w:ascii="Times New Roman" w:eastAsia="Times New Roman" w:hAnsi="Times New Roman"/>
                <w:b/>
                <w:bCs/>
                <w:i/>
                <w:iCs/>
                <w:sz w:val="28"/>
                <w:szCs w:val="28"/>
                <w:lang w:val="en-US" w:eastAsia="ru-RU"/>
              </w:rPr>
              <w:t>V</w:t>
            </w:r>
            <w:r w:rsidRPr="0041228B">
              <w:rPr>
                <w:rFonts w:ascii="Times New Roman" w:eastAsia="Times New Roman" w:hAnsi="Times New Roman"/>
                <w:b/>
                <w:bCs/>
                <w:i/>
                <w:iCs/>
                <w:sz w:val="28"/>
                <w:szCs w:val="28"/>
                <w:lang w:eastAsia="ru-RU"/>
              </w:rPr>
              <w:t xml:space="preserve">. </w:t>
            </w:r>
            <w:r w:rsidRPr="007009DF">
              <w:rPr>
                <w:rFonts w:ascii="Times New Roman" w:eastAsia="Times New Roman" w:hAnsi="Times New Roman"/>
                <w:b/>
                <w:bCs/>
                <w:i/>
                <w:iCs/>
                <w:sz w:val="28"/>
                <w:szCs w:val="28"/>
                <w:lang w:eastAsia="ru-RU"/>
              </w:rPr>
              <w:t>Приложение</w:t>
            </w:r>
          </w:p>
        </w:tc>
        <w:tc>
          <w:tcPr>
            <w:tcW w:w="1301" w:type="dxa"/>
          </w:tcPr>
          <w:p w14:paraId="5FBBB805" w14:textId="77777777" w:rsidR="00395C1C" w:rsidRPr="00D8172F" w:rsidRDefault="00395C1C" w:rsidP="00D8172F">
            <w:pPr>
              <w:jc w:val="right"/>
              <w:rPr>
                <w:rFonts w:ascii="Times New Roman" w:eastAsia="Times New Roman" w:hAnsi="Times New Roman"/>
                <w:sz w:val="28"/>
                <w:szCs w:val="28"/>
              </w:rPr>
            </w:pPr>
          </w:p>
        </w:tc>
      </w:tr>
      <w:tr w:rsidR="0041228B" w:rsidRPr="00D8172F" w14:paraId="64A238C1" w14:textId="77777777" w:rsidTr="00F71059">
        <w:tc>
          <w:tcPr>
            <w:tcW w:w="8625" w:type="dxa"/>
          </w:tcPr>
          <w:p w14:paraId="3B9EF5A0" w14:textId="46216896" w:rsidR="0041228B" w:rsidRPr="0041228B" w:rsidRDefault="0041228B"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41228B">
              <w:rPr>
                <w:rFonts w:ascii="Times New Roman" w:eastAsia="Times New Roman" w:hAnsi="Times New Roman"/>
                <w:sz w:val="28"/>
                <w:szCs w:val="28"/>
                <w:lang w:eastAsia="ru-RU"/>
              </w:rPr>
              <w:t>Приложение 1. Учебный план</w:t>
            </w:r>
            <w:r w:rsidRPr="0041228B">
              <w:rPr>
                <w:rFonts w:asciiTheme="majorBidi" w:hAnsiTheme="majorBidi" w:cstheme="majorBidi"/>
                <w:sz w:val="28"/>
                <w:szCs w:val="28"/>
              </w:rPr>
              <w:t xml:space="preserve"> основного общего образования на 2023-2024 гг</w:t>
            </w:r>
          </w:p>
        </w:tc>
        <w:tc>
          <w:tcPr>
            <w:tcW w:w="1301" w:type="dxa"/>
          </w:tcPr>
          <w:p w14:paraId="5C41D556" w14:textId="731D9B77" w:rsidR="0041228B"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10</w:t>
            </w:r>
            <w:r w:rsidR="00745600">
              <w:rPr>
                <w:rFonts w:ascii="Times New Roman" w:eastAsia="Times New Roman" w:hAnsi="Times New Roman"/>
                <w:sz w:val="28"/>
                <w:szCs w:val="28"/>
              </w:rPr>
              <w:t>08</w:t>
            </w:r>
          </w:p>
        </w:tc>
      </w:tr>
      <w:tr w:rsidR="007E1F1B" w:rsidRPr="00D8172F" w14:paraId="7FED77A4" w14:textId="77777777" w:rsidTr="00F71059">
        <w:tc>
          <w:tcPr>
            <w:tcW w:w="8625" w:type="dxa"/>
          </w:tcPr>
          <w:p w14:paraId="1235C5D1" w14:textId="6677F784" w:rsidR="007E1F1B" w:rsidRDefault="007E1F1B"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Приложение 2. График оценочных процедур</w:t>
            </w:r>
          </w:p>
        </w:tc>
        <w:tc>
          <w:tcPr>
            <w:tcW w:w="1301" w:type="dxa"/>
          </w:tcPr>
          <w:p w14:paraId="33F2AD41" w14:textId="6A26D8E2" w:rsidR="007E1F1B" w:rsidRPr="00D8172F"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101</w:t>
            </w:r>
            <w:r w:rsidR="00745600">
              <w:rPr>
                <w:rFonts w:ascii="Times New Roman" w:eastAsia="Times New Roman" w:hAnsi="Times New Roman"/>
                <w:sz w:val="28"/>
                <w:szCs w:val="28"/>
              </w:rPr>
              <w:t>4</w:t>
            </w:r>
          </w:p>
        </w:tc>
      </w:tr>
      <w:tr w:rsidR="00F71059" w:rsidRPr="00D8172F" w14:paraId="2CFD2335" w14:textId="77777777" w:rsidTr="00F71059">
        <w:tc>
          <w:tcPr>
            <w:tcW w:w="8625" w:type="dxa"/>
          </w:tcPr>
          <w:p w14:paraId="4FE76355" w14:textId="61581517" w:rsidR="00F71059" w:rsidRDefault="00F71059"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Приложение 3. Положение о проектной деятельности</w:t>
            </w:r>
          </w:p>
        </w:tc>
        <w:tc>
          <w:tcPr>
            <w:tcW w:w="1301" w:type="dxa"/>
          </w:tcPr>
          <w:p w14:paraId="7ADA8A6B" w14:textId="73A0F12A" w:rsidR="00F71059"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10</w:t>
            </w:r>
            <w:r w:rsidR="00745600">
              <w:rPr>
                <w:rFonts w:ascii="Times New Roman" w:eastAsia="Times New Roman" w:hAnsi="Times New Roman"/>
                <w:sz w:val="28"/>
                <w:szCs w:val="28"/>
              </w:rPr>
              <w:t>14</w:t>
            </w:r>
          </w:p>
        </w:tc>
      </w:tr>
      <w:tr w:rsidR="00745600" w:rsidRPr="00D8172F" w14:paraId="459637A7" w14:textId="77777777" w:rsidTr="00F71059">
        <w:tc>
          <w:tcPr>
            <w:tcW w:w="8625" w:type="dxa"/>
          </w:tcPr>
          <w:p w14:paraId="45554C0E" w14:textId="04BCE1EF" w:rsidR="00745600" w:rsidRDefault="00745600"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Приложение 4. Рабочая программа воспитательной работы</w:t>
            </w:r>
          </w:p>
        </w:tc>
        <w:tc>
          <w:tcPr>
            <w:tcW w:w="1301" w:type="dxa"/>
          </w:tcPr>
          <w:p w14:paraId="7453955E" w14:textId="239CD20E" w:rsidR="00745600" w:rsidRDefault="00745600" w:rsidP="00D8172F">
            <w:pPr>
              <w:jc w:val="right"/>
              <w:rPr>
                <w:rFonts w:ascii="Times New Roman" w:eastAsia="Times New Roman" w:hAnsi="Times New Roman"/>
                <w:sz w:val="28"/>
                <w:szCs w:val="28"/>
              </w:rPr>
            </w:pPr>
            <w:r>
              <w:rPr>
                <w:rFonts w:ascii="Times New Roman" w:eastAsia="Times New Roman" w:hAnsi="Times New Roman"/>
                <w:sz w:val="28"/>
                <w:szCs w:val="28"/>
              </w:rPr>
              <w:t>1030</w:t>
            </w:r>
          </w:p>
        </w:tc>
      </w:tr>
      <w:tr w:rsidR="00F71059" w:rsidRPr="00D8172F" w14:paraId="3CE5538A" w14:textId="77777777" w:rsidTr="00F71059">
        <w:tc>
          <w:tcPr>
            <w:tcW w:w="8625" w:type="dxa"/>
          </w:tcPr>
          <w:p w14:paraId="25019FB3" w14:textId="68D5FA62" w:rsidR="00F71059" w:rsidRDefault="00F71059" w:rsidP="0041228B">
            <w:pP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00745600">
              <w:rPr>
                <w:rFonts w:ascii="Times New Roman" w:eastAsia="Times New Roman" w:hAnsi="Times New Roman"/>
                <w:sz w:val="28"/>
                <w:szCs w:val="28"/>
                <w:lang w:eastAsia="ru-RU"/>
              </w:rPr>
              <w:t xml:space="preserve">Приложение 5. </w:t>
            </w:r>
            <w:r>
              <w:rPr>
                <w:rFonts w:ascii="Times New Roman" w:eastAsia="Times New Roman" w:hAnsi="Times New Roman"/>
                <w:sz w:val="28"/>
                <w:szCs w:val="28"/>
                <w:lang w:eastAsia="ru-RU"/>
              </w:rPr>
              <w:t>Календарный план воспитательной работы</w:t>
            </w:r>
          </w:p>
        </w:tc>
        <w:tc>
          <w:tcPr>
            <w:tcW w:w="1301" w:type="dxa"/>
          </w:tcPr>
          <w:p w14:paraId="4A5869F2" w14:textId="2414D28E" w:rsidR="00F71059" w:rsidRDefault="00F71059" w:rsidP="00D8172F">
            <w:pPr>
              <w:jc w:val="right"/>
              <w:rPr>
                <w:rFonts w:ascii="Times New Roman" w:eastAsia="Times New Roman" w:hAnsi="Times New Roman"/>
                <w:sz w:val="28"/>
                <w:szCs w:val="28"/>
              </w:rPr>
            </w:pPr>
            <w:r>
              <w:rPr>
                <w:rFonts w:ascii="Times New Roman" w:eastAsia="Times New Roman" w:hAnsi="Times New Roman"/>
                <w:sz w:val="28"/>
                <w:szCs w:val="28"/>
              </w:rPr>
              <w:t>10</w:t>
            </w:r>
            <w:r w:rsidR="00745600">
              <w:rPr>
                <w:rFonts w:ascii="Times New Roman" w:eastAsia="Times New Roman" w:hAnsi="Times New Roman"/>
                <w:sz w:val="28"/>
                <w:szCs w:val="28"/>
              </w:rPr>
              <w:t>91</w:t>
            </w:r>
          </w:p>
        </w:tc>
      </w:tr>
      <w:bookmarkEnd w:id="2"/>
      <w:tr w:rsidR="0041228B" w:rsidRPr="00D8172F" w14:paraId="2AC75236" w14:textId="77777777" w:rsidTr="00F71059">
        <w:tc>
          <w:tcPr>
            <w:tcW w:w="8625" w:type="dxa"/>
          </w:tcPr>
          <w:p w14:paraId="279FD288" w14:textId="77777777" w:rsidR="0041228B" w:rsidRPr="0041228B" w:rsidRDefault="0041228B" w:rsidP="0041228B">
            <w:pPr>
              <w:rPr>
                <w:rFonts w:ascii="Times New Roman" w:eastAsia="Times New Roman" w:hAnsi="Times New Roman"/>
                <w:sz w:val="28"/>
                <w:szCs w:val="28"/>
                <w:lang w:eastAsia="ru-RU"/>
              </w:rPr>
            </w:pPr>
          </w:p>
        </w:tc>
        <w:tc>
          <w:tcPr>
            <w:tcW w:w="1301" w:type="dxa"/>
          </w:tcPr>
          <w:p w14:paraId="395C737D" w14:textId="77777777" w:rsidR="0041228B" w:rsidRPr="00D8172F" w:rsidRDefault="0041228B" w:rsidP="00D8172F">
            <w:pPr>
              <w:jc w:val="right"/>
              <w:rPr>
                <w:rFonts w:ascii="Times New Roman" w:eastAsia="Times New Roman" w:hAnsi="Times New Roman"/>
                <w:sz w:val="28"/>
                <w:szCs w:val="28"/>
              </w:rPr>
            </w:pPr>
          </w:p>
        </w:tc>
      </w:tr>
    </w:tbl>
    <w:p w14:paraId="4F3DB588" w14:textId="504F9195" w:rsidR="00007A80" w:rsidRPr="005B7B8B" w:rsidRDefault="00007A80" w:rsidP="00007A80">
      <w:pPr>
        <w:spacing w:after="0" w:line="360" w:lineRule="auto"/>
        <w:rPr>
          <w:rFonts w:ascii="Times New Roman" w:eastAsia="Times New Roman" w:hAnsi="Times New Roman" w:cs="Times New Roman"/>
          <w:b/>
          <w:i/>
          <w:iCs/>
          <w:lang w:eastAsia="ru-RU"/>
        </w:rPr>
      </w:pPr>
      <w:r w:rsidRPr="005B7B8B">
        <w:rPr>
          <w:rFonts w:ascii="Times New Roman" w:eastAsia="Times New Roman" w:hAnsi="Times New Roman" w:cs="Times New Roman"/>
          <w:b/>
          <w:i/>
          <w:iCs/>
          <w:lang w:eastAsia="ru-RU"/>
        </w:rPr>
        <w:t xml:space="preserve">     </w:t>
      </w:r>
    </w:p>
    <w:p w14:paraId="3693DF0C" w14:textId="73FDE662" w:rsidR="00007A80" w:rsidRPr="005B7B8B" w:rsidRDefault="00007A80" w:rsidP="00395C1C">
      <w:pPr>
        <w:spacing w:after="0" w:line="360" w:lineRule="auto"/>
        <w:ind w:left="851" w:hanging="851"/>
        <w:rPr>
          <w:rFonts w:ascii="Times New Roman" w:eastAsia="Times New Roman" w:hAnsi="Times New Roman" w:cs="Times New Roman"/>
          <w:b/>
          <w:bCs/>
          <w:i/>
          <w:iCs/>
          <w:lang w:eastAsia="ru-RU"/>
        </w:rPr>
      </w:pPr>
      <w:r w:rsidRPr="005B7B8B">
        <w:rPr>
          <w:rFonts w:ascii="Times New Roman" w:eastAsia="Times New Roman" w:hAnsi="Times New Roman" w:cs="Times New Roman"/>
          <w:lang w:eastAsia="ru-RU"/>
        </w:rPr>
        <w:t xml:space="preserve">     </w:t>
      </w:r>
    </w:p>
    <w:bookmarkEnd w:id="1"/>
    <w:p w14:paraId="071EF162" w14:textId="1DCF3B0E" w:rsidR="00007A80" w:rsidRDefault="00007A80" w:rsidP="00007A80">
      <w:pPr>
        <w:spacing w:after="0" w:line="360" w:lineRule="auto"/>
        <w:rPr>
          <w:rFonts w:asciiTheme="majorBidi" w:hAnsiTheme="majorBidi" w:cstheme="majorBidi"/>
        </w:rPr>
      </w:pPr>
    </w:p>
    <w:p w14:paraId="32194CDF" w14:textId="58C04440" w:rsidR="00F71059" w:rsidRDefault="00F71059" w:rsidP="00007A80">
      <w:pPr>
        <w:spacing w:after="0" w:line="360" w:lineRule="auto"/>
        <w:rPr>
          <w:rFonts w:asciiTheme="majorBidi" w:hAnsiTheme="majorBidi" w:cstheme="majorBidi"/>
        </w:rPr>
      </w:pPr>
    </w:p>
    <w:p w14:paraId="6307357F" w14:textId="269C38B5" w:rsidR="00F71059" w:rsidRDefault="00F71059" w:rsidP="00007A80">
      <w:pPr>
        <w:spacing w:after="0" w:line="360" w:lineRule="auto"/>
        <w:rPr>
          <w:rFonts w:asciiTheme="majorBidi" w:hAnsiTheme="majorBidi" w:cstheme="majorBidi"/>
        </w:rPr>
      </w:pPr>
    </w:p>
    <w:p w14:paraId="52383CFD" w14:textId="52888974" w:rsidR="00F71059" w:rsidRDefault="00F71059" w:rsidP="00007A80">
      <w:pPr>
        <w:spacing w:after="0" w:line="360" w:lineRule="auto"/>
        <w:rPr>
          <w:rFonts w:asciiTheme="majorBidi" w:hAnsiTheme="majorBidi" w:cstheme="majorBidi"/>
        </w:rPr>
      </w:pPr>
    </w:p>
    <w:p w14:paraId="5B0E1549" w14:textId="46536BCF" w:rsidR="00F71059" w:rsidRDefault="00F71059" w:rsidP="00007A80">
      <w:pPr>
        <w:spacing w:after="0" w:line="360" w:lineRule="auto"/>
        <w:rPr>
          <w:rFonts w:asciiTheme="majorBidi" w:hAnsiTheme="majorBidi" w:cstheme="majorBidi"/>
        </w:rPr>
      </w:pPr>
    </w:p>
    <w:p w14:paraId="095BB952" w14:textId="1EE13F74" w:rsidR="00F71059" w:rsidRDefault="00F71059" w:rsidP="00007A80">
      <w:pPr>
        <w:spacing w:after="0" w:line="360" w:lineRule="auto"/>
        <w:rPr>
          <w:rFonts w:asciiTheme="majorBidi" w:hAnsiTheme="majorBidi" w:cstheme="majorBidi"/>
        </w:rPr>
      </w:pPr>
    </w:p>
    <w:p w14:paraId="424C159D" w14:textId="7BE60505" w:rsidR="00F71059" w:rsidRDefault="00F71059" w:rsidP="00007A80">
      <w:pPr>
        <w:spacing w:after="0" w:line="360" w:lineRule="auto"/>
        <w:rPr>
          <w:rFonts w:asciiTheme="majorBidi" w:hAnsiTheme="majorBidi" w:cstheme="majorBidi"/>
        </w:rPr>
      </w:pPr>
    </w:p>
    <w:p w14:paraId="425B7A9E" w14:textId="4A7BC528" w:rsidR="00F71059" w:rsidRDefault="00F71059" w:rsidP="00007A80">
      <w:pPr>
        <w:spacing w:after="0" w:line="360" w:lineRule="auto"/>
        <w:rPr>
          <w:rFonts w:asciiTheme="majorBidi" w:hAnsiTheme="majorBidi" w:cstheme="majorBidi"/>
        </w:rPr>
      </w:pPr>
    </w:p>
    <w:p w14:paraId="09476D7F" w14:textId="14404C13" w:rsidR="00F71059" w:rsidRDefault="00F71059" w:rsidP="00007A80">
      <w:pPr>
        <w:spacing w:after="0" w:line="360" w:lineRule="auto"/>
        <w:rPr>
          <w:rFonts w:asciiTheme="majorBidi" w:hAnsiTheme="majorBidi" w:cstheme="majorBidi"/>
        </w:rPr>
      </w:pPr>
    </w:p>
    <w:p w14:paraId="01B32B74" w14:textId="5196BD9B" w:rsidR="00F71059" w:rsidRDefault="00F71059" w:rsidP="00007A80">
      <w:pPr>
        <w:spacing w:after="0" w:line="360" w:lineRule="auto"/>
        <w:rPr>
          <w:rFonts w:asciiTheme="majorBidi" w:hAnsiTheme="majorBidi" w:cstheme="majorBidi"/>
        </w:rPr>
      </w:pPr>
    </w:p>
    <w:p w14:paraId="1EF4D38E" w14:textId="3164BCD0" w:rsidR="00F71059" w:rsidRDefault="00F71059" w:rsidP="00007A80">
      <w:pPr>
        <w:spacing w:after="0" w:line="360" w:lineRule="auto"/>
        <w:rPr>
          <w:rFonts w:asciiTheme="majorBidi" w:hAnsiTheme="majorBidi" w:cstheme="majorBidi"/>
        </w:rPr>
      </w:pPr>
    </w:p>
    <w:p w14:paraId="00AC4352" w14:textId="6B9F4667" w:rsidR="00F71059" w:rsidRDefault="00F71059" w:rsidP="00007A80">
      <w:pPr>
        <w:spacing w:after="0" w:line="360" w:lineRule="auto"/>
        <w:rPr>
          <w:rFonts w:asciiTheme="majorBidi" w:hAnsiTheme="majorBidi" w:cstheme="majorBidi"/>
        </w:rPr>
      </w:pPr>
    </w:p>
    <w:p w14:paraId="585CBE4D" w14:textId="78FD701A" w:rsidR="00F71059" w:rsidRDefault="00F71059" w:rsidP="00007A80">
      <w:pPr>
        <w:spacing w:after="0" w:line="360" w:lineRule="auto"/>
        <w:rPr>
          <w:rFonts w:asciiTheme="majorBidi" w:hAnsiTheme="majorBidi" w:cstheme="majorBidi"/>
        </w:rPr>
      </w:pPr>
    </w:p>
    <w:p w14:paraId="2DC2975F" w14:textId="77777777" w:rsidR="00F71059" w:rsidRDefault="00F71059" w:rsidP="00007A80">
      <w:pPr>
        <w:spacing w:after="0" w:line="360" w:lineRule="auto"/>
        <w:rPr>
          <w:rFonts w:ascii="Times New Roman" w:eastAsia="Times New Roman" w:hAnsi="Times New Roman" w:cs="Times New Roman"/>
          <w:b/>
          <w:bCs/>
          <w:sz w:val="24"/>
          <w:szCs w:val="24"/>
          <w:lang w:eastAsia="ru-RU"/>
        </w:rPr>
      </w:pPr>
    </w:p>
    <w:p w14:paraId="33D4843D" w14:textId="77777777" w:rsidR="000B034E" w:rsidRDefault="000B034E" w:rsidP="004D0A3E">
      <w:pPr>
        <w:spacing w:line="240" w:lineRule="auto"/>
        <w:rPr>
          <w:rFonts w:ascii="Times New Roman" w:hAnsi="Times New Roman"/>
          <w:b/>
          <w:sz w:val="28"/>
          <w:szCs w:val="28"/>
        </w:rPr>
      </w:pPr>
    </w:p>
    <w:p w14:paraId="428E876D" w14:textId="4A9DAF63" w:rsidR="005844BB" w:rsidRPr="003E2AB0" w:rsidRDefault="005844BB" w:rsidP="003E2AB0">
      <w:pPr>
        <w:spacing w:line="240" w:lineRule="auto"/>
        <w:jc w:val="center"/>
        <w:rPr>
          <w:rFonts w:ascii="Times New Roman" w:eastAsia="Times New Roman" w:hAnsi="Times New Roman" w:cs="Times New Roman"/>
          <w:sz w:val="24"/>
          <w:szCs w:val="24"/>
        </w:rPr>
      </w:pPr>
      <w:r w:rsidRPr="009B3498">
        <w:rPr>
          <w:rFonts w:ascii="Times New Roman" w:hAnsi="Times New Roman"/>
          <w:b/>
          <w:sz w:val="28"/>
          <w:szCs w:val="28"/>
        </w:rPr>
        <w:lastRenderedPageBreak/>
        <w:t>I. Общие положения</w:t>
      </w:r>
    </w:p>
    <w:bookmarkEnd w:id="0"/>
    <w:p w14:paraId="54057EE4" w14:textId="44499530" w:rsidR="005844BB" w:rsidRPr="005844BB" w:rsidRDefault="005844BB" w:rsidP="005844BB">
      <w:pPr>
        <w:pStyle w:val="a4"/>
        <w:numPr>
          <w:ilvl w:val="0"/>
          <w:numId w:val="2"/>
        </w:numPr>
        <w:spacing w:line="360" w:lineRule="auto"/>
        <w:ind w:left="0" w:firstLine="709"/>
        <w:jc w:val="both"/>
        <w:rPr>
          <w:sz w:val="28"/>
          <w:szCs w:val="28"/>
        </w:rPr>
      </w:pPr>
      <w:r w:rsidRPr="005844BB">
        <w:rPr>
          <w:sz w:val="28"/>
          <w:szCs w:val="28"/>
        </w:rPr>
        <w:t xml:space="preserve"> Образовательная программам основного общего образования МБОУ «Сергеевская СОШ ПМО»  разработана в соответствии с Порядком разработки и утверждения федеральных основных общеобразовательных программ, утвержденным приказом Министерства просвещения Российской Федерации от 30 сентября 2022 г. № 874 (зарегистрирован Министерством юстиции Российской Федерации 2 ноября 2022 г., регистрационный № 70809).</w:t>
      </w:r>
    </w:p>
    <w:p w14:paraId="71E1E5A3" w14:textId="2161240A" w:rsidR="005844BB" w:rsidRDefault="005844BB" w:rsidP="005844BB">
      <w:pPr>
        <w:pStyle w:val="a4"/>
        <w:numPr>
          <w:ilvl w:val="0"/>
          <w:numId w:val="2"/>
        </w:numPr>
        <w:spacing w:line="360" w:lineRule="auto"/>
        <w:ind w:left="0" w:firstLine="709"/>
        <w:jc w:val="both"/>
        <w:rPr>
          <w:sz w:val="28"/>
          <w:szCs w:val="28"/>
        </w:rPr>
      </w:pPr>
      <w:r w:rsidRPr="0039300E">
        <w:rPr>
          <w:sz w:val="28"/>
          <w:szCs w:val="28"/>
        </w:rPr>
        <w:t>Содержание ОП ООО представлено учебно-методической документацией (учебный план, календарный учебный график, рабочие программы учебных предметов, курсов, дисциплин (модулей), иных компонентов, рабочая программа воспитания,</w:t>
      </w:r>
      <w:bookmarkStart w:id="3" w:name="_GoBack"/>
      <w:bookmarkEnd w:id="3"/>
      <w:r w:rsidRPr="0039300E">
        <w:rPr>
          <w:sz w:val="28"/>
          <w:szCs w:val="28"/>
        </w:rPr>
        <w:t xml:space="preserve"> календарный план воспитательной работы), определяющей единые для Российской Федерации базовые объём и содержание образования уровня основного общего образования, планируемые результаты освоения образовательной программы¹.</w:t>
      </w:r>
    </w:p>
    <w:p w14:paraId="0233A53D" w14:textId="7E61BBAA" w:rsidR="005844BB" w:rsidRPr="0039300E" w:rsidRDefault="005844BB" w:rsidP="005844BB">
      <w:pPr>
        <w:pStyle w:val="a4"/>
        <w:numPr>
          <w:ilvl w:val="0"/>
          <w:numId w:val="2"/>
        </w:numPr>
        <w:spacing w:line="360" w:lineRule="auto"/>
        <w:ind w:left="0" w:firstLine="567"/>
        <w:jc w:val="both"/>
        <w:rPr>
          <w:sz w:val="28"/>
          <w:szCs w:val="28"/>
        </w:rPr>
      </w:pPr>
      <w:r w:rsidRPr="0039300E">
        <w:rPr>
          <w:sz w:val="28"/>
          <w:szCs w:val="28"/>
        </w:rPr>
        <w:t>МБОУ «Сергеевская СОШ ПМО», осуществляющая образовательную деятельность по имеющим государственную аккредитацию образовательным программам основного общего образования, разрабатывает основную образовательную программу основного общего образования в соответствии с федеральным государственным образовательным стандартом основного общего образования (далее – ФГОС ООО) и ОП ООО. При этом содержание и планируемые результаты разработанной гимназией ООП ООО не ниже соответствующих содержания и планируемых результатов ОП ООО².</w:t>
      </w:r>
    </w:p>
    <w:p w14:paraId="7ECA64AF" w14:textId="1E680CC4" w:rsidR="00AF7F10" w:rsidRPr="00AF7F10" w:rsidRDefault="005844BB" w:rsidP="00AF7F10">
      <w:pPr>
        <w:pStyle w:val="a4"/>
        <w:numPr>
          <w:ilvl w:val="0"/>
          <w:numId w:val="2"/>
        </w:numPr>
        <w:spacing w:line="360" w:lineRule="auto"/>
        <w:ind w:left="0" w:firstLine="709"/>
        <w:jc w:val="both"/>
        <w:rPr>
          <w:sz w:val="28"/>
          <w:szCs w:val="28"/>
        </w:rPr>
      </w:pPr>
      <w:r w:rsidRPr="009B3498">
        <w:rPr>
          <w:sz w:val="28"/>
          <w:szCs w:val="28"/>
        </w:rPr>
        <w:t xml:space="preserve">При разработке ОП ООО МБОУ «Сергеевская СОШ ПМО» предусматривает непосредственное применение при реализации обязательной </w:t>
      </w:r>
    </w:p>
    <w:p w14:paraId="58FA9FE4" w14:textId="25D857EA" w:rsidR="008F2B6C" w:rsidRDefault="008F2B6C" w:rsidP="005844BB">
      <w:pPr>
        <w:pStyle w:val="a4"/>
        <w:spacing w:line="360" w:lineRule="auto"/>
        <w:jc w:val="both"/>
      </w:pPr>
      <w:r w:rsidRPr="009B3498">
        <w:rPr>
          <w:sz w:val="28"/>
          <w:szCs w:val="28"/>
        </w:rPr>
        <w:t xml:space="preserve">части ООП ООО федеральных рабочих программ по учебным предметам: </w:t>
      </w:r>
    </w:p>
    <w:p w14:paraId="283351AE" w14:textId="4B42B3DA" w:rsidR="005844BB" w:rsidRDefault="005844BB" w:rsidP="005844BB">
      <w:pPr>
        <w:pStyle w:val="a4"/>
        <w:spacing w:line="360" w:lineRule="auto"/>
        <w:jc w:val="both"/>
        <w:rPr>
          <w:sz w:val="28"/>
          <w:szCs w:val="28"/>
        </w:rPr>
      </w:pPr>
      <w:r>
        <w:t>______________________</w:t>
      </w:r>
    </w:p>
    <w:p w14:paraId="53D158ED" w14:textId="77777777" w:rsidR="005844BB" w:rsidRDefault="005844BB" w:rsidP="005844BB">
      <w:pPr>
        <w:pStyle w:val="a4"/>
        <w:jc w:val="both"/>
      </w:pPr>
      <w:r>
        <w:t>¹ Пункт 10¹ статьи 2 Федерального закона от 29 декабря 2012 г. № 273-ФЗ «Об образовании в Российской Федерации».</w:t>
      </w:r>
    </w:p>
    <w:p w14:paraId="214D5856" w14:textId="77777777" w:rsidR="005844BB" w:rsidRPr="009F3151" w:rsidRDefault="005844BB" w:rsidP="005844BB">
      <w:pPr>
        <w:pStyle w:val="a4"/>
        <w:jc w:val="both"/>
        <w:rPr>
          <w:sz w:val="28"/>
          <w:szCs w:val="28"/>
        </w:rPr>
      </w:pPr>
      <w:r>
        <w:t xml:space="preserve"> ² Часть 6¹ статьи 12 Федерального закона от 29 декабря 2012 г. № 273-ФЗ «Об образовании в Российской Федерации».</w:t>
      </w:r>
    </w:p>
    <w:p w14:paraId="2ADC72D0" w14:textId="7398F909" w:rsidR="005844BB" w:rsidRPr="008F2B6C" w:rsidRDefault="00503B77" w:rsidP="008F2B6C">
      <w:pPr>
        <w:pStyle w:val="a4"/>
        <w:spacing w:line="360" w:lineRule="auto"/>
        <w:jc w:val="both"/>
        <w:rPr>
          <w:color w:val="000000"/>
          <w:sz w:val="28"/>
          <w:szCs w:val="28"/>
          <w:shd w:val="clear" w:color="auto" w:fill="FFFFFF"/>
        </w:rPr>
      </w:pPr>
      <w:r w:rsidRPr="00CE60FD">
        <w:rPr>
          <w:color w:val="000000"/>
          <w:sz w:val="28"/>
          <w:szCs w:val="28"/>
          <w:shd w:val="clear" w:color="auto" w:fill="FFFFFF"/>
        </w:rPr>
        <w:lastRenderedPageBreak/>
        <w:t xml:space="preserve">Русский </w:t>
      </w:r>
      <w:r w:rsidR="008F2B6C" w:rsidRPr="00CE60FD">
        <w:rPr>
          <w:color w:val="000000"/>
          <w:sz w:val="28"/>
          <w:szCs w:val="28"/>
          <w:shd w:val="clear" w:color="auto" w:fill="FFFFFF"/>
        </w:rPr>
        <w:t>язык</w:t>
      </w:r>
      <w:r w:rsidR="008F2B6C">
        <w:rPr>
          <w:color w:val="000000"/>
          <w:sz w:val="28"/>
          <w:szCs w:val="28"/>
          <w:shd w:val="clear" w:color="auto" w:fill="FFFFFF"/>
        </w:rPr>
        <w:t xml:space="preserve">, </w:t>
      </w:r>
      <w:r w:rsidR="001A6DF2" w:rsidRPr="00CE60FD">
        <w:rPr>
          <w:color w:val="000000"/>
          <w:sz w:val="28"/>
          <w:szCs w:val="28"/>
          <w:shd w:val="clear" w:color="auto" w:fill="FFFFFF"/>
        </w:rPr>
        <w:t>Литератур</w:t>
      </w:r>
      <w:r w:rsidR="00F80DFB">
        <w:rPr>
          <w:color w:val="000000"/>
          <w:sz w:val="28"/>
          <w:szCs w:val="28"/>
          <w:shd w:val="clear" w:color="auto" w:fill="FFFFFF"/>
        </w:rPr>
        <w:t>а</w:t>
      </w:r>
      <w:r w:rsidR="001A6DF2" w:rsidRPr="00CE60FD">
        <w:rPr>
          <w:color w:val="000000"/>
          <w:sz w:val="28"/>
          <w:szCs w:val="28"/>
          <w:shd w:val="clear" w:color="auto" w:fill="FFFFFF"/>
        </w:rPr>
        <w:t>. История. Обществознание. География</w:t>
      </w:r>
      <w:r w:rsidR="001A6DF2">
        <w:rPr>
          <w:color w:val="000000"/>
          <w:sz w:val="28"/>
          <w:szCs w:val="28"/>
          <w:shd w:val="clear" w:color="auto" w:fill="FFFFFF"/>
        </w:rPr>
        <w:t xml:space="preserve">, </w:t>
      </w:r>
      <w:r w:rsidR="005844BB" w:rsidRPr="009B3498">
        <w:rPr>
          <w:sz w:val="28"/>
          <w:szCs w:val="28"/>
        </w:rPr>
        <w:t xml:space="preserve">«Основы безопасности </w:t>
      </w:r>
      <w:r w:rsidR="00F80DFB">
        <w:rPr>
          <w:sz w:val="28"/>
          <w:szCs w:val="28"/>
        </w:rPr>
        <w:t>и защиты Родины</w:t>
      </w:r>
      <w:r w:rsidR="005844BB" w:rsidRPr="009B3498">
        <w:rPr>
          <w:sz w:val="28"/>
          <w:szCs w:val="28"/>
        </w:rPr>
        <w:t>»³ .</w:t>
      </w:r>
    </w:p>
    <w:p w14:paraId="662D6FC6" w14:textId="77777777" w:rsidR="005844BB" w:rsidRPr="009B3498" w:rsidRDefault="005844BB" w:rsidP="005844BB">
      <w:pPr>
        <w:pStyle w:val="a4"/>
        <w:spacing w:line="360" w:lineRule="auto"/>
        <w:ind w:firstLine="708"/>
        <w:jc w:val="both"/>
        <w:rPr>
          <w:sz w:val="28"/>
          <w:szCs w:val="28"/>
        </w:rPr>
      </w:pPr>
      <w:r w:rsidRPr="009B3498">
        <w:rPr>
          <w:sz w:val="28"/>
          <w:szCs w:val="28"/>
        </w:rPr>
        <w:t>5. ОП ООО МБОУ «Сергеевская СОШ ПМО» включает три раздела: целевой, содержательный, организационный</w:t>
      </w:r>
      <w:r w:rsidRPr="009B3498">
        <w:rPr>
          <w:rStyle w:val="a8"/>
          <w:sz w:val="28"/>
          <w:szCs w:val="28"/>
        </w:rPr>
        <w:t>4</w:t>
      </w:r>
      <w:r w:rsidRPr="009B3498">
        <w:rPr>
          <w:sz w:val="28"/>
          <w:szCs w:val="28"/>
        </w:rPr>
        <w:t xml:space="preserve"> . </w:t>
      </w:r>
    </w:p>
    <w:p w14:paraId="7825F371" w14:textId="77777777" w:rsidR="005844BB" w:rsidRPr="009B3498" w:rsidRDefault="005844BB" w:rsidP="005844BB">
      <w:pPr>
        <w:pStyle w:val="a4"/>
        <w:spacing w:line="360" w:lineRule="auto"/>
        <w:ind w:firstLine="708"/>
        <w:jc w:val="both"/>
        <w:rPr>
          <w:sz w:val="28"/>
          <w:szCs w:val="28"/>
        </w:rPr>
      </w:pPr>
      <w:r w:rsidRPr="009B3498">
        <w:rPr>
          <w:sz w:val="28"/>
          <w:szCs w:val="28"/>
        </w:rPr>
        <w:t>6. Целевой раздел определяет общее назначение, цели, задачи и планируемые результаты реализации ОП ООО, а также способы определения достижения этих целей и результатов</w:t>
      </w:r>
      <w:r w:rsidRPr="009B3498">
        <w:rPr>
          <w:rStyle w:val="a8"/>
          <w:sz w:val="28"/>
          <w:szCs w:val="28"/>
        </w:rPr>
        <w:t>5</w:t>
      </w:r>
      <w:r w:rsidRPr="009B3498">
        <w:rPr>
          <w:sz w:val="28"/>
          <w:szCs w:val="28"/>
        </w:rPr>
        <w:t xml:space="preserve">. </w:t>
      </w:r>
    </w:p>
    <w:p w14:paraId="62F92132" w14:textId="77777777" w:rsidR="005844BB" w:rsidRPr="009B3498" w:rsidRDefault="005844BB" w:rsidP="005844BB">
      <w:pPr>
        <w:pStyle w:val="a4"/>
        <w:spacing w:line="360" w:lineRule="auto"/>
        <w:ind w:firstLine="708"/>
        <w:jc w:val="both"/>
        <w:rPr>
          <w:sz w:val="28"/>
          <w:szCs w:val="28"/>
        </w:rPr>
      </w:pPr>
      <w:r w:rsidRPr="009B3498">
        <w:rPr>
          <w:sz w:val="28"/>
          <w:szCs w:val="28"/>
        </w:rPr>
        <w:t>7. Целевой раздел ОП ООО включает: Пояснительную записку; Планируемые результаты освоения обучающимися ОП ООО; Систему оценки достижения планируемых результатов освоения ОП ООО</w:t>
      </w:r>
      <w:r w:rsidRPr="009B3498">
        <w:rPr>
          <w:rStyle w:val="a8"/>
          <w:sz w:val="28"/>
          <w:szCs w:val="28"/>
        </w:rPr>
        <w:t>6</w:t>
      </w:r>
      <w:r w:rsidRPr="009B3498">
        <w:rPr>
          <w:sz w:val="28"/>
          <w:szCs w:val="28"/>
        </w:rPr>
        <w:t xml:space="preserve">. </w:t>
      </w:r>
    </w:p>
    <w:p w14:paraId="4BCEE235" w14:textId="46BBB732" w:rsidR="00462EF6" w:rsidRPr="008F2B6C" w:rsidRDefault="007D5767" w:rsidP="008F2B6C">
      <w:pPr>
        <w:pStyle w:val="a4"/>
        <w:spacing w:line="360" w:lineRule="auto"/>
        <w:jc w:val="both"/>
        <w:rPr>
          <w:rFonts w:eastAsia="SchoolBookSanPin"/>
          <w:sz w:val="28"/>
          <w:szCs w:val="28"/>
        </w:rPr>
      </w:pPr>
      <w:r>
        <w:rPr>
          <w:sz w:val="28"/>
          <w:szCs w:val="28"/>
        </w:rPr>
        <w:t xml:space="preserve">          </w:t>
      </w:r>
      <w:r w:rsidR="005844BB" w:rsidRPr="009B3498">
        <w:rPr>
          <w:sz w:val="28"/>
          <w:szCs w:val="28"/>
        </w:rPr>
        <w:t xml:space="preserve">8. Содержательный раздел ОП ООО включает следующие программы, ориентированные на достижение предметных, метапредметных и личностных </w:t>
      </w:r>
    </w:p>
    <w:p w14:paraId="7349FA7B" w14:textId="350CEC38" w:rsidR="005844BB" w:rsidRPr="00FE3AC0" w:rsidRDefault="005844BB" w:rsidP="005844BB">
      <w:pPr>
        <w:pStyle w:val="a4"/>
        <w:spacing w:line="360" w:lineRule="auto"/>
        <w:jc w:val="both"/>
        <w:rPr>
          <w:sz w:val="28"/>
          <w:szCs w:val="28"/>
        </w:rPr>
      </w:pPr>
      <w:r>
        <w:t>______________________</w:t>
      </w:r>
    </w:p>
    <w:p w14:paraId="781B2935" w14:textId="77777777" w:rsidR="005844BB" w:rsidRDefault="005844BB" w:rsidP="005844BB">
      <w:pPr>
        <w:pStyle w:val="a4"/>
        <w:jc w:val="both"/>
      </w:pPr>
      <w:r>
        <w:rPr>
          <w:rStyle w:val="a8"/>
        </w:rPr>
        <w:t>3</w:t>
      </w:r>
      <w:r>
        <w:t xml:space="preserve"> Часть 6³ статьи 12 Федерального закона от 29 декабря 2012 г. № 273-ФЗ «Об образовании в Российской Федерации». </w:t>
      </w:r>
    </w:p>
    <w:p w14:paraId="4508BF14" w14:textId="77777777" w:rsidR="005844BB" w:rsidRDefault="005844BB" w:rsidP="005844BB">
      <w:pPr>
        <w:pStyle w:val="a4"/>
        <w:jc w:val="both"/>
      </w:pPr>
      <w:r>
        <w:rPr>
          <w:rStyle w:val="a8"/>
        </w:rPr>
        <w:t>4</w:t>
      </w:r>
      <w:r>
        <w:t xml:space="preserve"> Пункт 31 федерального государственного образовательного стандарта основного общего образования, утверждённого приказом Министерства просвещения Российской Федерации от 31 мая 2021 г. № 287 (зарегистрирован Министерством юстиции Российской Федерации 5 июля 2021 г., регистрационный № 64101), с изменениями, внесенными приказами Министерства просвещения Российской Федерации от 18 июля 2022 г. № 568 (зарегистрирован Минюстом России 17 августа 2022 г., регистрационный № 69675) и от 8 ноября 2022 г. № 955 (зарегистрирован Министерством юстиции Российской Федерации 6 февраля 2023 г., регистрационный № 72264) (далее – ФГОС ООО, утверждённый приказом № 287); пункт 14 федерального государственного образовательного стандарта основного общего образования, утверждённого приказом Министерства образования и науки Российской Федерации от 17 декабря 2010 г. № 1897 (зарегистрирован Министерством юстиции Российской Федерации 1 февраля 2011 г., регистрационный № 19644), с изменениями, внесенными приказами Министерства образования и науки Российской Федерации от 29 декабря 2014 г. № 1644 (зарегистрирован Министерством юстиции Российской Федерации 6 февраля 2015 г., регистрационный № 35915), от 31 декабря 2015 г. № 1577 (зарегистрирован Министерством юстиции Российской Федерации 2 февраля 2016 г., регистрационный № 40937) и приказами Министерства просвещения Российской Федерации от 11 декабря 2020 г. № 712 (зарегистрирован Министерством юстиции Российской Федерации 25 декабря 2020 г., регистрационный № 61828) и от 8 ноября 2022 г. № 955 (зарегистрирован Министерством юстиции Российской Федерации 6 февраля 2023 г., регистрационный № 72264) (далее – ФГОС ООО, утвержденный приказом № 1897). </w:t>
      </w:r>
    </w:p>
    <w:p w14:paraId="15A73902" w14:textId="77777777" w:rsidR="008F2B6C" w:rsidRDefault="005844BB" w:rsidP="005844BB">
      <w:pPr>
        <w:pStyle w:val="a4"/>
        <w:jc w:val="both"/>
      </w:pPr>
      <w:r>
        <w:rPr>
          <w:rStyle w:val="a8"/>
        </w:rPr>
        <w:t>5</w:t>
      </w:r>
      <w:r>
        <w:t xml:space="preserve"> Пункт 31 ФГОС ООО, утверждённого приказом № 287; пункт 14 ФГОС ООО, утверждённого приказом № 1897. </w:t>
      </w:r>
    </w:p>
    <w:p w14:paraId="7B974099" w14:textId="5BB6FA25" w:rsidR="005844BB" w:rsidRDefault="008F2B6C" w:rsidP="005844BB">
      <w:pPr>
        <w:pStyle w:val="a4"/>
        <w:jc w:val="both"/>
      </w:pPr>
      <w:r>
        <w:rPr>
          <w:rStyle w:val="a8"/>
        </w:rPr>
        <w:t>6</w:t>
      </w:r>
      <w:r>
        <w:t xml:space="preserve"> Пункт 31 ФГОС ООО, утверждённого приказом № 287; пункт 14 ФГОС ООО, утвержденного приказом № 1897.</w:t>
      </w:r>
    </w:p>
    <w:p w14:paraId="749621B8" w14:textId="6FA7BBF4" w:rsidR="005844BB" w:rsidRPr="00FE3AC0" w:rsidRDefault="005844BB" w:rsidP="005844BB">
      <w:pPr>
        <w:pStyle w:val="a4"/>
        <w:jc w:val="both"/>
      </w:pPr>
    </w:p>
    <w:p w14:paraId="2A6FDCE5" w14:textId="77777777" w:rsidR="008F2B6C" w:rsidRDefault="008F2B6C" w:rsidP="008F2B6C">
      <w:pPr>
        <w:pStyle w:val="a4"/>
        <w:spacing w:line="360" w:lineRule="auto"/>
        <w:jc w:val="both"/>
        <w:rPr>
          <w:sz w:val="28"/>
          <w:szCs w:val="28"/>
        </w:rPr>
      </w:pPr>
      <w:r w:rsidRPr="009B3498">
        <w:rPr>
          <w:sz w:val="28"/>
          <w:szCs w:val="28"/>
        </w:rPr>
        <w:lastRenderedPageBreak/>
        <w:t xml:space="preserve">результатов: </w:t>
      </w:r>
    </w:p>
    <w:p w14:paraId="1C5B0252" w14:textId="27140639" w:rsidR="008F2B6C" w:rsidRDefault="008F2B6C" w:rsidP="008F2B6C">
      <w:pPr>
        <w:pStyle w:val="a4"/>
        <w:spacing w:line="360" w:lineRule="auto"/>
        <w:ind w:firstLine="708"/>
        <w:jc w:val="both"/>
        <w:rPr>
          <w:rFonts w:eastAsia="SchoolBookSanPin"/>
          <w:sz w:val="28"/>
          <w:szCs w:val="28"/>
        </w:rPr>
      </w:pPr>
      <w:r w:rsidRPr="009B3498">
        <w:rPr>
          <w:sz w:val="28"/>
          <w:szCs w:val="28"/>
        </w:rPr>
        <w:t>Федеральные рабочие программы учебных предметов;</w:t>
      </w:r>
      <w:r w:rsidRPr="00D647A0">
        <w:rPr>
          <w:rFonts w:eastAsia="SchoolBookSanPin"/>
          <w:sz w:val="28"/>
          <w:szCs w:val="28"/>
        </w:rPr>
        <w:t xml:space="preserve"> </w:t>
      </w:r>
    </w:p>
    <w:p w14:paraId="5AC8D821" w14:textId="20349594" w:rsidR="00462EF6" w:rsidRPr="005844BB" w:rsidRDefault="00462EF6" w:rsidP="00462EF6">
      <w:pPr>
        <w:pStyle w:val="a4"/>
        <w:spacing w:line="360" w:lineRule="auto"/>
        <w:ind w:firstLine="708"/>
        <w:jc w:val="both"/>
        <w:rPr>
          <w:sz w:val="28"/>
          <w:szCs w:val="28"/>
        </w:rPr>
      </w:pPr>
      <w:r>
        <w:rPr>
          <w:rFonts w:eastAsia="SchoolBookSanPin"/>
          <w:sz w:val="28"/>
          <w:szCs w:val="28"/>
        </w:rPr>
        <w:t>Программу формирования универсальных учебных действий у обучающихся</w:t>
      </w:r>
      <w:r w:rsidRPr="009B3498">
        <w:rPr>
          <w:rStyle w:val="a8"/>
          <w:sz w:val="28"/>
          <w:szCs w:val="28"/>
        </w:rPr>
        <w:t>7</w:t>
      </w:r>
      <w:r w:rsidRPr="009B3498">
        <w:rPr>
          <w:sz w:val="28"/>
          <w:szCs w:val="28"/>
        </w:rPr>
        <w:t>;</w:t>
      </w:r>
    </w:p>
    <w:p w14:paraId="7B400C1B" w14:textId="77777777" w:rsidR="005844BB" w:rsidRPr="009B3498" w:rsidRDefault="005844BB" w:rsidP="005844BB">
      <w:pPr>
        <w:pStyle w:val="a4"/>
        <w:spacing w:line="360" w:lineRule="auto"/>
        <w:ind w:firstLine="708"/>
        <w:jc w:val="both"/>
        <w:rPr>
          <w:sz w:val="28"/>
          <w:szCs w:val="28"/>
        </w:rPr>
      </w:pPr>
      <w:r w:rsidRPr="009B3498">
        <w:rPr>
          <w:sz w:val="28"/>
          <w:szCs w:val="28"/>
        </w:rPr>
        <w:t xml:space="preserve">Федеральную рабочую программу воспитания. </w:t>
      </w:r>
    </w:p>
    <w:p w14:paraId="631D6B88" w14:textId="77777777" w:rsidR="005844BB" w:rsidRPr="009B3498" w:rsidRDefault="005844BB" w:rsidP="005844BB">
      <w:pPr>
        <w:pStyle w:val="a4"/>
        <w:spacing w:line="360" w:lineRule="auto"/>
        <w:ind w:firstLine="708"/>
        <w:jc w:val="both"/>
        <w:rPr>
          <w:sz w:val="28"/>
          <w:szCs w:val="28"/>
        </w:rPr>
      </w:pPr>
      <w:r w:rsidRPr="009B3498">
        <w:rPr>
          <w:sz w:val="28"/>
          <w:szCs w:val="28"/>
        </w:rPr>
        <w:t xml:space="preserve">9. Рабочие программы учебных предметов обеспечивают достижение планируемых результатов освоения ОП ООО и разработаны на основе требований ФГОС ООО к результатам освоения программы основного общего образования. </w:t>
      </w:r>
    </w:p>
    <w:p w14:paraId="7AB326D4" w14:textId="77777777" w:rsidR="005844BB" w:rsidRDefault="005844BB" w:rsidP="005844BB">
      <w:pPr>
        <w:pStyle w:val="a4"/>
        <w:spacing w:line="360" w:lineRule="auto"/>
        <w:ind w:firstLine="708"/>
        <w:jc w:val="both"/>
        <w:rPr>
          <w:sz w:val="28"/>
          <w:szCs w:val="28"/>
        </w:rPr>
      </w:pPr>
      <w:r w:rsidRPr="009B3498">
        <w:rPr>
          <w:sz w:val="28"/>
          <w:szCs w:val="28"/>
        </w:rPr>
        <w:t xml:space="preserve">10. Программа формирования универсальных учебных действий у обучающихся содержит: </w:t>
      </w:r>
    </w:p>
    <w:p w14:paraId="45E59ED5" w14:textId="77777777" w:rsidR="005844BB" w:rsidRDefault="005844BB" w:rsidP="005844BB">
      <w:pPr>
        <w:pStyle w:val="a4"/>
        <w:spacing w:line="360" w:lineRule="auto"/>
        <w:ind w:firstLine="708"/>
        <w:jc w:val="both"/>
        <w:rPr>
          <w:sz w:val="28"/>
          <w:szCs w:val="28"/>
        </w:rPr>
      </w:pPr>
      <w:r w:rsidRPr="009B3498">
        <w:rPr>
          <w:sz w:val="28"/>
          <w:szCs w:val="28"/>
        </w:rPr>
        <w:t xml:space="preserve">Описание взаимосвязи универсальных учебных действий с содержанием учебных предметов; </w:t>
      </w:r>
    </w:p>
    <w:p w14:paraId="150B291F" w14:textId="77777777" w:rsidR="005844BB" w:rsidRDefault="005844BB" w:rsidP="005844BB">
      <w:pPr>
        <w:pStyle w:val="a4"/>
        <w:spacing w:line="360" w:lineRule="auto"/>
        <w:ind w:firstLine="708"/>
        <w:jc w:val="both"/>
        <w:rPr>
          <w:sz w:val="28"/>
          <w:szCs w:val="28"/>
        </w:rPr>
      </w:pPr>
      <w:r w:rsidRPr="009B3498">
        <w:rPr>
          <w:sz w:val="28"/>
          <w:szCs w:val="28"/>
        </w:rPr>
        <w:t>Характеристики регулятивных, познавательных, коммуникативных универсальных учебных действий обучающихся</w:t>
      </w:r>
      <w:r w:rsidRPr="009B3498">
        <w:rPr>
          <w:rStyle w:val="a8"/>
          <w:sz w:val="28"/>
          <w:szCs w:val="28"/>
        </w:rPr>
        <w:t>8</w:t>
      </w:r>
      <w:r>
        <w:rPr>
          <w:sz w:val="28"/>
          <w:szCs w:val="28"/>
        </w:rPr>
        <w:t>.</w:t>
      </w:r>
    </w:p>
    <w:p w14:paraId="683558A2" w14:textId="77777777" w:rsidR="005844BB" w:rsidRPr="00F82C50" w:rsidRDefault="005844BB" w:rsidP="005844BB">
      <w:pPr>
        <w:pStyle w:val="a4"/>
        <w:spacing w:line="360" w:lineRule="auto"/>
        <w:ind w:firstLine="708"/>
        <w:jc w:val="both"/>
        <w:rPr>
          <w:sz w:val="28"/>
          <w:szCs w:val="28"/>
        </w:rPr>
      </w:pPr>
      <w:r w:rsidRPr="00F82C50">
        <w:rPr>
          <w:sz w:val="28"/>
          <w:szCs w:val="28"/>
        </w:rPr>
        <w:t>11. Рабочая программа воспитания направлена на сохранение и укрепление традиционных российских духовно-нравственных ценностей, к которым относятся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w:t>
      </w:r>
      <w:r w:rsidRPr="00F82C50">
        <w:rPr>
          <w:rStyle w:val="a8"/>
          <w:sz w:val="28"/>
          <w:szCs w:val="28"/>
        </w:rPr>
        <w:t>9</w:t>
      </w:r>
      <w:r w:rsidRPr="00F82C50">
        <w:rPr>
          <w:sz w:val="28"/>
          <w:szCs w:val="28"/>
        </w:rPr>
        <w:t>.</w:t>
      </w:r>
    </w:p>
    <w:p w14:paraId="170C78EC" w14:textId="77777777" w:rsidR="00503B77" w:rsidRDefault="008F2B6C" w:rsidP="005844BB">
      <w:pPr>
        <w:pStyle w:val="a4"/>
        <w:spacing w:line="360" w:lineRule="auto"/>
        <w:jc w:val="both"/>
      </w:pPr>
      <w:r w:rsidRPr="00F82C50">
        <w:rPr>
          <w:sz w:val="28"/>
          <w:szCs w:val="28"/>
        </w:rPr>
        <w:t>12. Рабочая программа ООО воспитания направлена на развитие личности обучающихся, в том числе укрепление психического здоровья и физическое</w:t>
      </w:r>
    </w:p>
    <w:p w14:paraId="5BF80E04" w14:textId="14E7AE0A" w:rsidR="005844BB" w:rsidRPr="00503B77" w:rsidRDefault="005844BB" w:rsidP="00503B77">
      <w:pPr>
        <w:pStyle w:val="a4"/>
        <w:spacing w:line="360" w:lineRule="auto"/>
        <w:jc w:val="both"/>
      </w:pPr>
      <w:r>
        <w:t>________________________________</w:t>
      </w:r>
    </w:p>
    <w:p w14:paraId="563E9115" w14:textId="77777777" w:rsidR="005844BB" w:rsidRDefault="005844BB" w:rsidP="005844BB">
      <w:pPr>
        <w:pStyle w:val="a4"/>
        <w:jc w:val="both"/>
      </w:pPr>
      <w:r>
        <w:rPr>
          <w:rStyle w:val="a8"/>
        </w:rPr>
        <w:t>7</w:t>
      </w:r>
      <w:r>
        <w:t xml:space="preserve"> Пункт 32 ФГОС ООО, утверждённого приказом № 287; пункт 14 ФГОС ООО, утвержденного приказом № 1897. </w:t>
      </w:r>
    </w:p>
    <w:p w14:paraId="3950C678" w14:textId="77777777" w:rsidR="005844BB" w:rsidRDefault="005844BB" w:rsidP="005844BB">
      <w:pPr>
        <w:pStyle w:val="a4"/>
        <w:jc w:val="both"/>
      </w:pPr>
      <w:r>
        <w:rPr>
          <w:rStyle w:val="a8"/>
        </w:rPr>
        <w:t>8</w:t>
      </w:r>
      <w:r>
        <w:t xml:space="preserve"> Пункт 30.2 ФГОС ООО, утверждённого приказом № 287; пункты 14, 18.2.1 ФГОС ООО, утвержденного приказом № 1897. </w:t>
      </w:r>
    </w:p>
    <w:p w14:paraId="67FCDE32" w14:textId="77777777" w:rsidR="00AF7F10" w:rsidRDefault="005844BB" w:rsidP="00AF7F10">
      <w:pPr>
        <w:pStyle w:val="a4"/>
        <w:jc w:val="both"/>
      </w:pPr>
      <w:r>
        <w:rPr>
          <w:rStyle w:val="a8"/>
        </w:rPr>
        <w:t>9</w:t>
      </w:r>
      <w:r>
        <w:t xml:space="preserve"> Указ Президента Российской Федерации от 9 ноября 2022 г. № 809 «Об утверждении Основ государственной политики по сохранению и укреплению традиционных российских духовнонравственных ценностей». </w:t>
      </w:r>
    </w:p>
    <w:p w14:paraId="3BAE4440" w14:textId="55407C80" w:rsidR="008F2B6C" w:rsidRDefault="008F2B6C" w:rsidP="008F2B6C">
      <w:pPr>
        <w:pStyle w:val="a4"/>
        <w:spacing w:line="360" w:lineRule="auto"/>
        <w:jc w:val="both"/>
        <w:rPr>
          <w:sz w:val="28"/>
          <w:szCs w:val="28"/>
        </w:rPr>
      </w:pPr>
      <w:r>
        <w:rPr>
          <w:sz w:val="28"/>
          <w:szCs w:val="28"/>
        </w:rPr>
        <w:lastRenderedPageBreak/>
        <w:t xml:space="preserve">          </w:t>
      </w:r>
      <w:r w:rsidRPr="00F82C50">
        <w:rPr>
          <w:sz w:val="28"/>
          <w:szCs w:val="28"/>
        </w:rPr>
        <w:t>воспитание, достижение ими результатов освоения программы основного общего</w:t>
      </w:r>
      <w:r w:rsidRPr="00AF7F10">
        <w:rPr>
          <w:sz w:val="28"/>
          <w:szCs w:val="28"/>
        </w:rPr>
        <w:t xml:space="preserve"> </w:t>
      </w:r>
      <w:r w:rsidRPr="00F82C50">
        <w:rPr>
          <w:sz w:val="28"/>
          <w:szCs w:val="28"/>
        </w:rPr>
        <w:t>образования</w:t>
      </w:r>
      <w:r w:rsidRPr="00F82C50">
        <w:rPr>
          <w:rStyle w:val="a8"/>
          <w:sz w:val="32"/>
          <w:szCs w:val="32"/>
        </w:rPr>
        <w:t>10</w:t>
      </w:r>
      <w:r w:rsidRPr="00F82C50">
        <w:rPr>
          <w:sz w:val="32"/>
          <w:szCs w:val="32"/>
        </w:rPr>
        <w:t>.</w:t>
      </w:r>
      <w:r w:rsidRPr="0065100E">
        <w:rPr>
          <w:sz w:val="28"/>
          <w:szCs w:val="28"/>
        </w:rPr>
        <w:t xml:space="preserve"> </w:t>
      </w:r>
    </w:p>
    <w:p w14:paraId="277D2325" w14:textId="77777777" w:rsidR="008F2B6C" w:rsidRPr="00D647A0" w:rsidRDefault="008F2B6C" w:rsidP="008F2B6C">
      <w:pPr>
        <w:pStyle w:val="a4"/>
        <w:spacing w:line="360" w:lineRule="auto"/>
        <w:ind w:firstLine="708"/>
        <w:jc w:val="both"/>
        <w:rPr>
          <w:sz w:val="32"/>
          <w:szCs w:val="32"/>
        </w:rPr>
      </w:pPr>
      <w:r w:rsidRPr="001A6DF2">
        <w:rPr>
          <w:sz w:val="28"/>
          <w:szCs w:val="28"/>
        </w:rPr>
        <w:t>13. Рабочая программа воспитания реализуется в единстве урочной и</w:t>
      </w:r>
    </w:p>
    <w:p w14:paraId="3755145F" w14:textId="50668D3E"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внеурочной деятельности, осуществляемой образовательной организацией совместно с семьей и другими институтами воспитания</w:t>
      </w:r>
      <w:r w:rsidRPr="001A6DF2">
        <w:rPr>
          <w:rFonts w:ascii="Times New Roman" w:eastAsia="Times New Roman" w:hAnsi="Times New Roman" w:cs="Times New Roman"/>
          <w:sz w:val="28"/>
          <w:szCs w:val="28"/>
          <w:vertAlign w:val="superscript"/>
          <w:lang w:eastAsia="ru-RU"/>
        </w:rPr>
        <w:t>11</w:t>
      </w:r>
      <w:r w:rsidRPr="001A6DF2">
        <w:rPr>
          <w:rFonts w:ascii="Times New Roman" w:eastAsia="Times New Roman" w:hAnsi="Times New Roman" w:cs="Times New Roman"/>
          <w:sz w:val="28"/>
          <w:szCs w:val="28"/>
          <w:lang w:eastAsia="ru-RU"/>
        </w:rPr>
        <w:t>.</w:t>
      </w:r>
    </w:p>
    <w:p w14:paraId="55FB4E83" w14:textId="09457019"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14. Рабочая программа воспитания предусматривает приобщение обучающихся к российским традиционным духовным ценностям, включая культурные ценности своей этнической группы, правилам и нормам поведения в российском обществе</w:t>
      </w:r>
      <w:r w:rsidRPr="001A6DF2">
        <w:rPr>
          <w:rFonts w:ascii="Times New Roman" w:eastAsia="Times New Roman" w:hAnsi="Times New Roman" w:cs="Times New Roman"/>
          <w:sz w:val="28"/>
          <w:szCs w:val="28"/>
          <w:vertAlign w:val="superscript"/>
          <w:lang w:eastAsia="ru-RU"/>
        </w:rPr>
        <w:t>12</w:t>
      </w:r>
      <w:r w:rsidRPr="001A6DF2">
        <w:rPr>
          <w:rFonts w:ascii="Times New Roman" w:eastAsia="Times New Roman" w:hAnsi="Times New Roman" w:cs="Times New Roman"/>
          <w:sz w:val="28"/>
          <w:szCs w:val="28"/>
          <w:lang w:eastAsia="ru-RU"/>
        </w:rPr>
        <w:t xml:space="preserve">. </w:t>
      </w:r>
    </w:p>
    <w:p w14:paraId="24FFD4CD"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15. Организационный раздел ОП ООО определяет общие рамки МБОУ «Сергеевская СОШ ПМО» образовательной деятельности, а также организационные механизмы и условия реализации программы основного общего образования</w:t>
      </w:r>
      <w:r w:rsidRPr="001A6DF2">
        <w:rPr>
          <w:rFonts w:ascii="Times New Roman" w:eastAsia="Times New Roman" w:hAnsi="Times New Roman" w:cs="Times New Roman"/>
          <w:sz w:val="28"/>
          <w:szCs w:val="28"/>
          <w:vertAlign w:val="superscript"/>
          <w:lang w:eastAsia="ru-RU"/>
        </w:rPr>
        <w:t>13</w:t>
      </w:r>
      <w:r w:rsidRPr="001A6DF2">
        <w:rPr>
          <w:rFonts w:ascii="Times New Roman" w:eastAsia="Times New Roman" w:hAnsi="Times New Roman" w:cs="Times New Roman"/>
          <w:sz w:val="28"/>
          <w:szCs w:val="28"/>
          <w:lang w:eastAsia="ru-RU"/>
        </w:rPr>
        <w:t xml:space="preserve"> и включает: </w:t>
      </w:r>
    </w:p>
    <w:p w14:paraId="059394D1"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Учебный план; </w:t>
      </w:r>
    </w:p>
    <w:p w14:paraId="09C0CF53"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Календарный учебный график; </w:t>
      </w:r>
    </w:p>
    <w:p w14:paraId="44DE5BE0"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План внеурочной деятельности; </w:t>
      </w:r>
    </w:p>
    <w:p w14:paraId="2177671C"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Календарный план воспитательной работы, содержащий перечень событий и мероприятий воспитательной направленности, которые организуются и проводятся образовательной организацией или в которых МБОУ «Сергеевская СОШ ПМО» принимает участие в учебном году или периоде обучения.</w:t>
      </w:r>
    </w:p>
    <w:p w14:paraId="1806BE8B" w14:textId="1A066C9F" w:rsidR="001136E7" w:rsidRDefault="001136E7" w:rsidP="00A8462B">
      <w:pPr>
        <w:spacing w:after="0" w:line="360" w:lineRule="auto"/>
        <w:rPr>
          <w:rFonts w:ascii="Times New Roman" w:eastAsia="OfficinaSansBoldITC" w:hAnsi="Times New Roman"/>
          <w:b/>
          <w:sz w:val="28"/>
          <w:szCs w:val="28"/>
        </w:rPr>
      </w:pPr>
    </w:p>
    <w:p w14:paraId="0381D334" w14:textId="6A7435E7" w:rsidR="008F2B6C" w:rsidRDefault="008F2B6C" w:rsidP="00A8462B">
      <w:pPr>
        <w:spacing w:after="0" w:line="360" w:lineRule="auto"/>
        <w:rPr>
          <w:rFonts w:ascii="Times New Roman" w:eastAsia="OfficinaSansBoldITC" w:hAnsi="Times New Roman"/>
          <w:b/>
          <w:sz w:val="28"/>
          <w:szCs w:val="28"/>
        </w:rPr>
      </w:pPr>
    </w:p>
    <w:p w14:paraId="20E3607B" w14:textId="77777777" w:rsidR="00503B77" w:rsidRDefault="00503B77" w:rsidP="00A8462B">
      <w:pPr>
        <w:spacing w:after="0" w:line="360" w:lineRule="auto"/>
        <w:rPr>
          <w:rFonts w:ascii="Times New Roman" w:eastAsia="OfficinaSansBoldITC" w:hAnsi="Times New Roman"/>
          <w:b/>
          <w:sz w:val="28"/>
          <w:szCs w:val="28"/>
        </w:rPr>
      </w:pPr>
    </w:p>
    <w:p w14:paraId="5EFDBE63" w14:textId="2923EBBA" w:rsidR="005844BB" w:rsidRDefault="001A6DF2" w:rsidP="001A6DF2">
      <w:pPr>
        <w:spacing w:after="0" w:line="360" w:lineRule="auto"/>
        <w:rPr>
          <w:rFonts w:ascii="Times New Roman" w:eastAsia="OfficinaSansBoldITC" w:hAnsi="Times New Roman"/>
          <w:b/>
          <w:sz w:val="28"/>
          <w:szCs w:val="28"/>
        </w:rPr>
      </w:pPr>
      <w:r>
        <w:rPr>
          <w:rFonts w:ascii="Times New Roman" w:eastAsia="OfficinaSansBoldITC" w:hAnsi="Times New Roman"/>
          <w:b/>
          <w:sz w:val="28"/>
          <w:szCs w:val="28"/>
        </w:rPr>
        <w:t>________________________</w:t>
      </w:r>
    </w:p>
    <w:p w14:paraId="6EA850E7" w14:textId="77777777" w:rsidR="008F2B6C" w:rsidRDefault="008F2B6C" w:rsidP="008F2B6C">
      <w:pPr>
        <w:pStyle w:val="a4"/>
        <w:jc w:val="both"/>
      </w:pPr>
      <w:r>
        <w:rPr>
          <w:rStyle w:val="a8"/>
        </w:rPr>
        <w:t>10</w:t>
      </w:r>
      <w:r>
        <w:t xml:space="preserve"> Пункт 30.3 ФГОС ООО, утверждённого приказом № 287; пункты 14, 18.2.3 ФГОС ООО, утверждённого приказом № 1897.</w:t>
      </w:r>
    </w:p>
    <w:p w14:paraId="68172C4E" w14:textId="4A450F19" w:rsidR="001A6DF2" w:rsidRDefault="001A6DF2" w:rsidP="001A6DF2">
      <w:pPr>
        <w:autoSpaceDE w:val="0"/>
        <w:autoSpaceDN w:val="0"/>
        <w:adjustRightInd w:val="0"/>
        <w:spacing w:after="0" w:line="240" w:lineRule="auto"/>
        <w:jc w:val="both"/>
        <w:rPr>
          <w:lang w:val="x-none"/>
        </w:rPr>
      </w:pPr>
      <w:r>
        <w:rPr>
          <w:rStyle w:val="a8"/>
        </w:rPr>
        <w:footnoteRef/>
      </w:r>
      <w:r>
        <w:rPr>
          <w:rStyle w:val="a8"/>
        </w:rPr>
        <w:footnoteRef/>
      </w:r>
      <w:r>
        <w:t xml:space="preserve"> </w:t>
      </w:r>
      <w:r>
        <w:rPr>
          <w:rFonts w:ascii="Times New Roman" w:hAnsi="Times New Roman"/>
          <w:sz w:val="24"/>
          <w:szCs w:val="24"/>
        </w:rPr>
        <w:t>Пункт 32.3 ФГОС ООО, утверждённого приказом № 287; пункты 14, 18.2.3 ФГОС ООО, утверждённого приказом № 1897.</w:t>
      </w:r>
    </w:p>
    <w:p w14:paraId="5C0B94DC" w14:textId="37D5C521" w:rsidR="001A6DF2" w:rsidRDefault="001A6DF2" w:rsidP="001A6DF2">
      <w:pPr>
        <w:autoSpaceDE w:val="0"/>
        <w:autoSpaceDN w:val="0"/>
        <w:adjustRightInd w:val="0"/>
        <w:spacing w:after="0" w:line="240" w:lineRule="auto"/>
        <w:jc w:val="both"/>
      </w:pPr>
      <w:r>
        <w:rPr>
          <w:rStyle w:val="a8"/>
        </w:rPr>
        <w:footnoteRef/>
      </w:r>
      <w:r>
        <w:rPr>
          <w:rStyle w:val="a8"/>
        </w:rPr>
        <w:t>2</w:t>
      </w:r>
      <w:r>
        <w:t xml:space="preserve"> </w:t>
      </w:r>
      <w:r>
        <w:rPr>
          <w:rFonts w:ascii="Times New Roman" w:hAnsi="Times New Roman"/>
          <w:sz w:val="24"/>
          <w:szCs w:val="24"/>
        </w:rPr>
        <w:t>Пункт 32.3 ФГОС ООО, утверждённого приказом № 287; пункты 14, 18.2.3 ФГОС ООО, утверждённого приказом № 1897.</w:t>
      </w:r>
    </w:p>
    <w:p w14:paraId="51390011" w14:textId="4DF91B56" w:rsidR="00D647A0" w:rsidRDefault="001A6DF2" w:rsidP="00503B77">
      <w:pPr>
        <w:spacing w:after="0" w:line="240" w:lineRule="auto"/>
        <w:rPr>
          <w:rFonts w:ascii="Times New Roman" w:eastAsia="OfficinaSansBoldITC" w:hAnsi="Times New Roman"/>
          <w:b/>
          <w:sz w:val="28"/>
          <w:szCs w:val="28"/>
        </w:rPr>
      </w:pPr>
      <w:r>
        <w:rPr>
          <w:rStyle w:val="a8"/>
        </w:rPr>
        <w:footnoteRef/>
      </w:r>
      <w:r>
        <w:rPr>
          <w:rStyle w:val="a8"/>
        </w:rPr>
        <w:t>3</w:t>
      </w:r>
      <w:r>
        <w:rPr>
          <w:rFonts w:ascii="Times New Roman" w:hAnsi="Times New Roman"/>
          <w:sz w:val="24"/>
          <w:szCs w:val="24"/>
        </w:rPr>
        <w:t>Пункт 33 ФГОС ООО, утверждённого приказом № 287; пункт 14 ФГОС ООО, утверждённого приказом № 1897.</w:t>
      </w:r>
    </w:p>
    <w:p w14:paraId="04D51161" w14:textId="12BF7B8B" w:rsidR="005844BB" w:rsidRPr="005844BB" w:rsidRDefault="005844BB" w:rsidP="005844BB">
      <w:pPr>
        <w:spacing w:after="0" w:line="360" w:lineRule="auto"/>
        <w:jc w:val="center"/>
        <w:rPr>
          <w:rFonts w:ascii="Times New Roman" w:eastAsia="OfficinaSansBoldITC" w:hAnsi="Times New Roman"/>
          <w:b/>
          <w:sz w:val="28"/>
          <w:szCs w:val="28"/>
        </w:rPr>
      </w:pPr>
      <w:r>
        <w:rPr>
          <w:rFonts w:ascii="Times New Roman" w:eastAsia="OfficinaSansBoldITC" w:hAnsi="Times New Roman"/>
          <w:b/>
          <w:sz w:val="28"/>
          <w:szCs w:val="28"/>
        </w:rPr>
        <w:lastRenderedPageBreak/>
        <w:t>II. Целевой раздел ОП ООО</w:t>
      </w:r>
    </w:p>
    <w:p w14:paraId="7D087028" w14:textId="77777777" w:rsidR="005844BB" w:rsidRDefault="005844BB" w:rsidP="005844BB">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16. Пояснительная записка.</w:t>
      </w:r>
    </w:p>
    <w:p w14:paraId="173AFD20" w14:textId="791ABD53"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16.1. ОП ООО является основным документом, определяющим содержание общего образования, а также регламентирующим образовательную деятельность МБОУ «Сергеевская СОШ ПМО» в единстве урочной и внеурочной деятельности при учете установленного ФГОС ООО соотношения обязательной части программы и части, формируемой участниками образовательных отношений. </w:t>
      </w:r>
    </w:p>
    <w:p w14:paraId="4D0D634E"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16.2. Целями реализации ОП ООО являются: </w:t>
      </w:r>
    </w:p>
    <w:p w14:paraId="15A78766"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Организация учебного процесса с учётом целей, содержания и планируемых результатов основного общего образования, отражённых в ФГОС ООО; </w:t>
      </w:r>
    </w:p>
    <w:p w14:paraId="57020249"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Создание условий для становления и формирования личности обучающегося; </w:t>
      </w:r>
    </w:p>
    <w:p w14:paraId="031E8723"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 </w:t>
      </w:r>
    </w:p>
    <w:p w14:paraId="4532EA4F"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16.3. Достижение поставленных целей реализации ОП ООО предусматривает решение следующих основных задач: </w:t>
      </w:r>
    </w:p>
    <w:p w14:paraId="4D53B311"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14:paraId="1F095FE8"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 </w:t>
      </w:r>
    </w:p>
    <w:p w14:paraId="65A392A0" w14:textId="2E0E63E3" w:rsidR="005844BB" w:rsidRDefault="005844BB" w:rsidP="005844BB">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lastRenderedPageBreak/>
        <w:t xml:space="preserve">достижение планируемых результатов освоения ОП ООО всеми обучающимися, в том числе обучающимися с ограниченными возможностями здоровья; </w:t>
      </w:r>
    </w:p>
    <w:p w14:paraId="6A60EAC2"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Обеспечение преемственности основного общего и среднего общего образования;  </w:t>
      </w:r>
    </w:p>
    <w:p w14:paraId="231AF79C"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Достижение планируемых результатов освоения ОП ООО всеми обучающимися, в том числе обучающимися с ограниченными возможностями здоровья; </w:t>
      </w:r>
    </w:p>
    <w:p w14:paraId="5C99DB0F"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Обеспечение доступности получения качественного основного общего образования; </w:t>
      </w:r>
    </w:p>
    <w:p w14:paraId="1575C1EB"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Выявление и развитие способностей обучающихся, в том числе проявивших выдающиеся способности, через систему клубов, секций, и других, организацию общественно полезной деятельности; </w:t>
      </w:r>
    </w:p>
    <w:p w14:paraId="619D0453"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Организация интеллектуальных и творческих соревнований, научно-технического творчества и проектно-исследовательской деятельности; </w:t>
      </w:r>
    </w:p>
    <w:p w14:paraId="5FBBC795"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Участие обучающихся, их родителей (законных представителей), педагогических работников в проектировании и развитии социальной среды образовательной МБОУ «Сергеевская СОШ ПМО»; </w:t>
      </w:r>
    </w:p>
    <w:p w14:paraId="41E47A64"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 </w:t>
      </w:r>
    </w:p>
    <w:p w14:paraId="7538314E"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 </w:t>
      </w:r>
    </w:p>
    <w:p w14:paraId="07C87B85"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Создание условий для сохранения и укрепления физического, психологического и социального здоровья обучающихся, обеспечение их безопасности. </w:t>
      </w:r>
    </w:p>
    <w:p w14:paraId="31374C4C"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lastRenderedPageBreak/>
        <w:t xml:space="preserve">16.4. ОП ООО учитывает следующие принципы: </w:t>
      </w:r>
    </w:p>
    <w:p w14:paraId="3176D52E"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учёта ФГОС ООО: ОП ООО базируется на требованиях, предъявляемых ФГОС ООО к целям, содержанию, планируемым результатам и условиям обучения на уровне основного общего образования; </w:t>
      </w:r>
    </w:p>
    <w:p w14:paraId="60D53EE3" w14:textId="0C2F733B"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учёта языка обучения: с учётом условий функционирования образовательной МБОУ «Сергеевская СОШ» 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 </w:t>
      </w:r>
    </w:p>
    <w:p w14:paraId="6FDA6BB8"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учёта ведущей деятельности обучающегося: ОП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 </w:t>
      </w:r>
    </w:p>
    <w:p w14:paraId="29636935"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индивидуализации обучения: ОП ООО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 </w:t>
      </w:r>
    </w:p>
    <w:p w14:paraId="65C7D75D"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 </w:t>
      </w:r>
    </w:p>
    <w:p w14:paraId="3E9E0512"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 </w:t>
      </w:r>
    </w:p>
    <w:p w14:paraId="4F3547CC"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обеспечения фундаментального характера образования, учета специфики изучаемых учебных предметов; </w:t>
      </w:r>
    </w:p>
    <w:p w14:paraId="4A104928" w14:textId="77777777"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lastRenderedPageBreak/>
        <w:t xml:space="preserve">Принцип интеграции обучения и воспитания: ОП ООО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 </w:t>
      </w:r>
    </w:p>
    <w:p w14:paraId="18FF3B83" w14:textId="5C2C6902" w:rsidR="001A6DF2" w:rsidRPr="001A6DF2" w:rsidRDefault="001A6DF2" w:rsidP="001A6DF2">
      <w:pPr>
        <w:spacing w:after="0" w:line="360" w:lineRule="auto"/>
        <w:ind w:firstLine="708"/>
        <w:jc w:val="both"/>
        <w:rPr>
          <w:rFonts w:ascii="Times New Roman" w:eastAsia="Times New Roman" w:hAnsi="Times New Roman" w:cs="Times New Roman"/>
          <w:sz w:val="28"/>
          <w:szCs w:val="28"/>
          <w:lang w:eastAsia="ru-RU"/>
        </w:rPr>
      </w:pPr>
      <w:r w:rsidRPr="001A6DF2">
        <w:rPr>
          <w:rFonts w:ascii="Times New Roman" w:eastAsia="Times New Roman" w:hAnsi="Times New Roman" w:cs="Times New Roman"/>
          <w:sz w:val="28"/>
          <w:szCs w:val="28"/>
          <w:lang w:eastAsia="ru-RU"/>
        </w:rPr>
        <w:t xml:space="preserve">Принцип </w:t>
      </w:r>
      <w:r w:rsidR="00A401B7" w:rsidRPr="001A6DF2">
        <w:rPr>
          <w:rFonts w:ascii="Times New Roman" w:eastAsia="Times New Roman" w:hAnsi="Times New Roman" w:cs="Times New Roman"/>
          <w:sz w:val="28"/>
          <w:szCs w:val="28"/>
          <w:lang w:eastAsia="ru-RU"/>
        </w:rPr>
        <w:t>здоровьесбережения</w:t>
      </w:r>
      <w:r w:rsidRPr="001A6DF2">
        <w:rPr>
          <w:rFonts w:ascii="Times New Roman" w:eastAsia="Times New Roman" w:hAnsi="Times New Roman" w:cs="Times New Roman"/>
          <w:sz w:val="28"/>
          <w:szCs w:val="28"/>
          <w:lang w:eastAsia="ru-RU"/>
        </w:rPr>
        <w:t xml:space="preserve">: при МБОУ «Сергеевская СОШ  ПМО»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 сберегающих педагогических технологий. Объём учебной нагрузки, организация учебных и внеурочных мероприятий должны соответствовать требованиям, предусмотренным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 регистрационный № 62296) с изменениями, внесенными постановлением Главного государственного санитарного врача Российской Федерации от 30 декабря 2022 г. № 24 (зарегистрирован Министерством юстиции Российской Федерации 9 марта 2023 г., регистрационный № 72558), действующими до 1 марта 2027 г. (далее – Гигиенические нормативы), и 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 28 (зарегистрировано Министерством юстиции Российской Федерации 18 декабря 2020 г., регистрационный № 61573), действующими до 1 января 2027 г. (далее – Санитарно-эпидемиологические требования). </w:t>
      </w:r>
    </w:p>
    <w:p w14:paraId="34DA7373" w14:textId="0CAC920B" w:rsidR="003A5A7B" w:rsidRPr="004039CF" w:rsidRDefault="001A6DF2" w:rsidP="004039CF">
      <w:pPr>
        <w:widowControl w:val="0"/>
        <w:spacing w:after="0" w:line="352" w:lineRule="auto"/>
        <w:ind w:firstLine="709"/>
        <w:jc w:val="both"/>
        <w:rPr>
          <w:rFonts w:ascii="Times New Roman" w:eastAsia="SchoolBookSanPin" w:hAnsi="Times New Roman" w:cs="Times New Roman"/>
          <w:sz w:val="28"/>
          <w:szCs w:val="28"/>
        </w:rPr>
      </w:pPr>
      <w:r w:rsidRPr="001A6DF2">
        <w:rPr>
          <w:rFonts w:ascii="Times New Roman" w:eastAsia="SchoolBookSanPin" w:hAnsi="Times New Roman" w:cs="Times New Roman"/>
          <w:sz w:val="28"/>
          <w:szCs w:val="28"/>
        </w:rPr>
        <w:t xml:space="preserve">16.5. ОП ООО учитывает возрастные и психологические особенности обучающихся. Общий объём аудиторной работы обучающихся за пять учебных лет </w:t>
      </w:r>
      <w:r w:rsidRPr="001A6DF2">
        <w:rPr>
          <w:rFonts w:ascii="Times New Roman" w:eastAsia="SchoolBookSanPin" w:hAnsi="Times New Roman" w:cs="Times New Roman"/>
          <w:sz w:val="28"/>
          <w:szCs w:val="28"/>
        </w:rPr>
        <w:lastRenderedPageBreak/>
        <w:t>не может составлять менее 5058 академических часов и более 5848 академических часов в соответствии с требованиями к МБОУ «Сергеевская</w:t>
      </w:r>
      <w:r w:rsidR="0065100E">
        <w:rPr>
          <w:rFonts w:ascii="Times New Roman" w:eastAsia="SchoolBookSanPin" w:hAnsi="Times New Roman" w:cs="Times New Roman"/>
          <w:sz w:val="28"/>
          <w:szCs w:val="28"/>
        </w:rPr>
        <w:t xml:space="preserve"> </w:t>
      </w:r>
      <w:r w:rsidRPr="001A6DF2">
        <w:rPr>
          <w:rFonts w:ascii="Times New Roman" w:eastAsia="SchoolBookSanPin" w:hAnsi="Times New Roman" w:cs="Times New Roman"/>
          <w:sz w:val="28"/>
          <w:szCs w:val="28"/>
        </w:rPr>
        <w:t xml:space="preserve"> СОШ ПМО» к учебной нагрузке при 5-дневной учебной неделе, предусмотренными Гигиеническими нормативами и Санитарно-эпидемиологическими требованиями.</w:t>
      </w:r>
    </w:p>
    <w:p w14:paraId="259C14A9" w14:textId="77777777" w:rsidR="003A5A7B" w:rsidRPr="0065100E" w:rsidRDefault="003A5A7B" w:rsidP="003A5A7B">
      <w:pPr>
        <w:spacing w:after="0" w:line="360" w:lineRule="auto"/>
        <w:ind w:firstLine="708"/>
        <w:jc w:val="both"/>
        <w:rPr>
          <w:rFonts w:ascii="Times New Roman" w:eastAsia="Times New Roman" w:hAnsi="Times New Roman" w:cs="Times New Roman"/>
          <w:b/>
          <w:bCs/>
          <w:sz w:val="28"/>
          <w:szCs w:val="28"/>
          <w:lang w:eastAsia="ru-RU"/>
        </w:rPr>
      </w:pPr>
      <w:r w:rsidRPr="0065100E">
        <w:rPr>
          <w:rFonts w:ascii="Times New Roman" w:eastAsia="Times New Roman" w:hAnsi="Times New Roman" w:cs="Times New Roman"/>
          <w:b/>
          <w:bCs/>
          <w:sz w:val="28"/>
          <w:szCs w:val="28"/>
          <w:lang w:eastAsia="ru-RU"/>
        </w:rPr>
        <w:t>17. Планируемые результаты освоения ОП ООО</w:t>
      </w:r>
    </w:p>
    <w:p w14:paraId="6FD14CE4" w14:textId="475192A2" w:rsidR="003A5A7B" w:rsidRPr="003A5A7B" w:rsidRDefault="003A5A7B" w:rsidP="0065100E">
      <w:pPr>
        <w:widowControl w:val="0"/>
        <w:spacing w:after="0" w:line="360" w:lineRule="auto"/>
        <w:ind w:firstLine="709"/>
        <w:jc w:val="both"/>
        <w:rPr>
          <w:rFonts w:ascii="Times New Roman" w:eastAsia="SchoolBookSanPin" w:hAnsi="Times New Roman" w:cs="Times New Roman"/>
          <w:sz w:val="28"/>
          <w:szCs w:val="28"/>
        </w:rPr>
      </w:pPr>
      <w:r w:rsidRPr="003A5A7B">
        <w:rPr>
          <w:rFonts w:ascii="Times New Roman" w:eastAsia="SchoolBookSanPin" w:hAnsi="Times New Roman" w:cs="Times New Roman"/>
          <w:sz w:val="28"/>
          <w:szCs w:val="28"/>
        </w:rPr>
        <w:t xml:space="preserve">17.1. Планируемые результаты освоения ОП ООО соответствуют современным целям основного общего образования, представленным во ФГОС ООО как система личностных, метапредметных и предметных достижений обучающегося. </w:t>
      </w:r>
    </w:p>
    <w:p w14:paraId="4B7FBB31" w14:textId="47C4F50C" w:rsidR="003A5A7B" w:rsidRPr="003A5A7B" w:rsidRDefault="003A5A7B" w:rsidP="003A5A7B">
      <w:pPr>
        <w:widowControl w:val="0"/>
        <w:spacing w:after="0" w:line="360" w:lineRule="auto"/>
        <w:ind w:firstLine="709"/>
        <w:jc w:val="both"/>
        <w:rPr>
          <w:rFonts w:ascii="Times New Roman" w:eastAsia="SchoolBookSanPin" w:hAnsi="Times New Roman" w:cs="Times New Roman"/>
          <w:sz w:val="28"/>
          <w:szCs w:val="28"/>
        </w:rPr>
      </w:pPr>
      <w:r w:rsidRPr="003A5A7B">
        <w:rPr>
          <w:rFonts w:ascii="Times New Roman" w:eastAsia="SchoolBookSanPin" w:hAnsi="Times New Roman" w:cs="Times New Roman"/>
          <w:sz w:val="28"/>
          <w:szCs w:val="28"/>
        </w:rPr>
        <w:t>17.2. Требования к личностным результатам освоения обучающимися ОП ООО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14:paraId="7E3D2415" w14:textId="3418D292" w:rsidR="003A5A7B" w:rsidRPr="003A5A7B" w:rsidRDefault="003A5A7B" w:rsidP="00111543">
      <w:pPr>
        <w:spacing w:after="0" w:line="360" w:lineRule="auto"/>
        <w:ind w:firstLine="708"/>
        <w:jc w:val="both"/>
        <w:rPr>
          <w:rFonts w:ascii="Times New Roman" w:eastAsia="SchoolBookSanPin" w:hAnsi="Times New Roman" w:cs="Times New Roman"/>
          <w:sz w:val="28"/>
          <w:szCs w:val="28"/>
        </w:rPr>
      </w:pPr>
      <w:r w:rsidRPr="003A5A7B">
        <w:rPr>
          <w:rFonts w:ascii="Times New Roman" w:eastAsia="SchoolBookSanPin" w:hAnsi="Times New Roman" w:cs="Times New Roman"/>
          <w:sz w:val="28"/>
          <w:szCs w:val="28"/>
        </w:rPr>
        <w:t xml:space="preserve">Личностные результаты освоения ОП ООО достигаются в единстве учебной и воспитательной деятельности образовательной МБОУ «Сергеевская СОШ ПМО» в соответствии с традиционными российскими социокультурными и духовно-нравственными ценностями, принятыми в обществе правилами и нормами </w:t>
      </w:r>
      <w:r w:rsidR="00131657" w:rsidRPr="003A5A7B">
        <w:rPr>
          <w:rFonts w:ascii="Times New Roman" w:eastAsia="SchoolBookSanPin" w:hAnsi="Times New Roman" w:cs="Times New Roman"/>
          <w:sz w:val="28"/>
          <w:szCs w:val="28"/>
        </w:rPr>
        <w:t>поведения и способствуют процессам самопознания, самовоспитания и</w:t>
      </w:r>
      <w:r w:rsidR="00111543">
        <w:rPr>
          <w:rFonts w:ascii="Times New Roman" w:eastAsia="SchoolBookSanPin" w:hAnsi="Times New Roman" w:cs="Times New Roman"/>
          <w:sz w:val="28"/>
          <w:szCs w:val="28"/>
        </w:rPr>
        <w:t xml:space="preserve"> </w:t>
      </w:r>
      <w:r w:rsidRPr="003A5A7B">
        <w:rPr>
          <w:rFonts w:ascii="Times New Roman" w:eastAsia="SchoolBookSanPin" w:hAnsi="Times New Roman" w:cs="Times New Roman"/>
          <w:sz w:val="28"/>
          <w:szCs w:val="28"/>
        </w:rPr>
        <w:t>саморазвития, формирования внутренней позиции личности.</w:t>
      </w:r>
    </w:p>
    <w:p w14:paraId="1CBB9CE4" w14:textId="30E38D63" w:rsidR="0065100E" w:rsidRDefault="003A5A7B" w:rsidP="00131657">
      <w:pPr>
        <w:spacing w:after="0" w:line="360" w:lineRule="auto"/>
        <w:ind w:firstLine="708"/>
        <w:jc w:val="both"/>
        <w:rPr>
          <w:rFonts w:ascii="Times New Roman" w:eastAsia="SchoolBookSanPin" w:hAnsi="Times New Roman"/>
          <w:sz w:val="28"/>
          <w:szCs w:val="28"/>
        </w:rPr>
      </w:pPr>
      <w:r>
        <w:rPr>
          <w:rFonts w:ascii="Times New Roman" w:eastAsia="SchoolBookSanPin" w:hAnsi="Times New Roman"/>
          <w:sz w:val="28"/>
          <w:szCs w:val="28"/>
        </w:rPr>
        <w:t>Личностные результаты освоения ОП ООО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w:t>
      </w:r>
      <w:r w:rsidR="001136E7">
        <w:rPr>
          <w:rStyle w:val="a8"/>
        </w:rPr>
        <w:t>,</w:t>
      </w:r>
      <w:r w:rsidR="00083893" w:rsidRPr="00083893">
        <w:rPr>
          <w:rFonts w:ascii="Times New Roman" w:eastAsia="SchoolBookSanPin" w:hAnsi="Times New Roman"/>
          <w:sz w:val="28"/>
          <w:szCs w:val="28"/>
        </w:rPr>
        <w:t xml:space="preserve"> </w:t>
      </w:r>
      <w:r w:rsidR="00083893">
        <w:rPr>
          <w:rFonts w:ascii="Times New Roman" w:eastAsia="SchoolBookSanPin" w:hAnsi="Times New Roman"/>
          <w:sz w:val="28"/>
          <w:szCs w:val="28"/>
        </w:rPr>
        <w:t xml:space="preserve">обеспечивающие адаптацию обучающегося к изменяющимся условиям социальной </w:t>
      </w:r>
      <w:r w:rsidR="00083893">
        <w:rPr>
          <w:rFonts w:ascii="Times New Roman" w:eastAsia="SchoolBookSanPin" w:hAnsi="Times New Roman"/>
          <w:sz w:val="28"/>
          <w:szCs w:val="28"/>
        </w:rPr>
        <w:lastRenderedPageBreak/>
        <w:t>и природной среды</w:t>
      </w:r>
      <w:r w:rsidR="00131657">
        <w:rPr>
          <w:rFonts w:ascii="Times New Roman" w:eastAsia="SchoolBookSanPin" w:hAnsi="Times New Roman"/>
          <w:sz w:val="28"/>
          <w:szCs w:val="28"/>
        </w:rPr>
        <w:t xml:space="preserve">, </w:t>
      </w:r>
      <w:r w:rsidR="00083893">
        <w:rPr>
          <w:rFonts w:ascii="Times New Roman" w:eastAsia="SchoolBookSanPin" w:hAnsi="Times New Roman"/>
          <w:sz w:val="28"/>
          <w:szCs w:val="28"/>
        </w:rPr>
        <w:t xml:space="preserve">здоровья и эмоционального благополучия, трудового воспитания, экологического воспитания, осознание ценности научного познания, а также результаты, </w:t>
      </w:r>
    </w:p>
    <w:p w14:paraId="24B3EB5A" w14:textId="77777777" w:rsidR="0026425C" w:rsidRDefault="0026425C" w:rsidP="00131657">
      <w:pPr>
        <w:spacing w:after="0" w:line="360" w:lineRule="auto"/>
        <w:ind w:firstLine="708"/>
        <w:jc w:val="both"/>
        <w:rPr>
          <w:rFonts w:ascii="Times New Roman" w:eastAsia="SchoolBookSanPin" w:hAnsi="Times New Roman"/>
          <w:sz w:val="28"/>
          <w:szCs w:val="28"/>
        </w:rPr>
      </w:pPr>
    </w:p>
    <w:p w14:paraId="0063AECA" w14:textId="5A49B5B4" w:rsidR="001C47BE" w:rsidRPr="001C47BE" w:rsidRDefault="00131657" w:rsidP="001C47BE">
      <w:pPr>
        <w:spacing w:after="0" w:line="360" w:lineRule="auto"/>
        <w:ind w:firstLine="708"/>
        <w:jc w:val="center"/>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 xml:space="preserve"> </w:t>
      </w:r>
      <w:r w:rsidR="001C47BE" w:rsidRPr="001C47BE">
        <w:rPr>
          <w:rFonts w:ascii="Times New Roman" w:eastAsia="Times New Roman" w:hAnsi="Times New Roman" w:cs="Times New Roman"/>
          <w:b/>
          <w:bCs/>
          <w:sz w:val="28"/>
          <w:szCs w:val="28"/>
          <w:lang w:eastAsia="ru-RU"/>
        </w:rPr>
        <w:t>«Русский язык»</w:t>
      </w:r>
      <w:r w:rsidR="00A401B7">
        <w:rPr>
          <w:rFonts w:ascii="Times New Roman" w:eastAsia="Times New Roman" w:hAnsi="Times New Roman" w:cs="Times New Roman"/>
          <w:b/>
          <w:bCs/>
          <w:sz w:val="28"/>
          <w:szCs w:val="28"/>
          <w:lang w:eastAsia="ru-RU"/>
        </w:rPr>
        <w:t xml:space="preserve"> (базовый уровень)</w:t>
      </w:r>
    </w:p>
    <w:p w14:paraId="0B352DD0" w14:textId="085F17C6" w:rsidR="001C47BE" w:rsidRPr="001C47BE" w:rsidRDefault="0065100E" w:rsidP="0065100E">
      <w:pPr>
        <w:spacing w:after="0" w:line="360" w:lineRule="auto"/>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        </w:t>
      </w:r>
      <w:r w:rsidR="001C47BE" w:rsidRPr="001C47BE">
        <w:rPr>
          <w:rFonts w:ascii="Times New Roman" w:eastAsia="Times New Roman" w:hAnsi="Times New Roman" w:cs="Times New Roman"/>
          <w:b/>
          <w:bCs/>
          <w:sz w:val="28"/>
          <w:szCs w:val="28"/>
          <w:lang w:eastAsia="ru-RU"/>
        </w:rPr>
        <w:t>Личностные результаты</w:t>
      </w:r>
    </w:p>
    <w:p w14:paraId="122B4169" w14:textId="77777777" w:rsidR="001C47BE" w:rsidRPr="001C47BE" w:rsidRDefault="001C47BE" w:rsidP="001C47BE">
      <w:pPr>
        <w:widowControl w:val="0"/>
        <w:spacing w:after="0" w:line="360" w:lineRule="auto"/>
        <w:ind w:firstLine="600"/>
        <w:jc w:val="both"/>
        <w:rPr>
          <w:rFonts w:ascii="Calibri" w:eastAsia="Calibri" w:hAnsi="Calibri" w:cs="Times New Roman"/>
          <w:lang w:eastAsia="ru-RU"/>
        </w:rPr>
      </w:pPr>
      <w:r w:rsidRPr="001C47BE">
        <w:rPr>
          <w:rFonts w:ascii="Times New Roman" w:eastAsia="Calibri" w:hAnsi="Times New Roman" w:cs="Times New Roman"/>
          <w:color w:val="000000"/>
          <w:sz w:val="28"/>
        </w:rPr>
        <w:t>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2079078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результате изучения русского языка на уровне основного общего образования у обучающегося будут сформированы следующие личностные результаты:</w:t>
      </w:r>
    </w:p>
    <w:p w14:paraId="5E222E40" w14:textId="77777777" w:rsidR="001C47BE" w:rsidRPr="001C47BE" w:rsidRDefault="001C47BE" w:rsidP="001C47BE">
      <w:pPr>
        <w:widowControl w:val="0"/>
        <w:numPr>
          <w:ilvl w:val="0"/>
          <w:numId w:val="3"/>
        </w:numPr>
        <w:spacing w:after="0" w:line="360" w:lineRule="auto"/>
        <w:jc w:val="both"/>
        <w:rPr>
          <w:rFonts w:ascii="Calibri" w:eastAsia="Calibri" w:hAnsi="Calibri" w:cs="Times New Roman"/>
        </w:rPr>
      </w:pPr>
      <w:r w:rsidRPr="001C47BE">
        <w:rPr>
          <w:rFonts w:ascii="Times New Roman" w:eastAsia="Calibri" w:hAnsi="Times New Roman" w:cs="Times New Roman"/>
          <w:color w:val="000000"/>
          <w:sz w:val="28"/>
        </w:rPr>
        <w:t>гражданского воспитания:</w:t>
      </w:r>
    </w:p>
    <w:p w14:paraId="605546E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w:t>
      </w:r>
      <w:r w:rsidRPr="001C47BE">
        <w:rPr>
          <w:rFonts w:ascii="Calibri" w:eastAsia="Calibri" w:hAnsi="Calibri" w:cs="Times New Roman"/>
        </w:rPr>
        <w:t>;</w:t>
      </w:r>
    </w:p>
    <w:p w14:paraId="428DA817" w14:textId="77777777" w:rsidR="001C47BE" w:rsidRPr="001C47BE" w:rsidRDefault="001C47BE" w:rsidP="001C47BE">
      <w:pPr>
        <w:widowControl w:val="0"/>
        <w:spacing w:after="0" w:line="360" w:lineRule="auto"/>
        <w:ind w:firstLine="600"/>
        <w:jc w:val="both"/>
        <w:rPr>
          <w:rFonts w:ascii="Calibri" w:eastAsia="Calibri" w:hAnsi="Calibri" w:cs="Times New Roman"/>
        </w:rPr>
      </w:pPr>
      <w:bookmarkStart w:id="4" w:name="_Hlk157252903"/>
      <w:r w:rsidRPr="001C47BE">
        <w:rPr>
          <w:rFonts w:ascii="Times New Roman" w:eastAsia="Calibri" w:hAnsi="Times New Roman" w:cs="Times New Roman"/>
          <w:color w:val="000000"/>
          <w:sz w:val="28"/>
        </w:rPr>
        <w:t>неприятие любых форм экстремизма, дискриминации; понимание роли различных социальных институтов в жизни человека;</w:t>
      </w:r>
    </w:p>
    <w:p w14:paraId="4F765F9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w:t>
      </w:r>
    </w:p>
    <w:bookmarkEnd w:id="4"/>
    <w:p w14:paraId="0B3DC02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готовность к разнообразной совместной деятельности, стремление к взаимопониманию и взаимопомощи, активное участие в школьном </w:t>
      </w:r>
      <w:r w:rsidRPr="001C47BE">
        <w:rPr>
          <w:rFonts w:ascii="Times New Roman" w:eastAsia="Calibri" w:hAnsi="Times New Roman" w:cs="Times New Roman"/>
          <w:color w:val="000000"/>
          <w:sz w:val="28"/>
        </w:rPr>
        <w:lastRenderedPageBreak/>
        <w:t>самоуправлении;</w:t>
      </w:r>
    </w:p>
    <w:p w14:paraId="5B02718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готовность к участию в гуманитарной деятельности (помощь людям, нуждающимся в ней; волонтёрство);</w:t>
      </w:r>
    </w:p>
    <w:p w14:paraId="07C98F6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2) патриотического воспитания:</w:t>
      </w:r>
    </w:p>
    <w:p w14:paraId="5A8F099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3C70591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3) духовно-нравственного воспитания:</w:t>
      </w:r>
    </w:p>
    <w:p w14:paraId="3D15F89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ориентация на моральные ценности и нормы в ситуациях нравственного выбора, готовность оценивать своё поведение, в том числе речевое, и поступки,</w:t>
      </w:r>
    </w:p>
    <w:p w14:paraId="0EEF2FD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090A592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4) эстетического воспитания:</w:t>
      </w:r>
    </w:p>
    <w:p w14:paraId="6D0A895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4844224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w:t>
      </w:r>
      <w:r w:rsidRPr="001C47BE">
        <w:rPr>
          <w:rFonts w:ascii="Times New Roman" w:eastAsia="Calibri" w:hAnsi="Times New Roman" w:cs="Times New Roman"/>
          <w:color w:val="000000"/>
          <w:sz w:val="28"/>
        </w:rPr>
        <w:lastRenderedPageBreak/>
        <w:t>самовыражению в разных видах искусства;</w:t>
      </w:r>
    </w:p>
    <w:p w14:paraId="78E3DCE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5) физического воспитания, формирования культуры здоровья и эмоционального благополучия:</w:t>
      </w:r>
    </w:p>
    <w:p w14:paraId="589D6A7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14:paraId="2A0A696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в процессе школьного языкового образования;</w:t>
      </w:r>
    </w:p>
    <w:p w14:paraId="6C7AEFF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43546BC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умение принимать себя и других, не осуждая;</w:t>
      </w:r>
    </w:p>
    <w:p w14:paraId="18B7D98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умение осознавать своё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14:paraId="602021B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bCs/>
          <w:color w:val="000000"/>
          <w:sz w:val="28"/>
        </w:rPr>
        <w:t>6)</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трудового воспитания:</w:t>
      </w:r>
    </w:p>
    <w:p w14:paraId="4BBB8E3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754B375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w:t>
      </w:r>
      <w:r w:rsidRPr="001C47BE">
        <w:rPr>
          <w:rFonts w:ascii="Times New Roman" w:eastAsia="Calibri" w:hAnsi="Times New Roman" w:cs="Times New Roman"/>
          <w:color w:val="000000"/>
          <w:sz w:val="28"/>
        </w:rPr>
        <w:lastRenderedPageBreak/>
        <w:t>индивидуальной траектории образования и жизненных планов с учётом личных и общественных интересов и потребностей;</w:t>
      </w:r>
    </w:p>
    <w:p w14:paraId="61978F6C"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умение рассказать о своих планах на будущее;</w:t>
      </w:r>
    </w:p>
    <w:p w14:paraId="0E661BB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bCs/>
          <w:color w:val="000000"/>
          <w:sz w:val="28"/>
        </w:rPr>
        <w:t>7) экологического</w:t>
      </w:r>
      <w:r w:rsidRPr="001C47BE">
        <w:rPr>
          <w:rFonts w:ascii="Times New Roman" w:eastAsia="Calibri" w:hAnsi="Times New Roman" w:cs="Times New Roman"/>
          <w:b/>
          <w:color w:val="000000"/>
          <w:sz w:val="28"/>
        </w:rPr>
        <w:t xml:space="preserve"> воспитания</w:t>
      </w:r>
      <w:r w:rsidRPr="001C47BE">
        <w:rPr>
          <w:rFonts w:ascii="Times New Roman" w:eastAsia="Calibri" w:hAnsi="Times New Roman" w:cs="Times New Roman"/>
          <w:color w:val="000000"/>
          <w:sz w:val="28"/>
        </w:rPr>
        <w:t>:</w:t>
      </w:r>
    </w:p>
    <w:p w14:paraId="7E413FF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14:paraId="28410CA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628F359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bCs/>
          <w:color w:val="000000"/>
          <w:sz w:val="28"/>
        </w:rPr>
        <w:t>8)</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ценности научного познания:</w:t>
      </w:r>
    </w:p>
    <w:p w14:paraId="2B08A4CC"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05A6FB0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bCs/>
          <w:color w:val="000000"/>
          <w:sz w:val="28"/>
        </w:rPr>
        <w:t>9)</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адаптации обучающегося к изменяющимся условиям социальной и природной среды:</w:t>
      </w:r>
    </w:p>
    <w:p w14:paraId="71F8277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w:t>
      </w:r>
      <w:r w:rsidRPr="001C47BE">
        <w:rPr>
          <w:rFonts w:ascii="Times New Roman" w:eastAsia="Calibri" w:hAnsi="Times New Roman" w:cs="Times New Roman"/>
          <w:color w:val="000000"/>
          <w:sz w:val="28"/>
        </w:rPr>
        <w:lastRenderedPageBreak/>
        <w:t>деятельности, а также в рамках социального взаимодействия с людьми из другой культурной среды;</w:t>
      </w:r>
    </w:p>
    <w:p w14:paraId="580F9CE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потребность во взаимодействии в условиях неопределённости,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14:paraId="6A026609" w14:textId="77777777" w:rsidR="001C47BE" w:rsidRPr="001C47BE" w:rsidRDefault="001C47BE" w:rsidP="001C47BE">
      <w:pPr>
        <w:widowControl w:val="0"/>
        <w:spacing w:after="0" w:line="360" w:lineRule="auto"/>
        <w:ind w:firstLine="600"/>
        <w:jc w:val="both"/>
        <w:rPr>
          <w:rFonts w:ascii="Times New Roman" w:eastAsia="Calibri" w:hAnsi="Times New Roman" w:cs="Times New Roman"/>
          <w:color w:val="000000"/>
          <w:sz w:val="28"/>
        </w:rPr>
      </w:pPr>
      <w:r w:rsidRPr="001C47BE">
        <w:rPr>
          <w:rFonts w:ascii="Times New Roman" w:eastAsia="Calibri" w:hAnsi="Times New Roman" w:cs="Times New Roman"/>
          <w:color w:val="000000"/>
          <w:sz w:val="28"/>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14:paraId="79116299" w14:textId="77777777" w:rsidR="001C47BE" w:rsidRPr="001C47BE" w:rsidRDefault="001C47BE" w:rsidP="001C47BE">
      <w:pPr>
        <w:widowControl w:val="0"/>
        <w:spacing w:after="0" w:line="360" w:lineRule="auto"/>
        <w:ind w:firstLine="600"/>
        <w:jc w:val="both"/>
        <w:rPr>
          <w:rFonts w:ascii="Calibri" w:eastAsia="Calibri" w:hAnsi="Calibri" w:cs="Times New Roman"/>
        </w:rPr>
      </w:pPr>
    </w:p>
    <w:p w14:paraId="2B008709" w14:textId="77777777" w:rsidR="001C47BE" w:rsidRPr="001C47BE" w:rsidRDefault="001C47BE" w:rsidP="001C47BE">
      <w:pPr>
        <w:spacing w:after="0" w:line="360" w:lineRule="auto"/>
        <w:ind w:firstLine="708"/>
        <w:jc w:val="center"/>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 xml:space="preserve">«Литература» </w:t>
      </w:r>
    </w:p>
    <w:p w14:paraId="4E493D0F" w14:textId="77777777" w:rsidR="001C47BE" w:rsidRPr="009F654C" w:rsidRDefault="001C47BE" w:rsidP="009F654C">
      <w:pPr>
        <w:spacing w:after="0" w:line="360" w:lineRule="auto"/>
        <w:ind w:firstLine="708"/>
        <w:jc w:val="both"/>
        <w:rPr>
          <w:rFonts w:ascii="Times New Roman" w:eastAsia="Times New Roman" w:hAnsi="Times New Roman" w:cs="Times New Roman"/>
          <w:b/>
          <w:bCs/>
          <w:sz w:val="28"/>
          <w:szCs w:val="28"/>
          <w:lang w:eastAsia="ru-RU"/>
        </w:rPr>
      </w:pPr>
      <w:r w:rsidRPr="009F654C">
        <w:rPr>
          <w:rFonts w:ascii="Times New Roman" w:eastAsia="Times New Roman" w:hAnsi="Times New Roman" w:cs="Times New Roman"/>
          <w:b/>
          <w:bCs/>
          <w:sz w:val="28"/>
          <w:szCs w:val="28"/>
          <w:lang w:eastAsia="ru-RU"/>
        </w:rPr>
        <w:t>Личностные результаты</w:t>
      </w:r>
    </w:p>
    <w:p w14:paraId="6AB84BA7"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lang w:eastAsia="ru-RU"/>
        </w:rPr>
      </w:pPr>
      <w:r w:rsidRPr="009F654C">
        <w:rPr>
          <w:rFonts w:ascii="Times New Roman" w:eastAsia="Calibri" w:hAnsi="Times New Roman" w:cs="Times New Roman"/>
          <w:color w:val="000000"/>
          <w:sz w:val="28"/>
          <w:szCs w:val="28"/>
        </w:rPr>
        <w:t xml:space="preserve">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w:t>
      </w:r>
      <w:r w:rsidRPr="009F654C">
        <w:rPr>
          <w:rFonts w:ascii="Times New Roman" w:eastAsia="Calibri" w:hAnsi="Times New Roman" w:cs="Times New Roman"/>
          <w:color w:val="000000"/>
          <w:sz w:val="28"/>
          <w:szCs w:val="28"/>
        </w:rPr>
        <w:lastRenderedPageBreak/>
        <w:t>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B3B3264"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6908EF4E" w14:textId="77777777" w:rsidR="001C47BE" w:rsidRPr="009F654C" w:rsidRDefault="001C47BE" w:rsidP="009F654C">
      <w:pPr>
        <w:widowControl w:val="0"/>
        <w:spacing w:after="0" w:line="360" w:lineRule="auto"/>
        <w:ind w:left="120" w:firstLine="48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Гражданского воспитания:</w:t>
      </w:r>
    </w:p>
    <w:p w14:paraId="0DA53EAF"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готовность к выполнению обязанностей гражданина и реализации его прав, уважение прав, свобод и законных интересов других людей; </w:t>
      </w:r>
    </w:p>
    <w:p w14:paraId="1762827D"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14:paraId="3934B0C1"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неприятие любых форм экстремизма, дискриминации;</w:t>
      </w:r>
    </w:p>
    <w:p w14:paraId="356DB08F"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понимание роли различных социальных институтов в жизни человека;</w:t>
      </w:r>
    </w:p>
    <w:p w14:paraId="4C1B2CA0"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14:paraId="498BC553" w14:textId="77777777" w:rsidR="001C47BE" w:rsidRPr="009F654C" w:rsidRDefault="001C47BE" w:rsidP="009F654C">
      <w:pPr>
        <w:spacing w:after="0" w:line="360" w:lineRule="auto"/>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представление о способах противодействия коррупции;</w:t>
      </w:r>
    </w:p>
    <w:p w14:paraId="121DDAC5"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14:paraId="1E5E7456" w14:textId="77777777" w:rsidR="001C47BE" w:rsidRPr="009F654C" w:rsidRDefault="001C47BE" w:rsidP="009F654C">
      <w:pPr>
        <w:spacing w:after="0" w:line="360" w:lineRule="auto"/>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активное участие в школьном самоуправлении;</w:t>
      </w:r>
    </w:p>
    <w:p w14:paraId="28A1C6A2"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готовность к участию в гуманитарной деятельности (волонтерство; помощь людям, нуждающимся в ней).</w:t>
      </w:r>
    </w:p>
    <w:p w14:paraId="614E01F3" w14:textId="77777777" w:rsidR="001C47BE" w:rsidRPr="009F654C" w:rsidRDefault="001C47BE" w:rsidP="009F654C">
      <w:pPr>
        <w:widowControl w:val="0"/>
        <w:spacing w:after="0" w:line="360" w:lineRule="auto"/>
        <w:ind w:left="120" w:firstLine="48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Патриотического воспитания:</w:t>
      </w:r>
    </w:p>
    <w:p w14:paraId="08ADC3F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lastRenderedPageBreak/>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14:paraId="0D437170"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14:paraId="6F638A9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14:paraId="58C87F79" w14:textId="77777777" w:rsidR="001C47BE" w:rsidRPr="009F654C" w:rsidRDefault="001C47BE" w:rsidP="009F654C">
      <w:pPr>
        <w:widowControl w:val="0"/>
        <w:spacing w:after="0" w:line="360" w:lineRule="auto"/>
        <w:ind w:left="120" w:firstLine="48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Духовно-нравственного воспитания:</w:t>
      </w:r>
    </w:p>
    <w:p w14:paraId="1ECF1CDA"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14:paraId="0A928D2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14:paraId="333D95E4"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активное неприятие асоциальных поступков, свобода и ответственность личности в условиях индивидуального и общественного пространства.</w:t>
      </w:r>
    </w:p>
    <w:p w14:paraId="5CAC1050"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Эстетического воспитания:</w:t>
      </w:r>
    </w:p>
    <w:p w14:paraId="4FFAA7A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14:paraId="5DFE7C4C"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осознание важности художественной литературы и культуры как средства коммуникации и самовыражения;</w:t>
      </w:r>
    </w:p>
    <w:p w14:paraId="06F34628"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понимание ценности отечественного и мирового искусства, роли этнических культурных традиций и народного творчества; </w:t>
      </w:r>
    </w:p>
    <w:p w14:paraId="3DD71824"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стремление к самовыражению в разных видах искусства.</w:t>
      </w:r>
    </w:p>
    <w:p w14:paraId="7FC5EBF9"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 xml:space="preserve">Физического воспитания, формирования культуры здоровья и </w:t>
      </w:r>
      <w:r w:rsidRPr="009F654C">
        <w:rPr>
          <w:rFonts w:ascii="Times New Roman" w:eastAsia="Calibri" w:hAnsi="Times New Roman" w:cs="Times New Roman"/>
          <w:b/>
          <w:color w:val="000000"/>
          <w:sz w:val="28"/>
          <w:szCs w:val="28"/>
        </w:rPr>
        <w:lastRenderedPageBreak/>
        <w:t>эмоционального благополучия:</w:t>
      </w:r>
    </w:p>
    <w:p w14:paraId="66FAB9EC"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осознание ценности жизни с опорой на собственный жизненный и читательский опыт; </w:t>
      </w:r>
    </w:p>
    <w:p w14:paraId="3BBB8659"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14:paraId="241DE897"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14:paraId="2A709DAE"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3D5DF839"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умение принимать себя и других, не осуждая;</w:t>
      </w:r>
    </w:p>
    <w:p w14:paraId="59087EA5"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умение осознавать эмоциональное состояние себя и других, опираясь на примеры из литературных произведений;</w:t>
      </w:r>
    </w:p>
    <w:p w14:paraId="35EF54E9"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уметь управлять собственным эмоциональным состоянием;</w:t>
      </w:r>
    </w:p>
    <w:p w14:paraId="399947BC"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14:paraId="4861D003"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Трудового воспитания:</w:t>
      </w:r>
    </w:p>
    <w:p w14:paraId="6B75DF53"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14:paraId="240563FF"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14:paraId="7DD9F663"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14:paraId="2DCE427B"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lastRenderedPageBreak/>
        <w:t xml:space="preserve">готовность адаптироваться в профессиональной среде; </w:t>
      </w:r>
    </w:p>
    <w:p w14:paraId="5CD92EBD"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уважение к труду и результатам трудовой деятельности, в том числе при изучении произведений русского фольклора и литературы; </w:t>
      </w:r>
    </w:p>
    <w:p w14:paraId="12E3027F"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29E382F4"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Экологического воспитания:</w:t>
      </w:r>
    </w:p>
    <w:p w14:paraId="182382B1"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14:paraId="25596EAF"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повышение уровня экологической культуры, осознание глобального характера экологических проблем и путей их решения; </w:t>
      </w:r>
    </w:p>
    <w:p w14:paraId="72F7F3C2"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14:paraId="2D4F3E8E"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осознание своей роли как гражданина и потребителя в условиях взаимосвязи природной, технологической и социальной сред; </w:t>
      </w:r>
    </w:p>
    <w:p w14:paraId="541FA8C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готовность к участию в практической деятельности экологической направленности.</w:t>
      </w:r>
    </w:p>
    <w:p w14:paraId="5D9A8FF1"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Ценности научного познания:</w:t>
      </w:r>
    </w:p>
    <w:p w14:paraId="0D90EC7E"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14:paraId="0BCD4C62"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овладение языковой и читательской культурой как средством познания мира; </w:t>
      </w:r>
    </w:p>
    <w:p w14:paraId="5DF7FE54"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овладение основными навыками исследовательской деятельности с учётом специфики школьного литературного образования; </w:t>
      </w:r>
    </w:p>
    <w:p w14:paraId="0DE4B53C"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1A0974AC"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lastRenderedPageBreak/>
        <w:t>Личностные результаты, обеспечивающие адаптацию обучающегося к изменяющимся условиям социальной и природной среды:</w:t>
      </w:r>
    </w:p>
    <w:p w14:paraId="77CDB4F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w:t>
      </w:r>
    </w:p>
    <w:p w14:paraId="29A4305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изучение и оценка социальных ролей персонажей литературных произведений;</w:t>
      </w:r>
    </w:p>
    <w:p w14:paraId="1ADF2D89" w14:textId="77777777" w:rsidR="001C47BE" w:rsidRPr="009F654C" w:rsidRDefault="001C47BE" w:rsidP="009F654C">
      <w:pPr>
        <w:spacing w:after="0" w:line="360" w:lineRule="auto"/>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потребность во взаимодействии в условиях неопределённости, открытость опыту и знаниям других; </w:t>
      </w:r>
    </w:p>
    <w:p w14:paraId="7EE28F85"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14:paraId="54A8EEB5"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14:paraId="6FDA664D"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умение оперировать основными понятиями, терминами и представлениями в области концепции устойчивого развития; </w:t>
      </w:r>
    </w:p>
    <w:p w14:paraId="28937BEE"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анализировать и выявлять взаимосвязи природы, общества и экономики; </w:t>
      </w:r>
    </w:p>
    <w:p w14:paraId="3D0618ED" w14:textId="77777777" w:rsidR="001C47BE" w:rsidRPr="009F654C" w:rsidRDefault="001C47BE" w:rsidP="009F654C">
      <w:pPr>
        <w:spacing w:after="0" w:line="360" w:lineRule="auto"/>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оценивать свои действия с учётом влияния на окружающую среду, достижений целей и преодоления вызовов, возможных глобальных последствий;</w:t>
      </w:r>
    </w:p>
    <w:p w14:paraId="2DF7102B"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14:paraId="7A3413D0"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воспринимать стрессовую ситуацию как вызов, требующий контрмер; </w:t>
      </w:r>
    </w:p>
    <w:p w14:paraId="3AE91CBB"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 xml:space="preserve">оценивать ситуацию стресса, корректировать принимаемые решения и действия; </w:t>
      </w:r>
    </w:p>
    <w:p w14:paraId="1C0009AD" w14:textId="77777777"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lastRenderedPageBreak/>
        <w:t xml:space="preserve">формулировать и оценивать риски и последствия, формировать опыт, уметь находить позитивное в произошедшей ситуации; </w:t>
      </w:r>
    </w:p>
    <w:p w14:paraId="71956465" w14:textId="2DC9D103" w:rsidR="001C47BE" w:rsidRPr="009F654C" w:rsidRDefault="001C47BE" w:rsidP="009F654C">
      <w:pPr>
        <w:spacing w:after="0" w:line="360" w:lineRule="auto"/>
        <w:ind w:firstLine="70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быть готовым действовать в отсутствии гарантий успеха.</w:t>
      </w:r>
    </w:p>
    <w:p w14:paraId="6021913C" w14:textId="77777777" w:rsidR="00083893" w:rsidRDefault="00083893" w:rsidP="001C47BE">
      <w:pPr>
        <w:spacing w:after="0" w:line="360" w:lineRule="auto"/>
        <w:ind w:firstLine="708"/>
        <w:jc w:val="center"/>
        <w:rPr>
          <w:rFonts w:ascii="Times New Roman" w:eastAsia="Times New Roman" w:hAnsi="Times New Roman" w:cs="Times New Roman"/>
          <w:b/>
          <w:bCs/>
          <w:sz w:val="28"/>
          <w:szCs w:val="28"/>
          <w:lang w:eastAsia="ru-RU"/>
        </w:rPr>
      </w:pPr>
    </w:p>
    <w:p w14:paraId="0B3960CB" w14:textId="59A9BF6D" w:rsidR="001C47BE" w:rsidRPr="001C47BE" w:rsidRDefault="001C47BE" w:rsidP="001C47BE">
      <w:pPr>
        <w:spacing w:after="0" w:line="360" w:lineRule="auto"/>
        <w:ind w:firstLine="708"/>
        <w:jc w:val="center"/>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«Английский язык»</w:t>
      </w:r>
    </w:p>
    <w:p w14:paraId="33430704" w14:textId="77777777" w:rsidR="001C47BE" w:rsidRPr="001C47BE" w:rsidRDefault="001C47BE" w:rsidP="001C47BE">
      <w:pPr>
        <w:spacing w:after="0" w:line="360" w:lineRule="auto"/>
        <w:ind w:firstLine="708"/>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Личностные результаты</w:t>
      </w:r>
    </w:p>
    <w:p w14:paraId="2D70F1EE" w14:textId="2EB96D47" w:rsidR="001C47BE" w:rsidRPr="001C47BE" w:rsidRDefault="00230103" w:rsidP="001C47BE">
      <w:pPr>
        <w:widowControl w:val="0"/>
        <w:spacing w:after="0" w:line="360" w:lineRule="auto"/>
        <w:ind w:firstLine="600"/>
        <w:jc w:val="both"/>
        <w:rPr>
          <w:rFonts w:ascii="Calibri" w:eastAsia="Calibri" w:hAnsi="Calibri" w:cs="Times New Roman"/>
        </w:rPr>
      </w:pPr>
      <w:r>
        <w:rPr>
          <w:rFonts w:ascii="Times New Roman" w:eastAsia="Calibri" w:hAnsi="Times New Roman" w:cs="Times New Roman"/>
          <w:color w:val="000000"/>
          <w:sz w:val="28"/>
        </w:rPr>
        <w:t xml:space="preserve">  </w:t>
      </w:r>
      <w:r w:rsidR="001C47BE" w:rsidRPr="001C47BE">
        <w:rPr>
          <w:rFonts w:ascii="Times New Roman" w:eastAsia="Calibri" w:hAnsi="Times New Roman" w:cs="Times New Roman"/>
          <w:color w:val="000000"/>
          <w:sz w:val="28"/>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60FE0A4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0CDC54CE" w14:textId="77777777" w:rsidR="001C47BE" w:rsidRPr="001C47BE" w:rsidRDefault="001C47BE" w:rsidP="001C47BE">
      <w:pPr>
        <w:widowControl w:val="0"/>
        <w:numPr>
          <w:ilvl w:val="0"/>
          <w:numId w:val="4"/>
        </w:numPr>
        <w:spacing w:after="0" w:line="360" w:lineRule="auto"/>
        <w:ind w:firstLine="229"/>
        <w:jc w:val="both"/>
        <w:rPr>
          <w:rFonts w:ascii="Calibri" w:eastAsia="Calibri" w:hAnsi="Calibri" w:cs="Times New Roman"/>
          <w:lang w:val="en-US"/>
        </w:rPr>
      </w:pPr>
      <w:r w:rsidRPr="001C47BE">
        <w:rPr>
          <w:rFonts w:ascii="Times New Roman" w:eastAsia="Calibri" w:hAnsi="Times New Roman" w:cs="Times New Roman"/>
          <w:b/>
          <w:color w:val="000000"/>
          <w:sz w:val="28"/>
          <w:lang w:val="en-US"/>
        </w:rPr>
        <w:t>гражданского воспитания:</w:t>
      </w:r>
    </w:p>
    <w:p w14:paraId="7BAE199B"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готовность к выполнению обязанностей гражданина и реализации его прав, уважение прав, свобод и законных интересов других людей;</w:t>
      </w:r>
    </w:p>
    <w:p w14:paraId="6119470B"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активное участие в жизни семьи, организации, местного сообщества, родного края, страны;</w:t>
      </w:r>
    </w:p>
    <w:p w14:paraId="21C75507"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неприятие любых форм экстремизма, дискриминации;</w:t>
      </w:r>
    </w:p>
    <w:p w14:paraId="7715B3D3"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понимание роли различных социальных институтов в жизни человека;</w:t>
      </w:r>
    </w:p>
    <w:p w14:paraId="16A08E08"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28757D6F"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представление о способах противодействия коррупции;</w:t>
      </w:r>
    </w:p>
    <w:p w14:paraId="3E59CB77"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lastRenderedPageBreak/>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15DF5A4B"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готовность к участию в гуманитарной деятельности (волонтёрство, помощь людям, нуждающимся в ней).</w:t>
      </w:r>
    </w:p>
    <w:p w14:paraId="34979C5B"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2)</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патриотического воспитания:</w:t>
      </w:r>
    </w:p>
    <w:p w14:paraId="37560FDF"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7BABBC6B"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06684FFB"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6AD11471"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3)</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духовно-нравственного воспитания:</w:t>
      </w:r>
    </w:p>
    <w:p w14:paraId="720A1F18"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ориентация на моральные ценности и нормы в ситуациях нравственного выбора;</w:t>
      </w:r>
    </w:p>
    <w:p w14:paraId="0957D93A"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14:paraId="0A354324"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активное неприятие асоциальных поступков, свобода и ответственность личности в условиях индивидуального и общественного пространства.</w:t>
      </w:r>
    </w:p>
    <w:p w14:paraId="385D70FA"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4)</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эстетического воспитания:</w:t>
      </w:r>
    </w:p>
    <w:p w14:paraId="73C409CC"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восприимчивость к разным видам искусства, традициям и творчеству своего и других народов, понимание эмоционального воздействия искусства;</w:t>
      </w:r>
    </w:p>
    <w:p w14:paraId="42B8D54A"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осознание важности художественной культуры как средства коммуникации и самовыражения;</w:t>
      </w:r>
    </w:p>
    <w:p w14:paraId="47DB4D3A"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lastRenderedPageBreak/>
        <w:t>понимание ценности отечественного и мирового искусства, роли этнических культурных традиций и народного творчества;</w:t>
      </w:r>
    </w:p>
    <w:p w14:paraId="432E7FA3"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стремление к самовыражению в разных видах искусства.</w:t>
      </w:r>
    </w:p>
    <w:p w14:paraId="69E37AB0"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5)</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физического воспитания, формирования культуры здоровья и эмоционального благополучия:</w:t>
      </w:r>
    </w:p>
    <w:p w14:paraId="56E6900C"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осознание ценности жизни;</w:t>
      </w:r>
    </w:p>
    <w:p w14:paraId="6630FB97"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0030CAE4"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6AE44A0B"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соблюдение правил безопасности, в том числе навыков безопасного поведения в Интернет-среде;</w:t>
      </w:r>
    </w:p>
    <w:p w14:paraId="52F97132"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4678744A"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умение принимать себя и других, не осуждая;</w:t>
      </w:r>
    </w:p>
    <w:p w14:paraId="16120EA8"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умение осознавать эмоциональное состояние себя и других, умение управлять собственным эмоциональным состоянием;</w:t>
      </w:r>
    </w:p>
    <w:p w14:paraId="4DC8F95B"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сформированность навыка рефлексии, признание своего права на ошибку и такого же права другого человека.</w:t>
      </w:r>
    </w:p>
    <w:p w14:paraId="3212E5FC"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6)</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трудового воспитания:</w:t>
      </w:r>
    </w:p>
    <w:p w14:paraId="1A0DCACB"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1E2983D9"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интерес к практическому изучению профессий и труда различного рода, в том числе на основе применения изучаемого предметного знания;</w:t>
      </w:r>
    </w:p>
    <w:p w14:paraId="39B3D4DA"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lastRenderedPageBreak/>
        <w:t>осознание важности обучения на протяжении всей жизни для успешной профессиональной деятельности и развитие необходимых умений для этого;</w:t>
      </w:r>
    </w:p>
    <w:p w14:paraId="42F991CD"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готовность адаптироваться в профессиональной среде;</w:t>
      </w:r>
    </w:p>
    <w:p w14:paraId="7B5B40CF"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уважение к труду и результатам трудовой деятельности;</w:t>
      </w:r>
    </w:p>
    <w:p w14:paraId="76D22F25"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786798A5"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7)</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экологического воспитания:</w:t>
      </w:r>
    </w:p>
    <w:p w14:paraId="3957FC09"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7F6CB61D"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0893765E"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осознание своей роли как гражданина и потребителя в условиях взаимосвязи природной, технологической и социальной сред;</w:t>
      </w:r>
    </w:p>
    <w:p w14:paraId="1C30A322" w14:textId="77777777" w:rsidR="001C47BE" w:rsidRPr="001C47BE" w:rsidRDefault="001C47BE" w:rsidP="001C47BE">
      <w:pPr>
        <w:spacing w:after="0" w:line="360" w:lineRule="auto"/>
        <w:ind w:firstLine="708"/>
        <w:jc w:val="both"/>
        <w:rPr>
          <w:rFonts w:ascii="Calibri" w:eastAsia="Calibri" w:hAnsi="Calibri" w:cs="Times New Roman"/>
        </w:rPr>
      </w:pPr>
      <w:r w:rsidRPr="001C47BE">
        <w:rPr>
          <w:rFonts w:ascii="Times New Roman" w:eastAsia="Calibri" w:hAnsi="Times New Roman" w:cs="Times New Roman"/>
          <w:color w:val="000000"/>
          <w:sz w:val="28"/>
        </w:rPr>
        <w:t>готовность к участию в практической деятельности экологической направленности.</w:t>
      </w:r>
    </w:p>
    <w:p w14:paraId="10EEFE8F"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8)</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ценности научного познания:</w:t>
      </w:r>
    </w:p>
    <w:p w14:paraId="3BA8780F" w14:textId="77777777" w:rsidR="001C47BE" w:rsidRPr="001C47BE" w:rsidRDefault="001C47BE" w:rsidP="001C47BE">
      <w:pPr>
        <w:spacing w:after="0" w:line="360" w:lineRule="auto"/>
        <w:ind w:firstLine="927"/>
        <w:jc w:val="both"/>
        <w:rPr>
          <w:rFonts w:ascii="Calibri" w:eastAsia="Calibri" w:hAnsi="Calibri" w:cs="Times New Roman"/>
        </w:rPr>
      </w:pPr>
      <w:r w:rsidRPr="001C47BE">
        <w:rPr>
          <w:rFonts w:ascii="Times New Roman" w:eastAsia="Calibri" w:hAnsi="Times New Roman" w:cs="Times New Roman"/>
          <w:color w:val="000000"/>
          <w:sz w:val="28"/>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4912B58F" w14:textId="77777777" w:rsidR="001C47BE" w:rsidRPr="001C47BE" w:rsidRDefault="001C47BE" w:rsidP="001C47BE">
      <w:pPr>
        <w:spacing w:after="0" w:line="360" w:lineRule="auto"/>
        <w:ind w:firstLine="927"/>
        <w:jc w:val="both"/>
        <w:rPr>
          <w:rFonts w:ascii="Calibri" w:eastAsia="Calibri" w:hAnsi="Calibri" w:cs="Times New Roman"/>
        </w:rPr>
      </w:pPr>
      <w:r w:rsidRPr="001C47BE">
        <w:rPr>
          <w:rFonts w:ascii="Times New Roman" w:eastAsia="Calibri" w:hAnsi="Times New Roman" w:cs="Times New Roman"/>
          <w:color w:val="000000"/>
          <w:sz w:val="28"/>
        </w:rPr>
        <w:t>овладение языковой и читательской культурой как средством познания мира;</w:t>
      </w:r>
    </w:p>
    <w:p w14:paraId="6DCC0E2E" w14:textId="77777777" w:rsidR="001C47BE" w:rsidRPr="001C47BE" w:rsidRDefault="001C47BE" w:rsidP="001C47BE">
      <w:pPr>
        <w:spacing w:after="0" w:line="360" w:lineRule="auto"/>
        <w:ind w:firstLine="927"/>
        <w:jc w:val="both"/>
        <w:rPr>
          <w:rFonts w:ascii="Calibri" w:eastAsia="Calibri" w:hAnsi="Calibri" w:cs="Times New Roman"/>
        </w:rPr>
      </w:pPr>
      <w:r w:rsidRPr="001C47BE">
        <w:rPr>
          <w:rFonts w:ascii="Times New Roman" w:eastAsia="Calibri" w:hAnsi="Times New Roman" w:cs="Times New Roman"/>
          <w:color w:val="000000"/>
          <w:sz w:val="28"/>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4848F5BE" w14:textId="77777777" w:rsidR="001C47BE" w:rsidRPr="001C47BE" w:rsidRDefault="001C47BE" w:rsidP="001C47BE">
      <w:pPr>
        <w:widowControl w:val="0"/>
        <w:spacing w:after="0" w:line="360" w:lineRule="auto"/>
        <w:ind w:left="120" w:firstLine="480"/>
        <w:jc w:val="both"/>
        <w:rPr>
          <w:rFonts w:ascii="Calibri" w:eastAsia="Calibri" w:hAnsi="Calibri" w:cs="Times New Roman"/>
        </w:rPr>
      </w:pPr>
      <w:r w:rsidRPr="001C47BE">
        <w:rPr>
          <w:rFonts w:ascii="Times New Roman" w:eastAsia="Calibri" w:hAnsi="Times New Roman" w:cs="Times New Roman"/>
          <w:b/>
          <w:color w:val="000000"/>
          <w:sz w:val="28"/>
        </w:rPr>
        <w:t>9)</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адаптации обучающегося к изменяющимся условиям социальной и природной среды:</w:t>
      </w:r>
    </w:p>
    <w:p w14:paraId="32085DC1"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lastRenderedPageBreak/>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060185E4"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способность обучающихся взаимодействовать в условиях неопределённости, открытость опыту и знаниям других;</w:t>
      </w:r>
    </w:p>
    <w:p w14:paraId="037A27F7"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005BE1B0"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14:paraId="5FEDBDD4"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3E986441"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умение анализировать и выявлять взаимосвязи природы, общества и экономики;</w:t>
      </w:r>
    </w:p>
    <w:p w14:paraId="774AEB99"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103D528F"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способность обучающихся осознавать стрессовую ситуацию, оценивать происходящие изменения и их последствия;</w:t>
      </w:r>
    </w:p>
    <w:p w14:paraId="1B94E2BC"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воспринимать стрессовую ситуацию как вызов, требующий контрмер, оценивать ситуацию стресса, корректировать принимаемые решения и действия;</w:t>
      </w:r>
    </w:p>
    <w:p w14:paraId="39CB1546"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lastRenderedPageBreak/>
        <w:t>формулировать и оценивать риски и последствия, формировать опыт, находить позитивное в произошедшей ситуации;</w:t>
      </w:r>
    </w:p>
    <w:p w14:paraId="3EFBE324"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быть готовым действовать в отсутствие гарантий успеха.</w:t>
      </w:r>
    </w:p>
    <w:p w14:paraId="6045A535" w14:textId="77777777" w:rsidR="001C47BE" w:rsidRPr="001C47BE" w:rsidRDefault="001C47BE" w:rsidP="001C47BE">
      <w:pPr>
        <w:widowControl w:val="0"/>
        <w:spacing w:after="0" w:line="264" w:lineRule="auto"/>
        <w:ind w:left="120"/>
        <w:jc w:val="center"/>
        <w:rPr>
          <w:rFonts w:ascii="Calibri" w:eastAsia="Calibri" w:hAnsi="Calibri" w:cs="Times New Roman"/>
        </w:rPr>
      </w:pPr>
    </w:p>
    <w:p w14:paraId="25DDA3C5" w14:textId="57027CE6" w:rsidR="001C47BE" w:rsidRPr="001C47BE" w:rsidRDefault="001C47BE" w:rsidP="0026425C">
      <w:pPr>
        <w:widowControl w:val="0"/>
        <w:spacing w:after="0" w:line="360" w:lineRule="auto"/>
        <w:ind w:left="12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«Математика» </w:t>
      </w:r>
    </w:p>
    <w:p w14:paraId="42E08420" w14:textId="47EF829C" w:rsidR="001C47BE" w:rsidRPr="001C47BE" w:rsidRDefault="00EC6C9E" w:rsidP="001C47BE">
      <w:pPr>
        <w:widowControl w:val="0"/>
        <w:spacing w:after="0" w:line="360" w:lineRule="auto"/>
        <w:ind w:firstLine="600"/>
        <w:jc w:val="both"/>
        <w:rPr>
          <w:rFonts w:ascii="Calibri" w:eastAsia="Calibri" w:hAnsi="Calibri" w:cs="Times New Roman"/>
        </w:rPr>
      </w:pPr>
      <w:r>
        <w:rPr>
          <w:rFonts w:ascii="Times New Roman" w:eastAsia="Calibri" w:hAnsi="Times New Roman" w:cs="Times New Roman"/>
          <w:b/>
          <w:color w:val="000000"/>
          <w:sz w:val="28"/>
        </w:rPr>
        <w:t xml:space="preserve"> </w:t>
      </w:r>
      <w:r w:rsidR="001C47BE" w:rsidRPr="001C47BE">
        <w:rPr>
          <w:rFonts w:ascii="Times New Roman" w:eastAsia="Calibri" w:hAnsi="Times New Roman" w:cs="Times New Roman"/>
          <w:b/>
          <w:color w:val="000000"/>
          <w:sz w:val="28"/>
        </w:rPr>
        <w:t xml:space="preserve">Личностные результаты </w:t>
      </w:r>
      <w:r w:rsidR="001C47BE" w:rsidRPr="001C47BE">
        <w:rPr>
          <w:rFonts w:ascii="Times New Roman" w:eastAsia="Calibri" w:hAnsi="Times New Roman" w:cs="Times New Roman"/>
          <w:color w:val="000000"/>
          <w:sz w:val="28"/>
        </w:rPr>
        <w:t>освоения программы учебного курса «Математика» характеризуются:</w:t>
      </w:r>
    </w:p>
    <w:p w14:paraId="3A398502" w14:textId="0CA17478" w:rsidR="001C47BE" w:rsidRPr="001C47BE" w:rsidRDefault="00EC6C9E" w:rsidP="001C47BE">
      <w:pPr>
        <w:widowControl w:val="0"/>
        <w:spacing w:after="0" w:line="360" w:lineRule="auto"/>
        <w:ind w:left="600"/>
        <w:jc w:val="both"/>
        <w:rPr>
          <w:rFonts w:ascii="Calibri" w:eastAsia="Calibri" w:hAnsi="Calibri" w:cs="Times New Roman"/>
        </w:rPr>
      </w:pPr>
      <w:r>
        <w:rPr>
          <w:rFonts w:ascii="Times New Roman" w:eastAsia="Calibri" w:hAnsi="Times New Roman" w:cs="Times New Roman"/>
          <w:b/>
          <w:color w:val="000000"/>
          <w:sz w:val="28"/>
        </w:rPr>
        <w:t xml:space="preserve"> </w:t>
      </w:r>
      <w:r w:rsidR="001C47BE" w:rsidRPr="001C47BE">
        <w:rPr>
          <w:rFonts w:ascii="Times New Roman" w:eastAsia="Calibri" w:hAnsi="Times New Roman" w:cs="Times New Roman"/>
          <w:b/>
          <w:color w:val="000000"/>
          <w:sz w:val="28"/>
        </w:rPr>
        <w:t>1)патриотическое воспитание:</w:t>
      </w:r>
    </w:p>
    <w:p w14:paraId="4BB07F35" w14:textId="28FDD877" w:rsidR="001C47BE" w:rsidRPr="001C47BE" w:rsidRDefault="00EC6C9E" w:rsidP="001C47BE">
      <w:pPr>
        <w:widowControl w:val="0"/>
        <w:spacing w:after="0" w:line="360" w:lineRule="auto"/>
        <w:ind w:firstLine="600"/>
        <w:jc w:val="both"/>
        <w:rPr>
          <w:rFonts w:ascii="Calibri" w:eastAsia="Calibri" w:hAnsi="Calibri" w:cs="Times New Roman"/>
        </w:rPr>
      </w:pPr>
      <w:r>
        <w:rPr>
          <w:rFonts w:ascii="Times New Roman" w:eastAsia="Calibri" w:hAnsi="Times New Roman" w:cs="Times New Roman"/>
          <w:color w:val="000000"/>
          <w:sz w:val="28"/>
        </w:rPr>
        <w:t xml:space="preserve"> </w:t>
      </w:r>
      <w:r w:rsidR="001C47BE" w:rsidRPr="001C47BE">
        <w:rPr>
          <w:rFonts w:ascii="Times New Roman" w:eastAsia="Calibri" w:hAnsi="Times New Roman" w:cs="Times New Roman"/>
          <w:color w:val="000000"/>
          <w:sz w:val="28"/>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4D0CFA28" w14:textId="422F5822" w:rsidR="001C47BE" w:rsidRPr="001C47BE" w:rsidRDefault="00EC6C9E" w:rsidP="001C47BE">
      <w:pPr>
        <w:widowControl w:val="0"/>
        <w:spacing w:after="0" w:line="360" w:lineRule="auto"/>
        <w:ind w:firstLine="600"/>
        <w:jc w:val="both"/>
        <w:rPr>
          <w:rFonts w:ascii="Calibri" w:eastAsia="Calibri" w:hAnsi="Calibri" w:cs="Times New Roman"/>
        </w:rPr>
      </w:pPr>
      <w:r>
        <w:rPr>
          <w:rFonts w:ascii="Times New Roman" w:eastAsia="Calibri" w:hAnsi="Times New Roman" w:cs="Times New Roman"/>
          <w:b/>
          <w:color w:val="000000"/>
          <w:sz w:val="28"/>
        </w:rPr>
        <w:t xml:space="preserve">  </w:t>
      </w:r>
      <w:r w:rsidR="001C47BE" w:rsidRPr="001C47BE">
        <w:rPr>
          <w:rFonts w:ascii="Times New Roman" w:eastAsia="Calibri" w:hAnsi="Times New Roman" w:cs="Times New Roman"/>
          <w:b/>
          <w:color w:val="000000"/>
          <w:sz w:val="28"/>
        </w:rPr>
        <w:t>2) гражданское и духовно-нравственное воспитание:</w:t>
      </w:r>
    </w:p>
    <w:p w14:paraId="05E5AB93" w14:textId="77777777" w:rsidR="001C47BE" w:rsidRPr="001C47BE" w:rsidRDefault="001C47BE" w:rsidP="001C47BE">
      <w:pPr>
        <w:widowControl w:val="0"/>
        <w:spacing w:after="0" w:line="360" w:lineRule="auto"/>
        <w:ind w:firstLine="600"/>
        <w:jc w:val="both"/>
        <w:rPr>
          <w:rFonts w:ascii="Times New Roman" w:eastAsia="Calibri" w:hAnsi="Times New Roman" w:cs="Times New Roman"/>
          <w:color w:val="000000"/>
          <w:sz w:val="28"/>
        </w:rPr>
      </w:pPr>
      <w:r w:rsidRPr="001C47BE">
        <w:rPr>
          <w:rFonts w:ascii="Times New Roman" w:eastAsia="Calibri" w:hAnsi="Times New Roman" w:cs="Times New Roman"/>
          <w:color w:val="000000"/>
          <w:sz w:val="28"/>
        </w:rPr>
        <w:t xml:space="preserve">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w:t>
      </w:r>
    </w:p>
    <w:p w14:paraId="56F3CE1D" w14:textId="2D54F98D" w:rsidR="001C47BE" w:rsidRPr="001C47BE" w:rsidRDefault="00EC6C9E" w:rsidP="001C47BE">
      <w:pPr>
        <w:widowControl w:val="0"/>
        <w:spacing w:after="0" w:line="360" w:lineRule="auto"/>
        <w:ind w:firstLine="600"/>
        <w:jc w:val="both"/>
        <w:rPr>
          <w:rFonts w:ascii="Calibri" w:eastAsia="Calibri" w:hAnsi="Calibri" w:cs="Times New Roman"/>
        </w:rPr>
      </w:pPr>
      <w:r>
        <w:rPr>
          <w:rFonts w:ascii="Times New Roman" w:eastAsia="Calibri" w:hAnsi="Times New Roman" w:cs="Times New Roman"/>
          <w:color w:val="000000"/>
          <w:sz w:val="28"/>
        </w:rPr>
        <w:t xml:space="preserve"> </w:t>
      </w:r>
      <w:r w:rsidR="001C47BE" w:rsidRPr="001C47BE">
        <w:rPr>
          <w:rFonts w:ascii="Times New Roman" w:eastAsia="Calibri" w:hAnsi="Times New Roman" w:cs="Times New Roman"/>
          <w:color w:val="000000"/>
          <w:sz w:val="28"/>
        </w:rPr>
        <w:t>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623712B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3) трудовое воспитание:</w:t>
      </w:r>
    </w:p>
    <w:p w14:paraId="75D5CAB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25CE152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4) эстетическое воспитание:</w:t>
      </w:r>
    </w:p>
    <w:p w14:paraId="6E0EA18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4257BDD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lastRenderedPageBreak/>
        <w:t>5) ценности научного познания:</w:t>
      </w:r>
    </w:p>
    <w:p w14:paraId="3553E548" w14:textId="6EC1FC8C" w:rsidR="001C47BE" w:rsidRPr="001C47BE" w:rsidRDefault="001C47BE" w:rsidP="001C47BE">
      <w:pPr>
        <w:spacing w:after="0" w:line="360" w:lineRule="auto"/>
        <w:ind w:firstLine="600"/>
        <w:jc w:val="both"/>
        <w:rPr>
          <w:rFonts w:ascii="Times New Roman" w:eastAsia="Calibri" w:hAnsi="Times New Roman" w:cs="Times New Roman"/>
          <w:color w:val="000000"/>
          <w:sz w:val="28"/>
        </w:rPr>
      </w:pPr>
      <w:r w:rsidRPr="001C47BE">
        <w:rPr>
          <w:rFonts w:ascii="Times New Roman" w:eastAsia="Calibri" w:hAnsi="Times New Roman" w:cs="Times New Roman"/>
          <w:color w:val="000000"/>
          <w:sz w:val="28"/>
        </w:rPr>
        <w:t xml:space="preserve">ориентацией в деятельности на современную систему научных представлений об основных закономерностях развития человека, природы и общества, </w:t>
      </w:r>
    </w:p>
    <w:p w14:paraId="6E8FDC3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color w:val="000000"/>
          <w:sz w:val="28"/>
        </w:rPr>
      </w:pPr>
      <w:r w:rsidRPr="001C47BE">
        <w:rPr>
          <w:rFonts w:ascii="Times New Roman" w:eastAsia="Calibri" w:hAnsi="Times New Roman" w:cs="Times New Roman"/>
          <w:color w:val="000000"/>
          <w:sz w:val="28"/>
        </w:rPr>
        <w:t xml:space="preserve">пониманием математической науки как сферы человеческой деятельности, этапов её развития и значимости для развития цивилизации, </w:t>
      </w:r>
    </w:p>
    <w:p w14:paraId="1FFEFFE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14:paraId="14ABC1B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6) физическое воспитание, формирование культуры здоровья и эмоционального благополучия:</w:t>
      </w:r>
    </w:p>
    <w:p w14:paraId="1C346FC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22B1631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7) экологическое воспитание:</w:t>
      </w:r>
    </w:p>
    <w:p w14:paraId="0A332082" w14:textId="77777777" w:rsidR="001C47BE" w:rsidRPr="001C47BE" w:rsidRDefault="001C47BE" w:rsidP="001C47BE">
      <w:pPr>
        <w:widowControl w:val="0"/>
        <w:spacing w:after="0" w:line="360" w:lineRule="auto"/>
        <w:ind w:firstLine="600"/>
        <w:jc w:val="both"/>
        <w:rPr>
          <w:rFonts w:ascii="Times New Roman" w:eastAsia="Calibri" w:hAnsi="Times New Roman" w:cs="Times New Roman"/>
          <w:color w:val="000000"/>
          <w:sz w:val="28"/>
        </w:rPr>
      </w:pPr>
      <w:r w:rsidRPr="001C47BE">
        <w:rPr>
          <w:rFonts w:ascii="Times New Roman" w:eastAsia="Calibri" w:hAnsi="Times New Roman" w:cs="Times New Roman"/>
          <w:color w:val="000000"/>
          <w:sz w:val="28"/>
        </w:rPr>
        <w:t xml:space="preserve">ориентацией на применение математических знаний для решения задач в области сохранности окружающей среды, </w:t>
      </w:r>
    </w:p>
    <w:p w14:paraId="6672C2B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5BA4B5C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8) адаптация к изменяющимся условиям социальной и природной среды:</w:t>
      </w:r>
    </w:p>
    <w:p w14:paraId="58DD8DB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4691C4AC"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w:t>
      </w:r>
      <w:r w:rsidRPr="001C47BE">
        <w:rPr>
          <w:rFonts w:ascii="Times New Roman" w:eastAsia="Calibri" w:hAnsi="Times New Roman" w:cs="Times New Roman"/>
          <w:color w:val="000000"/>
          <w:sz w:val="28"/>
        </w:rPr>
        <w:lastRenderedPageBreak/>
        <w:t>развитие;</w:t>
      </w:r>
    </w:p>
    <w:p w14:paraId="5DF87692" w14:textId="213E189E" w:rsidR="001C47BE" w:rsidRDefault="001C47BE" w:rsidP="00004E8B">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66433319" w14:textId="77777777" w:rsidR="00004E8B" w:rsidRPr="00004E8B" w:rsidRDefault="00004E8B" w:rsidP="00004E8B">
      <w:pPr>
        <w:widowControl w:val="0"/>
        <w:spacing w:after="0" w:line="360" w:lineRule="auto"/>
        <w:ind w:firstLine="600"/>
        <w:jc w:val="both"/>
        <w:rPr>
          <w:rFonts w:ascii="Calibri" w:eastAsia="Calibri" w:hAnsi="Calibri" w:cs="Times New Roman"/>
        </w:rPr>
      </w:pPr>
    </w:p>
    <w:p w14:paraId="1FE997AE" w14:textId="77777777" w:rsidR="001C47BE" w:rsidRPr="001C47BE" w:rsidRDefault="001C47BE" w:rsidP="001C47BE">
      <w:pPr>
        <w:spacing w:after="0" w:line="360" w:lineRule="auto"/>
        <w:ind w:firstLine="708"/>
        <w:jc w:val="center"/>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«Информатика» (базовый уровень)</w:t>
      </w:r>
    </w:p>
    <w:p w14:paraId="5F6CC37A" w14:textId="77777777" w:rsidR="001C47BE" w:rsidRPr="001C47BE" w:rsidRDefault="001C47BE" w:rsidP="001C47BE">
      <w:pPr>
        <w:spacing w:after="0" w:line="360" w:lineRule="auto"/>
        <w:ind w:firstLine="708"/>
        <w:jc w:val="both"/>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b/>
          <w:bCs/>
          <w:sz w:val="28"/>
          <w:szCs w:val="28"/>
          <w:lang w:eastAsia="ru-RU"/>
        </w:rPr>
        <w:t>Личностные результаты</w:t>
      </w:r>
    </w:p>
    <w:p w14:paraId="4DDAFCC0"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Личностные результаты имеют направленность на решение задач воспитания, развития и социализации обучающихся средствами предмета.</w:t>
      </w:r>
    </w:p>
    <w:p w14:paraId="651F2F7C"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Патриотическое воспитание:</w:t>
      </w:r>
    </w:p>
    <w:p w14:paraId="786D8ACD"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14:paraId="1D72C3C0"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Духовно-нравственное воспитание:</w:t>
      </w:r>
    </w:p>
    <w:p w14:paraId="56CC582B"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сети Интернет.</w:t>
      </w:r>
    </w:p>
    <w:p w14:paraId="785F4508"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Гражданское воспитание:</w:t>
      </w:r>
    </w:p>
    <w:p w14:paraId="79E834D2"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 xml:space="preserve">представление о социальных нормах и правилах межличностных отношений в коллективе, в том числе в социальных сообществах; </w:t>
      </w:r>
    </w:p>
    <w:p w14:paraId="5C3F524D"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 xml:space="preserve">соблюдение правил безопасности, в том числе навыков безопасного поведения в интернет-среде; </w:t>
      </w:r>
    </w:p>
    <w:p w14:paraId="0445311D"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готовность к разно</w:t>
      </w:r>
      <w:r w:rsidRPr="001C47BE">
        <w:rPr>
          <w:rFonts w:ascii="Times New Roman" w:eastAsia="Times New Roman" w:hAnsi="Times New Roman" w:cs="Times New Roman"/>
          <w:color w:val="000000"/>
          <w:sz w:val="28"/>
          <w:szCs w:val="28"/>
          <w:lang w:eastAsia="ru-RU"/>
        </w:rPr>
        <w:softHyphen/>
        <w:t xml:space="preserve">образной совместной деятельности при выполнении учебных, познавательных задач, создании учебных проектов; </w:t>
      </w:r>
    </w:p>
    <w:p w14:paraId="6D79D08B"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lastRenderedPageBreak/>
        <w:t>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14:paraId="7542485F"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Ценности научного познания:</w:t>
      </w:r>
    </w:p>
    <w:p w14:paraId="0ADF69AA"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14:paraId="37E549B1"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14:paraId="7248E836"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72014272"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 xml:space="preserve">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w:t>
      </w:r>
    </w:p>
    <w:p w14:paraId="355EFFBC"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14:paraId="18858D91"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Формирование культуры здоровья</w:t>
      </w:r>
      <w:r w:rsidRPr="001C47BE">
        <w:rPr>
          <w:rFonts w:ascii="Times New Roman" w:eastAsia="Times New Roman" w:hAnsi="Times New Roman" w:cs="Times New Roman"/>
          <w:color w:val="000000"/>
          <w:sz w:val="28"/>
          <w:szCs w:val="28"/>
          <w:lang w:eastAsia="ru-RU"/>
        </w:rPr>
        <w:t>:</w:t>
      </w:r>
    </w:p>
    <w:p w14:paraId="5694A4FA"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 (ИКТ).</w:t>
      </w:r>
    </w:p>
    <w:p w14:paraId="1F89F898"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Трудовое воспитание:</w:t>
      </w:r>
    </w:p>
    <w:p w14:paraId="0B1296AB"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 xml:space="preserve">интерес к практическому изучению профессий и труда в сферах профессиональной деятельности, связанных с информатикой, программированием </w:t>
      </w:r>
      <w:r w:rsidRPr="001C47BE">
        <w:rPr>
          <w:rFonts w:ascii="Times New Roman" w:eastAsia="Times New Roman" w:hAnsi="Times New Roman" w:cs="Times New Roman"/>
          <w:color w:val="000000"/>
          <w:sz w:val="28"/>
          <w:szCs w:val="28"/>
          <w:lang w:eastAsia="ru-RU"/>
        </w:rPr>
        <w:lastRenderedPageBreak/>
        <w:t>и информационными технологиями, основанными на достижениях науки информатики и научно-технического прогресса;</w:t>
      </w:r>
    </w:p>
    <w:p w14:paraId="632AE17B"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7F1910D5"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Экологическое воспитание:</w:t>
      </w:r>
    </w:p>
    <w:p w14:paraId="7FA7C3D2"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осознание глобального характера экологических проблем и путей их решения, в том числе с учётом возможностей ИКТ.</w:t>
      </w:r>
    </w:p>
    <w:p w14:paraId="621046A6"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Адаптация обучающегося к изменяющимся условиям социальной среды</w:t>
      </w:r>
      <w:r w:rsidRPr="001C47BE">
        <w:rPr>
          <w:rFonts w:ascii="Times New Roman" w:eastAsia="Times New Roman" w:hAnsi="Times New Roman" w:cs="Times New Roman"/>
          <w:color w:val="000000"/>
          <w:sz w:val="28"/>
          <w:szCs w:val="28"/>
          <w:lang w:eastAsia="ru-RU"/>
        </w:rPr>
        <w:t>:</w:t>
      </w:r>
    </w:p>
    <w:p w14:paraId="257335C8" w14:textId="77777777" w:rsidR="001C47BE" w:rsidRPr="001C47BE" w:rsidRDefault="001C47BE" w:rsidP="001C47BE">
      <w:pPr>
        <w:widowControl w:val="0"/>
        <w:shd w:val="clear" w:color="auto" w:fill="FFFFFF"/>
        <w:spacing w:after="0" w:line="360" w:lineRule="auto"/>
        <w:ind w:firstLine="708"/>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14:paraId="1C5865EF" w14:textId="77777777" w:rsidR="00EC6C9E" w:rsidRDefault="00EC6C9E" w:rsidP="001C47BE">
      <w:pPr>
        <w:spacing w:after="0" w:line="360" w:lineRule="auto"/>
        <w:ind w:firstLine="227"/>
        <w:jc w:val="center"/>
        <w:rPr>
          <w:rFonts w:ascii="Times New Roman" w:eastAsia="Times New Roman" w:hAnsi="Times New Roman" w:cs="Times New Roman"/>
          <w:b/>
          <w:bCs/>
          <w:color w:val="000000"/>
          <w:sz w:val="28"/>
          <w:szCs w:val="28"/>
        </w:rPr>
      </w:pPr>
    </w:p>
    <w:p w14:paraId="0A7E6C6F" w14:textId="340507B4" w:rsidR="001C47BE" w:rsidRPr="001C47BE" w:rsidRDefault="001C47BE" w:rsidP="001C47BE">
      <w:pPr>
        <w:spacing w:after="0" w:line="360" w:lineRule="auto"/>
        <w:ind w:firstLine="227"/>
        <w:jc w:val="center"/>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«География» </w:t>
      </w:r>
      <w:r w:rsidR="00004E8B">
        <w:rPr>
          <w:rFonts w:ascii="Times New Roman" w:eastAsia="Times New Roman" w:hAnsi="Times New Roman" w:cs="Times New Roman"/>
          <w:b/>
          <w:bCs/>
          <w:color w:val="000000"/>
          <w:sz w:val="28"/>
          <w:szCs w:val="28"/>
        </w:rPr>
        <w:t>(базовый уровень)</w:t>
      </w:r>
    </w:p>
    <w:p w14:paraId="2F12A44F" w14:textId="77777777" w:rsidR="001C47BE" w:rsidRPr="001C47BE" w:rsidRDefault="001C47BE" w:rsidP="001C47BE">
      <w:pPr>
        <w:spacing w:after="0" w:line="360" w:lineRule="auto"/>
        <w:ind w:firstLine="600"/>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Личностные результаты</w:t>
      </w:r>
    </w:p>
    <w:p w14:paraId="7936373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14:paraId="2FF08AD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Патриотического воспитания</w:t>
      </w:r>
      <w:r w:rsidRPr="001C47BE">
        <w:rPr>
          <w:rFonts w:ascii="Times New Roman" w:eastAsia="Calibri" w:hAnsi="Times New Roman" w:cs="Times New Roman"/>
          <w:color w:val="000000"/>
          <w:sz w:val="28"/>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3A0A9EB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Гражданского воспитания:</w:t>
      </w:r>
      <w:r w:rsidRPr="001C47BE">
        <w:rPr>
          <w:rFonts w:ascii="Times New Roman" w:eastAsia="Calibri" w:hAnsi="Times New Roman" w:cs="Times New Roman"/>
          <w:color w:val="000000"/>
          <w:sz w:val="28"/>
        </w:rPr>
        <w:t xml:space="preserve"> осознание российской гражданской </w:t>
      </w:r>
      <w:r w:rsidRPr="001C47BE">
        <w:rPr>
          <w:rFonts w:ascii="Times New Roman" w:eastAsia="Calibri" w:hAnsi="Times New Roman" w:cs="Times New Roman"/>
          <w:color w:val="000000"/>
          <w:sz w:val="28"/>
        </w:rPr>
        <w:lastRenderedPageBreak/>
        <w:t>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волонтёрство).</w:t>
      </w:r>
    </w:p>
    <w:p w14:paraId="44769E3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Духовно-нравственного воспитания:</w:t>
      </w:r>
      <w:r w:rsidRPr="001C47BE">
        <w:rPr>
          <w:rFonts w:ascii="Times New Roman" w:eastAsia="Calibri" w:hAnsi="Times New Roman" w:cs="Times New Roman"/>
          <w:color w:val="000000"/>
          <w:sz w:val="28"/>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14:paraId="15A009A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Эстетического воспитания:</w:t>
      </w:r>
      <w:r w:rsidRPr="001C47BE">
        <w:rPr>
          <w:rFonts w:ascii="Times New Roman" w:eastAsia="Calibri" w:hAnsi="Times New Roman" w:cs="Times New Roman"/>
          <w:color w:val="000000"/>
          <w:sz w:val="28"/>
        </w:rPr>
        <w:t xml:space="preserve">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14:paraId="37A03B6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Ценности научного познания</w:t>
      </w:r>
      <w:r w:rsidRPr="001C47BE">
        <w:rPr>
          <w:rFonts w:ascii="Times New Roman" w:eastAsia="Calibri" w:hAnsi="Times New Roman" w:cs="Times New Roman"/>
          <w:color w:val="000000"/>
          <w:sz w:val="28"/>
        </w:rPr>
        <w:t xml:space="preserve">: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w:t>
      </w:r>
      <w:r w:rsidRPr="001C47BE">
        <w:rPr>
          <w:rFonts w:ascii="Times New Roman" w:eastAsia="Calibri" w:hAnsi="Times New Roman" w:cs="Times New Roman"/>
          <w:color w:val="000000"/>
          <w:sz w:val="28"/>
        </w:rPr>
        <w:lastRenderedPageBreak/>
        <w:t>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19143E3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Физического воспитания, формирования культуры здоровья и эмоционального благополучия</w:t>
      </w:r>
      <w:r w:rsidRPr="001C47BE">
        <w:rPr>
          <w:rFonts w:ascii="Times New Roman" w:eastAsia="Calibri" w:hAnsi="Times New Roman" w:cs="Times New Roman"/>
          <w:color w:val="000000"/>
          <w:sz w:val="28"/>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38A4266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 xml:space="preserve">Трудового воспитания: </w:t>
      </w:r>
      <w:r w:rsidRPr="001C47BE">
        <w:rPr>
          <w:rFonts w:ascii="Times New Roman" w:eastAsia="Calibri" w:hAnsi="Times New Roman" w:cs="Times New Roman"/>
          <w:color w:val="000000"/>
          <w:sz w:val="28"/>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3AE98F70" w14:textId="400544E7" w:rsidR="001C47BE" w:rsidRPr="00004E8B" w:rsidRDefault="001C47BE" w:rsidP="00004E8B">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Экологического воспитания:</w:t>
      </w:r>
      <w:r w:rsidRPr="001C47BE">
        <w:rPr>
          <w:rFonts w:ascii="Times New Roman" w:eastAsia="Calibri" w:hAnsi="Times New Roman" w:cs="Times New Roman"/>
          <w:color w:val="000000"/>
          <w:sz w:val="28"/>
        </w:rPr>
        <w:t xml:space="preserve">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w:t>
      </w:r>
      <w:r w:rsidRPr="001C47BE">
        <w:rPr>
          <w:rFonts w:ascii="Times New Roman" w:eastAsia="Calibri" w:hAnsi="Times New Roman" w:cs="Times New Roman"/>
          <w:color w:val="000000"/>
          <w:sz w:val="28"/>
        </w:rPr>
        <w:lastRenderedPageBreak/>
        <w:t>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4557E773" w14:textId="77777777" w:rsidR="009F654C" w:rsidRPr="009F654C" w:rsidRDefault="009F654C" w:rsidP="001C47BE">
      <w:pPr>
        <w:widowControl w:val="0"/>
        <w:spacing w:after="0" w:line="360" w:lineRule="auto"/>
        <w:ind w:firstLine="600"/>
        <w:jc w:val="center"/>
        <w:rPr>
          <w:rFonts w:ascii="Times New Roman" w:eastAsia="Calibri" w:hAnsi="Times New Roman" w:cs="Times New Roman"/>
          <w:b/>
          <w:bCs/>
          <w:color w:val="000000"/>
          <w:sz w:val="18"/>
          <w:szCs w:val="18"/>
        </w:rPr>
      </w:pPr>
    </w:p>
    <w:p w14:paraId="2D308259" w14:textId="32641A76" w:rsidR="001C47BE" w:rsidRPr="001C47BE" w:rsidRDefault="001C47BE" w:rsidP="001C47BE">
      <w:pPr>
        <w:widowControl w:val="0"/>
        <w:spacing w:after="0" w:line="360" w:lineRule="auto"/>
        <w:ind w:firstLine="600"/>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 xml:space="preserve">«История» </w:t>
      </w:r>
    </w:p>
    <w:p w14:paraId="39054ED3" w14:textId="77777777" w:rsidR="001C47BE" w:rsidRPr="001C47BE" w:rsidRDefault="001C47BE" w:rsidP="001C47BE">
      <w:pPr>
        <w:widowControl w:val="0"/>
        <w:spacing w:after="0" w:line="360" w:lineRule="auto"/>
        <w:ind w:firstLine="600"/>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Личностные результаты</w:t>
      </w:r>
    </w:p>
    <w:p w14:paraId="1BADBAD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К важнейшим </w:t>
      </w:r>
      <w:r w:rsidRPr="001C47BE">
        <w:rPr>
          <w:rFonts w:ascii="Times New Roman" w:eastAsia="Calibri" w:hAnsi="Times New Roman" w:cs="Times New Roman"/>
          <w:b/>
          <w:color w:val="000000"/>
          <w:sz w:val="28"/>
        </w:rPr>
        <w:t>личностным результатам</w:t>
      </w:r>
      <w:r w:rsidRPr="001C47BE">
        <w:rPr>
          <w:rFonts w:ascii="Times New Roman" w:eastAsia="Calibri" w:hAnsi="Times New Roman" w:cs="Times New Roman"/>
          <w:color w:val="000000"/>
          <w:sz w:val="28"/>
        </w:rPr>
        <w:t xml:space="preserve"> изучения истории в основной общеобразовательной школе в соответствии с требованиями ФГОС ООО (2021) относятся следующие убеждения и качества:</w:t>
      </w:r>
    </w:p>
    <w:p w14:paraId="72E66B5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сфере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0CB0547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14:paraId="63A49F0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в духовно-нравственной сфере: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w:t>
      </w:r>
      <w:r w:rsidRPr="001C47BE">
        <w:rPr>
          <w:rFonts w:ascii="Times New Roman" w:eastAsia="Calibri" w:hAnsi="Times New Roman" w:cs="Times New Roman"/>
          <w:color w:val="000000"/>
          <w:sz w:val="28"/>
        </w:rPr>
        <w:lastRenderedPageBreak/>
        <w:t>других людей с позиции нравственных и правовых норм с учетом осознания последствий поступков; активное неприятие асоциальных поступков;</w:t>
      </w:r>
    </w:p>
    <w:p w14:paraId="3D750AC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14:paraId="4E2A980E"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14:paraId="53183A4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14:paraId="6380DD4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14:paraId="61B5058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14:paraId="78A273CB" w14:textId="77777777" w:rsidR="001C47BE" w:rsidRPr="001C47BE" w:rsidRDefault="001C47BE" w:rsidP="001C47BE">
      <w:pPr>
        <w:widowControl w:val="0"/>
        <w:spacing w:after="0" w:line="360" w:lineRule="auto"/>
        <w:ind w:firstLine="600"/>
        <w:jc w:val="both"/>
        <w:rPr>
          <w:rFonts w:ascii="Times New Roman" w:eastAsia="Calibri" w:hAnsi="Times New Roman" w:cs="Times New Roman"/>
          <w:color w:val="000000"/>
          <w:sz w:val="28"/>
        </w:rPr>
      </w:pPr>
      <w:r w:rsidRPr="001C47BE">
        <w:rPr>
          <w:rFonts w:ascii="Times New Roman" w:eastAsia="Calibri" w:hAnsi="Times New Roman" w:cs="Times New Roman"/>
          <w:color w:val="000000"/>
          <w:sz w:val="28"/>
        </w:rPr>
        <w:lastRenderedPageBreak/>
        <w:t>В сфере адаптации к меняющимся условиям социальной и природной среды: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14:paraId="3EDB6DA5" w14:textId="77777777" w:rsidR="00004E8B" w:rsidRDefault="00004E8B" w:rsidP="009F654C">
      <w:pPr>
        <w:widowControl w:val="0"/>
        <w:spacing w:after="0" w:line="360" w:lineRule="auto"/>
        <w:rPr>
          <w:rFonts w:ascii="Times New Roman" w:eastAsia="Calibri" w:hAnsi="Times New Roman" w:cs="Times New Roman"/>
          <w:b/>
          <w:bCs/>
          <w:color w:val="000000"/>
          <w:sz w:val="28"/>
        </w:rPr>
      </w:pPr>
    </w:p>
    <w:p w14:paraId="0B412BD5" w14:textId="03A2EEFE" w:rsidR="001C47BE" w:rsidRPr="001C47BE" w:rsidRDefault="001C47BE" w:rsidP="001C47BE">
      <w:pPr>
        <w:widowControl w:val="0"/>
        <w:spacing w:after="0" w:line="360" w:lineRule="auto"/>
        <w:ind w:firstLine="600"/>
        <w:jc w:val="center"/>
        <w:rPr>
          <w:rFonts w:ascii="Times New Roman" w:eastAsia="Calibri" w:hAnsi="Times New Roman" w:cs="Times New Roman"/>
          <w:b/>
          <w:bCs/>
          <w:color w:val="000000"/>
          <w:sz w:val="28"/>
        </w:rPr>
      </w:pPr>
      <w:r w:rsidRPr="001C47BE">
        <w:rPr>
          <w:rFonts w:ascii="Times New Roman" w:eastAsia="Calibri" w:hAnsi="Times New Roman" w:cs="Times New Roman"/>
          <w:b/>
          <w:bCs/>
          <w:color w:val="000000"/>
          <w:sz w:val="28"/>
        </w:rPr>
        <w:t xml:space="preserve">«Обществознание» </w:t>
      </w:r>
    </w:p>
    <w:p w14:paraId="5E3B523C" w14:textId="77777777" w:rsidR="001C47BE" w:rsidRPr="001C47BE" w:rsidRDefault="001C47BE" w:rsidP="001C47BE">
      <w:pPr>
        <w:widowControl w:val="0"/>
        <w:spacing w:after="0" w:line="360" w:lineRule="auto"/>
        <w:ind w:firstLine="600"/>
        <w:rPr>
          <w:rFonts w:ascii="Times New Roman" w:eastAsia="Calibri" w:hAnsi="Times New Roman" w:cs="Times New Roman"/>
          <w:b/>
          <w:bCs/>
          <w:color w:val="000000"/>
          <w:sz w:val="28"/>
        </w:rPr>
      </w:pPr>
      <w:r w:rsidRPr="001C47BE">
        <w:rPr>
          <w:rFonts w:ascii="Times New Roman" w:eastAsia="Calibri" w:hAnsi="Times New Roman" w:cs="Times New Roman"/>
          <w:b/>
          <w:bCs/>
          <w:color w:val="000000"/>
          <w:sz w:val="28"/>
        </w:rPr>
        <w:t>Личностные результаты</w:t>
      </w:r>
    </w:p>
    <w:p w14:paraId="24CEA90E"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Личностные результаты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14:paraId="27384F1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Гражданского воспитания:</w:t>
      </w:r>
    </w:p>
    <w:p w14:paraId="363EC00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r w:rsidRPr="001C47BE">
        <w:rPr>
          <w:rFonts w:ascii="Times New Roman" w:eastAsia="Calibri" w:hAnsi="Times New Roman" w:cs="Times New Roman"/>
          <w:b/>
          <w:color w:val="000000"/>
          <w:sz w:val="28"/>
        </w:rPr>
        <w:t xml:space="preserve"> </w:t>
      </w:r>
    </w:p>
    <w:p w14:paraId="2059BFDC"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Патриотического воспитания:</w:t>
      </w:r>
    </w:p>
    <w:p w14:paraId="2E22234E"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14:paraId="6EB12CA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Духовно-нравственного воспитания:</w:t>
      </w:r>
    </w:p>
    <w:p w14:paraId="1E0A907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16549C2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Физического воспитания, формирования культуры здоровья и эмоционального благополучия:</w:t>
      </w:r>
    </w:p>
    <w:p w14:paraId="46F7D1EC"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w:t>
      </w:r>
    </w:p>
    <w:p w14:paraId="2C3D1C5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3F74BB4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умение принимать себя и других, не осуждая; </w:t>
      </w:r>
    </w:p>
    <w:p w14:paraId="7C424B5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сформированность навыков рефлексии, признание своего права на ошибку и такого же права другого человека.</w:t>
      </w:r>
    </w:p>
    <w:p w14:paraId="1650542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Трудового воспитания:</w:t>
      </w:r>
    </w:p>
    <w:p w14:paraId="22B9C54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r w:rsidRPr="001C47BE">
        <w:rPr>
          <w:rFonts w:ascii="Times New Roman" w:eastAsia="Calibri" w:hAnsi="Times New Roman" w:cs="Times New Roman"/>
          <w:b/>
          <w:color w:val="000000"/>
          <w:sz w:val="28"/>
        </w:rPr>
        <w:t xml:space="preserve"> </w:t>
      </w:r>
    </w:p>
    <w:p w14:paraId="4BD1C52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Экологического воспитания:</w:t>
      </w:r>
    </w:p>
    <w:p w14:paraId="49844D6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w:t>
      </w:r>
      <w:r w:rsidRPr="001C47BE">
        <w:rPr>
          <w:rFonts w:ascii="Times New Roman" w:eastAsia="Calibri" w:hAnsi="Times New Roman" w:cs="Times New Roman"/>
          <w:color w:val="000000"/>
          <w:sz w:val="28"/>
        </w:rPr>
        <w:softHyphen/>
        <w:t>вязи природной, технологической и социальной сред; готовность к участию в практической деятельности экологической направленности.</w:t>
      </w:r>
      <w:r w:rsidRPr="001C47BE">
        <w:rPr>
          <w:rFonts w:ascii="Times New Roman" w:eastAsia="Calibri" w:hAnsi="Times New Roman" w:cs="Times New Roman"/>
          <w:b/>
          <w:color w:val="000000"/>
          <w:sz w:val="28"/>
        </w:rPr>
        <w:t xml:space="preserve"> </w:t>
      </w:r>
    </w:p>
    <w:p w14:paraId="7399DD5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Ценности научного познания:</w:t>
      </w:r>
    </w:p>
    <w:p w14:paraId="70CCBDD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r w:rsidRPr="001C47BE">
        <w:rPr>
          <w:rFonts w:ascii="Times New Roman" w:eastAsia="Calibri" w:hAnsi="Times New Roman" w:cs="Times New Roman"/>
          <w:b/>
          <w:color w:val="000000"/>
          <w:sz w:val="28"/>
        </w:rPr>
        <w:t xml:space="preserve"> </w:t>
      </w:r>
    </w:p>
    <w:p w14:paraId="799C220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 xml:space="preserve">Личностные результаты, обеспечивающие адаптацию обучающегося к изменяющимся условиям социальной и природной среды: </w:t>
      </w:r>
    </w:p>
    <w:p w14:paraId="75D2F5B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3929086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способность обучающихся во взаимодействии в условиях неопределённости, открытость опыту и знаниям других;</w:t>
      </w:r>
    </w:p>
    <w:p w14:paraId="7633532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 </w:t>
      </w:r>
    </w:p>
    <w:p w14:paraId="2A0A81F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14:paraId="7028EFE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6D88E8A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умение анализировать и выявлять взаимосвязи природы, общества и экономики;</w:t>
      </w:r>
    </w:p>
    <w:p w14:paraId="385155C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2BCC1046" w14:textId="3C550506" w:rsidR="001C47BE" w:rsidRDefault="001C47BE" w:rsidP="009F654C">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14:paraId="5E7896B1" w14:textId="77777777" w:rsidR="00EC6C9E" w:rsidRPr="001C47BE" w:rsidRDefault="00EC6C9E" w:rsidP="001C47BE">
      <w:pPr>
        <w:widowControl w:val="0"/>
        <w:spacing w:after="0" w:line="264" w:lineRule="auto"/>
        <w:ind w:left="120"/>
        <w:jc w:val="both"/>
        <w:rPr>
          <w:rFonts w:ascii="Calibri" w:eastAsia="Calibri" w:hAnsi="Calibri" w:cs="Times New Roman"/>
        </w:rPr>
      </w:pPr>
    </w:p>
    <w:p w14:paraId="4E9905DA" w14:textId="50F7B67D" w:rsidR="001C47BE" w:rsidRPr="001C47BE" w:rsidRDefault="001C47BE" w:rsidP="001C47BE">
      <w:pPr>
        <w:widowControl w:val="0"/>
        <w:spacing w:after="0" w:line="360" w:lineRule="auto"/>
        <w:ind w:firstLine="60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«Физика» (базовый уровень) </w:t>
      </w:r>
    </w:p>
    <w:p w14:paraId="5F824D6A" w14:textId="77777777" w:rsidR="001C47BE" w:rsidRPr="001C47BE" w:rsidRDefault="001C47BE" w:rsidP="001C47BE">
      <w:pPr>
        <w:widowControl w:val="0"/>
        <w:spacing w:after="0" w:line="360" w:lineRule="auto"/>
        <w:ind w:firstLine="600"/>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Личностные результаты</w:t>
      </w:r>
    </w:p>
    <w:p w14:paraId="24E0D7D1" w14:textId="77777777" w:rsidR="001C47BE" w:rsidRPr="001C47BE" w:rsidRDefault="001C47BE" w:rsidP="00E551B2">
      <w:pPr>
        <w:widowControl w:val="0"/>
        <w:numPr>
          <w:ilvl w:val="0"/>
          <w:numId w:val="5"/>
        </w:numPr>
        <w:spacing w:after="0" w:line="360" w:lineRule="auto"/>
        <w:jc w:val="both"/>
        <w:rPr>
          <w:rFonts w:ascii="Times New Roman" w:eastAsia="Calibri" w:hAnsi="Times New Roman" w:cs="Times New Roman"/>
          <w:bCs/>
          <w:sz w:val="28"/>
          <w:szCs w:val="28"/>
          <w:lang w:val="en-US"/>
        </w:rPr>
      </w:pPr>
      <w:r w:rsidRPr="001C47BE">
        <w:rPr>
          <w:rFonts w:ascii="Times New Roman" w:eastAsia="Calibri" w:hAnsi="Times New Roman" w:cs="Times New Roman"/>
          <w:bCs/>
          <w:color w:val="000000"/>
          <w:sz w:val="28"/>
          <w:szCs w:val="28"/>
          <w:lang w:val="en-US"/>
        </w:rPr>
        <w:t>патриотического воспитания:</w:t>
      </w:r>
    </w:p>
    <w:p w14:paraId="60C42D83" w14:textId="77777777" w:rsidR="001C47BE" w:rsidRPr="001C47BE" w:rsidRDefault="001C47BE" w:rsidP="001C47BE">
      <w:pPr>
        <w:spacing w:after="0" w:line="360" w:lineRule="auto"/>
        <w:ind w:firstLine="308"/>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проявление интереса к истории и современному состоянию российской физической науки;</w:t>
      </w:r>
    </w:p>
    <w:p w14:paraId="6112EA75"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ценностное отношение к достижениям российских учёных-</w:t>
      </w:r>
      <w:r w:rsidRPr="001C47BE">
        <w:rPr>
          <w:rFonts w:ascii="Times New Roman" w:eastAsia="Calibri" w:hAnsi="Times New Roman" w:cs="Times New Roman"/>
          <w:bCs/>
          <w:color w:val="000000"/>
          <w:sz w:val="28"/>
          <w:szCs w:val="28"/>
        </w:rPr>
        <w:softHyphen/>
        <w:t>физиков;</w:t>
      </w:r>
    </w:p>
    <w:p w14:paraId="2DB96B9D"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2) гражданского и духовно-нравственного воспитания:</w:t>
      </w:r>
    </w:p>
    <w:p w14:paraId="3D622919"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готовность к активному участию в обсуждении общественно</w:t>
      </w:r>
      <w:r w:rsidRPr="001C47BE">
        <w:rPr>
          <w:rFonts w:ascii="Times New Roman" w:eastAsia="Calibri" w:hAnsi="Times New Roman" w:cs="Times New Roman"/>
          <w:bCs/>
          <w:color w:val="FF0000"/>
          <w:sz w:val="28"/>
          <w:szCs w:val="28"/>
        </w:rPr>
        <w:t xml:space="preserve"> </w:t>
      </w:r>
      <w:r w:rsidRPr="001C47BE">
        <w:rPr>
          <w:rFonts w:ascii="Times New Roman" w:eastAsia="Calibri" w:hAnsi="Times New Roman" w:cs="Times New Roman"/>
          <w:bCs/>
          <w:color w:val="000000"/>
          <w:sz w:val="28"/>
          <w:szCs w:val="28"/>
        </w:rPr>
        <w:t>значимых</w:t>
      </w:r>
      <w:r w:rsidRPr="001C47BE">
        <w:rPr>
          <w:rFonts w:ascii="Times New Roman" w:eastAsia="Calibri" w:hAnsi="Times New Roman" w:cs="Times New Roman"/>
          <w:bCs/>
          <w:color w:val="FF0000"/>
          <w:sz w:val="28"/>
          <w:szCs w:val="28"/>
        </w:rPr>
        <w:t xml:space="preserve"> </w:t>
      </w:r>
      <w:r w:rsidRPr="001C47BE">
        <w:rPr>
          <w:rFonts w:ascii="Times New Roman" w:eastAsia="Calibri" w:hAnsi="Times New Roman" w:cs="Times New Roman"/>
          <w:bCs/>
          <w:color w:val="000000"/>
          <w:sz w:val="28"/>
          <w:szCs w:val="28"/>
        </w:rPr>
        <w:t>и этических проблем, связанных с практическим применением достижений физики;</w:t>
      </w:r>
    </w:p>
    <w:p w14:paraId="79CF6D5C"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осознание важности морально-</w:t>
      </w:r>
      <w:r w:rsidRPr="001C47BE">
        <w:rPr>
          <w:rFonts w:ascii="Times New Roman" w:eastAsia="Calibri" w:hAnsi="Times New Roman" w:cs="Times New Roman"/>
          <w:bCs/>
          <w:color w:val="000000"/>
          <w:sz w:val="28"/>
          <w:szCs w:val="28"/>
        </w:rPr>
        <w:softHyphen/>
        <w:t>этических принципов в деятельности учёного;</w:t>
      </w:r>
    </w:p>
    <w:p w14:paraId="25A354FD"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3) эстетического воспитания:</w:t>
      </w:r>
    </w:p>
    <w:p w14:paraId="06003D6A"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восприятие эстетических качеств физической науки: её гармоничного построения, строгости, точности, лаконичности;</w:t>
      </w:r>
    </w:p>
    <w:p w14:paraId="5240B445"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4) ценности научного познания:</w:t>
      </w:r>
    </w:p>
    <w:p w14:paraId="17508DB7"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осознание ценности физической науки как мощного инструмента познания мира, основы развития технологий, важнейшей составляющей культуры;</w:t>
      </w:r>
    </w:p>
    <w:p w14:paraId="0859665F"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развитие научной любознательности, интереса к исследовательской деятельности;</w:t>
      </w:r>
    </w:p>
    <w:p w14:paraId="68B90986"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5) формирования культуры здоровья и эмоционального благополучия:</w:t>
      </w:r>
    </w:p>
    <w:p w14:paraId="1DAF50AB"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14:paraId="69B674AE"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lastRenderedPageBreak/>
        <w:t>сформированность навыка рефлексии, признание своего права на ошибку и такого же права у другого человека;</w:t>
      </w:r>
    </w:p>
    <w:p w14:paraId="17A718C5"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6) трудового воспитания:</w:t>
      </w:r>
    </w:p>
    <w:p w14:paraId="006E0414"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активное участие в решении практических задач (в рамках семьи, образовательной организации, города, края) технологической и социальной направленности, требующих в том числе и физических знаний;</w:t>
      </w:r>
    </w:p>
    <w:p w14:paraId="179F23D2"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интерес к практическому изучению профессий, связанных с физикой;</w:t>
      </w:r>
    </w:p>
    <w:p w14:paraId="4F2DFDBD"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7) экологического воспитания:</w:t>
      </w:r>
    </w:p>
    <w:p w14:paraId="326C27D2"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14:paraId="7A407183"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осознание глобального характера экологических проблем и путей их решения;</w:t>
      </w:r>
    </w:p>
    <w:p w14:paraId="154FA0B5"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8) адаптации к изменяющимся условиям социальной и природной среды:</w:t>
      </w:r>
    </w:p>
    <w:p w14:paraId="2AD50BCF"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потребность во взаимодействии при выполнении исследований и проектов физической направленности, открытость опыту и знаниям других;</w:t>
      </w:r>
    </w:p>
    <w:p w14:paraId="4A32C5B0"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повышение уровня своей компетентности через практическую деятельность;</w:t>
      </w:r>
    </w:p>
    <w:p w14:paraId="18D6C157"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потребность в формировании новых знаний, в том числе формулировать идеи, понятия, гипотезы о физических объектах и явлениях;</w:t>
      </w:r>
    </w:p>
    <w:p w14:paraId="01C3D644"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осознание дефицитов собственных знаний и компетентностей в области физики;</w:t>
      </w:r>
    </w:p>
    <w:p w14:paraId="50FF8FE5" w14:textId="77777777" w:rsidR="001C47BE" w:rsidRPr="001C47BE" w:rsidRDefault="001C47BE" w:rsidP="001C47BE">
      <w:pPr>
        <w:spacing w:after="0" w:line="360" w:lineRule="auto"/>
        <w:ind w:left="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планирование своего развития в приобретении новых физических знаний;</w:t>
      </w:r>
    </w:p>
    <w:p w14:paraId="77402FF0" w14:textId="77777777" w:rsidR="001C47BE" w:rsidRPr="001C47BE" w:rsidRDefault="001C47BE" w:rsidP="001C47BE">
      <w:pPr>
        <w:spacing w:after="0" w:line="360" w:lineRule="auto"/>
        <w:ind w:firstLine="4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стремление анализировать и выявлять взаимосвязи природы, общества и экономики, в том числе с использованием физических знаний;</w:t>
      </w:r>
    </w:p>
    <w:p w14:paraId="747C02AB" w14:textId="77777777" w:rsidR="001C47BE" w:rsidRPr="001C47BE" w:rsidRDefault="001C47BE" w:rsidP="001C47BE">
      <w:pPr>
        <w:spacing w:after="0" w:line="360" w:lineRule="auto"/>
        <w:ind w:firstLine="426"/>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оценка своих действий с учётом влияния на окружающую среду, возможных глобальных последствий.</w:t>
      </w:r>
    </w:p>
    <w:p w14:paraId="547F5D52" w14:textId="77777777" w:rsidR="001C47BE" w:rsidRPr="001C47BE" w:rsidRDefault="001C47BE" w:rsidP="001C47BE">
      <w:pPr>
        <w:widowControl w:val="0"/>
        <w:spacing w:after="0" w:line="360" w:lineRule="auto"/>
        <w:ind w:firstLine="600"/>
        <w:rPr>
          <w:rFonts w:ascii="Calibri" w:eastAsia="Calibri" w:hAnsi="Calibri" w:cs="Times New Roman"/>
          <w:b/>
          <w:bCs/>
        </w:rPr>
      </w:pPr>
    </w:p>
    <w:p w14:paraId="352BEEBA" w14:textId="037EF672" w:rsidR="001C47BE" w:rsidRPr="001C47BE" w:rsidRDefault="001C47BE" w:rsidP="001C47BE">
      <w:pPr>
        <w:spacing w:after="0" w:line="360" w:lineRule="auto"/>
        <w:ind w:left="927"/>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 xml:space="preserve">«Химия» </w:t>
      </w:r>
      <w:r w:rsidR="00004E8B">
        <w:rPr>
          <w:rFonts w:ascii="Times New Roman" w:eastAsia="Calibri" w:hAnsi="Times New Roman" w:cs="Times New Roman"/>
          <w:b/>
          <w:bCs/>
          <w:color w:val="000000"/>
          <w:sz w:val="28"/>
          <w:szCs w:val="28"/>
        </w:rPr>
        <w:t>(</w:t>
      </w:r>
      <w:r w:rsidRPr="001C47BE">
        <w:rPr>
          <w:rFonts w:ascii="Times New Roman" w:eastAsia="Calibri" w:hAnsi="Times New Roman" w:cs="Times New Roman"/>
          <w:b/>
          <w:bCs/>
          <w:color w:val="000000"/>
          <w:sz w:val="28"/>
          <w:szCs w:val="28"/>
        </w:rPr>
        <w:t>базовый уровень</w:t>
      </w:r>
      <w:r w:rsidR="00004E8B">
        <w:rPr>
          <w:rFonts w:ascii="Times New Roman" w:eastAsia="Calibri" w:hAnsi="Times New Roman" w:cs="Times New Roman"/>
          <w:b/>
          <w:bCs/>
          <w:color w:val="000000"/>
          <w:sz w:val="28"/>
          <w:szCs w:val="28"/>
        </w:rPr>
        <w:t>)</w:t>
      </w:r>
    </w:p>
    <w:p w14:paraId="71722A89" w14:textId="77777777" w:rsidR="001C47BE" w:rsidRPr="001C47BE" w:rsidRDefault="001C47BE" w:rsidP="001C47BE">
      <w:pPr>
        <w:spacing w:after="0" w:line="360" w:lineRule="auto"/>
        <w:ind w:firstLine="708"/>
        <w:jc w:val="both"/>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Личностные результаты</w:t>
      </w:r>
    </w:p>
    <w:p w14:paraId="43D6C939" w14:textId="77777777" w:rsidR="001C47BE" w:rsidRPr="001C47BE" w:rsidRDefault="001C47BE" w:rsidP="001C47BE">
      <w:pPr>
        <w:shd w:val="clear" w:color="auto" w:fill="FFFFFF"/>
        <w:spacing w:after="0" w:line="360" w:lineRule="auto"/>
        <w:ind w:firstLine="708"/>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lastRenderedPageBreak/>
        <w:t>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w:t>
      </w:r>
    </w:p>
    <w:p w14:paraId="21F26880" w14:textId="77777777" w:rsidR="001C47BE" w:rsidRPr="001C47BE" w:rsidRDefault="001C47BE" w:rsidP="001C47BE">
      <w:pPr>
        <w:shd w:val="clear" w:color="auto" w:fill="FFFFFF"/>
        <w:spacing w:after="0" w:line="360" w:lineRule="auto"/>
        <w:ind w:firstLine="708"/>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w:t>
      </w:r>
    </w:p>
    <w:p w14:paraId="6B9FB357" w14:textId="77777777" w:rsidR="001C47BE" w:rsidRPr="001C47BE" w:rsidRDefault="001C47BE" w:rsidP="001C47BE">
      <w:pPr>
        <w:shd w:val="clear" w:color="auto" w:fill="FFFFFF"/>
        <w:spacing w:after="0" w:line="360" w:lineRule="auto"/>
        <w:ind w:left="708"/>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1 ) патриотического воспитания:</w:t>
      </w:r>
    </w:p>
    <w:p w14:paraId="68AFFD53" w14:textId="77777777" w:rsidR="001C47BE" w:rsidRPr="001C47BE" w:rsidRDefault="001C47BE" w:rsidP="001C47BE">
      <w:pPr>
        <w:shd w:val="clear" w:color="auto" w:fill="FFFFFF"/>
        <w:spacing w:after="0" w:line="360" w:lineRule="auto"/>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14:paraId="42964892" w14:textId="77777777" w:rsidR="001C47BE" w:rsidRPr="001C47BE" w:rsidRDefault="001C47BE" w:rsidP="001C47BE">
      <w:pPr>
        <w:shd w:val="clear" w:color="auto" w:fill="FFFFFF"/>
        <w:spacing w:after="0" w:line="360" w:lineRule="auto"/>
        <w:ind w:firstLine="708"/>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2) гражданского воспитания:</w:t>
      </w:r>
    </w:p>
    <w:p w14:paraId="1A6AE6B4" w14:textId="77777777" w:rsidR="001C47BE" w:rsidRPr="001C47BE" w:rsidRDefault="001C47BE" w:rsidP="001C47BE">
      <w:pPr>
        <w:shd w:val="clear" w:color="auto" w:fill="FFFFFF"/>
        <w:spacing w:after="0" w:line="360" w:lineRule="auto"/>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14:paraId="12213CD1" w14:textId="77777777" w:rsidR="001C47BE" w:rsidRPr="001C47BE" w:rsidRDefault="001C47BE" w:rsidP="001C47BE">
      <w:pPr>
        <w:shd w:val="clear" w:color="auto" w:fill="FFFFFF"/>
        <w:spacing w:after="0" w:line="360" w:lineRule="auto"/>
        <w:ind w:firstLine="708"/>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3) ценности научного познания:</w:t>
      </w:r>
    </w:p>
    <w:p w14:paraId="2026E4F6" w14:textId="77777777" w:rsidR="001C47BE" w:rsidRPr="001C47BE" w:rsidRDefault="001C47BE" w:rsidP="001C47BE">
      <w:pPr>
        <w:shd w:val="clear" w:color="auto" w:fill="FFFFFF"/>
        <w:spacing w:after="0" w:line="360" w:lineRule="auto"/>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 xml:space="preserve">мировоззренческие представления о веществе и химической реакции, соответствующие современному уровню развития науки и составляющие основу для понимания сущности научной картины мира, представления об основных закономерностях развития природы, взаимосвязях человека с природной средой, о </w:t>
      </w:r>
      <w:r w:rsidRPr="001C47BE">
        <w:rPr>
          <w:rFonts w:ascii="Times New Roman" w:eastAsia="Times New Roman" w:hAnsi="Times New Roman" w:cs="Times New Roman"/>
          <w:color w:val="1A1A1A"/>
          <w:sz w:val="28"/>
          <w:szCs w:val="28"/>
          <w:lang w:eastAsia="ru-RU"/>
        </w:rPr>
        <w:lastRenderedPageBreak/>
        <w:t>роли химии в познании этих закономерностей; познавательные мотивы, направленные на получение новых знаний по химии, необходимые для объяснения наблюдаемых процессов и явлений, познавательной, информационной и читательской культуры, в том числе навыков самостоятельной работы с учебными текстами, справочной</w:t>
      </w:r>
    </w:p>
    <w:p w14:paraId="0F2A6C57" w14:textId="51AAE90C" w:rsidR="001C47BE" w:rsidRPr="001C47BE" w:rsidRDefault="001C47BE" w:rsidP="001C47BE">
      <w:pPr>
        <w:spacing w:before="100" w:beforeAutospacing="1" w:after="100" w:afterAutospacing="1" w:line="360" w:lineRule="auto"/>
        <w:jc w:val="center"/>
        <w:rPr>
          <w:rFonts w:ascii="Times New Roman" w:eastAsia="Times New Roman" w:hAnsi="Times New Roman" w:cs="Times New Roman"/>
          <w:b/>
          <w:iCs/>
          <w:color w:val="000000"/>
          <w:sz w:val="28"/>
          <w:szCs w:val="28"/>
          <w:lang w:eastAsia="ru-RU"/>
        </w:rPr>
      </w:pPr>
      <w:r w:rsidRPr="001C47BE">
        <w:rPr>
          <w:rFonts w:ascii="Times New Roman" w:eastAsia="Times New Roman" w:hAnsi="Times New Roman" w:cs="Times New Roman"/>
          <w:b/>
          <w:iCs/>
          <w:color w:val="000000"/>
          <w:sz w:val="28"/>
          <w:szCs w:val="28"/>
        </w:rPr>
        <w:t xml:space="preserve">«Биология» </w:t>
      </w:r>
      <w:r w:rsidR="00234C03">
        <w:rPr>
          <w:rFonts w:ascii="Times New Roman" w:eastAsia="Times New Roman" w:hAnsi="Times New Roman" w:cs="Times New Roman"/>
          <w:b/>
          <w:iCs/>
          <w:color w:val="000000"/>
          <w:sz w:val="28"/>
          <w:szCs w:val="28"/>
        </w:rPr>
        <w:t>(</w:t>
      </w:r>
      <w:r w:rsidR="00234C03" w:rsidRPr="001C47BE">
        <w:rPr>
          <w:rFonts w:ascii="Times New Roman" w:eastAsia="Times New Roman" w:hAnsi="Times New Roman" w:cs="Times New Roman"/>
          <w:b/>
          <w:iCs/>
          <w:color w:val="000000"/>
          <w:sz w:val="28"/>
          <w:szCs w:val="28"/>
        </w:rPr>
        <w:t>базовый</w:t>
      </w:r>
      <w:r w:rsidRPr="001C47BE">
        <w:rPr>
          <w:rFonts w:ascii="Times New Roman" w:eastAsia="Times New Roman" w:hAnsi="Times New Roman" w:cs="Times New Roman"/>
          <w:b/>
          <w:iCs/>
          <w:color w:val="000000"/>
          <w:sz w:val="28"/>
          <w:szCs w:val="28"/>
        </w:rPr>
        <w:t xml:space="preserve"> уровень</w:t>
      </w:r>
      <w:r w:rsidR="00004E8B">
        <w:rPr>
          <w:rFonts w:ascii="Times New Roman" w:eastAsia="Times New Roman" w:hAnsi="Times New Roman" w:cs="Times New Roman"/>
          <w:b/>
          <w:iCs/>
          <w:color w:val="000000"/>
          <w:sz w:val="28"/>
          <w:szCs w:val="28"/>
        </w:rPr>
        <w:t>)</w:t>
      </w:r>
    </w:p>
    <w:p w14:paraId="133A8F89" w14:textId="340A0FC7" w:rsidR="001C47BE" w:rsidRPr="00004E8B" w:rsidRDefault="001C47BE" w:rsidP="00004E8B">
      <w:pPr>
        <w:spacing w:before="100" w:beforeAutospacing="1" w:after="100" w:afterAutospacing="1" w:line="360" w:lineRule="auto"/>
        <w:ind w:firstLine="600"/>
        <w:rPr>
          <w:rFonts w:ascii="Times New Roman" w:eastAsia="Times New Roman" w:hAnsi="Times New Roman" w:cs="Times New Roman"/>
          <w:b/>
          <w:iCs/>
          <w:color w:val="000000"/>
          <w:sz w:val="28"/>
          <w:szCs w:val="28"/>
        </w:rPr>
      </w:pPr>
      <w:r w:rsidRPr="001C47BE">
        <w:rPr>
          <w:rFonts w:ascii="Times New Roman" w:eastAsia="Calibri" w:hAnsi="Times New Roman" w:cs="Times New Roman"/>
          <w:b/>
          <w:color w:val="000000"/>
          <w:sz w:val="28"/>
          <w:szCs w:val="28"/>
        </w:rPr>
        <w:t>Личностные результаты</w:t>
      </w:r>
      <w:r w:rsidRPr="001C47BE">
        <w:rPr>
          <w:rFonts w:ascii="Times New Roman" w:eastAsia="Calibri" w:hAnsi="Times New Roman" w:cs="Times New Roman"/>
          <w:color w:val="000000"/>
          <w:sz w:val="28"/>
          <w:szCs w:val="28"/>
        </w:rPr>
        <w:t xml:space="preserve">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48A14818"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 xml:space="preserve">1) гражданского воспитания: </w:t>
      </w:r>
    </w:p>
    <w:p w14:paraId="6E57ABF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готовность к конструктивной совместной деятельности при выполнении исследований и проектов, стремление к взаимопониманию и взаимопомощи;</w:t>
      </w:r>
    </w:p>
    <w:p w14:paraId="346C139E"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2) патриотического воспитания:</w:t>
      </w:r>
    </w:p>
    <w:p w14:paraId="313970F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14:paraId="03AE672E"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3) духовно-нравственного воспитания:</w:t>
      </w:r>
    </w:p>
    <w:p w14:paraId="54B907D5"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готовность оценивать поведение и поступки с позиции нравственных норм и норм экологической культуры;</w:t>
      </w:r>
    </w:p>
    <w:p w14:paraId="596E5217"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понимание значимости нравственного аспекта деятельности человека в медицине и биологии;</w:t>
      </w:r>
    </w:p>
    <w:p w14:paraId="785022C8"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4) эстетического воспитания:</w:t>
      </w:r>
    </w:p>
    <w:p w14:paraId="3553381C"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понимание роли биологии в формировании эстетической культуры личности;</w:t>
      </w:r>
    </w:p>
    <w:p w14:paraId="549C61E9"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5) физического воспитания, формирования культуры здоровья и эмоционального благополучия:</w:t>
      </w:r>
    </w:p>
    <w:p w14:paraId="0E651C63"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 xml:space="preserve">ответственное отношение к своему здоровью и установка на здоровый образ </w:t>
      </w:r>
      <w:r w:rsidRPr="001C47BE">
        <w:rPr>
          <w:rFonts w:ascii="Times New Roman" w:eastAsia="Calibri" w:hAnsi="Times New Roman" w:cs="Times New Roman"/>
          <w:bCs/>
          <w:color w:val="000000"/>
          <w:sz w:val="28"/>
          <w:szCs w:val="28"/>
        </w:rPr>
        <w:lastRenderedPageBreak/>
        <w:t>жизни (здоровое питание, соблюдение гигиенических правил и норм, сбалансированный режим занятий и отдыха, регулярная физическая активность);</w:t>
      </w:r>
    </w:p>
    <w:p w14:paraId="57FEB54A"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617DC1FB"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соблюдение правил безопасности, в том числе навыки безопасного поведения в природной среде;</w:t>
      </w:r>
    </w:p>
    <w:p w14:paraId="30879BD1"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сформированность навыка рефлексии, управление собственным эмоциональным состоянием;</w:t>
      </w:r>
    </w:p>
    <w:p w14:paraId="5D716E66"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6) трудового воспитания:</w:t>
      </w:r>
    </w:p>
    <w:p w14:paraId="63A53836"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активное участие в решении практических задач (в рамках семьи, образовательной организации, населенного пункта, края) биологической и экологической направленности, интерес к практическому изучению профессий, связанных с биологией;</w:t>
      </w:r>
    </w:p>
    <w:p w14:paraId="546A64CE"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7) экологического воспитания:</w:t>
      </w:r>
    </w:p>
    <w:p w14:paraId="10AA0FFA"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ориентация на применение биологических знаний при решении задач в области окружающей среды;</w:t>
      </w:r>
    </w:p>
    <w:p w14:paraId="673394D4"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осознание экологических проблем и путей их решения;</w:t>
      </w:r>
    </w:p>
    <w:p w14:paraId="40E16CE5"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готовность к участию в практической деятельности экологической направленности;</w:t>
      </w:r>
    </w:p>
    <w:p w14:paraId="231B6BE7"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8) ценности научного познания:</w:t>
      </w:r>
    </w:p>
    <w:p w14:paraId="6E07472B"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14:paraId="28423D0D"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понимание роли биологической науки в формировании научного мировоззрения;</w:t>
      </w:r>
    </w:p>
    <w:p w14:paraId="102CDC17"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развитие научной любознательности, интереса к биологической науке, навыков исследовательской деятельности;</w:t>
      </w:r>
    </w:p>
    <w:p w14:paraId="240412F5"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 xml:space="preserve">9) адаптации обучающегося к изменяющимся условиям социальной и </w:t>
      </w:r>
      <w:r w:rsidRPr="001C47BE">
        <w:rPr>
          <w:rFonts w:ascii="Times New Roman" w:eastAsia="Calibri" w:hAnsi="Times New Roman" w:cs="Times New Roman"/>
          <w:bCs/>
          <w:color w:val="000000"/>
          <w:sz w:val="28"/>
          <w:szCs w:val="28"/>
        </w:rPr>
        <w:lastRenderedPageBreak/>
        <w:t>природной среды:</w:t>
      </w:r>
    </w:p>
    <w:p w14:paraId="4B58081C"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адекватная оценка изменяющихся условий;</w:t>
      </w:r>
    </w:p>
    <w:p w14:paraId="0B3C027A"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sz w:val="28"/>
          <w:szCs w:val="28"/>
        </w:rPr>
      </w:pPr>
      <w:r w:rsidRPr="001C47BE">
        <w:rPr>
          <w:rFonts w:ascii="Times New Roman" w:eastAsia="Calibri" w:hAnsi="Times New Roman" w:cs="Times New Roman"/>
          <w:bCs/>
          <w:color w:val="000000"/>
          <w:sz w:val="28"/>
          <w:szCs w:val="28"/>
        </w:rPr>
        <w:t>принятие решения (индивидуальное, в группе) в изменяющихся условиях на основании анализа биологической информации;</w:t>
      </w:r>
    </w:p>
    <w:p w14:paraId="1837AFCE"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bCs/>
          <w:color w:val="000000"/>
          <w:sz w:val="28"/>
          <w:szCs w:val="28"/>
        </w:rPr>
        <w:t>планирование действий в новой ситуации на основании знаний биологических закономерностей</w:t>
      </w:r>
      <w:r w:rsidRPr="001C47BE">
        <w:rPr>
          <w:rFonts w:ascii="Times New Roman" w:eastAsia="Calibri" w:hAnsi="Times New Roman" w:cs="Times New Roman"/>
          <w:color w:val="000000"/>
          <w:sz w:val="28"/>
          <w:szCs w:val="28"/>
        </w:rPr>
        <w:t>.</w:t>
      </w:r>
    </w:p>
    <w:p w14:paraId="2B602F21" w14:textId="77777777" w:rsidR="001C47BE" w:rsidRPr="009F654C" w:rsidRDefault="001C47BE" w:rsidP="001C47BE">
      <w:pPr>
        <w:widowControl w:val="0"/>
        <w:spacing w:after="200" w:line="360" w:lineRule="auto"/>
        <w:rPr>
          <w:rFonts w:ascii="Times New Roman" w:eastAsia="Calibri" w:hAnsi="Times New Roman" w:cs="Times New Roman"/>
          <w:sz w:val="20"/>
          <w:szCs w:val="20"/>
        </w:rPr>
      </w:pPr>
    </w:p>
    <w:p w14:paraId="23FCCECB" w14:textId="01F41B29" w:rsidR="001C47BE" w:rsidRPr="001C47BE" w:rsidRDefault="001C47BE" w:rsidP="001C47BE">
      <w:pPr>
        <w:widowControl w:val="0"/>
        <w:tabs>
          <w:tab w:val="left" w:pos="3360"/>
        </w:tabs>
        <w:spacing w:after="200" w:line="360" w:lineRule="auto"/>
        <w:jc w:val="center"/>
        <w:rPr>
          <w:rFonts w:ascii="Times New Roman" w:eastAsia="Calibri" w:hAnsi="Times New Roman" w:cs="Times New Roman"/>
          <w:b/>
          <w:bCs/>
          <w:sz w:val="28"/>
          <w:szCs w:val="28"/>
        </w:rPr>
      </w:pPr>
      <w:bookmarkStart w:id="5" w:name="_Hlk157202694"/>
      <w:r w:rsidRPr="001C47BE">
        <w:rPr>
          <w:rFonts w:ascii="Times New Roman" w:eastAsia="Calibri" w:hAnsi="Times New Roman" w:cs="Times New Roman"/>
          <w:b/>
          <w:bCs/>
          <w:sz w:val="28"/>
          <w:szCs w:val="28"/>
        </w:rPr>
        <w:t xml:space="preserve">«Основы духовно-нравственной культуры народов России» </w:t>
      </w:r>
      <w:bookmarkEnd w:id="5"/>
    </w:p>
    <w:p w14:paraId="3496185D" w14:textId="77777777" w:rsidR="001C47BE" w:rsidRPr="001C47BE" w:rsidRDefault="001C47BE" w:rsidP="001C47BE">
      <w:pPr>
        <w:widowControl w:val="0"/>
        <w:shd w:val="clear" w:color="auto" w:fill="FFFFFF"/>
        <w:spacing w:after="0" w:line="360" w:lineRule="auto"/>
        <w:ind w:firstLine="708"/>
        <w:rPr>
          <w:rFonts w:ascii="Times New Roman" w:eastAsia="Times New Roman" w:hAnsi="Times New Roman" w:cs="Times New Roman"/>
          <w:b/>
          <w:bCs/>
          <w:color w:val="1A1A1A"/>
          <w:sz w:val="28"/>
          <w:szCs w:val="28"/>
          <w:lang w:eastAsia="ru-RU"/>
        </w:rPr>
      </w:pPr>
      <w:r w:rsidRPr="001C47BE">
        <w:rPr>
          <w:rFonts w:ascii="Times New Roman" w:eastAsia="Times New Roman" w:hAnsi="Times New Roman" w:cs="Times New Roman"/>
          <w:b/>
          <w:bCs/>
          <w:color w:val="1A1A1A"/>
          <w:sz w:val="28"/>
          <w:szCs w:val="28"/>
          <w:lang w:eastAsia="ru-RU"/>
        </w:rPr>
        <w:t>Личностные результаты.</w:t>
      </w:r>
    </w:p>
    <w:p w14:paraId="7D3180B9" w14:textId="77777777" w:rsidR="001C47BE" w:rsidRPr="001C47BE" w:rsidRDefault="001C47BE" w:rsidP="00234C03">
      <w:pPr>
        <w:widowControl w:val="0"/>
        <w:shd w:val="clear" w:color="auto" w:fill="FFFFFF"/>
        <w:spacing w:after="0" w:line="360" w:lineRule="auto"/>
        <w:ind w:left="120" w:firstLine="588"/>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осознание своей принадлежности к народу, национальности, стране, государству; чувство привязанности и любви к малой родине, гордости и за своё Отечество, российский народ и историю России (элементы гражданской идентичности);</w:t>
      </w:r>
    </w:p>
    <w:p w14:paraId="6F242A59" w14:textId="77777777" w:rsidR="001C47BE" w:rsidRPr="001C47BE" w:rsidRDefault="001C47BE" w:rsidP="00234C03">
      <w:pPr>
        <w:widowControl w:val="0"/>
        <w:shd w:val="clear" w:color="auto" w:fill="FFFFFF"/>
        <w:spacing w:after="0" w:line="360" w:lineRule="auto"/>
        <w:ind w:left="120" w:firstLine="588"/>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понимание роли человека в обществе, принятие норм нравственного поведения;</w:t>
      </w:r>
    </w:p>
    <w:p w14:paraId="59797CF6" w14:textId="77777777" w:rsidR="001C47BE" w:rsidRPr="001C47BE" w:rsidRDefault="001C47BE" w:rsidP="00234C03">
      <w:pPr>
        <w:widowControl w:val="0"/>
        <w:shd w:val="clear" w:color="auto" w:fill="FFFFFF"/>
        <w:spacing w:after="0" w:line="360" w:lineRule="auto"/>
        <w:ind w:left="120" w:firstLine="588"/>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проявление гуманного отношения, толерантности к людям, правильного взаимодействия в совместной деятельности, независимо от возраста, национальности, вероисповедания участников диалога или деятельности;</w:t>
      </w:r>
    </w:p>
    <w:p w14:paraId="24BBC11C" w14:textId="77777777" w:rsidR="001C47BE" w:rsidRPr="001C47BE" w:rsidRDefault="001C47BE" w:rsidP="00234C03">
      <w:pPr>
        <w:widowControl w:val="0"/>
        <w:shd w:val="clear" w:color="auto" w:fill="FFFFFF"/>
        <w:spacing w:after="0" w:line="360" w:lineRule="auto"/>
        <w:ind w:left="120" w:firstLine="588"/>
        <w:jc w:val="both"/>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стремление к развитию интеллектуальных, нравственных, эстетических потребностей.</w:t>
      </w:r>
    </w:p>
    <w:p w14:paraId="51EC1D8C" w14:textId="77777777" w:rsidR="001C47BE" w:rsidRPr="001C47BE" w:rsidRDefault="001C47BE" w:rsidP="001C47BE">
      <w:pPr>
        <w:widowControl w:val="0"/>
        <w:shd w:val="clear" w:color="auto" w:fill="FFFFFF"/>
        <w:spacing w:after="0" w:line="360" w:lineRule="auto"/>
        <w:ind w:left="120" w:firstLine="588"/>
        <w:rPr>
          <w:rFonts w:ascii="Times New Roman" w:eastAsia="Times New Roman" w:hAnsi="Times New Roman" w:cs="Times New Roman"/>
          <w:color w:val="1A1A1A"/>
          <w:sz w:val="28"/>
          <w:szCs w:val="28"/>
          <w:lang w:eastAsia="ru-RU"/>
        </w:rPr>
      </w:pPr>
    </w:p>
    <w:p w14:paraId="6A365D8C" w14:textId="2FB2E84B" w:rsidR="001C47BE" w:rsidRPr="001C47BE" w:rsidRDefault="001C47BE" w:rsidP="00234C03">
      <w:pPr>
        <w:widowControl w:val="0"/>
        <w:tabs>
          <w:tab w:val="left" w:pos="1710"/>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«Изобразительное искусство»</w:t>
      </w:r>
    </w:p>
    <w:p w14:paraId="42AFADF5" w14:textId="77777777" w:rsidR="001C47BE" w:rsidRPr="001C47BE" w:rsidRDefault="001C47BE" w:rsidP="00234C03">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b/>
          <w:bCs/>
          <w:sz w:val="28"/>
          <w:szCs w:val="28"/>
          <w:lang w:eastAsia="ru-RU"/>
        </w:rPr>
        <w:t xml:space="preserve">Личностные результаты </w:t>
      </w:r>
      <w:r w:rsidRPr="001C47BE">
        <w:rPr>
          <w:rFonts w:ascii="Times New Roman" w:eastAsia="Times New Roman" w:hAnsi="Times New Roman" w:cs="Times New Roman"/>
          <w:sz w:val="28"/>
          <w:szCs w:val="28"/>
          <w:lang w:eastAsia="ru-RU"/>
        </w:rPr>
        <w:t>освоения рабочей программы основного общего образования по модулю достигаются в единстве учебной и воспитательной деятельности.</w:t>
      </w:r>
    </w:p>
    <w:p w14:paraId="68B171A2" w14:textId="77777777" w:rsidR="001C47BE" w:rsidRPr="001C47BE" w:rsidRDefault="001C47BE" w:rsidP="00234C03">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В центре программы по модулю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14:paraId="7A6147B0" w14:textId="77777777" w:rsidR="001C47BE" w:rsidRPr="001C47BE" w:rsidRDefault="001C47BE" w:rsidP="00234C03">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lastRenderedPageBreak/>
        <w:t>Программа призвана обеспечить достижение учащимися личностных результатов, указанных во ФГОС: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школьников к культуре; мотивацию к познанию и обучению, готовность к саморазвитию и активному участию в социально значимой ​деятельности.</w:t>
      </w:r>
    </w:p>
    <w:p w14:paraId="0108241A" w14:textId="77777777" w:rsidR="001C47BE" w:rsidRPr="001C47BE" w:rsidRDefault="001C47BE" w:rsidP="00E551B2">
      <w:pPr>
        <w:widowControl w:val="0"/>
        <w:numPr>
          <w:ilvl w:val="0"/>
          <w:numId w:val="6"/>
        </w:numPr>
        <w:spacing w:after="0" w:line="360" w:lineRule="auto"/>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Патриотическое воспитание</w:t>
      </w:r>
    </w:p>
    <w:p w14:paraId="305DA1FC" w14:textId="77777777" w:rsidR="001C47BE" w:rsidRPr="001C47BE" w:rsidRDefault="001C47BE" w:rsidP="00234C03">
      <w:pPr>
        <w:widowControl w:val="0"/>
        <w:spacing w:after="151" w:line="360" w:lineRule="auto"/>
        <w:ind w:left="-15"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Осуществляется через освоение школьниками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14:paraId="131BFE4B" w14:textId="77777777" w:rsidR="001C47BE" w:rsidRPr="001C47BE" w:rsidRDefault="001C47BE" w:rsidP="00E551B2">
      <w:pPr>
        <w:widowControl w:val="0"/>
        <w:numPr>
          <w:ilvl w:val="0"/>
          <w:numId w:val="6"/>
        </w:numPr>
        <w:spacing w:after="151" w:line="360" w:lineRule="auto"/>
        <w:ind w:right="17"/>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Гражданское воспитание</w:t>
      </w:r>
    </w:p>
    <w:p w14:paraId="33F735A3" w14:textId="77777777" w:rsidR="001C47BE" w:rsidRPr="001C47BE" w:rsidRDefault="001C47BE" w:rsidP="001C47BE">
      <w:pPr>
        <w:widowControl w:val="0"/>
        <w:spacing w:after="151" w:line="360" w:lineRule="auto"/>
        <w:ind w:left="-15" w:right="17" w:firstLine="709"/>
        <w:jc w:val="both"/>
        <w:rPr>
          <w:rFonts w:ascii="Times New Roman" w:eastAsia="Times New Roman" w:hAnsi="Times New Roman" w:cs="Times New Roman"/>
          <w:b/>
          <w:caps/>
          <w:color w:val="000000"/>
          <w:sz w:val="28"/>
          <w:szCs w:val="28"/>
        </w:rPr>
      </w:pPr>
      <w:r w:rsidRPr="001C47BE">
        <w:rPr>
          <w:rFonts w:ascii="Times New Roman" w:eastAsia="Calibri" w:hAnsi="Times New Roman" w:cs="Times New Roman"/>
          <w:color w:val="000000"/>
          <w:sz w:val="28"/>
          <w:szCs w:val="28"/>
        </w:rPr>
        <w:t xml:space="preserve">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школьника. Формируется чувство личной причастности к жизни общества. Искусство рассматривается как особый язык, развивающий коммуникативные умения. В рамках предмета «Изобразительное искусство» происходит изучение художественной культуры и мировой истории искусства, углубляются интернациональные чувства обучающихся. Предмет способствует пониманию </w:t>
      </w:r>
      <w:r w:rsidRPr="001C47BE">
        <w:rPr>
          <w:rFonts w:ascii="Times New Roman" w:eastAsia="Calibri" w:hAnsi="Times New Roman" w:cs="Times New Roman"/>
          <w:color w:val="000000"/>
          <w:sz w:val="28"/>
          <w:szCs w:val="28"/>
        </w:rPr>
        <w:lastRenderedPageBreak/>
        <w:t>особенностей жизни разных народов и красоты различных национальных эстетических 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14:paraId="2DD17AC1" w14:textId="77777777" w:rsidR="001C47BE" w:rsidRPr="001C47BE" w:rsidRDefault="001C47BE" w:rsidP="00E551B2">
      <w:pPr>
        <w:widowControl w:val="0"/>
        <w:numPr>
          <w:ilvl w:val="0"/>
          <w:numId w:val="6"/>
        </w:numPr>
        <w:spacing w:after="187" w:line="360" w:lineRule="auto"/>
        <w:ind w:right="17"/>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духовно-нравственное воспитание</w:t>
      </w:r>
    </w:p>
    <w:p w14:paraId="585F19B6" w14:textId="77777777" w:rsidR="001C47BE" w:rsidRPr="001C47BE" w:rsidRDefault="001C47BE" w:rsidP="001C47BE">
      <w:pPr>
        <w:widowControl w:val="0"/>
        <w:spacing w:after="187" w:line="360" w:lineRule="auto"/>
        <w:ind w:right="17" w:firstLine="708"/>
        <w:jc w:val="both"/>
        <w:rPr>
          <w:rFonts w:ascii="Calibri" w:eastAsia="Calibri" w:hAnsi="Calibri" w:cs="Times New Roman"/>
          <w:color w:val="000000"/>
          <w:sz w:val="28"/>
          <w:szCs w:val="28"/>
        </w:rPr>
      </w:pPr>
      <w:r w:rsidRPr="001C47BE">
        <w:rPr>
          <w:rFonts w:ascii="Times New Roman" w:eastAsia="Calibri" w:hAnsi="Times New Roman" w:cs="Times New Roman"/>
          <w:color w:val="000000"/>
          <w:sz w:val="28"/>
          <w:szCs w:val="28"/>
        </w:rPr>
        <w:t>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школьного предмета. Учебные задания направлены на развитие внутреннего мира учащегося и воспитание его эмоционально-образной,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14:paraId="536A4A46" w14:textId="77777777" w:rsidR="001C47BE" w:rsidRPr="001C47BE" w:rsidRDefault="001C47BE" w:rsidP="001C47BE">
      <w:pPr>
        <w:widowControl w:val="0"/>
        <w:spacing w:after="151" w:line="360" w:lineRule="auto"/>
        <w:ind w:left="-15"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4) эстетическое воспитание</w:t>
      </w:r>
    </w:p>
    <w:p w14:paraId="73D878AB" w14:textId="777E2E16" w:rsidR="001C47BE" w:rsidRPr="001C47BE" w:rsidRDefault="001C47BE" w:rsidP="001C47BE">
      <w:pPr>
        <w:spacing w:after="151" w:line="360" w:lineRule="auto"/>
        <w:ind w:left="-15" w:right="17" w:firstLine="709"/>
        <w:jc w:val="both"/>
        <w:rPr>
          <w:rFonts w:ascii="Times New Roman" w:eastAsia="Times New Roman" w:hAnsi="Times New Roman" w:cs="Times New Roman"/>
          <w:b/>
          <w:caps/>
          <w:color w:val="000000"/>
          <w:sz w:val="28"/>
          <w:szCs w:val="28"/>
        </w:rPr>
      </w:pPr>
      <w:r w:rsidRPr="001C47BE">
        <w:rPr>
          <w:rFonts w:ascii="Times New Roman" w:eastAsia="Calibri" w:hAnsi="Times New Roman" w:cs="Times New Roman"/>
          <w:color w:val="000000"/>
          <w:sz w:val="28"/>
          <w:szCs w:val="28"/>
        </w:rPr>
        <w:t xml:space="preserve">Эстетическое (от греч. </w:t>
      </w:r>
      <w:r w:rsidRPr="001C47BE">
        <w:rPr>
          <w:rFonts w:ascii="Times New Roman" w:eastAsia="Calibri" w:hAnsi="Times New Roman" w:cs="Times New Roman"/>
          <w:color w:val="000000"/>
          <w:sz w:val="28"/>
          <w:szCs w:val="28"/>
          <w:lang w:val="en-US"/>
        </w:rPr>
        <w:t>aisthetikos</w:t>
      </w:r>
      <w:r w:rsidRPr="001C47BE">
        <w:rPr>
          <w:rFonts w:ascii="Times New Roman" w:eastAsia="Calibri" w:hAnsi="Times New Roman" w:cs="Times New Roman"/>
          <w:color w:val="000000"/>
          <w:sz w:val="28"/>
          <w:szCs w:val="28"/>
        </w:rPr>
        <w:t xml:space="preserve"> — чувствующий, чувственный) — это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школьников в отношении к окружающим людям, стремлению к их пониманию, отношению к семье, к мирной жизни как главному принципу человеческого общежития, к </w:t>
      </w:r>
      <w:r w:rsidRPr="001C47BE">
        <w:rPr>
          <w:rFonts w:ascii="Times New Roman" w:eastAsia="Calibri" w:hAnsi="Times New Roman" w:cs="Times New Roman"/>
          <w:color w:val="000000"/>
          <w:sz w:val="28"/>
          <w:szCs w:val="28"/>
        </w:rPr>
        <w:lastRenderedPageBreak/>
        <w:t>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14:paraId="529A2511" w14:textId="77777777" w:rsidR="001C47BE" w:rsidRPr="001C47BE" w:rsidRDefault="001C47BE" w:rsidP="00E551B2">
      <w:pPr>
        <w:widowControl w:val="0"/>
        <w:numPr>
          <w:ilvl w:val="0"/>
          <w:numId w:val="7"/>
        </w:numPr>
        <w:spacing w:after="151" w:line="360" w:lineRule="auto"/>
        <w:ind w:right="17"/>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ценности познавательной деятельности</w:t>
      </w:r>
    </w:p>
    <w:p w14:paraId="7E8CDB35" w14:textId="77777777" w:rsidR="001C47BE" w:rsidRPr="001C47BE" w:rsidRDefault="001C47BE" w:rsidP="001C47BE">
      <w:pPr>
        <w:widowControl w:val="0"/>
        <w:spacing w:after="151" w:line="360" w:lineRule="auto"/>
        <w:ind w:right="17" w:firstLine="708"/>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В процессе художественной деятельности на занятиях изобразительным искусством ставятся задачи воспитания наблюдательности — умений активно, т. е.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14:paraId="7CC27EE1" w14:textId="77777777" w:rsidR="001C47BE" w:rsidRPr="001C47BE" w:rsidRDefault="001C47BE" w:rsidP="00E551B2">
      <w:pPr>
        <w:widowControl w:val="0"/>
        <w:numPr>
          <w:ilvl w:val="0"/>
          <w:numId w:val="7"/>
        </w:numPr>
        <w:spacing w:after="151" w:line="360" w:lineRule="auto"/>
        <w:ind w:right="17"/>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экологическое воспитание</w:t>
      </w:r>
    </w:p>
    <w:p w14:paraId="4C8A7D0A" w14:textId="77777777" w:rsidR="001C47BE" w:rsidRPr="001C47BE" w:rsidRDefault="001C47BE" w:rsidP="001C47BE">
      <w:pPr>
        <w:widowControl w:val="0"/>
        <w:spacing w:after="151" w:line="360" w:lineRule="auto"/>
        <w:ind w:right="17" w:firstLine="708"/>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14:paraId="77EBD9D9" w14:textId="77777777" w:rsidR="001C47BE" w:rsidRPr="001C47BE" w:rsidRDefault="001C47BE" w:rsidP="00E551B2">
      <w:pPr>
        <w:widowControl w:val="0"/>
        <w:numPr>
          <w:ilvl w:val="0"/>
          <w:numId w:val="7"/>
        </w:numPr>
        <w:spacing w:after="151" w:line="360" w:lineRule="auto"/>
        <w:ind w:right="17"/>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трудовое воспитание</w:t>
      </w:r>
    </w:p>
    <w:p w14:paraId="2E114548" w14:textId="77777777" w:rsidR="001C47BE" w:rsidRPr="001C47BE" w:rsidRDefault="001C47BE" w:rsidP="001C47BE">
      <w:pPr>
        <w:widowControl w:val="0"/>
        <w:spacing w:after="151" w:line="360" w:lineRule="auto"/>
        <w:ind w:right="17" w:firstLine="708"/>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 xml:space="preserve">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w:t>
      </w:r>
      <w:r w:rsidRPr="001C47BE">
        <w:rPr>
          <w:rFonts w:ascii="Times New Roman" w:eastAsia="Calibri" w:hAnsi="Times New Roman" w:cs="Times New Roman"/>
          <w:color w:val="000000"/>
          <w:sz w:val="28"/>
          <w:szCs w:val="28"/>
        </w:rPr>
        <w:lastRenderedPageBreak/>
        <w:t>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14:paraId="679BA0EA" w14:textId="77777777" w:rsidR="001C47BE" w:rsidRPr="001C47BE" w:rsidRDefault="001C47BE" w:rsidP="001C47BE">
      <w:pPr>
        <w:widowControl w:val="0"/>
        <w:spacing w:after="151" w:line="360" w:lineRule="auto"/>
        <w:ind w:left="-15"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8) воспитывающая предметно-эстетическая среда</w:t>
      </w:r>
    </w:p>
    <w:p w14:paraId="727869CB" w14:textId="0CEA847F" w:rsidR="00EC6C9E" w:rsidRDefault="001C47BE" w:rsidP="00234C03">
      <w:pPr>
        <w:widowControl w:val="0"/>
        <w:spacing w:after="151" w:line="360" w:lineRule="auto"/>
        <w:ind w:left="-15"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В процессе художественно-эстетического воспитания обучающихся имеет значение организация пространственной среды школы. При этом школьники должны быть активными участниками (а не только потребителями) её создания и оформления пространства в соответствии с задачами образовательной организации, среды, календарными событиями школьной жизни. Эта деятельность обучающихся, как и сам образ предметно-пространственной среды школы, оказывает активное воспитательное воздействие и влияет на формирование позитивных ценностных ориентаций и восприятие жизни школьниками.</w:t>
      </w:r>
    </w:p>
    <w:p w14:paraId="1BE9AA4C" w14:textId="77777777" w:rsidR="00234C03" w:rsidRPr="00234C03" w:rsidRDefault="00234C03" w:rsidP="00234C03">
      <w:pPr>
        <w:widowControl w:val="0"/>
        <w:spacing w:after="151" w:line="360" w:lineRule="auto"/>
        <w:ind w:left="-15" w:right="17" w:firstLine="709"/>
        <w:jc w:val="both"/>
        <w:rPr>
          <w:rFonts w:ascii="Times New Roman" w:eastAsia="Calibri" w:hAnsi="Times New Roman" w:cs="Times New Roman"/>
          <w:color w:val="000000"/>
          <w:sz w:val="8"/>
          <w:szCs w:val="8"/>
        </w:rPr>
      </w:pPr>
    </w:p>
    <w:p w14:paraId="37401164" w14:textId="341C3D46" w:rsidR="001C47BE" w:rsidRPr="001C47BE" w:rsidRDefault="001C47BE" w:rsidP="001C47BE">
      <w:pPr>
        <w:widowControl w:val="0"/>
        <w:tabs>
          <w:tab w:val="left" w:pos="2145"/>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«Музыка» </w:t>
      </w:r>
    </w:p>
    <w:p w14:paraId="2FE8063E" w14:textId="77777777" w:rsidR="001C47BE" w:rsidRPr="001C47BE" w:rsidRDefault="001C47BE" w:rsidP="001C47BE">
      <w:pPr>
        <w:spacing w:after="0" w:line="360" w:lineRule="auto"/>
        <w:rPr>
          <w:rFonts w:ascii="Times New Roman" w:eastAsia="Times New Roman" w:hAnsi="Times New Roman" w:cs="Times New Roman"/>
          <w:b/>
          <w:bCs/>
          <w:sz w:val="28"/>
          <w:szCs w:val="28"/>
          <w:lang w:eastAsia="ru-RU"/>
        </w:rPr>
      </w:pPr>
      <w:r w:rsidRPr="001C47BE">
        <w:rPr>
          <w:rFonts w:ascii="Times New Roman" w:eastAsia="Times New Roman" w:hAnsi="Times New Roman" w:cs="Times New Roman"/>
          <w:sz w:val="28"/>
          <w:szCs w:val="28"/>
          <w:lang w:eastAsia="ru-RU"/>
        </w:rPr>
        <w:t xml:space="preserve">           </w:t>
      </w:r>
      <w:r w:rsidRPr="001C47BE">
        <w:rPr>
          <w:rFonts w:ascii="Times New Roman" w:eastAsia="Times New Roman" w:hAnsi="Times New Roman" w:cs="Times New Roman"/>
          <w:b/>
          <w:bCs/>
          <w:sz w:val="28"/>
          <w:szCs w:val="28"/>
          <w:lang w:eastAsia="ru-RU"/>
        </w:rPr>
        <w:t>Личностные результаты</w:t>
      </w:r>
    </w:p>
    <w:p w14:paraId="1AB1BE28" w14:textId="77777777" w:rsidR="001C47BE" w:rsidRPr="001C47BE" w:rsidRDefault="001C47BE" w:rsidP="001C47BE">
      <w:pPr>
        <w:spacing w:after="0" w:line="360" w:lineRule="auto"/>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ab/>
        <w:t xml:space="preserve">Личностные результаты освоения рабочей программы по музыке для основного общего образования достигаются во взаимодействии учебной и воспитательной работы, урочной и внеурочной деятельности. Они должны отражать готовность обучающихся руководствоваться системой позитивных ценностных ориентаций, в том числе в части: </w:t>
      </w:r>
      <w:r w:rsidRPr="001C47BE">
        <w:rPr>
          <w:rFonts w:ascii="Times New Roman" w:eastAsia="Times New Roman" w:hAnsi="Times New Roman" w:cs="Times New Roman"/>
          <w:sz w:val="28"/>
          <w:szCs w:val="28"/>
          <w:lang w:eastAsia="ru-RU"/>
        </w:rPr>
        <w:br/>
      </w:r>
      <w:r w:rsidRPr="001C47BE">
        <w:rPr>
          <w:rFonts w:ascii="Times New Roman" w:eastAsia="Times New Roman" w:hAnsi="Times New Roman" w:cs="Times New Roman"/>
          <w:sz w:val="28"/>
          <w:szCs w:val="28"/>
          <w:lang w:eastAsia="ru-RU"/>
        </w:rPr>
        <w:tab/>
      </w:r>
      <w:r w:rsidRPr="001C47BE">
        <w:rPr>
          <w:rFonts w:ascii="Times New Roman" w:eastAsia="Times New Roman" w:hAnsi="Times New Roman" w:cs="Times New Roman"/>
          <w:b/>
          <w:bCs/>
          <w:i/>
          <w:color w:val="000000"/>
          <w:sz w:val="28"/>
          <w:szCs w:val="28"/>
          <w:lang w:eastAsia="ru-RU"/>
        </w:rPr>
        <w:t xml:space="preserve">Патриотического воспитания: </w:t>
      </w:r>
      <w:r w:rsidRPr="001C47BE">
        <w:rPr>
          <w:rFonts w:ascii="Times New Roman" w:eastAsia="Times New Roman" w:hAnsi="Times New Roman" w:cs="Times New Roman"/>
          <w:b/>
          <w:bCs/>
          <w:sz w:val="28"/>
          <w:szCs w:val="28"/>
          <w:lang w:eastAsia="ru-RU"/>
        </w:rPr>
        <w:br/>
      </w:r>
      <w:r w:rsidRPr="001C47BE">
        <w:rPr>
          <w:rFonts w:ascii="Times New Roman" w:eastAsia="Times New Roman" w:hAnsi="Times New Roman" w:cs="Times New Roman"/>
          <w:sz w:val="28"/>
          <w:szCs w:val="28"/>
          <w:lang w:eastAsia="ru-RU"/>
        </w:rPr>
        <w:tab/>
      </w:r>
      <w:r w:rsidRPr="001C47BE">
        <w:rPr>
          <w:rFonts w:ascii="Times New Roman" w:eastAsia="Times New Roman" w:hAnsi="Times New Roman" w:cs="Times New Roman"/>
          <w:color w:val="000000"/>
          <w:sz w:val="28"/>
          <w:szCs w:val="28"/>
          <w:lang w:eastAsia="ru-RU"/>
        </w:rPr>
        <w:t xml:space="preserve">осознание российской гражданской идентичности в поликультурном и многоконфессиональном обществе; </w:t>
      </w:r>
    </w:p>
    <w:p w14:paraId="2FD8BBE8" w14:textId="77777777" w:rsidR="001C47BE" w:rsidRPr="001C47BE" w:rsidRDefault="001C47BE" w:rsidP="001C47BE">
      <w:pPr>
        <w:spacing w:after="0" w:line="360" w:lineRule="auto"/>
        <w:ind w:firstLine="708"/>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 xml:space="preserve">знание Гимна России и традиций его исполнения, уважение музыкальных символов республик Российской Федерации и других стран мира; </w:t>
      </w:r>
    </w:p>
    <w:p w14:paraId="28AD6FAD" w14:textId="77777777" w:rsidR="001C47BE" w:rsidRPr="001C47BE" w:rsidRDefault="001C47BE" w:rsidP="001C47BE">
      <w:pPr>
        <w:spacing w:after="0" w:line="360" w:lineRule="auto"/>
        <w:ind w:firstLine="708"/>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 xml:space="preserve">проявление интереса к освоению музыкальных традиций своего края, музыкальной культуры народов России; </w:t>
      </w:r>
    </w:p>
    <w:p w14:paraId="20A202C3" w14:textId="77777777" w:rsidR="001C47BE" w:rsidRPr="001C47BE" w:rsidRDefault="001C47BE" w:rsidP="001C47BE">
      <w:pPr>
        <w:spacing w:after="0" w:line="360" w:lineRule="auto"/>
        <w:ind w:firstLine="708"/>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lastRenderedPageBreak/>
        <w:t xml:space="preserve">знание достижений отечественных музыкантов, их вклада в мировую музыкальную культуру; </w:t>
      </w:r>
    </w:p>
    <w:p w14:paraId="0250AE30"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color w:val="000000"/>
          <w:sz w:val="28"/>
          <w:szCs w:val="28"/>
          <w:lang w:eastAsia="ru-RU"/>
        </w:rPr>
        <w:t>интерес к изучению истории отечественной музыкальной культуры; стремление развивать и сохранять музыкальную культуру своей страны, своего края.</w:t>
      </w:r>
    </w:p>
    <w:p w14:paraId="6C371584" w14:textId="77777777" w:rsidR="001C47BE" w:rsidRPr="001C47BE" w:rsidRDefault="001C47BE" w:rsidP="001C47BE">
      <w:pPr>
        <w:widowControl w:val="0"/>
        <w:tabs>
          <w:tab w:val="left" w:pos="180"/>
        </w:tabs>
        <w:autoSpaceDE w:val="0"/>
        <w:autoSpaceDN w:val="0"/>
        <w:spacing w:before="70" w:after="0" w:line="360" w:lineRule="auto"/>
        <w:rPr>
          <w:rFonts w:ascii="Times New Roman" w:eastAsia="Times New Roman" w:hAnsi="Times New Roman" w:cs="Times New Roman"/>
          <w:color w:val="000000"/>
          <w:sz w:val="28"/>
          <w:szCs w:val="28"/>
        </w:rPr>
      </w:pP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b/>
          <w:i/>
          <w:color w:val="000000"/>
          <w:sz w:val="28"/>
          <w:szCs w:val="28"/>
        </w:rPr>
        <w:t xml:space="preserve">Гражданского воспитания: </w:t>
      </w:r>
      <w:r w:rsidRPr="001C47BE">
        <w:rPr>
          <w:rFonts w:ascii="Times New Roman" w:eastAsia="Calibri" w:hAnsi="Times New Roman" w:cs="Times New Roman"/>
          <w:sz w:val="28"/>
          <w:szCs w:val="28"/>
        </w:rPr>
        <w:br/>
      </w: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готовность к выполнению обязанностей гражданина и реализации его прав, уважение прав, свобод и законных интересов других людей; осознание комплекса идей и моделей поведения, отражённых в лучших произведениях мировой музыкальной классики, </w:t>
      </w:r>
    </w:p>
    <w:p w14:paraId="18415DFF" w14:textId="77777777" w:rsidR="001C47BE" w:rsidRPr="001C47BE" w:rsidRDefault="001C47BE" w:rsidP="001C47BE">
      <w:pPr>
        <w:widowControl w:val="0"/>
        <w:tabs>
          <w:tab w:val="left" w:pos="180"/>
        </w:tabs>
        <w:autoSpaceDE w:val="0"/>
        <w:autoSpaceDN w:val="0"/>
        <w:spacing w:before="70" w:after="0" w:line="360" w:lineRule="auto"/>
        <w:jc w:val="both"/>
        <w:rPr>
          <w:rFonts w:ascii="Times New Roman" w:eastAsia="Calibri" w:hAnsi="Times New Roman" w:cs="Times New Roman"/>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готовность поступать в своей жизни в соответствии с эталонами нравственного самоопределения, отражёнными в них; 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волонтёра в дни праздничных мероприятий.</w:t>
      </w:r>
    </w:p>
    <w:p w14:paraId="1EBFBF8E" w14:textId="77777777" w:rsidR="001C47BE" w:rsidRPr="001C47BE" w:rsidRDefault="001C47BE" w:rsidP="001C47BE">
      <w:pPr>
        <w:widowControl w:val="0"/>
        <w:tabs>
          <w:tab w:val="left" w:pos="180"/>
        </w:tabs>
        <w:autoSpaceDE w:val="0"/>
        <w:autoSpaceDN w:val="0"/>
        <w:spacing w:before="70" w:after="0" w:line="360" w:lineRule="auto"/>
        <w:ind w:right="288"/>
        <w:rPr>
          <w:rFonts w:ascii="Times New Roman" w:eastAsia="Times New Roman" w:hAnsi="Times New Roman" w:cs="Times New Roman"/>
          <w:b/>
          <w:i/>
          <w:color w:val="000000"/>
          <w:sz w:val="28"/>
          <w:szCs w:val="28"/>
        </w:rPr>
      </w:pP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b/>
          <w:i/>
          <w:color w:val="000000"/>
          <w:sz w:val="28"/>
          <w:szCs w:val="28"/>
        </w:rPr>
        <w:t xml:space="preserve">Духовно-нравственного воспитания: </w:t>
      </w:r>
      <w:r w:rsidRPr="001C47BE">
        <w:rPr>
          <w:rFonts w:ascii="Times New Roman" w:eastAsia="Calibri" w:hAnsi="Times New Roman" w:cs="Times New Roman"/>
          <w:sz w:val="28"/>
          <w:szCs w:val="28"/>
        </w:rPr>
        <w:br/>
      </w: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ориентация на моральные ценности и нормы в ситуациях нравственного выбора;</w:t>
      </w:r>
    </w:p>
    <w:p w14:paraId="3D245BBD" w14:textId="77777777" w:rsidR="001C47BE" w:rsidRPr="001C47BE" w:rsidRDefault="001C47BE" w:rsidP="001C47BE">
      <w:pPr>
        <w:widowControl w:val="0"/>
        <w:tabs>
          <w:tab w:val="left" w:pos="180"/>
        </w:tabs>
        <w:autoSpaceDE w:val="0"/>
        <w:autoSpaceDN w:val="0"/>
        <w:spacing w:before="70" w:after="0" w:line="360" w:lineRule="auto"/>
        <w:ind w:right="288"/>
        <w:jc w:val="both"/>
        <w:rPr>
          <w:rFonts w:ascii="Times New Roman" w:eastAsia="Times New Roman" w:hAnsi="Times New Roman" w:cs="Times New Roman"/>
          <w:color w:val="000000"/>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 xml:space="preserve"> готовность воспринимать музыкальное искусство с учётом моральных и духовных ценностей этического и религиозного контекста, социально-исторических особенностей этики и эстетики; </w:t>
      </w:r>
    </w:p>
    <w:p w14:paraId="36E0417F" w14:textId="77777777" w:rsidR="001C47BE" w:rsidRPr="001C47BE" w:rsidRDefault="001C47BE" w:rsidP="001C47BE">
      <w:pPr>
        <w:widowControl w:val="0"/>
        <w:tabs>
          <w:tab w:val="left" w:pos="180"/>
        </w:tabs>
        <w:autoSpaceDE w:val="0"/>
        <w:autoSpaceDN w:val="0"/>
        <w:spacing w:before="70" w:after="0" w:line="360" w:lineRule="auto"/>
        <w:ind w:right="288"/>
        <w:jc w:val="both"/>
        <w:rPr>
          <w:rFonts w:ascii="Times New Roman" w:eastAsia="Calibri" w:hAnsi="Times New Roman" w:cs="Times New Roman"/>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 xml:space="preserve">придерживаться принципов справедливости, взаимопомощи и творческого сотрудничества в процессе </w:t>
      </w:r>
      <w:r w:rsidRPr="001C47BE">
        <w:rPr>
          <w:rFonts w:ascii="Times New Roman" w:eastAsia="Calibri" w:hAnsi="Times New Roman" w:cs="Times New Roman"/>
          <w:sz w:val="28"/>
          <w:szCs w:val="28"/>
        </w:rPr>
        <w:t xml:space="preserve"> </w:t>
      </w:r>
      <w:r w:rsidRPr="001C47BE">
        <w:rPr>
          <w:rFonts w:ascii="Times New Roman" w:eastAsia="Times New Roman" w:hAnsi="Times New Roman" w:cs="Times New Roman"/>
          <w:color w:val="000000"/>
          <w:sz w:val="28"/>
          <w:szCs w:val="28"/>
        </w:rPr>
        <w:t>непосредственной музыкальной и учебной деятельности, при подготовке внеклассных концертов, фестивалей, конкурсов.</w:t>
      </w:r>
    </w:p>
    <w:p w14:paraId="543D64D3" w14:textId="77777777" w:rsidR="001C47BE" w:rsidRPr="001C47BE" w:rsidRDefault="001C47BE" w:rsidP="001C47BE">
      <w:pPr>
        <w:widowControl w:val="0"/>
        <w:tabs>
          <w:tab w:val="left" w:pos="180"/>
        </w:tabs>
        <w:autoSpaceDE w:val="0"/>
        <w:autoSpaceDN w:val="0"/>
        <w:spacing w:before="72" w:after="0" w:line="360" w:lineRule="auto"/>
        <w:ind w:right="288"/>
        <w:rPr>
          <w:rFonts w:ascii="Times New Roman" w:eastAsia="Times New Roman" w:hAnsi="Times New Roman" w:cs="Times New Roman"/>
          <w:color w:val="000000"/>
          <w:sz w:val="28"/>
          <w:szCs w:val="28"/>
        </w:rPr>
      </w:pP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b/>
          <w:i/>
          <w:color w:val="000000"/>
          <w:sz w:val="28"/>
          <w:szCs w:val="28"/>
        </w:rPr>
        <w:t xml:space="preserve">Эстетического воспитания: </w:t>
      </w:r>
      <w:r w:rsidRPr="001C47BE">
        <w:rPr>
          <w:rFonts w:ascii="Times New Roman" w:eastAsia="Calibri" w:hAnsi="Times New Roman" w:cs="Times New Roman"/>
          <w:sz w:val="28"/>
          <w:szCs w:val="28"/>
        </w:rPr>
        <w:br/>
      </w: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восприимчивость к различным видам искусства, умение видеть прекрасное в окружающей действительности, </w:t>
      </w:r>
    </w:p>
    <w:p w14:paraId="5251DBA0" w14:textId="77777777" w:rsidR="001C47BE" w:rsidRPr="001C47BE" w:rsidRDefault="001C47BE" w:rsidP="001C47BE">
      <w:pPr>
        <w:widowControl w:val="0"/>
        <w:tabs>
          <w:tab w:val="left" w:pos="180"/>
        </w:tabs>
        <w:autoSpaceDE w:val="0"/>
        <w:autoSpaceDN w:val="0"/>
        <w:spacing w:before="72" w:after="0" w:line="360" w:lineRule="auto"/>
        <w:ind w:right="288"/>
        <w:rPr>
          <w:rFonts w:ascii="Times New Roman" w:eastAsia="Times New Roman" w:hAnsi="Times New Roman" w:cs="Times New Roman"/>
          <w:color w:val="000000"/>
          <w:sz w:val="28"/>
          <w:szCs w:val="28"/>
        </w:rPr>
      </w:pPr>
      <w:r w:rsidRPr="001C47BE">
        <w:rPr>
          <w:rFonts w:ascii="Times New Roman" w:eastAsia="Times New Roman" w:hAnsi="Times New Roman" w:cs="Times New Roman"/>
          <w:color w:val="000000"/>
          <w:sz w:val="28"/>
          <w:szCs w:val="28"/>
        </w:rPr>
        <w:lastRenderedPageBreak/>
        <w:tab/>
      </w:r>
      <w:r w:rsidRPr="001C47BE">
        <w:rPr>
          <w:rFonts w:ascii="Times New Roman" w:eastAsia="Times New Roman" w:hAnsi="Times New Roman" w:cs="Times New Roman"/>
          <w:color w:val="000000"/>
          <w:sz w:val="28"/>
          <w:szCs w:val="28"/>
        </w:rPr>
        <w:tab/>
        <w:t xml:space="preserve">готовность прислушиваться к природе, людям, самому себе; </w:t>
      </w:r>
    </w:p>
    <w:p w14:paraId="29637553" w14:textId="77777777" w:rsidR="001C47BE" w:rsidRPr="001C47BE" w:rsidRDefault="001C47BE" w:rsidP="001C47BE">
      <w:pPr>
        <w:widowControl w:val="0"/>
        <w:tabs>
          <w:tab w:val="left" w:pos="180"/>
        </w:tabs>
        <w:autoSpaceDE w:val="0"/>
        <w:autoSpaceDN w:val="0"/>
        <w:spacing w:before="72" w:after="0" w:line="360" w:lineRule="auto"/>
        <w:ind w:right="288"/>
        <w:rPr>
          <w:rFonts w:ascii="Times New Roman" w:eastAsia="Times New Roman" w:hAnsi="Times New Roman" w:cs="Times New Roman"/>
          <w:color w:val="000000"/>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 xml:space="preserve">осознание ценности творчества, таланта; </w:t>
      </w:r>
    </w:p>
    <w:p w14:paraId="6798AFB7" w14:textId="77777777" w:rsidR="001C47BE" w:rsidRPr="001C47BE" w:rsidRDefault="001C47BE" w:rsidP="001C47BE">
      <w:pPr>
        <w:widowControl w:val="0"/>
        <w:tabs>
          <w:tab w:val="left" w:pos="180"/>
        </w:tabs>
        <w:autoSpaceDE w:val="0"/>
        <w:autoSpaceDN w:val="0"/>
        <w:spacing w:before="72" w:after="0" w:line="360" w:lineRule="auto"/>
        <w:ind w:right="288"/>
        <w:rPr>
          <w:rFonts w:ascii="Times New Roman" w:eastAsia="Times New Roman" w:hAnsi="Times New Roman" w:cs="Times New Roman"/>
          <w:color w:val="000000"/>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 xml:space="preserve">осознание важности музыкального искусства как средства коммуникации и самовыражения; </w:t>
      </w:r>
    </w:p>
    <w:p w14:paraId="6799F305" w14:textId="77777777" w:rsidR="001C47BE" w:rsidRPr="001C47BE" w:rsidRDefault="001C47BE" w:rsidP="001C47BE">
      <w:pPr>
        <w:widowControl w:val="0"/>
        <w:tabs>
          <w:tab w:val="left" w:pos="180"/>
        </w:tabs>
        <w:autoSpaceDE w:val="0"/>
        <w:autoSpaceDN w:val="0"/>
        <w:spacing w:before="72" w:after="0" w:line="360" w:lineRule="auto"/>
        <w:ind w:right="288"/>
        <w:rPr>
          <w:rFonts w:ascii="Times New Roman" w:eastAsia="Calibri" w:hAnsi="Times New Roman" w:cs="Times New Roman"/>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180CE41B" w14:textId="77777777" w:rsidR="001C47BE" w:rsidRPr="001C47BE" w:rsidRDefault="001C47BE" w:rsidP="001C47BE">
      <w:pPr>
        <w:widowControl w:val="0"/>
        <w:tabs>
          <w:tab w:val="left" w:pos="180"/>
        </w:tabs>
        <w:autoSpaceDE w:val="0"/>
        <w:autoSpaceDN w:val="0"/>
        <w:spacing w:before="70" w:after="0" w:line="360" w:lineRule="auto"/>
        <w:ind w:right="144"/>
        <w:rPr>
          <w:rFonts w:ascii="Times New Roman" w:eastAsia="Times New Roman" w:hAnsi="Times New Roman" w:cs="Times New Roman"/>
          <w:color w:val="000000"/>
          <w:sz w:val="28"/>
          <w:szCs w:val="28"/>
        </w:rPr>
      </w:pP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b/>
          <w:i/>
          <w:color w:val="000000"/>
          <w:sz w:val="28"/>
          <w:szCs w:val="28"/>
        </w:rPr>
        <w:t xml:space="preserve">Ценности научного познания: </w:t>
      </w:r>
      <w:r w:rsidRPr="001C47BE">
        <w:rPr>
          <w:rFonts w:ascii="Times New Roman" w:eastAsia="Calibri" w:hAnsi="Times New Roman" w:cs="Times New Roman"/>
          <w:sz w:val="28"/>
          <w:szCs w:val="28"/>
        </w:rPr>
        <w:br/>
      </w: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 и     овладение музыкальным языком, навыками познания музыки как искусства интонируемого смысла; </w:t>
      </w:r>
    </w:p>
    <w:p w14:paraId="419798C1" w14:textId="77777777" w:rsidR="001C47BE" w:rsidRPr="001C47BE" w:rsidRDefault="001C47BE" w:rsidP="001C47BE">
      <w:pPr>
        <w:widowControl w:val="0"/>
        <w:tabs>
          <w:tab w:val="left" w:pos="180"/>
        </w:tabs>
        <w:autoSpaceDE w:val="0"/>
        <w:autoSpaceDN w:val="0"/>
        <w:spacing w:before="70" w:after="0" w:line="360" w:lineRule="auto"/>
        <w:ind w:right="144"/>
        <w:jc w:val="both"/>
        <w:rPr>
          <w:rFonts w:ascii="Times New Roman" w:eastAsia="Calibri" w:hAnsi="Times New Roman" w:cs="Times New Roman"/>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w:t>
      </w:r>
      <w:r w:rsidRPr="001C47BE">
        <w:rPr>
          <w:rFonts w:ascii="Times New Roman" w:eastAsia="Calibri" w:hAnsi="Times New Roman" w:cs="Times New Roman"/>
          <w:sz w:val="28"/>
          <w:szCs w:val="28"/>
        </w:rPr>
        <w:t xml:space="preserve"> </w:t>
      </w:r>
      <w:r w:rsidRPr="001C47BE">
        <w:rPr>
          <w:rFonts w:ascii="Times New Roman" w:eastAsia="Times New Roman" w:hAnsi="Times New Roman" w:cs="Times New Roman"/>
          <w:color w:val="000000"/>
          <w:sz w:val="28"/>
          <w:szCs w:val="28"/>
        </w:rPr>
        <w:t>доступного объёма специальной терминологии.</w:t>
      </w:r>
    </w:p>
    <w:p w14:paraId="6FCBFFBF" w14:textId="77777777" w:rsidR="001C47BE" w:rsidRPr="001C47BE" w:rsidRDefault="001C47BE" w:rsidP="001C47BE">
      <w:pPr>
        <w:widowControl w:val="0"/>
        <w:tabs>
          <w:tab w:val="left" w:pos="180"/>
        </w:tabs>
        <w:autoSpaceDE w:val="0"/>
        <w:autoSpaceDN w:val="0"/>
        <w:spacing w:before="70" w:after="0" w:line="360" w:lineRule="auto"/>
        <w:rPr>
          <w:rFonts w:ascii="Times New Roman" w:eastAsia="Calibri" w:hAnsi="Times New Roman" w:cs="Times New Roman"/>
          <w:sz w:val="28"/>
          <w:szCs w:val="28"/>
        </w:rPr>
      </w:pP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b/>
          <w:i/>
          <w:color w:val="000000"/>
          <w:sz w:val="28"/>
          <w:szCs w:val="28"/>
        </w:rPr>
        <w:t xml:space="preserve">Физического воспитания, формирования культуры здоровья и эмоционального благополучия: </w:t>
      </w:r>
      <w:r w:rsidRPr="001C47BE">
        <w:rPr>
          <w:rFonts w:ascii="Times New Roman" w:eastAsia="Calibri" w:hAnsi="Times New Roman" w:cs="Times New Roman"/>
          <w:sz w:val="28"/>
          <w:szCs w:val="28"/>
        </w:rPr>
        <w:tab/>
      </w:r>
    </w:p>
    <w:p w14:paraId="001F4836" w14:textId="77777777" w:rsidR="001C47BE" w:rsidRPr="001C47BE" w:rsidRDefault="001C47BE" w:rsidP="009F654C">
      <w:pPr>
        <w:widowControl w:val="0"/>
        <w:tabs>
          <w:tab w:val="left" w:pos="180"/>
        </w:tabs>
        <w:autoSpaceDE w:val="0"/>
        <w:autoSpaceDN w:val="0"/>
        <w:spacing w:before="70" w:after="0" w:line="360" w:lineRule="auto"/>
        <w:jc w:val="both"/>
        <w:rPr>
          <w:rFonts w:ascii="Times New Roman" w:eastAsia="Times New Roman" w:hAnsi="Times New Roman" w:cs="Times New Roman"/>
          <w:color w:val="000000"/>
          <w:sz w:val="28"/>
          <w:szCs w:val="28"/>
        </w:rPr>
      </w:pP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осознание ценности жизни с опорой на собственный жизненный опыт и опыт восприятия </w:t>
      </w:r>
      <w:r w:rsidRPr="001C47BE">
        <w:rPr>
          <w:rFonts w:ascii="Times New Roman" w:eastAsia="Calibri" w:hAnsi="Times New Roman" w:cs="Times New Roman"/>
          <w:sz w:val="28"/>
          <w:szCs w:val="28"/>
        </w:rPr>
        <w:t xml:space="preserve"> </w:t>
      </w:r>
      <w:r w:rsidRPr="001C47BE">
        <w:rPr>
          <w:rFonts w:ascii="Times New Roman" w:eastAsia="Times New Roman" w:hAnsi="Times New Roman" w:cs="Times New Roman"/>
          <w:color w:val="000000"/>
          <w:sz w:val="28"/>
          <w:szCs w:val="28"/>
        </w:rPr>
        <w:t xml:space="preserve">произведений искусства; </w:t>
      </w:r>
    </w:p>
    <w:p w14:paraId="4B2202FA" w14:textId="77777777" w:rsidR="001C47BE" w:rsidRPr="001C47BE" w:rsidRDefault="001C47BE" w:rsidP="009F654C">
      <w:pPr>
        <w:widowControl w:val="0"/>
        <w:tabs>
          <w:tab w:val="left" w:pos="180"/>
        </w:tabs>
        <w:autoSpaceDE w:val="0"/>
        <w:autoSpaceDN w:val="0"/>
        <w:spacing w:before="70" w:after="0" w:line="360" w:lineRule="auto"/>
        <w:jc w:val="both"/>
        <w:rPr>
          <w:rFonts w:ascii="Times New Roman" w:eastAsia="Times New Roman" w:hAnsi="Times New Roman" w:cs="Times New Roman"/>
          <w:color w:val="000000"/>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 xml:space="preserve">соблюдение правил личной безопасности и гигиены, в том числе в процессе музыкально-исполнительской, творческой, исследовательской деятельности;    умение осознавать своё эмоциональное состояние и эмоциональное состояние других, использовать адекватные </w:t>
      </w:r>
      <w:r w:rsidRPr="001C47BE">
        <w:rPr>
          <w:rFonts w:ascii="Times New Roman" w:eastAsia="Calibri" w:hAnsi="Times New Roman" w:cs="Times New Roman"/>
          <w:sz w:val="28"/>
          <w:szCs w:val="28"/>
        </w:rPr>
        <w:t xml:space="preserve"> </w:t>
      </w:r>
      <w:r w:rsidRPr="001C47BE">
        <w:rPr>
          <w:rFonts w:ascii="Times New Roman" w:eastAsia="Times New Roman" w:hAnsi="Times New Roman" w:cs="Times New Roman"/>
          <w:color w:val="000000"/>
          <w:sz w:val="28"/>
          <w:szCs w:val="28"/>
        </w:rPr>
        <w:t xml:space="preserve">интонационные средства для выражения своего состояния, в том числе в процессе повседневного общения; </w:t>
      </w:r>
    </w:p>
    <w:p w14:paraId="72D915F9" w14:textId="77777777" w:rsidR="001C47BE" w:rsidRPr="001C47BE" w:rsidRDefault="001C47BE" w:rsidP="001C47BE">
      <w:pPr>
        <w:widowControl w:val="0"/>
        <w:tabs>
          <w:tab w:val="left" w:pos="180"/>
        </w:tabs>
        <w:autoSpaceDE w:val="0"/>
        <w:autoSpaceDN w:val="0"/>
        <w:spacing w:before="70" w:after="0" w:line="360" w:lineRule="auto"/>
        <w:rPr>
          <w:rFonts w:ascii="Times New Roman" w:eastAsia="Calibri" w:hAnsi="Times New Roman" w:cs="Times New Roman"/>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 xml:space="preserve">сформированность навыков рефлексии, признание своего права на ошибку и </w:t>
      </w:r>
      <w:r w:rsidRPr="001C47BE">
        <w:rPr>
          <w:rFonts w:ascii="Times New Roman" w:eastAsia="Times New Roman" w:hAnsi="Times New Roman" w:cs="Times New Roman"/>
          <w:color w:val="000000"/>
          <w:sz w:val="28"/>
          <w:szCs w:val="28"/>
        </w:rPr>
        <w:lastRenderedPageBreak/>
        <w:t>такого же права другого человека.</w:t>
      </w:r>
    </w:p>
    <w:p w14:paraId="0D2CE1EE" w14:textId="77777777" w:rsidR="001C47BE" w:rsidRPr="001C47BE" w:rsidRDefault="001C47BE" w:rsidP="009F654C">
      <w:pPr>
        <w:widowControl w:val="0"/>
        <w:tabs>
          <w:tab w:val="left" w:pos="180"/>
        </w:tabs>
        <w:autoSpaceDE w:val="0"/>
        <w:autoSpaceDN w:val="0"/>
        <w:spacing w:before="70" w:after="0" w:line="360" w:lineRule="auto"/>
        <w:ind w:right="288"/>
        <w:rPr>
          <w:rFonts w:ascii="Times New Roman" w:eastAsia="Times New Roman" w:hAnsi="Times New Roman" w:cs="Times New Roman"/>
          <w:color w:val="000000"/>
          <w:sz w:val="28"/>
          <w:szCs w:val="28"/>
        </w:rPr>
      </w:pP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b/>
          <w:i/>
          <w:color w:val="000000"/>
          <w:sz w:val="28"/>
          <w:szCs w:val="28"/>
        </w:rPr>
        <w:t xml:space="preserve">Трудового воспитания: </w:t>
      </w:r>
      <w:r w:rsidRPr="001C47BE">
        <w:rPr>
          <w:rFonts w:ascii="Times New Roman" w:eastAsia="Calibri" w:hAnsi="Times New Roman" w:cs="Times New Roman"/>
          <w:sz w:val="28"/>
          <w:szCs w:val="28"/>
        </w:rPr>
        <w:br/>
      </w: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установка на посильное активное участие в практической деятельности; трудолюбие в учёбе, настойчивость в достижении поставленных целей; </w:t>
      </w:r>
    </w:p>
    <w:p w14:paraId="0DE40D4E" w14:textId="77777777" w:rsidR="001C47BE" w:rsidRPr="001C47BE" w:rsidRDefault="001C47BE" w:rsidP="009F654C">
      <w:pPr>
        <w:widowControl w:val="0"/>
        <w:tabs>
          <w:tab w:val="left" w:pos="180"/>
        </w:tabs>
        <w:autoSpaceDE w:val="0"/>
        <w:autoSpaceDN w:val="0"/>
        <w:spacing w:before="70" w:after="0" w:line="360" w:lineRule="auto"/>
        <w:ind w:right="288"/>
        <w:jc w:val="both"/>
        <w:rPr>
          <w:rFonts w:ascii="Times New Roman" w:eastAsia="Times New Roman" w:hAnsi="Times New Roman" w:cs="Times New Roman"/>
          <w:color w:val="000000"/>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 xml:space="preserve">интерес к практическому изучению профессий в сфере культуры и искусства; </w:t>
      </w:r>
    </w:p>
    <w:p w14:paraId="00DF1267" w14:textId="77777777" w:rsidR="001C47BE" w:rsidRPr="001C47BE" w:rsidRDefault="001C47BE" w:rsidP="009F654C">
      <w:pPr>
        <w:widowControl w:val="0"/>
        <w:tabs>
          <w:tab w:val="left" w:pos="180"/>
        </w:tabs>
        <w:autoSpaceDE w:val="0"/>
        <w:autoSpaceDN w:val="0"/>
        <w:spacing w:before="70" w:after="0" w:line="360" w:lineRule="auto"/>
        <w:ind w:right="288"/>
        <w:jc w:val="both"/>
        <w:rPr>
          <w:rFonts w:ascii="Times New Roman" w:eastAsia="Calibri" w:hAnsi="Times New Roman" w:cs="Times New Roman"/>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уважение к труду и результатам трудовой деятельности.</w:t>
      </w:r>
    </w:p>
    <w:p w14:paraId="08D19B37" w14:textId="77777777" w:rsidR="001C47BE" w:rsidRPr="001C47BE" w:rsidRDefault="001C47BE" w:rsidP="009F654C">
      <w:pPr>
        <w:widowControl w:val="0"/>
        <w:tabs>
          <w:tab w:val="left" w:pos="180"/>
        </w:tabs>
        <w:autoSpaceDE w:val="0"/>
        <w:autoSpaceDN w:val="0"/>
        <w:spacing w:before="70" w:after="0" w:line="360" w:lineRule="auto"/>
        <w:ind w:right="720"/>
        <w:rPr>
          <w:rFonts w:ascii="Times New Roman" w:eastAsia="Times New Roman" w:hAnsi="Times New Roman" w:cs="Times New Roman"/>
          <w:color w:val="000000"/>
          <w:sz w:val="28"/>
          <w:szCs w:val="28"/>
        </w:rPr>
      </w:pP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b/>
          <w:i/>
          <w:color w:val="000000"/>
          <w:sz w:val="28"/>
          <w:szCs w:val="28"/>
        </w:rPr>
        <w:t xml:space="preserve">Экологического воспитания: </w:t>
      </w:r>
      <w:r w:rsidRPr="001C47BE">
        <w:rPr>
          <w:rFonts w:ascii="Times New Roman" w:eastAsia="Calibri" w:hAnsi="Times New Roman" w:cs="Times New Roman"/>
          <w:sz w:val="28"/>
          <w:szCs w:val="28"/>
        </w:rPr>
        <w:br/>
      </w: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повышение уровня экологической культуры, осознание глобального характера экологических проблем и путей их решения; </w:t>
      </w:r>
    </w:p>
    <w:p w14:paraId="6C3C3D62" w14:textId="77777777" w:rsidR="001C47BE" w:rsidRPr="001C47BE" w:rsidRDefault="001C47BE" w:rsidP="009F654C">
      <w:pPr>
        <w:widowControl w:val="0"/>
        <w:tabs>
          <w:tab w:val="left" w:pos="180"/>
        </w:tabs>
        <w:autoSpaceDE w:val="0"/>
        <w:autoSpaceDN w:val="0"/>
        <w:spacing w:before="70" w:after="0" w:line="360" w:lineRule="auto"/>
        <w:ind w:right="720"/>
        <w:jc w:val="both"/>
        <w:rPr>
          <w:rFonts w:ascii="Times New Roman" w:eastAsia="Calibri" w:hAnsi="Times New Roman" w:cs="Times New Roman"/>
          <w:sz w:val="28"/>
          <w:szCs w:val="28"/>
        </w:rPr>
      </w:pPr>
      <w:r w:rsidRPr="001C47BE">
        <w:rPr>
          <w:rFonts w:ascii="Times New Roman" w:eastAsia="Times New Roman" w:hAnsi="Times New Roman" w:cs="Times New Roman"/>
          <w:color w:val="000000"/>
          <w:sz w:val="28"/>
          <w:szCs w:val="28"/>
        </w:rPr>
        <w:tab/>
      </w:r>
      <w:r w:rsidRPr="001C47BE">
        <w:rPr>
          <w:rFonts w:ascii="Times New Roman" w:eastAsia="Times New Roman" w:hAnsi="Times New Roman" w:cs="Times New Roman"/>
          <w:color w:val="000000"/>
          <w:sz w:val="28"/>
          <w:szCs w:val="28"/>
        </w:rPr>
        <w:tab/>
        <w:t>участие в экологических проектах через различные формы музыкального творчества.</w:t>
      </w:r>
    </w:p>
    <w:p w14:paraId="64927636" w14:textId="77777777" w:rsidR="009F654C" w:rsidRDefault="001C47BE" w:rsidP="009F654C">
      <w:pPr>
        <w:widowControl w:val="0"/>
        <w:tabs>
          <w:tab w:val="left" w:pos="180"/>
        </w:tabs>
        <w:autoSpaceDE w:val="0"/>
        <w:autoSpaceDN w:val="0"/>
        <w:spacing w:before="70" w:after="0" w:line="360" w:lineRule="auto"/>
        <w:jc w:val="both"/>
        <w:rPr>
          <w:rFonts w:ascii="Times New Roman" w:eastAsia="Times New Roman" w:hAnsi="Times New Roman" w:cs="Times New Roman"/>
          <w:color w:val="000000"/>
          <w:sz w:val="28"/>
          <w:szCs w:val="28"/>
        </w:rPr>
      </w:pP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личностные результаты, обеспечивающие адаптацию обучающегося к изменяющимся условиям социальной и природной среды: </w:t>
      </w:r>
      <w:r w:rsidRPr="001C47BE">
        <w:rPr>
          <w:rFonts w:ascii="Times New Roman" w:eastAsia="Calibri" w:hAnsi="Times New Roman" w:cs="Times New Roman"/>
          <w:sz w:val="28"/>
          <w:szCs w:val="28"/>
        </w:rPr>
        <w:br/>
      </w: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освоение обучающимися социального опыта, основных социальных ролей, норм и правил </w:t>
      </w:r>
      <w:r w:rsidRPr="001C47BE">
        <w:rPr>
          <w:rFonts w:ascii="Times New Roman" w:eastAsia="Calibri" w:hAnsi="Times New Roman" w:cs="Times New Roman"/>
          <w:sz w:val="28"/>
          <w:szCs w:val="28"/>
        </w:rPr>
        <w:t xml:space="preserve"> </w:t>
      </w:r>
      <w:r w:rsidRPr="001C47BE">
        <w:rPr>
          <w:rFonts w:ascii="Times New Roman" w:eastAsia="Times New Roman" w:hAnsi="Times New Roman" w:cs="Times New Roman"/>
          <w:color w:val="000000"/>
          <w:sz w:val="28"/>
          <w:szCs w:val="28"/>
        </w:rPr>
        <w:t xml:space="preserve">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 </w:t>
      </w:r>
      <w:r w:rsidRPr="001C47BE">
        <w:rPr>
          <w:rFonts w:ascii="Times New Roman" w:eastAsia="Calibri" w:hAnsi="Times New Roman" w:cs="Times New Roman"/>
          <w:sz w:val="28"/>
          <w:szCs w:val="28"/>
        </w:rPr>
        <w:br/>
      </w: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стремление перенимать опыт, учиться у других людей — как взрослых, так и сверстников, в том числе в разнообразных проявлениях творчества, овладения различными навыками в сфере музыкального и других видов искусства; </w:t>
      </w:r>
      <w:r w:rsidRPr="001C47BE">
        <w:rPr>
          <w:rFonts w:ascii="Times New Roman" w:eastAsia="Calibri" w:hAnsi="Times New Roman" w:cs="Times New Roman"/>
          <w:sz w:val="28"/>
          <w:szCs w:val="28"/>
        </w:rPr>
        <w:br/>
      </w:r>
      <w:r w:rsidRPr="001C47BE">
        <w:rPr>
          <w:rFonts w:ascii="Times New Roman" w:eastAsia="Calibri" w:hAnsi="Times New Roman" w:cs="Times New Roman"/>
          <w:sz w:val="28"/>
          <w:szCs w:val="28"/>
        </w:rPr>
        <w:tab/>
      </w:r>
      <w:r w:rsidRPr="001C47BE">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смелость при соприкосновении с новым эмоциональным опытом, 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w:t>
      </w:r>
    </w:p>
    <w:p w14:paraId="5E0BCAFA" w14:textId="7529F6C9" w:rsidR="001C47BE" w:rsidRPr="009F654C" w:rsidRDefault="001C47BE" w:rsidP="009F654C">
      <w:pPr>
        <w:widowControl w:val="0"/>
        <w:tabs>
          <w:tab w:val="left" w:pos="180"/>
        </w:tabs>
        <w:autoSpaceDE w:val="0"/>
        <w:autoSpaceDN w:val="0"/>
        <w:spacing w:before="70" w:after="0" w:line="360" w:lineRule="auto"/>
        <w:jc w:val="both"/>
        <w:rPr>
          <w:rFonts w:ascii="Times New Roman" w:eastAsia="Times New Roman" w:hAnsi="Times New Roman" w:cs="Times New Roman"/>
          <w:color w:val="000000"/>
          <w:sz w:val="28"/>
          <w:szCs w:val="28"/>
        </w:rPr>
      </w:pPr>
      <w:r w:rsidRPr="001C47BE">
        <w:rPr>
          <w:rFonts w:ascii="Times New Roman" w:eastAsia="Times New Roman" w:hAnsi="Times New Roman" w:cs="Times New Roman"/>
          <w:color w:val="000000"/>
          <w:sz w:val="28"/>
          <w:szCs w:val="28"/>
        </w:rPr>
        <w:t xml:space="preserve"> </w:t>
      </w:r>
      <w:r w:rsidR="009F654C">
        <w:rPr>
          <w:rFonts w:ascii="Times New Roman" w:eastAsia="Calibri" w:hAnsi="Times New Roman" w:cs="Times New Roman"/>
          <w:sz w:val="28"/>
          <w:szCs w:val="28"/>
        </w:rPr>
        <w:tab/>
      </w:r>
      <w:r w:rsidR="009F654C">
        <w:rPr>
          <w:rFonts w:ascii="Times New Roman" w:eastAsia="Calibri" w:hAnsi="Times New Roman" w:cs="Times New Roman"/>
          <w:sz w:val="28"/>
          <w:szCs w:val="28"/>
        </w:rPr>
        <w:tab/>
      </w:r>
      <w:r w:rsidRPr="001C47BE">
        <w:rPr>
          <w:rFonts w:ascii="Times New Roman" w:eastAsia="Times New Roman" w:hAnsi="Times New Roman" w:cs="Times New Roman"/>
          <w:color w:val="000000"/>
          <w:sz w:val="28"/>
          <w:szCs w:val="28"/>
        </w:rPr>
        <w:t xml:space="preserve">способность осознавать стрессовую ситуацию, оценивать происходящие изменения и их последствия, опираясь на жизненный интонационный и </w:t>
      </w:r>
      <w:r w:rsidRPr="001C47BE">
        <w:rPr>
          <w:rFonts w:ascii="Times New Roman" w:eastAsia="Times New Roman" w:hAnsi="Times New Roman" w:cs="Times New Roman"/>
          <w:color w:val="000000"/>
          <w:sz w:val="28"/>
          <w:szCs w:val="28"/>
        </w:rPr>
        <w:lastRenderedPageBreak/>
        <w:t>эмоциональный опыт, опыт и навыки управления своими психо-эмоциональными ресурсами в стрессовой ситуации, воля к победе.</w:t>
      </w:r>
    </w:p>
    <w:p w14:paraId="1DE009C8" w14:textId="77777777" w:rsidR="00234C03" w:rsidRPr="00234C03" w:rsidRDefault="00234C03" w:rsidP="001C47BE">
      <w:pPr>
        <w:widowControl w:val="0"/>
        <w:tabs>
          <w:tab w:val="left" w:pos="2700"/>
        </w:tabs>
        <w:spacing w:after="200" w:line="360" w:lineRule="auto"/>
        <w:jc w:val="center"/>
        <w:rPr>
          <w:rFonts w:ascii="Times New Roman" w:eastAsia="Calibri" w:hAnsi="Times New Roman" w:cs="Times New Roman"/>
          <w:b/>
          <w:bCs/>
          <w:sz w:val="8"/>
          <w:szCs w:val="8"/>
        </w:rPr>
      </w:pPr>
    </w:p>
    <w:p w14:paraId="07C8DE16" w14:textId="0471D409" w:rsidR="001C47BE" w:rsidRPr="001C47BE" w:rsidRDefault="00234C03" w:rsidP="001C47BE">
      <w:pPr>
        <w:widowControl w:val="0"/>
        <w:tabs>
          <w:tab w:val="left" w:pos="2700"/>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 </w:t>
      </w:r>
      <w:r w:rsidR="001C47BE" w:rsidRPr="001C47BE">
        <w:rPr>
          <w:rFonts w:ascii="Times New Roman" w:eastAsia="Calibri" w:hAnsi="Times New Roman" w:cs="Times New Roman"/>
          <w:b/>
          <w:bCs/>
          <w:sz w:val="28"/>
          <w:szCs w:val="28"/>
        </w:rPr>
        <w:t xml:space="preserve">«Технология» </w:t>
      </w:r>
    </w:p>
    <w:p w14:paraId="3FFC9CC7" w14:textId="77777777" w:rsidR="001C47BE" w:rsidRPr="001C47BE" w:rsidRDefault="001C47BE" w:rsidP="001C47BE">
      <w:pPr>
        <w:widowControl w:val="0"/>
        <w:spacing w:after="200" w:line="360" w:lineRule="auto"/>
        <w:ind w:firstLine="708"/>
        <w:rPr>
          <w:rFonts w:ascii="Times New Roman" w:eastAsia="Calibri" w:hAnsi="Times New Roman" w:cs="Times New Roman"/>
          <w:sz w:val="28"/>
          <w:szCs w:val="28"/>
        </w:rPr>
      </w:pPr>
      <w:r w:rsidRPr="001C47BE">
        <w:rPr>
          <w:rFonts w:ascii="Times New Roman" w:eastAsia="Calibri" w:hAnsi="Times New Roman" w:cs="Times New Roman"/>
          <w:b/>
          <w:bCs/>
          <w:sz w:val="28"/>
          <w:szCs w:val="28"/>
        </w:rPr>
        <w:t>Личностные результаты:</w:t>
      </w:r>
    </w:p>
    <w:p w14:paraId="59174D44"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У учащихся будут сформированы:</w:t>
      </w:r>
    </w:p>
    <w:p w14:paraId="6DFC14C6"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познавательные интересы и творческая активность в области предметной технологической деятельности;</w:t>
      </w:r>
    </w:p>
    <w:p w14:paraId="7AB5DF6B"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желание учиться и трудиться на производстве для удовлетворения текущих и перспективных потребностей;</w:t>
      </w:r>
    </w:p>
    <w:p w14:paraId="2E4916DD"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трудолюбие и ответственность за качество своей деятельности;</w:t>
      </w:r>
    </w:p>
    <w:p w14:paraId="44FEF407"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умение пользоваться правилами научной организации умственного и физического труда;</w:t>
      </w:r>
    </w:p>
    <w:p w14:paraId="03E47EEC"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самооценка своих умственных и физических способностей для труда в различных сферах с позиций будущей социализации;</w:t>
      </w:r>
    </w:p>
    <w:p w14:paraId="6FE5D70F"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умение планировать образовательную и профессиональную карьеры;</w:t>
      </w:r>
    </w:p>
    <w:p w14:paraId="5F78448C"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осознание необходимости общественно полезного труда как условия безопасной и эффективной социализации;</w:t>
      </w:r>
    </w:p>
    <w:p w14:paraId="23EA907E" w14:textId="77777777" w:rsidR="001C47BE" w:rsidRPr="001C47BE" w:rsidRDefault="001C47BE" w:rsidP="001C47BE">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бережное отношение к природным и хозяйственным ресурсам;</w:t>
      </w:r>
    </w:p>
    <w:p w14:paraId="790E0D0B" w14:textId="3A03A642" w:rsidR="001C47BE" w:rsidRDefault="001C47BE" w:rsidP="00234C03">
      <w:pPr>
        <w:spacing w:after="0" w:line="360" w:lineRule="auto"/>
        <w:ind w:firstLine="708"/>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технико-технологическое и экономическое мышление и их использование при организации своей деятельности</w:t>
      </w:r>
      <w:r w:rsidR="00234C03">
        <w:rPr>
          <w:rFonts w:ascii="Times New Roman" w:eastAsia="Times New Roman" w:hAnsi="Times New Roman" w:cs="Times New Roman"/>
          <w:sz w:val="28"/>
          <w:szCs w:val="28"/>
          <w:lang w:eastAsia="ru-RU"/>
        </w:rPr>
        <w:t>.</w:t>
      </w:r>
    </w:p>
    <w:p w14:paraId="7245EDD2" w14:textId="77777777" w:rsidR="001136E7" w:rsidRPr="00234C03" w:rsidRDefault="001136E7" w:rsidP="001C47BE">
      <w:pPr>
        <w:spacing w:after="0" w:line="360" w:lineRule="auto"/>
        <w:ind w:firstLine="708"/>
        <w:rPr>
          <w:rFonts w:ascii="Times New Roman" w:eastAsia="Times New Roman" w:hAnsi="Times New Roman" w:cs="Times New Roman"/>
          <w:sz w:val="12"/>
          <w:szCs w:val="12"/>
          <w:lang w:eastAsia="ru-RU"/>
        </w:rPr>
      </w:pPr>
    </w:p>
    <w:p w14:paraId="2B175443" w14:textId="36C7A52F" w:rsidR="001C47BE" w:rsidRPr="001C47BE" w:rsidRDefault="001C47BE" w:rsidP="001C47BE">
      <w:pPr>
        <w:widowControl w:val="0"/>
        <w:tabs>
          <w:tab w:val="left" w:pos="1140"/>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«Физическая культура» </w:t>
      </w:r>
    </w:p>
    <w:p w14:paraId="39084C28" w14:textId="77777777" w:rsidR="001C47BE" w:rsidRPr="001C47BE" w:rsidRDefault="001C47BE" w:rsidP="001C47BE">
      <w:pPr>
        <w:widowControl w:val="0"/>
        <w:tabs>
          <w:tab w:val="left" w:pos="1140"/>
        </w:tabs>
        <w:spacing w:after="200" w:line="360" w:lineRule="auto"/>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        Личностные результаты</w:t>
      </w:r>
    </w:p>
    <w:p w14:paraId="0E5E6EC1"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В результате изучения физической культуры на уровне основного общего образования у обучающегося будут сформированы следующие </w:t>
      </w:r>
      <w:r w:rsidRPr="001C47BE">
        <w:rPr>
          <w:rFonts w:ascii="Times New Roman" w:eastAsia="Calibri" w:hAnsi="Times New Roman" w:cs="Times New Roman"/>
          <w:b/>
          <w:color w:val="000000"/>
          <w:sz w:val="28"/>
          <w:szCs w:val="28"/>
        </w:rPr>
        <w:t>личностные результаты:</w:t>
      </w:r>
    </w:p>
    <w:p w14:paraId="57CB9BE2"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готовность проявлять интерес к истории и развитию физической культуры и </w:t>
      </w:r>
      <w:r w:rsidRPr="001C47BE">
        <w:rPr>
          <w:rFonts w:ascii="Times New Roman" w:eastAsia="Calibri" w:hAnsi="Times New Roman" w:cs="Times New Roman"/>
          <w:color w:val="000000"/>
          <w:sz w:val="28"/>
          <w:szCs w:val="28"/>
        </w:rPr>
        <w:lastRenderedPageBreak/>
        <w:t xml:space="preserve">спорта в Российской Федерации, гордиться победами выдающихся отечественных спортсменов-олимпийцев; </w:t>
      </w:r>
    </w:p>
    <w:p w14:paraId="392808AA"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4FE13A3F"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0E847096"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09DFDAF9"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6BE049F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стремление к физическому совершенствованию, формированию культуры движения и телосложения, самовыражению в избранном виде спорта;</w:t>
      </w:r>
    </w:p>
    <w:p w14:paraId="168160F8"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7C71C968"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34488747"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14:paraId="5D7A893B"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w:t>
      </w:r>
      <w:r w:rsidRPr="001C47BE">
        <w:rPr>
          <w:rFonts w:ascii="Times New Roman" w:eastAsia="Calibri" w:hAnsi="Times New Roman" w:cs="Times New Roman"/>
          <w:color w:val="000000"/>
          <w:sz w:val="28"/>
          <w:szCs w:val="28"/>
        </w:rPr>
        <w:lastRenderedPageBreak/>
        <w:t xml:space="preserve">активному восстановлению организма после значительных умственных и физических нагрузок; </w:t>
      </w:r>
    </w:p>
    <w:p w14:paraId="40EF7F7D"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14:paraId="3EFABD32"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3438F863"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089DC3E9"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2771823C"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14:paraId="489E014D" w14:textId="77777777" w:rsidR="001C47BE" w:rsidRPr="00234C03" w:rsidRDefault="001C47BE" w:rsidP="001C47BE">
      <w:pPr>
        <w:widowControl w:val="0"/>
        <w:spacing w:after="0" w:line="360" w:lineRule="auto"/>
        <w:rPr>
          <w:rFonts w:ascii="Times New Roman" w:eastAsia="Calibri" w:hAnsi="Times New Roman" w:cs="Times New Roman"/>
          <w:sz w:val="24"/>
          <w:szCs w:val="24"/>
        </w:rPr>
      </w:pPr>
      <w:bookmarkStart w:id="6" w:name="_Toc137567704"/>
      <w:bookmarkEnd w:id="6"/>
    </w:p>
    <w:p w14:paraId="70A4C814" w14:textId="617B8DC1" w:rsidR="001C47BE" w:rsidRPr="001C47BE" w:rsidRDefault="001C47BE" w:rsidP="001C47BE">
      <w:pPr>
        <w:widowControl w:val="0"/>
        <w:tabs>
          <w:tab w:val="left" w:pos="3030"/>
        </w:tabs>
        <w:spacing w:after="0" w:line="360" w:lineRule="auto"/>
        <w:ind w:left="12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«Основы безопасности и жизнедеятельности» </w:t>
      </w:r>
    </w:p>
    <w:p w14:paraId="7C9C90B0" w14:textId="77777777" w:rsidR="001C47BE" w:rsidRPr="001C47BE" w:rsidRDefault="001C47BE" w:rsidP="001C47BE">
      <w:pPr>
        <w:widowControl w:val="0"/>
        <w:tabs>
          <w:tab w:val="left" w:pos="3030"/>
        </w:tabs>
        <w:spacing w:after="0" w:line="360" w:lineRule="auto"/>
        <w:ind w:left="120"/>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        Личностные результаты</w:t>
      </w:r>
    </w:p>
    <w:p w14:paraId="1D679FA8" w14:textId="77777777" w:rsidR="001C47BE" w:rsidRPr="001C47BE" w:rsidRDefault="001C47BE" w:rsidP="001C47BE">
      <w:pPr>
        <w:shd w:val="clear" w:color="auto" w:fill="FFFFFF"/>
        <w:spacing w:before="30" w:after="30" w:line="360" w:lineRule="auto"/>
        <w:ind w:left="284" w:firstLine="425"/>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освоение социальных норм, правил поведения, ролей и форм социальной жизни в группах и сообществах, включая взрослые и социальные сообщества;</w:t>
      </w:r>
    </w:p>
    <w:p w14:paraId="2B64C347" w14:textId="77777777" w:rsidR="001C47BE" w:rsidRPr="001C47BE" w:rsidRDefault="001C47BE" w:rsidP="001C47BE">
      <w:pPr>
        <w:shd w:val="clear" w:color="auto" w:fill="FFFFFF"/>
        <w:spacing w:before="30" w:after="30" w:line="360" w:lineRule="auto"/>
        <w:ind w:left="284" w:firstLine="425"/>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развитие способности и готовности к саморазвитию и личностному самоопределению;</w:t>
      </w:r>
    </w:p>
    <w:p w14:paraId="53A44D10" w14:textId="77777777" w:rsidR="001C47BE" w:rsidRPr="001C47BE" w:rsidRDefault="001C47BE" w:rsidP="001C47BE">
      <w:pPr>
        <w:shd w:val="clear" w:color="auto" w:fill="FFFFFF"/>
        <w:spacing w:before="30" w:after="30" w:line="360" w:lineRule="auto"/>
        <w:ind w:left="284" w:firstLine="425"/>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формирование системы значимых социальных и межличностных отношений, ценностно-смысловых жизненных установок, социальных компетенций.</w:t>
      </w:r>
    </w:p>
    <w:p w14:paraId="612D4995" w14:textId="77777777" w:rsidR="001C47BE" w:rsidRPr="00EC6C9E" w:rsidRDefault="001C47BE" w:rsidP="001C47BE">
      <w:pPr>
        <w:spacing w:after="0" w:line="360" w:lineRule="auto"/>
        <w:ind w:firstLine="708"/>
        <w:rPr>
          <w:rFonts w:ascii="Times New Roman" w:eastAsia="Times New Roman" w:hAnsi="Times New Roman" w:cs="Times New Roman"/>
          <w:b/>
          <w:bCs/>
          <w:sz w:val="28"/>
          <w:szCs w:val="28"/>
          <w:lang w:eastAsia="ru-RU"/>
        </w:rPr>
      </w:pPr>
      <w:r w:rsidRPr="00EC6C9E">
        <w:rPr>
          <w:rFonts w:ascii="Times New Roman" w:eastAsia="Times New Roman" w:hAnsi="Times New Roman" w:cs="Times New Roman"/>
          <w:b/>
          <w:bCs/>
          <w:sz w:val="28"/>
          <w:szCs w:val="28"/>
          <w:lang w:eastAsia="ru-RU"/>
        </w:rPr>
        <w:lastRenderedPageBreak/>
        <w:t xml:space="preserve">17.3. Метапредметные результаты включают: </w:t>
      </w:r>
    </w:p>
    <w:p w14:paraId="216CD31D" w14:textId="77777777" w:rsidR="001C47BE" w:rsidRPr="001C47BE" w:rsidRDefault="001C47BE" w:rsidP="001C47BE">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 xml:space="preserve">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 </w:t>
      </w:r>
    </w:p>
    <w:p w14:paraId="66EBCE48" w14:textId="77777777" w:rsidR="001C47BE" w:rsidRPr="001C47BE" w:rsidRDefault="001C47BE" w:rsidP="001C47BE">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 xml:space="preserve">Способность их использовать в учебной, познавательной и социальной практике; </w:t>
      </w:r>
    </w:p>
    <w:p w14:paraId="7F559CAF" w14:textId="77777777" w:rsidR="001C47BE" w:rsidRPr="001C47BE" w:rsidRDefault="001C47BE" w:rsidP="001C47BE">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 xml:space="preserve">Готовность к самостоятельному планированию и осуществлению учебной деятельности и МБОУ «Сергеевская СОШ ПМО» учебного сотрудничества с педагогическими работниками и сверстниками, к участию в построении индивидуальной образовательной траектории; </w:t>
      </w:r>
    </w:p>
    <w:p w14:paraId="1268E16F" w14:textId="77777777" w:rsidR="001C47BE" w:rsidRPr="001C47BE" w:rsidRDefault="001C47BE" w:rsidP="001C47BE">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 xml:space="preserve">Овладение 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 </w:t>
      </w:r>
    </w:p>
    <w:p w14:paraId="5C9D1C8A" w14:textId="006E4F01" w:rsidR="001C47BE" w:rsidRPr="001C47BE" w:rsidRDefault="001C47BE" w:rsidP="001C47BE">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17.</w:t>
      </w:r>
      <w:r w:rsidR="00111543">
        <w:rPr>
          <w:rFonts w:ascii="Times New Roman" w:eastAsia="Times New Roman" w:hAnsi="Times New Roman" w:cs="Times New Roman"/>
          <w:sz w:val="28"/>
          <w:szCs w:val="28"/>
          <w:lang w:eastAsia="ru-RU"/>
        </w:rPr>
        <w:t>3.1</w:t>
      </w:r>
      <w:r w:rsidRPr="001C47BE">
        <w:rPr>
          <w:rFonts w:ascii="Times New Roman" w:eastAsia="Times New Roman" w:hAnsi="Times New Roman" w:cs="Times New Roman"/>
          <w:sz w:val="28"/>
          <w:szCs w:val="28"/>
          <w:lang w:eastAsia="ru-RU"/>
        </w:rPr>
        <w:t xml:space="preserve">. 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 </w:t>
      </w:r>
    </w:p>
    <w:p w14:paraId="125CC356" w14:textId="77777777" w:rsidR="001C47BE" w:rsidRPr="001C47BE" w:rsidRDefault="001C47BE" w:rsidP="001C47BE">
      <w:pPr>
        <w:spacing w:after="0" w:line="360" w:lineRule="auto"/>
        <w:ind w:left="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 xml:space="preserve">Познавательными универсальными учебными действиями; Коммуникативными универсальными учебными действиями; Регулятивными универсальными учебными действиями. </w:t>
      </w:r>
    </w:p>
    <w:p w14:paraId="0BBE6E9F" w14:textId="2FDAB02B" w:rsidR="001C47BE" w:rsidRPr="001C47BE" w:rsidRDefault="001C47BE" w:rsidP="001C47BE">
      <w:pPr>
        <w:spacing w:after="0" w:line="360" w:lineRule="auto"/>
        <w:ind w:firstLine="709"/>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17.</w:t>
      </w:r>
      <w:r w:rsidR="00111543">
        <w:rPr>
          <w:rFonts w:ascii="Times New Roman" w:eastAsia="Times New Roman" w:hAnsi="Times New Roman" w:cs="Times New Roman"/>
          <w:sz w:val="28"/>
          <w:szCs w:val="28"/>
          <w:lang w:eastAsia="ru-RU"/>
        </w:rPr>
        <w:t>3</w:t>
      </w:r>
      <w:r w:rsidRPr="001C47BE">
        <w:rPr>
          <w:rFonts w:ascii="Times New Roman" w:eastAsia="Times New Roman" w:hAnsi="Times New Roman" w:cs="Times New Roman"/>
          <w:sz w:val="28"/>
          <w:szCs w:val="28"/>
          <w:lang w:eastAsia="ru-RU"/>
        </w:rPr>
        <w:t>.</w:t>
      </w:r>
      <w:r w:rsidR="00111543">
        <w:rPr>
          <w:rFonts w:ascii="Times New Roman" w:eastAsia="Times New Roman" w:hAnsi="Times New Roman" w:cs="Times New Roman"/>
          <w:sz w:val="28"/>
          <w:szCs w:val="28"/>
          <w:lang w:eastAsia="ru-RU"/>
        </w:rPr>
        <w:t>2</w:t>
      </w:r>
      <w:r w:rsidRPr="001C47BE">
        <w:rPr>
          <w:rFonts w:ascii="Times New Roman" w:eastAsia="Times New Roman" w:hAnsi="Times New Roman" w:cs="Times New Roman"/>
          <w:sz w:val="28"/>
          <w:szCs w:val="28"/>
          <w:lang w:eastAsia="ru-RU"/>
        </w:rPr>
        <w:t xml:space="preserve">. 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 </w:t>
      </w:r>
    </w:p>
    <w:p w14:paraId="23A67BF7" w14:textId="0F80D1F5" w:rsidR="001C47BE" w:rsidRPr="001C47BE" w:rsidRDefault="001C47BE" w:rsidP="001C47BE">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17.</w:t>
      </w:r>
      <w:r w:rsidR="00111543">
        <w:rPr>
          <w:rFonts w:ascii="Times New Roman" w:eastAsia="Times New Roman" w:hAnsi="Times New Roman" w:cs="Times New Roman"/>
          <w:sz w:val="28"/>
          <w:szCs w:val="28"/>
          <w:lang w:eastAsia="ru-RU"/>
        </w:rPr>
        <w:t>3</w:t>
      </w:r>
      <w:r w:rsidRPr="001C47BE">
        <w:rPr>
          <w:rFonts w:ascii="Times New Roman" w:eastAsia="Times New Roman" w:hAnsi="Times New Roman" w:cs="Times New Roman"/>
          <w:sz w:val="28"/>
          <w:szCs w:val="28"/>
          <w:lang w:eastAsia="ru-RU"/>
        </w:rPr>
        <w:t>.</w:t>
      </w:r>
      <w:r w:rsidR="00111543">
        <w:rPr>
          <w:rFonts w:ascii="Times New Roman" w:eastAsia="Times New Roman" w:hAnsi="Times New Roman" w:cs="Times New Roman"/>
          <w:sz w:val="28"/>
          <w:szCs w:val="28"/>
          <w:lang w:eastAsia="ru-RU"/>
        </w:rPr>
        <w:t>3</w:t>
      </w:r>
      <w:r w:rsidRPr="001C47BE">
        <w:rPr>
          <w:rFonts w:ascii="Times New Roman" w:eastAsia="Times New Roman" w:hAnsi="Times New Roman" w:cs="Times New Roman"/>
          <w:sz w:val="28"/>
          <w:szCs w:val="28"/>
          <w:lang w:eastAsia="ru-RU"/>
        </w:rPr>
        <w:t xml:space="preserve">. 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 </w:t>
      </w:r>
    </w:p>
    <w:p w14:paraId="44EE8108" w14:textId="4C38A2FE" w:rsidR="001C47BE" w:rsidRPr="001C47BE" w:rsidRDefault="001C47BE" w:rsidP="001C47BE">
      <w:pPr>
        <w:spacing w:after="0" w:line="360" w:lineRule="auto"/>
        <w:ind w:firstLine="708"/>
        <w:jc w:val="both"/>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lastRenderedPageBreak/>
        <w:t>17.</w:t>
      </w:r>
      <w:r w:rsidR="00111543">
        <w:rPr>
          <w:rFonts w:ascii="Times New Roman" w:eastAsia="Times New Roman" w:hAnsi="Times New Roman" w:cs="Times New Roman"/>
          <w:sz w:val="28"/>
          <w:szCs w:val="28"/>
          <w:lang w:eastAsia="ru-RU"/>
        </w:rPr>
        <w:t>3</w:t>
      </w:r>
      <w:r w:rsidRPr="001C47BE">
        <w:rPr>
          <w:rFonts w:ascii="Times New Roman" w:eastAsia="Times New Roman" w:hAnsi="Times New Roman" w:cs="Times New Roman"/>
          <w:sz w:val="28"/>
          <w:szCs w:val="28"/>
          <w:lang w:eastAsia="ru-RU"/>
        </w:rPr>
        <w:t>.</w:t>
      </w:r>
      <w:r w:rsidR="00111543">
        <w:rPr>
          <w:rFonts w:ascii="Times New Roman" w:eastAsia="Times New Roman" w:hAnsi="Times New Roman" w:cs="Times New Roman"/>
          <w:sz w:val="28"/>
          <w:szCs w:val="28"/>
          <w:lang w:eastAsia="ru-RU"/>
        </w:rPr>
        <w:t>4</w:t>
      </w:r>
      <w:r w:rsidRPr="001C47BE">
        <w:rPr>
          <w:rFonts w:ascii="Times New Roman" w:eastAsia="Times New Roman" w:hAnsi="Times New Roman" w:cs="Times New Roman"/>
          <w:sz w:val="28"/>
          <w:szCs w:val="28"/>
          <w:lang w:eastAsia="ru-RU"/>
        </w:rPr>
        <w:t>. Овладение регулятивными универсальными учебными действиями включает умения самоорганизации МБОУ «Сергеевская СОШ ПМО», самоконтроля, развитие эмоционального интеллекта.</w:t>
      </w:r>
    </w:p>
    <w:p w14:paraId="0CD8E2A1" w14:textId="77777777" w:rsidR="001C47BE" w:rsidRPr="001C47BE" w:rsidRDefault="001C47BE" w:rsidP="001C47BE">
      <w:pPr>
        <w:spacing w:after="0" w:line="360" w:lineRule="auto"/>
        <w:ind w:firstLine="708"/>
        <w:jc w:val="both"/>
        <w:rPr>
          <w:rFonts w:ascii="Times New Roman" w:eastAsia="Times New Roman" w:hAnsi="Times New Roman" w:cs="Times New Roman"/>
          <w:sz w:val="28"/>
          <w:szCs w:val="28"/>
          <w:lang w:eastAsia="ru-RU"/>
        </w:rPr>
      </w:pPr>
    </w:p>
    <w:p w14:paraId="777B0257" w14:textId="0922FCD9" w:rsidR="001C47BE" w:rsidRPr="001C47BE" w:rsidRDefault="001C47BE" w:rsidP="001C47BE">
      <w:pPr>
        <w:widowControl w:val="0"/>
        <w:spacing w:after="0" w:line="360" w:lineRule="auto"/>
        <w:ind w:firstLine="60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«Русский язык» </w:t>
      </w:r>
      <w:r w:rsidR="00111543">
        <w:rPr>
          <w:rFonts w:ascii="Times New Roman" w:eastAsia="Calibri" w:hAnsi="Times New Roman" w:cs="Times New Roman"/>
          <w:b/>
          <w:bCs/>
          <w:sz w:val="28"/>
          <w:szCs w:val="28"/>
        </w:rPr>
        <w:t>(базовый уровень)</w:t>
      </w:r>
    </w:p>
    <w:p w14:paraId="4515CB3A"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Метапредметные результаты</w:t>
      </w:r>
    </w:p>
    <w:p w14:paraId="70224137" w14:textId="77777777" w:rsidR="001C47BE" w:rsidRPr="001C47BE" w:rsidRDefault="001C47BE" w:rsidP="001C47BE">
      <w:pPr>
        <w:widowControl w:val="0"/>
        <w:spacing w:after="0" w:line="360" w:lineRule="auto"/>
        <w:ind w:firstLine="600"/>
        <w:jc w:val="both"/>
        <w:rPr>
          <w:rFonts w:ascii="Calibri" w:eastAsia="Calibri" w:hAnsi="Calibri" w:cs="Times New Roman"/>
          <w:lang w:eastAsia="ru-RU"/>
        </w:rPr>
      </w:pPr>
      <w:r w:rsidRPr="001C47BE">
        <w:rPr>
          <w:rFonts w:ascii="Times New Roman" w:eastAsia="Calibri" w:hAnsi="Times New Roman" w:cs="Times New Roman"/>
          <w:color w:val="000000"/>
          <w:sz w:val="28"/>
        </w:rPr>
        <w:t xml:space="preserve">В результате изучения русского языка на уровне основного общего образования у обучающегося будут сформированы </w:t>
      </w:r>
      <w:r w:rsidRPr="001C47BE">
        <w:rPr>
          <w:rFonts w:ascii="Times New Roman" w:eastAsia="Calibri" w:hAnsi="Times New Roman" w:cs="Times New Roman"/>
          <w:b/>
          <w:color w:val="000000"/>
          <w:sz w:val="28"/>
        </w:rPr>
        <w:t>следующие метапредметные результаты</w:t>
      </w:r>
      <w:r w:rsidRPr="001C47BE">
        <w:rPr>
          <w:rFonts w:ascii="Times New Roman" w:eastAsia="Calibri" w:hAnsi="Times New Roman" w:cs="Times New Roman"/>
          <w:color w:val="000000"/>
          <w:sz w:val="28"/>
        </w:rPr>
        <w:t>: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6D2CD05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 обучающегося будут сформированы следующие </w:t>
      </w:r>
      <w:r w:rsidRPr="001C47BE">
        <w:rPr>
          <w:rFonts w:ascii="Times New Roman" w:eastAsia="Calibri" w:hAnsi="Times New Roman" w:cs="Times New Roman"/>
          <w:b/>
          <w:color w:val="000000"/>
          <w:sz w:val="28"/>
        </w:rPr>
        <w:t>базовые логические действия</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как часть познавательных универсальных учебных действий</w:t>
      </w:r>
      <w:r w:rsidRPr="001C47BE">
        <w:rPr>
          <w:rFonts w:ascii="Times New Roman" w:eastAsia="Calibri" w:hAnsi="Times New Roman" w:cs="Times New Roman"/>
          <w:color w:val="000000"/>
          <w:sz w:val="28"/>
        </w:rPr>
        <w:t>:</w:t>
      </w:r>
    </w:p>
    <w:p w14:paraId="6B409EA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и характеризовать существенные признаки языковых единиц, языковых явлений и процессов;</w:t>
      </w:r>
    </w:p>
    <w:p w14:paraId="29131D7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14:paraId="5D5D81D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674B16B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дефицит информации текста, необходимой для решения поставленной учебной задачи;</w:t>
      </w:r>
    </w:p>
    <w:p w14:paraId="46B3E6E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причинно-следственные связи при изучении языковых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7EAE76D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14:paraId="0611520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 xml:space="preserve">У обучающегося будут сформированы следующие </w:t>
      </w:r>
      <w:r w:rsidRPr="001C47BE">
        <w:rPr>
          <w:rFonts w:ascii="Times New Roman" w:eastAsia="Calibri" w:hAnsi="Times New Roman" w:cs="Times New Roman"/>
          <w:b/>
          <w:color w:val="000000"/>
          <w:sz w:val="28"/>
        </w:rPr>
        <w:t>базовые исследовательские действия</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как часть познавательных универсальных учебных действий</w:t>
      </w:r>
      <w:r w:rsidRPr="001C47BE">
        <w:rPr>
          <w:rFonts w:ascii="Times New Roman" w:eastAsia="Calibri" w:hAnsi="Times New Roman" w:cs="Times New Roman"/>
          <w:color w:val="000000"/>
          <w:sz w:val="28"/>
        </w:rPr>
        <w:t>:</w:t>
      </w:r>
    </w:p>
    <w:p w14:paraId="6183794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использовать вопросы как исследовательский инструмент познания в языковом образовании;</w:t>
      </w:r>
    </w:p>
    <w:p w14:paraId="0BD08A3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14:paraId="5A53F9C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формировать гипотезу об истинности собственных суждений и суждений других, аргументировать свою позицию, мнение;</w:t>
      </w:r>
    </w:p>
    <w:p w14:paraId="62A273A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составлять алгоритм действий и использовать его для решения учебных задач;</w:t>
      </w:r>
    </w:p>
    <w:p w14:paraId="0D3AB8A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14:paraId="20CA143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оценивать на применимость и достоверность информацию, полученную в ходе лингвистического исследования (эксперимента);</w:t>
      </w:r>
    </w:p>
    <w:p w14:paraId="0375608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49044AB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прогнозировать возможное дальнейшее развитие процессов, событий</w:t>
      </w:r>
    </w:p>
    <w:p w14:paraId="44B3597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и их последствия в аналогичных или сходных ситуациях, а также выдвигать предположения об их развитии в новых условиях и контекстах.</w:t>
      </w:r>
    </w:p>
    <w:p w14:paraId="2F7C4EA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 обучающегося будут сформированы следующие </w:t>
      </w:r>
      <w:r w:rsidRPr="001C47BE">
        <w:rPr>
          <w:rFonts w:ascii="Times New Roman" w:eastAsia="Calibri" w:hAnsi="Times New Roman" w:cs="Times New Roman"/>
          <w:b/>
          <w:color w:val="000000"/>
          <w:sz w:val="28"/>
        </w:rPr>
        <w:t>умения работать с информацией</w:t>
      </w:r>
      <w:r w:rsidRPr="001C47BE">
        <w:rPr>
          <w:rFonts w:ascii="Times New Roman" w:eastAsia="Calibri" w:hAnsi="Times New Roman" w:cs="Times New Roman"/>
          <w:color w:val="000000"/>
          <w:sz w:val="28"/>
        </w:rPr>
        <w:t xml:space="preserve"> </w:t>
      </w:r>
      <w:r w:rsidRPr="001C47BE">
        <w:rPr>
          <w:rFonts w:ascii="Times New Roman" w:eastAsia="Calibri" w:hAnsi="Times New Roman" w:cs="Times New Roman"/>
          <w:b/>
          <w:color w:val="000000"/>
          <w:sz w:val="28"/>
        </w:rPr>
        <w:t>как часть познавательных универсальных учебных действий</w:t>
      </w:r>
      <w:r w:rsidRPr="001C47BE">
        <w:rPr>
          <w:rFonts w:ascii="Times New Roman" w:eastAsia="Calibri" w:hAnsi="Times New Roman" w:cs="Times New Roman"/>
          <w:color w:val="000000"/>
          <w:sz w:val="28"/>
        </w:rPr>
        <w:t>:</w:t>
      </w:r>
    </w:p>
    <w:p w14:paraId="4EE1178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применять различные методы, инструменты и запросы при поиске и отборе информации с учётом предложенной учебной задачи и заданных критериев;</w:t>
      </w:r>
    </w:p>
    <w:p w14:paraId="2C509A3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выбирать, анализировать, интерпретировать, обобщать и систематизировать информацию, представленную в текстах, таблицах, схемах;</w:t>
      </w:r>
    </w:p>
    <w:p w14:paraId="2B3919B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использовать различные виды аудирования и чтения для оценки текста с точки </w:t>
      </w:r>
      <w:r w:rsidRPr="001C47BE">
        <w:rPr>
          <w:rFonts w:ascii="Times New Roman" w:eastAsia="Calibri" w:hAnsi="Times New Roman" w:cs="Times New Roman"/>
          <w:color w:val="000000"/>
          <w:sz w:val="28"/>
        </w:rPr>
        <w:lastRenderedPageBreak/>
        <w:t>зрения достоверности и применимости содержащейся в нём информации и усвоения необходимой информации с целью решения учебных задач;</w:t>
      </w:r>
    </w:p>
    <w:p w14:paraId="489BF38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14:paraId="21DAFD9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находить сходные аргументы (подтверждающие или опровергающие одну и ту же идею, версию) в различных информационных источниках;</w:t>
      </w:r>
    </w:p>
    <w:p w14:paraId="693EE7B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14:paraId="2D4B2B5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оценивать надёжность информации по критериям, предложенным учителем или сформулированным самостоятельно;</w:t>
      </w:r>
    </w:p>
    <w:p w14:paraId="37CBAC9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эффективно запоминать и систематизировать информацию.</w:t>
      </w:r>
    </w:p>
    <w:p w14:paraId="1BA8BE8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 обучающегося будут сформированы следующие </w:t>
      </w:r>
      <w:r w:rsidRPr="001C47BE">
        <w:rPr>
          <w:rFonts w:ascii="Times New Roman" w:eastAsia="Calibri" w:hAnsi="Times New Roman" w:cs="Times New Roman"/>
          <w:b/>
          <w:color w:val="000000"/>
          <w:sz w:val="28"/>
        </w:rPr>
        <w:t>умения общения как часть коммуникативных универсальных учебных действий</w:t>
      </w:r>
      <w:r w:rsidRPr="001C47BE">
        <w:rPr>
          <w:rFonts w:ascii="Times New Roman" w:eastAsia="Calibri" w:hAnsi="Times New Roman" w:cs="Times New Roman"/>
          <w:color w:val="000000"/>
          <w:sz w:val="28"/>
        </w:rPr>
        <w:t>:</w:t>
      </w:r>
    </w:p>
    <w:p w14:paraId="33A0FD5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14:paraId="42236EA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распознавать невербальные средства общения, понимать значение социальных знаков;</w:t>
      </w:r>
    </w:p>
    <w:p w14:paraId="6458250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знать и распознавать предпосылки конфликтных ситуаций и смягчать конфликты, вести переговоры;</w:t>
      </w:r>
    </w:p>
    <w:p w14:paraId="24905D4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понимать намерения других, проявлять уважительное отношение к собеседнику и в корректной форме формулировать свои возражения;</w:t>
      </w:r>
    </w:p>
    <w:p w14:paraId="51570BF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1372CBC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сопоставлять свои суждения с суждениями других участников диалога, обнаруживать различие и сходство позиций;</w:t>
      </w:r>
    </w:p>
    <w:p w14:paraId="3600BBAE"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публично представлять результаты проведённого языкового анализа, выполненного лингвистического эксперимента, исследования, проекта;</w:t>
      </w:r>
    </w:p>
    <w:p w14:paraId="552CDDF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14:paraId="354D6D0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 обучающегося будут сформированы следующие </w:t>
      </w:r>
      <w:r w:rsidRPr="001C47BE">
        <w:rPr>
          <w:rFonts w:ascii="Times New Roman" w:eastAsia="Calibri" w:hAnsi="Times New Roman" w:cs="Times New Roman"/>
          <w:b/>
          <w:color w:val="000000"/>
          <w:sz w:val="28"/>
        </w:rPr>
        <w:t>умения самоорганизации как части регулятивных универсальных учебных действий</w:t>
      </w:r>
      <w:r w:rsidRPr="001C47BE">
        <w:rPr>
          <w:rFonts w:ascii="Times New Roman" w:eastAsia="Calibri" w:hAnsi="Times New Roman" w:cs="Times New Roman"/>
          <w:color w:val="000000"/>
          <w:sz w:val="28"/>
        </w:rPr>
        <w:t>:</w:t>
      </w:r>
    </w:p>
    <w:p w14:paraId="765CAD3C"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проблемы для решения в учебных и жизненных ситуациях;</w:t>
      </w:r>
    </w:p>
    <w:p w14:paraId="5C6ED52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ориентироваться в различных подходах к принятию решений (индивидуальное, принятие решения в группе, принятие решения группой);</w:t>
      </w:r>
    </w:p>
    <w:p w14:paraId="22F3100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61BBC45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составлять план действий, вносить необходимые коррективы в ходе его реализации;</w:t>
      </w:r>
    </w:p>
    <w:p w14:paraId="7B686D4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делать выбор и брать ответственность за решение.</w:t>
      </w:r>
    </w:p>
    <w:p w14:paraId="70366DE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 обучающегося будут сформированы следующие </w:t>
      </w:r>
      <w:r w:rsidRPr="001C47BE">
        <w:rPr>
          <w:rFonts w:ascii="Times New Roman" w:eastAsia="Calibri" w:hAnsi="Times New Roman" w:cs="Times New Roman"/>
          <w:b/>
          <w:color w:val="000000"/>
          <w:sz w:val="28"/>
        </w:rPr>
        <w:t>умения самоконтроля, эмоционального интеллекта как части регулятивных универсальных учебных действий</w:t>
      </w:r>
      <w:r w:rsidRPr="001C47BE">
        <w:rPr>
          <w:rFonts w:ascii="Times New Roman" w:eastAsia="Calibri" w:hAnsi="Times New Roman" w:cs="Times New Roman"/>
          <w:color w:val="000000"/>
          <w:sz w:val="28"/>
        </w:rPr>
        <w:t>:</w:t>
      </w:r>
    </w:p>
    <w:p w14:paraId="7322261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владеть разными способами самоконтроля (в том числе речевого), самомотивации и рефлексии;</w:t>
      </w:r>
    </w:p>
    <w:p w14:paraId="001BC94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давать адекватную оценку учебной ситуации и предлагать план её изменения;</w:t>
      </w:r>
    </w:p>
    <w:p w14:paraId="7C4721E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предвидеть трудности, которые могут возникнуть при решении учебной задачи, и адаптировать решение к меняющимся обстоятельствам;</w:t>
      </w:r>
    </w:p>
    <w:p w14:paraId="4FEC02DE"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14:paraId="2C36CCC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развивать способность управлять собственными эмоциями и эмоциями других;</w:t>
      </w:r>
    </w:p>
    <w:p w14:paraId="4D5B994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14:paraId="4E13491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осознанно относиться к другому человеку и его мнению;</w:t>
      </w:r>
    </w:p>
    <w:p w14:paraId="54E73E6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признавать своё и чужое право на ошибку;</w:t>
      </w:r>
    </w:p>
    <w:p w14:paraId="46521A2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принимать себя и других, не осуждая;</w:t>
      </w:r>
    </w:p>
    <w:p w14:paraId="56C3675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проявлять открытость;</w:t>
      </w:r>
    </w:p>
    <w:p w14:paraId="215FA45C"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осознавать невозможность контролировать всё вокруг.</w:t>
      </w:r>
    </w:p>
    <w:p w14:paraId="6D3122A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 обучающегося будут сформированы следующие </w:t>
      </w:r>
      <w:r w:rsidRPr="001C47BE">
        <w:rPr>
          <w:rFonts w:ascii="Times New Roman" w:eastAsia="Calibri" w:hAnsi="Times New Roman" w:cs="Times New Roman"/>
          <w:b/>
          <w:color w:val="000000"/>
          <w:sz w:val="28"/>
        </w:rPr>
        <w:t>умения совместной деятельности</w:t>
      </w:r>
      <w:r w:rsidRPr="001C47BE">
        <w:rPr>
          <w:rFonts w:ascii="Times New Roman" w:eastAsia="Calibri" w:hAnsi="Times New Roman" w:cs="Times New Roman"/>
          <w:color w:val="000000"/>
          <w:sz w:val="28"/>
        </w:rPr>
        <w:t>:</w:t>
      </w:r>
    </w:p>
    <w:p w14:paraId="110B5A9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7B9EA79E"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1091600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уметь обобщать мнения нескольких людей, проявлять готовность руководить, выполнять поручения, подчиняться;</w:t>
      </w:r>
    </w:p>
    <w:p w14:paraId="341D70F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14:paraId="688382B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14:paraId="183A1E7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оценивать качество своего вклада в общий продукт по критериям, самостоятельно сформулированным участниками взаимодействия, сравнивать </w:t>
      </w:r>
      <w:r w:rsidRPr="001C47BE">
        <w:rPr>
          <w:rFonts w:ascii="Times New Roman" w:eastAsia="Calibri" w:hAnsi="Times New Roman" w:cs="Times New Roman"/>
          <w:color w:val="000000"/>
          <w:sz w:val="28"/>
        </w:rPr>
        <w:lastRenderedPageBreak/>
        <w:t>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08AF845D" w14:textId="77777777" w:rsidR="001C47BE" w:rsidRPr="001C47BE" w:rsidRDefault="001C47BE" w:rsidP="001C47BE">
      <w:pPr>
        <w:widowControl w:val="0"/>
        <w:spacing w:after="0" w:line="360" w:lineRule="auto"/>
        <w:rPr>
          <w:rFonts w:ascii="Times New Roman" w:eastAsia="Calibri" w:hAnsi="Times New Roman" w:cs="Times New Roman"/>
          <w:b/>
          <w:bCs/>
          <w:sz w:val="28"/>
          <w:szCs w:val="28"/>
        </w:rPr>
      </w:pPr>
    </w:p>
    <w:p w14:paraId="5075A20D" w14:textId="77777777" w:rsidR="001C47BE" w:rsidRPr="001C47BE" w:rsidRDefault="001C47BE" w:rsidP="001C47BE">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«Литература»</w:t>
      </w:r>
    </w:p>
    <w:p w14:paraId="4BD6A463" w14:textId="77777777" w:rsidR="001C47BE" w:rsidRPr="009F654C" w:rsidRDefault="001C47BE" w:rsidP="009F654C">
      <w:pPr>
        <w:widowControl w:val="0"/>
        <w:spacing w:after="0" w:line="360" w:lineRule="auto"/>
        <w:ind w:firstLine="600"/>
        <w:jc w:val="both"/>
        <w:rPr>
          <w:rFonts w:ascii="Times New Roman" w:eastAsia="Calibri" w:hAnsi="Times New Roman" w:cs="Times New Roman"/>
          <w:b/>
          <w:color w:val="000000"/>
          <w:sz w:val="28"/>
          <w:szCs w:val="28"/>
        </w:rPr>
      </w:pPr>
      <w:r w:rsidRPr="009F654C">
        <w:rPr>
          <w:rFonts w:ascii="Times New Roman" w:eastAsia="Calibri" w:hAnsi="Times New Roman" w:cs="Times New Roman"/>
          <w:b/>
          <w:color w:val="000000"/>
          <w:sz w:val="28"/>
          <w:szCs w:val="28"/>
        </w:rPr>
        <w:t>Метапредметные результаты</w:t>
      </w:r>
    </w:p>
    <w:p w14:paraId="046D57BD"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lang w:eastAsia="ru-RU"/>
        </w:rPr>
      </w:pPr>
      <w:r w:rsidRPr="009F654C">
        <w:rPr>
          <w:rFonts w:ascii="Times New Roman" w:eastAsia="Calibri" w:hAnsi="Times New Roman" w:cs="Times New Roman"/>
          <w:color w:val="000000"/>
          <w:sz w:val="28"/>
          <w:szCs w:val="28"/>
        </w:rPr>
        <w:t>К концу обучения у обучающегося формируются следующие универсальные учебные действия.</w:t>
      </w:r>
    </w:p>
    <w:p w14:paraId="71CBA51B" w14:textId="77777777" w:rsidR="001C47BE" w:rsidRPr="009F654C" w:rsidRDefault="001C47BE" w:rsidP="009F654C">
      <w:pPr>
        <w:widowControl w:val="0"/>
        <w:spacing w:after="0" w:line="360" w:lineRule="auto"/>
        <w:ind w:left="12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Универсальные учебные познавательные действия:</w:t>
      </w:r>
    </w:p>
    <w:p w14:paraId="2C89E689" w14:textId="77777777" w:rsidR="001C47BE" w:rsidRPr="009F654C" w:rsidRDefault="001C47BE" w:rsidP="00E551B2">
      <w:pPr>
        <w:widowControl w:val="0"/>
        <w:numPr>
          <w:ilvl w:val="0"/>
          <w:numId w:val="8"/>
        </w:numPr>
        <w:spacing w:after="0" w:line="360" w:lineRule="auto"/>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Базовые логические действия:</w:t>
      </w:r>
    </w:p>
    <w:p w14:paraId="415DD4A2" w14:textId="77777777" w:rsidR="001C47BE" w:rsidRPr="009F654C" w:rsidRDefault="001C47BE" w:rsidP="009F654C">
      <w:pPr>
        <w:spacing w:after="0" w:line="360" w:lineRule="auto"/>
        <w:ind w:firstLine="567"/>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14:paraId="47B333E7" w14:textId="77777777" w:rsidR="001C47BE" w:rsidRPr="009F654C" w:rsidRDefault="001C47BE" w:rsidP="009F654C">
      <w:pPr>
        <w:spacing w:after="0" w:line="360" w:lineRule="auto"/>
        <w:ind w:firstLine="567"/>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14:paraId="40DAF1B8" w14:textId="77777777" w:rsidR="001C47BE" w:rsidRPr="009F654C" w:rsidRDefault="001C47BE" w:rsidP="009F654C">
      <w:pPr>
        <w:spacing w:after="0" w:line="360" w:lineRule="auto"/>
        <w:ind w:firstLine="567"/>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 учётом предложенной задачи выявлять закономерности и противоречия в рассматриваемых литературных фактах и наблюдениях над текстом;</w:t>
      </w:r>
    </w:p>
    <w:p w14:paraId="2A7800A7" w14:textId="77777777" w:rsidR="001C47BE" w:rsidRPr="009F654C" w:rsidRDefault="001C47BE" w:rsidP="009F654C">
      <w:pPr>
        <w:spacing w:after="0" w:line="360" w:lineRule="auto"/>
        <w:ind w:firstLine="567"/>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предлагать критерии для выявления закономерностей и противоречий с учётом учебной задачи;</w:t>
      </w:r>
    </w:p>
    <w:p w14:paraId="58BDD438" w14:textId="77777777" w:rsidR="001C47BE" w:rsidRPr="009F654C" w:rsidRDefault="001C47BE" w:rsidP="009F654C">
      <w:pPr>
        <w:spacing w:after="0" w:line="360" w:lineRule="auto"/>
        <w:ind w:firstLine="567"/>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выявлять дефициты информации, данных, необходимых для решения поставленной учебной задачи;</w:t>
      </w:r>
    </w:p>
    <w:p w14:paraId="0583421D" w14:textId="77777777" w:rsidR="001C47BE" w:rsidRPr="009F654C" w:rsidRDefault="001C47BE" w:rsidP="009F654C">
      <w:pPr>
        <w:spacing w:after="0" w:line="360" w:lineRule="auto"/>
        <w:ind w:firstLine="567"/>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выявлять причинно-следственные связи при изучении литературных явлений и процессов;</w:t>
      </w:r>
    </w:p>
    <w:p w14:paraId="178BF6E1" w14:textId="77777777" w:rsidR="001C47BE" w:rsidRPr="009F654C" w:rsidRDefault="001C47BE" w:rsidP="009F654C">
      <w:pPr>
        <w:spacing w:after="0" w:line="360" w:lineRule="auto"/>
        <w:ind w:firstLine="567"/>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делать выводы с использованием дедуктивных и индуктивных умозаключений, умозаключений по аналогии;</w:t>
      </w:r>
    </w:p>
    <w:p w14:paraId="6F8ACCE2" w14:textId="77777777" w:rsidR="001C47BE" w:rsidRPr="009F654C" w:rsidRDefault="001C47BE" w:rsidP="009F654C">
      <w:pPr>
        <w:spacing w:after="0" w:line="360" w:lineRule="auto"/>
        <w:ind w:firstLine="567"/>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формулировать гипотезы об их взаимосвязях;</w:t>
      </w:r>
    </w:p>
    <w:p w14:paraId="3AE2EE51" w14:textId="77777777" w:rsidR="001C47BE" w:rsidRPr="009F654C" w:rsidRDefault="001C47BE" w:rsidP="009F654C">
      <w:pPr>
        <w:spacing w:after="0" w:line="360" w:lineRule="auto"/>
        <w:ind w:firstLine="567"/>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lastRenderedPageBreak/>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14:paraId="2EDD68C7"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2) Базовые исследовательские действия:</w:t>
      </w:r>
    </w:p>
    <w:p w14:paraId="7F095B7A"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25075893"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использовать вопросы как исследовательский инструмент познания в литературном образовании;</w:t>
      </w:r>
    </w:p>
    <w:p w14:paraId="25DDBF9E"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формировать гипотезу об истинности собственных суждений и суждений других, аргументировать свою позицию, мнение</w:t>
      </w:r>
    </w:p>
    <w:p w14:paraId="470CDD6D"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14:paraId="53976DF2"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оценивать на применимость и достоверность информацию, полученную в ходе исследования (эксперимента);</w:t>
      </w:r>
    </w:p>
    <w:p w14:paraId="7361C47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самостоятельно формулировать обобщения и выводы по результатам проведённого наблюдения, опыта, исследования;</w:t>
      </w:r>
    </w:p>
    <w:p w14:paraId="08BAE41F"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владеть инструментами оценки достоверности полученных выводов и обобщений;</w:t>
      </w:r>
    </w:p>
    <w:p w14:paraId="04CE397B"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767FCA58"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3) Работа с информацией:</w:t>
      </w:r>
    </w:p>
    <w:p w14:paraId="1F8287AF"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14:paraId="6D9C05D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lastRenderedPageBreak/>
        <w:t>выбирать, анализировать, систематизировать и интерпретировать литературную и другую информацию различных видов и форм представления;</w:t>
      </w:r>
    </w:p>
    <w:p w14:paraId="1598C49A"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находить сходные аргументы (подтверждающие или опровергающие одну и ту же идею, версию) в различных информационных источниках;</w:t>
      </w:r>
    </w:p>
    <w:p w14:paraId="20BB041D"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14:paraId="4199A0E8"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оценивать надёжность литературной и другой информации по критериям, предложенным учителем или сформулированным самостоятельно;</w:t>
      </w:r>
    </w:p>
    <w:p w14:paraId="3DBEABFD"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эффективно запоминать и систематизировать эту информацию.</w:t>
      </w:r>
    </w:p>
    <w:p w14:paraId="56D8DC3B"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Универсальные учебные коммуникативные действия:</w:t>
      </w:r>
    </w:p>
    <w:p w14:paraId="58859CAC" w14:textId="77777777" w:rsidR="001C47BE" w:rsidRPr="009F654C" w:rsidRDefault="001C47BE" w:rsidP="00E551B2">
      <w:pPr>
        <w:widowControl w:val="0"/>
        <w:numPr>
          <w:ilvl w:val="0"/>
          <w:numId w:val="6"/>
        </w:numPr>
        <w:spacing w:after="0" w:line="360" w:lineRule="auto"/>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Общение:</w:t>
      </w:r>
    </w:p>
    <w:p w14:paraId="18D85924"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воспринимать и формулировать суждения, выражать эмоции в соответствии с условиями и целями общения;</w:t>
      </w:r>
    </w:p>
    <w:p w14:paraId="3EE067B6"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14:paraId="41F77C58"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выражать себя (свою точку зрения) в устных и письменных текстах;</w:t>
      </w:r>
    </w:p>
    <w:p w14:paraId="4E6A23E5"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понимать намерения других, проявлять уважительное отношение к собеседнику и корректно формулировать свои возражения;</w:t>
      </w:r>
    </w:p>
    <w:p w14:paraId="58EFDF8E"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14:paraId="056042DA"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сопоставлять свои суждения с суждениями других участников диалога, обнаруживать различие и сходство позиций;</w:t>
      </w:r>
    </w:p>
    <w:p w14:paraId="58F146C3"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публично представлять результаты выполненного опыта (литературоведческого эксперимента, исследования, проекта);</w:t>
      </w:r>
    </w:p>
    <w:p w14:paraId="3B348F11"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lastRenderedPageBreak/>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6A614C0D"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5) Совместная деятельность:</w:t>
      </w:r>
    </w:p>
    <w:p w14:paraId="31AF7680"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14:paraId="3361D5EE"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4B58E599"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уметь обобщать мнения нескольких людей;</w:t>
      </w:r>
    </w:p>
    <w:p w14:paraId="2C6D0C21"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6E7716E4"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69B61EEA"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14:paraId="0ACCDB0A"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14:paraId="6FFBD4EA"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сопоставлять свои суждения с суждениями других участников диалога, обнаруживать различие и сходство позиций;</w:t>
      </w:r>
    </w:p>
    <w:p w14:paraId="2B23FD62"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lastRenderedPageBreak/>
        <w:t xml:space="preserve">публично представлять результаты выполненного опыта (литературоведческого эксперимента, исследования, проекта); </w:t>
      </w:r>
    </w:p>
    <w:p w14:paraId="1EBC737E"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3EA768EA"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участниками взаимодействия на литературных занятиях;</w:t>
      </w:r>
    </w:p>
    <w:p w14:paraId="37709F11"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769322A5" w14:textId="77777777" w:rsidR="001C47BE" w:rsidRPr="009F654C" w:rsidRDefault="001C47BE" w:rsidP="009F654C">
      <w:pPr>
        <w:widowControl w:val="0"/>
        <w:spacing w:after="0" w:line="360" w:lineRule="auto"/>
        <w:ind w:left="12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Универсальные учебные регулятивные действия:</w:t>
      </w:r>
    </w:p>
    <w:p w14:paraId="05A4FB1F" w14:textId="77777777" w:rsidR="001C47BE" w:rsidRPr="009F654C" w:rsidRDefault="001C47BE" w:rsidP="009F654C">
      <w:pPr>
        <w:widowControl w:val="0"/>
        <w:spacing w:after="0" w:line="360" w:lineRule="auto"/>
        <w:ind w:left="708"/>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6)Самоорганизация:</w:t>
      </w:r>
    </w:p>
    <w:p w14:paraId="25428C63"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выявлять проблемы для решения в учебных и жизненных ситуациях, анализируя ситуации, изображённые в художественной литературе;</w:t>
      </w:r>
    </w:p>
    <w:p w14:paraId="05106751"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ориентироваться в различных подходах принятия решений (индивидуальное, принятие решения в группе, принятие решений группой);</w:t>
      </w:r>
    </w:p>
    <w:p w14:paraId="61584E7D"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13C7F6DE"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14:paraId="795653E0"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делать выбор и брать ответственность за решение.</w:t>
      </w:r>
    </w:p>
    <w:p w14:paraId="7FDC9F2C"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7) Самоконтроль:</w:t>
      </w:r>
    </w:p>
    <w:p w14:paraId="4DD36347"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14:paraId="41948438"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79A1219F"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lastRenderedPageBreak/>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3593C354"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00B93D05"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8) Эмоциональный интеллект:</w:t>
      </w:r>
    </w:p>
    <w:p w14:paraId="5D669193"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развивать способность различать и называть собственные эмоции, управлять ими и эмоциями других;</w:t>
      </w:r>
    </w:p>
    <w:p w14:paraId="42EBAD6A"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выявлять и анализировать причины эмоций;</w:t>
      </w:r>
    </w:p>
    <w:p w14:paraId="666887DC"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ставить себя на место другого человека, понимать мотивы и намерения другого, анализируя примеры из художественной литературы;</w:t>
      </w:r>
    </w:p>
    <w:p w14:paraId="5330E048" w14:textId="77777777" w:rsidR="001C47BE" w:rsidRPr="009F654C" w:rsidRDefault="001C47BE" w:rsidP="009F654C">
      <w:pPr>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регулировать способ выражения своих эмоций.</w:t>
      </w:r>
    </w:p>
    <w:p w14:paraId="15191070" w14:textId="77777777" w:rsidR="001C47BE" w:rsidRPr="009F654C" w:rsidRDefault="001C47BE" w:rsidP="009F654C">
      <w:pPr>
        <w:widowControl w:val="0"/>
        <w:spacing w:after="0" w:line="360" w:lineRule="auto"/>
        <w:ind w:firstLine="600"/>
        <w:jc w:val="both"/>
        <w:rPr>
          <w:rFonts w:ascii="Times New Roman" w:eastAsia="Calibri" w:hAnsi="Times New Roman" w:cs="Times New Roman"/>
          <w:sz w:val="28"/>
          <w:szCs w:val="28"/>
        </w:rPr>
      </w:pPr>
      <w:r w:rsidRPr="009F654C">
        <w:rPr>
          <w:rFonts w:ascii="Times New Roman" w:eastAsia="Calibri" w:hAnsi="Times New Roman" w:cs="Times New Roman"/>
          <w:b/>
          <w:color w:val="000000"/>
          <w:sz w:val="28"/>
          <w:szCs w:val="28"/>
        </w:rPr>
        <w:t>9) Принятие себя и других:</w:t>
      </w:r>
    </w:p>
    <w:p w14:paraId="7D9849D6" w14:textId="77777777" w:rsidR="001C47BE" w:rsidRPr="009F654C" w:rsidRDefault="001C47BE" w:rsidP="009F654C">
      <w:pPr>
        <w:spacing w:after="0" w:line="360" w:lineRule="auto"/>
        <w:ind w:firstLine="56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осознанно относиться к другому человеку, его мнению, размышляя над взаимоотношениями литературных героев;</w:t>
      </w:r>
    </w:p>
    <w:p w14:paraId="56559CF0" w14:textId="77777777" w:rsidR="001C47BE" w:rsidRPr="009F654C" w:rsidRDefault="001C47BE" w:rsidP="009F654C">
      <w:pPr>
        <w:spacing w:after="0" w:line="360" w:lineRule="auto"/>
        <w:ind w:firstLine="56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признавать своё право на ошибку и такое же право другого; принимать себя и других, не осуждая;</w:t>
      </w:r>
    </w:p>
    <w:p w14:paraId="2D728951" w14:textId="77777777" w:rsidR="001C47BE" w:rsidRPr="009F654C" w:rsidRDefault="001C47BE" w:rsidP="009F654C">
      <w:pPr>
        <w:spacing w:after="0" w:line="360" w:lineRule="auto"/>
        <w:ind w:firstLine="568"/>
        <w:jc w:val="both"/>
        <w:rPr>
          <w:rFonts w:ascii="Times New Roman" w:eastAsia="Calibri" w:hAnsi="Times New Roman" w:cs="Times New Roman"/>
          <w:sz w:val="28"/>
          <w:szCs w:val="28"/>
        </w:rPr>
      </w:pPr>
      <w:r w:rsidRPr="009F654C">
        <w:rPr>
          <w:rFonts w:ascii="Times New Roman" w:eastAsia="Calibri" w:hAnsi="Times New Roman" w:cs="Times New Roman"/>
          <w:color w:val="000000"/>
          <w:sz w:val="28"/>
          <w:szCs w:val="28"/>
        </w:rPr>
        <w:t>проявлять открытость себе и другим;</w:t>
      </w:r>
    </w:p>
    <w:p w14:paraId="1B5BB871" w14:textId="6BDD9364" w:rsidR="001C47BE" w:rsidRDefault="001C47BE" w:rsidP="009F654C">
      <w:pPr>
        <w:spacing w:after="0" w:line="360" w:lineRule="auto"/>
        <w:ind w:firstLine="568"/>
        <w:jc w:val="both"/>
        <w:rPr>
          <w:rFonts w:ascii="Times New Roman" w:eastAsia="Calibri" w:hAnsi="Times New Roman" w:cs="Times New Roman"/>
          <w:color w:val="000000"/>
          <w:sz w:val="28"/>
          <w:szCs w:val="28"/>
        </w:rPr>
      </w:pPr>
      <w:r w:rsidRPr="009F654C">
        <w:rPr>
          <w:rFonts w:ascii="Times New Roman" w:eastAsia="Calibri" w:hAnsi="Times New Roman" w:cs="Times New Roman"/>
          <w:color w:val="000000"/>
          <w:sz w:val="28"/>
          <w:szCs w:val="28"/>
        </w:rPr>
        <w:t>осознавать невозможность контролировать всё вокруг.</w:t>
      </w:r>
    </w:p>
    <w:p w14:paraId="2E6C47A9" w14:textId="77777777" w:rsidR="009F654C" w:rsidRPr="009F654C" w:rsidRDefault="009F654C" w:rsidP="009F654C">
      <w:pPr>
        <w:spacing w:after="0" w:line="360" w:lineRule="auto"/>
        <w:ind w:firstLine="568"/>
        <w:jc w:val="both"/>
        <w:rPr>
          <w:rFonts w:ascii="Times New Roman" w:eastAsia="Calibri" w:hAnsi="Times New Roman" w:cs="Times New Roman"/>
          <w:sz w:val="20"/>
          <w:szCs w:val="20"/>
        </w:rPr>
      </w:pPr>
    </w:p>
    <w:p w14:paraId="28BF85FE" w14:textId="77777777" w:rsidR="001C47BE" w:rsidRPr="001C47BE" w:rsidRDefault="001C47BE" w:rsidP="001C47BE">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«Английский язык»</w:t>
      </w:r>
    </w:p>
    <w:p w14:paraId="56842AED"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Метапредметные результаты</w:t>
      </w:r>
    </w:p>
    <w:p w14:paraId="03850744" w14:textId="78874BB7" w:rsidR="001C47BE" w:rsidRPr="001C47BE" w:rsidRDefault="001C47BE" w:rsidP="009F654C">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21745F5F" w14:textId="77777777" w:rsidR="001C47BE" w:rsidRPr="001C47BE" w:rsidRDefault="001C47BE" w:rsidP="001C47BE">
      <w:pPr>
        <w:widowControl w:val="0"/>
        <w:spacing w:after="0" w:line="360" w:lineRule="auto"/>
        <w:ind w:left="120" w:firstLine="589"/>
        <w:jc w:val="both"/>
        <w:rPr>
          <w:rFonts w:ascii="Calibri" w:eastAsia="Calibri" w:hAnsi="Calibri" w:cs="Times New Roman"/>
        </w:rPr>
      </w:pPr>
      <w:r w:rsidRPr="001C47BE">
        <w:rPr>
          <w:rFonts w:ascii="Times New Roman" w:eastAsia="Calibri" w:hAnsi="Times New Roman" w:cs="Times New Roman"/>
          <w:b/>
          <w:color w:val="000000"/>
          <w:sz w:val="28"/>
        </w:rPr>
        <w:t>Познавательные универсальные учебные действия</w:t>
      </w:r>
    </w:p>
    <w:p w14:paraId="087B84AD" w14:textId="77777777" w:rsidR="001C47BE" w:rsidRPr="001C47BE" w:rsidRDefault="001C47BE" w:rsidP="001C47BE">
      <w:pPr>
        <w:widowControl w:val="0"/>
        <w:spacing w:after="0" w:line="360" w:lineRule="auto"/>
        <w:ind w:left="120" w:firstLine="589"/>
        <w:jc w:val="both"/>
        <w:rPr>
          <w:rFonts w:ascii="Calibri" w:eastAsia="Calibri" w:hAnsi="Calibri" w:cs="Times New Roman"/>
        </w:rPr>
      </w:pPr>
      <w:r w:rsidRPr="001C47BE">
        <w:rPr>
          <w:rFonts w:ascii="Times New Roman" w:eastAsia="Calibri" w:hAnsi="Times New Roman" w:cs="Times New Roman"/>
          <w:b/>
          <w:color w:val="000000"/>
          <w:sz w:val="28"/>
        </w:rPr>
        <w:t>Базовые логические действия:</w:t>
      </w:r>
    </w:p>
    <w:p w14:paraId="059D8711"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lastRenderedPageBreak/>
        <w:t>выявлять и характеризовать существенные признаки объектов (явлений);</w:t>
      </w:r>
    </w:p>
    <w:p w14:paraId="07533CB8"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устанавливать существенный признак классификации, основания для обобщения и сравнения, критерии проводимого анализа;</w:t>
      </w:r>
    </w:p>
    <w:p w14:paraId="1F4D1266"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 учётом предложенной задачи выявлять закономерности и противоречия в рассматриваемых фактах, данных и наблюдениях;</w:t>
      </w:r>
    </w:p>
    <w:p w14:paraId="6AC78554"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предлагать критерии для выявления закономерностей и противоречий;</w:t>
      </w:r>
    </w:p>
    <w:p w14:paraId="0352E327"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выявлять дефицит информации, данных, необходимых для решения поставленной задачи;</w:t>
      </w:r>
    </w:p>
    <w:p w14:paraId="1DE0F78F"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выявлять причинно-следственные связи при изучении явлений и процессов;</w:t>
      </w:r>
    </w:p>
    <w:p w14:paraId="5A85D8C1"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5BD9509C"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3AF64B1C"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Базовые исследовательские действия:</w:t>
      </w:r>
    </w:p>
    <w:p w14:paraId="15AC543B"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использовать вопросы как исследовательский инструмент познания;</w:t>
      </w:r>
    </w:p>
    <w:p w14:paraId="0F2813DC"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0F8E89C9"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формулировать гипотезу об истинности собственных суждений и суждений других, аргументировать свою позицию, мнение;</w:t>
      </w:r>
    </w:p>
    <w:p w14:paraId="6A489399"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14:paraId="7D533B88"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оценивать на применимость и достоверность информацию, полученную в ходе исследования (эксперимента);</w:t>
      </w:r>
    </w:p>
    <w:p w14:paraId="7D1FC045"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lastRenderedPageBreak/>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46201E9D"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59433723"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Работа с информацией:</w:t>
      </w:r>
    </w:p>
    <w:p w14:paraId="02A72C36"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6257B5B5"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выбирать, анализировать, систематизировать и интерпретировать информацию различных видов и форм представления;</w:t>
      </w:r>
    </w:p>
    <w:p w14:paraId="59E2D365"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находить сходные аргументы (подтверждающие или опровергающие одну и ту же идею, версию) в различных информационных источниках;</w:t>
      </w:r>
    </w:p>
    <w:p w14:paraId="6DD4B716"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1480A854"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оценивать надёжность информации по критериям, предложенным педагогическим работником или сформулированным самостоятельно;</w:t>
      </w:r>
    </w:p>
    <w:p w14:paraId="26C65032"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эффективно запоминать и систематизировать информацию.</w:t>
      </w:r>
    </w:p>
    <w:p w14:paraId="20FF520D" w14:textId="77777777" w:rsidR="001C47BE" w:rsidRPr="001C47BE" w:rsidRDefault="001C47BE" w:rsidP="001C47BE">
      <w:pPr>
        <w:widowControl w:val="0"/>
        <w:spacing w:after="0" w:line="360" w:lineRule="auto"/>
        <w:ind w:left="120" w:firstLine="480"/>
        <w:jc w:val="both"/>
        <w:rPr>
          <w:rFonts w:ascii="Calibri" w:eastAsia="Calibri" w:hAnsi="Calibri" w:cs="Times New Roman"/>
        </w:rPr>
      </w:pPr>
      <w:r w:rsidRPr="001C47BE">
        <w:rPr>
          <w:rFonts w:ascii="Times New Roman" w:eastAsia="Calibri" w:hAnsi="Times New Roman" w:cs="Times New Roman"/>
          <w:b/>
          <w:color w:val="000000"/>
          <w:sz w:val="28"/>
        </w:rPr>
        <w:t>Коммуникативные универсальные учебные действия</w:t>
      </w:r>
    </w:p>
    <w:p w14:paraId="7DFB85E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Общение:</w:t>
      </w:r>
    </w:p>
    <w:p w14:paraId="354DC0B2"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воспринимать и формулировать суждения, выражать эмоции в соответствии с целями и условиями общения;</w:t>
      </w:r>
    </w:p>
    <w:p w14:paraId="02E64037"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выражать себя (свою точку зрения) в устных и письменных текстах;</w:t>
      </w:r>
    </w:p>
    <w:p w14:paraId="563A1F66"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0ED36659"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lastRenderedPageBreak/>
        <w:t>понимать намерения других, проявлять уважительное отношение к собеседнику и в корректной форме формулировать свои возражения;</w:t>
      </w:r>
    </w:p>
    <w:p w14:paraId="5F0A2A17"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14:paraId="23FD9251"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сопоставлять свои суждения с суждениями других участников диалога, обнаруживать различие и сходство позиций;</w:t>
      </w:r>
    </w:p>
    <w:p w14:paraId="51E2FEB9"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публично представлять результаты выполненного опыта (эксперимента, исследования, проекта);</w:t>
      </w:r>
    </w:p>
    <w:p w14:paraId="0C52DC1F"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61D34DB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Регулятивные универсальные учебные действия</w:t>
      </w:r>
    </w:p>
    <w:p w14:paraId="0259C8D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Совместная деятельность</w:t>
      </w:r>
    </w:p>
    <w:p w14:paraId="4979B126"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5C8DD3A0"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47FC8348"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обобщать мнения нескольких человек, проявлять готовность руководить, выполнять поручения, подчиняться;</w:t>
      </w:r>
    </w:p>
    <w:p w14:paraId="3D45390C"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23AA5DAC"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59D860EE"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оценивать качество своего вклада в общий продукт по критериям, самостоятельно сформулированным участниками взаимодействия;</w:t>
      </w:r>
    </w:p>
    <w:p w14:paraId="5D0B754F"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lastRenderedPageBreak/>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1BA0324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333333"/>
          <w:sz w:val="28"/>
        </w:rPr>
        <w:t>Самоорганизация</w:t>
      </w:r>
    </w:p>
    <w:p w14:paraId="6BB60B82"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выявлять проблемы для решения в жизненных и учебных ситуациях;</w:t>
      </w:r>
    </w:p>
    <w:p w14:paraId="41E47722"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ориентироваться в различных подходах принятия решений (индивидуальное, принятие решения в группе, принятие решений группой);</w:t>
      </w:r>
    </w:p>
    <w:p w14:paraId="74BB2565"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4A968FEC"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0D1C30DF"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проводить выбор и брать ответственность за решение.</w:t>
      </w:r>
    </w:p>
    <w:p w14:paraId="0D8B9037" w14:textId="77777777" w:rsidR="001C47BE" w:rsidRPr="001C47BE" w:rsidRDefault="001C47BE" w:rsidP="001C47BE">
      <w:pPr>
        <w:widowControl w:val="0"/>
        <w:spacing w:after="0" w:line="360" w:lineRule="auto"/>
        <w:ind w:firstLine="567"/>
        <w:jc w:val="both"/>
        <w:rPr>
          <w:rFonts w:ascii="Calibri" w:eastAsia="Calibri" w:hAnsi="Calibri" w:cs="Times New Roman"/>
        </w:rPr>
      </w:pPr>
      <w:r w:rsidRPr="001C47BE">
        <w:rPr>
          <w:rFonts w:ascii="Times New Roman" w:eastAsia="Calibri" w:hAnsi="Times New Roman" w:cs="Times New Roman"/>
          <w:b/>
          <w:color w:val="000000"/>
          <w:sz w:val="28"/>
        </w:rPr>
        <w:t>Самоконтроль</w:t>
      </w:r>
    </w:p>
    <w:p w14:paraId="3E28401C"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владеть способами самоконтроля, самомотивации и рефлексии;</w:t>
      </w:r>
    </w:p>
    <w:p w14:paraId="29303981"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давать оценку ситуации и предлагать план её изменения;</w:t>
      </w:r>
    </w:p>
    <w:p w14:paraId="3A1AE0B5"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342B473D"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14:paraId="7B58AD92"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вносить коррективы в деятельность на основе новых обстоятельств, изменившихся ситуаций, установленных ошибок, возникших трудностей;</w:t>
      </w:r>
    </w:p>
    <w:p w14:paraId="1407C602"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оценивать соответствие результата цели и условиям.</w:t>
      </w:r>
    </w:p>
    <w:p w14:paraId="0943F9E5" w14:textId="77777777" w:rsidR="001C47BE" w:rsidRPr="001C47BE" w:rsidRDefault="001C47BE" w:rsidP="001C47BE">
      <w:pPr>
        <w:widowControl w:val="0"/>
        <w:spacing w:after="0" w:line="360" w:lineRule="auto"/>
        <w:ind w:firstLine="567"/>
        <w:jc w:val="both"/>
        <w:rPr>
          <w:rFonts w:ascii="Calibri" w:eastAsia="Calibri" w:hAnsi="Calibri" w:cs="Times New Roman"/>
        </w:rPr>
      </w:pPr>
      <w:r w:rsidRPr="001C47BE">
        <w:rPr>
          <w:rFonts w:ascii="Times New Roman" w:eastAsia="Calibri" w:hAnsi="Times New Roman" w:cs="Times New Roman"/>
          <w:b/>
          <w:color w:val="000000"/>
          <w:sz w:val="28"/>
        </w:rPr>
        <w:t xml:space="preserve">Эмоциональный интеллект </w:t>
      </w:r>
    </w:p>
    <w:p w14:paraId="0FD67E64"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различать, называть и управлять собственными эмоциями и эмоциями других;</w:t>
      </w:r>
    </w:p>
    <w:p w14:paraId="32BB7EA6"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выявлять и анализировать причины эмоций;</w:t>
      </w:r>
    </w:p>
    <w:p w14:paraId="5DF6623F"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lastRenderedPageBreak/>
        <w:t>ставить себя на место другого человека, понимать мотивы и намерения другого;</w:t>
      </w:r>
    </w:p>
    <w:p w14:paraId="5023F0B7"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регулировать способ выражения эмоций.</w:t>
      </w:r>
    </w:p>
    <w:p w14:paraId="0DD6708E" w14:textId="77777777" w:rsidR="001C47BE" w:rsidRPr="001C47BE" w:rsidRDefault="001C47BE" w:rsidP="001C47BE">
      <w:pPr>
        <w:widowControl w:val="0"/>
        <w:spacing w:after="0" w:line="360" w:lineRule="auto"/>
        <w:ind w:firstLine="567"/>
        <w:jc w:val="both"/>
        <w:rPr>
          <w:rFonts w:ascii="Calibri" w:eastAsia="Calibri" w:hAnsi="Calibri" w:cs="Times New Roman"/>
        </w:rPr>
      </w:pPr>
      <w:r w:rsidRPr="001C47BE">
        <w:rPr>
          <w:rFonts w:ascii="Times New Roman" w:eastAsia="Calibri" w:hAnsi="Times New Roman" w:cs="Times New Roman"/>
          <w:b/>
          <w:color w:val="000000"/>
          <w:sz w:val="28"/>
        </w:rPr>
        <w:t>Принимать себя и других</w:t>
      </w:r>
    </w:p>
    <w:p w14:paraId="76A8A36A"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осознанно относиться к другому человеку, его мнению; признавать своё право на ошибку и такое же право другого;</w:t>
      </w:r>
    </w:p>
    <w:p w14:paraId="3E9223AD"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принимать себя и других, не осуждая;</w:t>
      </w:r>
    </w:p>
    <w:p w14:paraId="076F7B98"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открытость к себе и другим;</w:t>
      </w:r>
    </w:p>
    <w:p w14:paraId="5AE51E3B"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осознавать невозможность контролировать всё вокруг.</w:t>
      </w:r>
    </w:p>
    <w:p w14:paraId="22C5972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Cs/>
          <w:color w:val="000000"/>
          <w:sz w:val="28"/>
          <w:szCs w:val="28"/>
        </w:rPr>
      </w:pPr>
    </w:p>
    <w:p w14:paraId="11436A5D" w14:textId="377793D0" w:rsidR="001C47BE" w:rsidRPr="001C47BE" w:rsidRDefault="001C47BE" w:rsidP="001C47BE">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 xml:space="preserve">«Математика» </w:t>
      </w:r>
    </w:p>
    <w:p w14:paraId="62542D0D" w14:textId="77777777" w:rsidR="001C47BE" w:rsidRPr="001C47BE" w:rsidRDefault="001C47BE" w:rsidP="001C47BE">
      <w:pPr>
        <w:widowControl w:val="0"/>
        <w:spacing w:after="0" w:line="360" w:lineRule="auto"/>
        <w:ind w:firstLine="600"/>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Метапредметные результаты</w:t>
      </w:r>
    </w:p>
    <w:p w14:paraId="52513F90" w14:textId="77777777" w:rsidR="001C47BE" w:rsidRPr="001C47BE" w:rsidRDefault="001C47BE" w:rsidP="001C47BE">
      <w:pPr>
        <w:widowControl w:val="0"/>
        <w:spacing w:after="0" w:line="360" w:lineRule="auto"/>
        <w:ind w:left="120" w:firstLine="480"/>
        <w:jc w:val="both"/>
        <w:rPr>
          <w:rFonts w:ascii="Calibri" w:eastAsia="Calibri" w:hAnsi="Calibri" w:cs="Times New Roman"/>
        </w:rPr>
      </w:pPr>
      <w:r w:rsidRPr="001C47BE">
        <w:rPr>
          <w:rFonts w:ascii="Times New Roman" w:eastAsia="Calibri" w:hAnsi="Times New Roman" w:cs="Times New Roman"/>
          <w:b/>
          <w:color w:val="000000"/>
          <w:sz w:val="28"/>
        </w:rPr>
        <w:t>Познавательные универсальные учебные действия</w:t>
      </w:r>
    </w:p>
    <w:p w14:paraId="12004A1D" w14:textId="77777777" w:rsidR="001C47BE" w:rsidRPr="001C47BE" w:rsidRDefault="001C47BE" w:rsidP="001C47BE">
      <w:pPr>
        <w:widowControl w:val="0"/>
        <w:spacing w:after="0" w:line="360" w:lineRule="auto"/>
        <w:ind w:left="142" w:firstLine="447"/>
        <w:jc w:val="both"/>
        <w:rPr>
          <w:rFonts w:ascii="Calibri" w:eastAsia="Calibri" w:hAnsi="Calibri" w:cs="Times New Roman"/>
        </w:rPr>
      </w:pPr>
      <w:r w:rsidRPr="001C47BE">
        <w:rPr>
          <w:rFonts w:ascii="Times New Roman" w:eastAsia="Calibri" w:hAnsi="Times New Roman" w:cs="Times New Roman"/>
          <w:b/>
          <w:color w:val="000000"/>
          <w:sz w:val="28"/>
        </w:rPr>
        <w:t>Базовые логические действия:</w:t>
      </w:r>
    </w:p>
    <w:p w14:paraId="3027E2FF"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053C2DC7"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воспринимать, формулировать и преобразовывать суждения: утвердительные и отрицательные, единичные, частные и общие, условные;</w:t>
      </w:r>
    </w:p>
    <w:p w14:paraId="70B4D64D"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648E2BDA"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делать выводы с использованием законов логики, дедуктивных и индуктивных умозаключений, умозаключений по аналогии;</w:t>
      </w:r>
    </w:p>
    <w:p w14:paraId="3D3528FB"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14:paraId="3B71F668"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lastRenderedPageBreak/>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1E06C9BA" w14:textId="77777777" w:rsidR="001C47BE" w:rsidRPr="001C47BE" w:rsidRDefault="001C47BE" w:rsidP="001C47BE">
      <w:pPr>
        <w:widowControl w:val="0"/>
        <w:spacing w:after="0" w:line="360" w:lineRule="auto"/>
        <w:ind w:firstLine="567"/>
        <w:jc w:val="both"/>
        <w:rPr>
          <w:rFonts w:ascii="Calibri" w:eastAsia="Calibri" w:hAnsi="Calibri" w:cs="Times New Roman"/>
        </w:rPr>
      </w:pPr>
      <w:r w:rsidRPr="001C47BE">
        <w:rPr>
          <w:rFonts w:ascii="Times New Roman" w:eastAsia="Calibri" w:hAnsi="Times New Roman" w:cs="Times New Roman"/>
          <w:b/>
          <w:color w:val="000000"/>
          <w:sz w:val="28"/>
        </w:rPr>
        <w:t>Базовые исследовательские действия</w:t>
      </w:r>
      <w:r w:rsidRPr="001C47BE">
        <w:rPr>
          <w:rFonts w:ascii="Times New Roman" w:eastAsia="Calibri" w:hAnsi="Times New Roman" w:cs="Times New Roman"/>
          <w:color w:val="000000"/>
          <w:sz w:val="28"/>
        </w:rPr>
        <w:t>:</w:t>
      </w:r>
    </w:p>
    <w:p w14:paraId="0575A52A"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r w:rsidRPr="001C47BE">
        <w:rPr>
          <w:rFonts w:ascii="Calibri" w:eastAsia="Calibri" w:hAnsi="Calibri" w:cs="Times New Roman"/>
        </w:rPr>
        <w:t>;</w:t>
      </w:r>
    </w:p>
    <w:p w14:paraId="0D4DDF67"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14:paraId="7F802D28"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73516751"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прогнозировать возможное развитие процесса, а также выдвигать предположения о его развитии в новых условиях.</w:t>
      </w:r>
    </w:p>
    <w:p w14:paraId="14F57E26" w14:textId="77777777" w:rsidR="001C47BE" w:rsidRPr="001C47BE" w:rsidRDefault="001C47BE" w:rsidP="001C47BE">
      <w:pPr>
        <w:widowControl w:val="0"/>
        <w:spacing w:after="0" w:line="360" w:lineRule="auto"/>
        <w:ind w:firstLine="567"/>
        <w:jc w:val="both"/>
        <w:rPr>
          <w:rFonts w:ascii="Calibri" w:eastAsia="Calibri" w:hAnsi="Calibri" w:cs="Times New Roman"/>
        </w:rPr>
      </w:pPr>
      <w:r w:rsidRPr="001C47BE">
        <w:rPr>
          <w:rFonts w:ascii="Times New Roman" w:eastAsia="Calibri" w:hAnsi="Times New Roman" w:cs="Times New Roman"/>
          <w:b/>
          <w:color w:val="000000"/>
          <w:sz w:val="28"/>
        </w:rPr>
        <w:t>Работа с информацией:</w:t>
      </w:r>
    </w:p>
    <w:p w14:paraId="28F524B0"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выявлять недостаточность и избыточность информации, данных, необходимых для решения задачи;</w:t>
      </w:r>
    </w:p>
    <w:p w14:paraId="5F8D4635"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выбирать, анализировать, систематизировать и интерпретировать информацию различных видов и форм представления;</w:t>
      </w:r>
    </w:p>
    <w:p w14:paraId="49CB4A07"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выбирать форму представления информации и иллюстрировать решаемые задачи схемами, диаграммами, иной графикой и их комбинациями;</w:t>
      </w:r>
    </w:p>
    <w:p w14:paraId="16E3C22A"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оценивать надёжность информации по критериям, предложенным учителем или сформулированным самостоятельно.</w:t>
      </w:r>
    </w:p>
    <w:p w14:paraId="3A9C9402" w14:textId="77777777" w:rsidR="001C47BE" w:rsidRPr="001C47BE" w:rsidRDefault="001C47BE" w:rsidP="001C47BE">
      <w:pPr>
        <w:widowControl w:val="0"/>
        <w:spacing w:after="0" w:line="360" w:lineRule="auto"/>
        <w:ind w:left="120" w:firstLine="447"/>
        <w:jc w:val="both"/>
        <w:rPr>
          <w:rFonts w:ascii="Calibri" w:eastAsia="Calibri" w:hAnsi="Calibri" w:cs="Times New Roman"/>
        </w:rPr>
      </w:pPr>
      <w:r w:rsidRPr="001C47BE">
        <w:rPr>
          <w:rFonts w:ascii="Times New Roman" w:eastAsia="Calibri" w:hAnsi="Times New Roman" w:cs="Times New Roman"/>
          <w:b/>
          <w:color w:val="000000"/>
          <w:sz w:val="28"/>
        </w:rPr>
        <w:t>Коммуникативные универсальные учебные действия:</w:t>
      </w:r>
    </w:p>
    <w:p w14:paraId="23E6E6E5"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w:t>
      </w:r>
      <w:r w:rsidRPr="001C47BE">
        <w:rPr>
          <w:rFonts w:ascii="Times New Roman" w:eastAsia="Calibri" w:hAnsi="Times New Roman" w:cs="Times New Roman"/>
          <w:color w:val="000000"/>
          <w:sz w:val="28"/>
        </w:rPr>
        <w:lastRenderedPageBreak/>
        <w:t>письменных текстах, давать пояснения по ходу решения задачи, комментировать полученный результат;</w:t>
      </w:r>
    </w:p>
    <w:p w14:paraId="6C34B4AF"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3D048114"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70D8BE7E"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 xml:space="preserve">понимать и использовать преимущества командной и индивидуальной работы при решении учебных математических задач; </w:t>
      </w:r>
    </w:p>
    <w:p w14:paraId="4610ECFF"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1260CAFB"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2657B895" w14:textId="77777777" w:rsidR="001C47BE" w:rsidRPr="001C47BE" w:rsidRDefault="001C47BE" w:rsidP="001C47BE">
      <w:pPr>
        <w:widowControl w:val="0"/>
        <w:spacing w:after="0" w:line="360" w:lineRule="auto"/>
        <w:ind w:left="120" w:firstLine="731"/>
        <w:jc w:val="both"/>
        <w:rPr>
          <w:rFonts w:ascii="Calibri" w:eastAsia="Calibri" w:hAnsi="Calibri" w:cs="Times New Roman"/>
        </w:rPr>
      </w:pPr>
      <w:r w:rsidRPr="001C47BE">
        <w:rPr>
          <w:rFonts w:ascii="Times New Roman" w:eastAsia="Calibri" w:hAnsi="Times New Roman" w:cs="Times New Roman"/>
          <w:b/>
          <w:color w:val="000000"/>
          <w:sz w:val="28"/>
        </w:rPr>
        <w:t>Регулятивные универсальные учебные действия</w:t>
      </w:r>
    </w:p>
    <w:p w14:paraId="0E50E4DA" w14:textId="77777777" w:rsidR="001C47BE" w:rsidRPr="001C47BE" w:rsidRDefault="001C47BE" w:rsidP="001C47BE">
      <w:pPr>
        <w:widowControl w:val="0"/>
        <w:spacing w:after="0" w:line="360" w:lineRule="auto"/>
        <w:ind w:left="120" w:firstLine="731"/>
        <w:jc w:val="both"/>
        <w:rPr>
          <w:rFonts w:ascii="Calibri" w:eastAsia="Calibri" w:hAnsi="Calibri" w:cs="Times New Roman"/>
        </w:rPr>
      </w:pPr>
      <w:r w:rsidRPr="001C47BE">
        <w:rPr>
          <w:rFonts w:ascii="Times New Roman" w:eastAsia="Calibri" w:hAnsi="Times New Roman" w:cs="Times New Roman"/>
          <w:b/>
          <w:color w:val="000000"/>
          <w:sz w:val="28"/>
        </w:rPr>
        <w:t>Самоорганизация:</w:t>
      </w:r>
    </w:p>
    <w:p w14:paraId="506845ED" w14:textId="77777777" w:rsidR="001C47BE" w:rsidRPr="001C47BE" w:rsidRDefault="001C47BE" w:rsidP="001C47BE">
      <w:pPr>
        <w:spacing w:after="0" w:line="360" w:lineRule="auto"/>
        <w:ind w:left="142" w:firstLine="709"/>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4B4F80EB" w14:textId="77777777" w:rsidR="001C47BE" w:rsidRPr="001C47BE" w:rsidRDefault="001C47BE" w:rsidP="001C47BE">
      <w:pPr>
        <w:widowControl w:val="0"/>
        <w:spacing w:after="0" w:line="360" w:lineRule="auto"/>
        <w:ind w:left="120" w:firstLine="588"/>
        <w:jc w:val="both"/>
        <w:rPr>
          <w:rFonts w:ascii="Calibri" w:eastAsia="Calibri" w:hAnsi="Calibri" w:cs="Times New Roman"/>
        </w:rPr>
      </w:pPr>
      <w:r w:rsidRPr="001C47BE">
        <w:rPr>
          <w:rFonts w:ascii="Times New Roman" w:eastAsia="Calibri" w:hAnsi="Times New Roman" w:cs="Times New Roman"/>
          <w:b/>
          <w:color w:val="000000"/>
          <w:sz w:val="28"/>
        </w:rPr>
        <w:t>Самоконтроль, эмоциональный интеллект:</w:t>
      </w:r>
    </w:p>
    <w:p w14:paraId="44119FD2" w14:textId="77777777" w:rsidR="001C47BE" w:rsidRPr="001C47BE" w:rsidRDefault="001C47BE" w:rsidP="001C47BE">
      <w:pPr>
        <w:spacing w:after="0" w:line="360" w:lineRule="auto"/>
        <w:ind w:firstLine="851"/>
        <w:jc w:val="both"/>
        <w:rPr>
          <w:rFonts w:ascii="Calibri" w:eastAsia="Calibri" w:hAnsi="Calibri" w:cs="Times New Roman"/>
        </w:rPr>
      </w:pPr>
      <w:r w:rsidRPr="001C47BE">
        <w:rPr>
          <w:rFonts w:ascii="Times New Roman" w:eastAsia="Calibri" w:hAnsi="Times New Roman" w:cs="Times New Roman"/>
          <w:color w:val="000000"/>
          <w:sz w:val="28"/>
        </w:rPr>
        <w:t>владеть способами самопроверки, самоконтроля процесса и результата решения математической задачи;</w:t>
      </w:r>
    </w:p>
    <w:p w14:paraId="732D1D11" w14:textId="77777777" w:rsidR="001C47BE" w:rsidRPr="001C47BE" w:rsidRDefault="001C47BE" w:rsidP="001C47BE">
      <w:pPr>
        <w:spacing w:after="0" w:line="360" w:lineRule="auto"/>
        <w:ind w:firstLine="851"/>
        <w:jc w:val="both"/>
        <w:rPr>
          <w:rFonts w:ascii="Calibri" w:eastAsia="Calibri" w:hAnsi="Calibri" w:cs="Times New Roman"/>
        </w:rPr>
      </w:pPr>
      <w:r w:rsidRPr="001C47BE">
        <w:rPr>
          <w:rFonts w:ascii="Times New Roman" w:eastAsia="Calibri" w:hAnsi="Times New Roman" w:cs="Times New Roman"/>
          <w:color w:val="000000"/>
          <w:sz w:val="28"/>
        </w:rPr>
        <w:lastRenderedPageBreak/>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24C116F4" w14:textId="77777777" w:rsidR="001C47BE" w:rsidRPr="001C47BE" w:rsidRDefault="001C47BE" w:rsidP="001C47BE">
      <w:pPr>
        <w:spacing w:after="0" w:line="360" w:lineRule="auto"/>
        <w:ind w:firstLine="851"/>
        <w:jc w:val="both"/>
        <w:rPr>
          <w:rFonts w:ascii="Calibri" w:eastAsia="Calibri" w:hAnsi="Calibri" w:cs="Times New Roman"/>
        </w:rPr>
      </w:pPr>
      <w:r w:rsidRPr="001C47BE">
        <w:rPr>
          <w:rFonts w:ascii="Times New Roman" w:eastAsia="Calibri" w:hAnsi="Times New Roman" w:cs="Times New Roman"/>
          <w:color w:val="000000"/>
          <w:sz w:val="28"/>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128BA9DD" w14:textId="77777777" w:rsidR="001C47BE" w:rsidRPr="001C47BE" w:rsidRDefault="001C47BE" w:rsidP="001C47BE">
      <w:pPr>
        <w:widowControl w:val="0"/>
        <w:spacing w:after="0" w:line="360" w:lineRule="auto"/>
        <w:jc w:val="both"/>
        <w:rPr>
          <w:rFonts w:ascii="Times New Roman" w:eastAsia="SchoolBookSanPin" w:hAnsi="Times New Roman" w:cs="Times New Roman"/>
          <w:sz w:val="28"/>
          <w:szCs w:val="28"/>
        </w:rPr>
      </w:pPr>
    </w:p>
    <w:p w14:paraId="13003B2F" w14:textId="77777777" w:rsidR="001C47BE" w:rsidRPr="001C47BE" w:rsidRDefault="001C47BE" w:rsidP="001C47BE">
      <w:pPr>
        <w:widowControl w:val="0"/>
        <w:spacing w:after="0" w:line="360" w:lineRule="auto"/>
        <w:ind w:firstLine="709"/>
        <w:jc w:val="center"/>
        <w:rPr>
          <w:rFonts w:ascii="Times New Roman" w:eastAsia="SchoolBookSanPin" w:hAnsi="Times New Roman" w:cs="Times New Roman"/>
          <w:b/>
          <w:bCs/>
          <w:sz w:val="28"/>
          <w:szCs w:val="28"/>
        </w:rPr>
      </w:pPr>
      <w:r w:rsidRPr="001C47BE">
        <w:rPr>
          <w:rFonts w:ascii="Times New Roman" w:eastAsia="SchoolBookSanPin" w:hAnsi="Times New Roman" w:cs="Times New Roman"/>
          <w:b/>
          <w:bCs/>
          <w:sz w:val="28"/>
          <w:szCs w:val="28"/>
        </w:rPr>
        <w:t>«Информатика» (базовый уровень)</w:t>
      </w:r>
    </w:p>
    <w:p w14:paraId="0AEB40E3" w14:textId="77777777" w:rsidR="001C47BE" w:rsidRPr="001C47BE" w:rsidRDefault="001C47BE" w:rsidP="001C47BE">
      <w:pPr>
        <w:widowControl w:val="0"/>
        <w:spacing w:after="0" w:line="360" w:lineRule="auto"/>
        <w:ind w:firstLine="709"/>
        <w:jc w:val="both"/>
        <w:rPr>
          <w:rFonts w:ascii="Times New Roman" w:eastAsia="SchoolBookSanPin" w:hAnsi="Times New Roman" w:cs="Times New Roman"/>
          <w:b/>
          <w:bCs/>
          <w:sz w:val="28"/>
          <w:szCs w:val="28"/>
        </w:rPr>
      </w:pPr>
      <w:r w:rsidRPr="001C47BE">
        <w:rPr>
          <w:rFonts w:ascii="Times New Roman" w:eastAsia="SchoolBookSanPin" w:hAnsi="Times New Roman" w:cs="Times New Roman"/>
          <w:b/>
          <w:bCs/>
          <w:sz w:val="28"/>
          <w:szCs w:val="28"/>
        </w:rPr>
        <w:t>Метапредметные результаты</w:t>
      </w:r>
    </w:p>
    <w:p w14:paraId="6946215F"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Метапредметные результаты освоения образовательной программы по информатике отражают овладение универсальными учебными действиями</w:t>
      </w:r>
      <w:r w:rsidRPr="001C47BE">
        <w:rPr>
          <w:rFonts w:ascii="Times New Roman" w:eastAsia="Times New Roman" w:hAnsi="Times New Roman" w:cs="Times New Roman"/>
          <w:color w:val="000000"/>
          <w:sz w:val="28"/>
          <w:szCs w:val="28"/>
          <w:lang w:val="en-US" w:eastAsia="ru-RU"/>
        </w:rPr>
        <w:t> </w:t>
      </w:r>
      <w:r w:rsidRPr="001C47BE">
        <w:rPr>
          <w:rFonts w:ascii="Times New Roman" w:eastAsia="Times New Roman" w:hAnsi="Times New Roman" w:cs="Times New Roman"/>
          <w:color w:val="000000"/>
          <w:sz w:val="28"/>
          <w:szCs w:val="28"/>
          <w:lang w:eastAsia="ru-RU"/>
        </w:rPr>
        <w:t>— познавательными, коммуникативными, регулятивными.</w:t>
      </w:r>
    </w:p>
    <w:p w14:paraId="427B1BBE"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color w:val="000000"/>
          <w:sz w:val="28"/>
          <w:szCs w:val="28"/>
          <w:lang w:eastAsia="ru-RU"/>
        </w:rPr>
        <w:t>Универсальные познавательные действия</w:t>
      </w:r>
    </w:p>
    <w:p w14:paraId="07E426E3"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Базовые логические действия:</w:t>
      </w:r>
    </w:p>
    <w:p w14:paraId="56B4844B"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делать умозаключения (индуктивные, дедуктивные и по аналогии) и выводы;</w:t>
      </w:r>
    </w:p>
    <w:p w14:paraId="66440311"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умение создавать, применять и преобразовывать знаки и символы, модели и схемы для решения учебных и познавательных задач;</w:t>
      </w:r>
    </w:p>
    <w:p w14:paraId="5A368A80"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796C3CD8"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Базовые исследовательские действия:</w:t>
      </w:r>
    </w:p>
    <w:p w14:paraId="48671D55"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36DD3141"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 xml:space="preserve">оценивать на применимость и достоверность информацию, полученную в </w:t>
      </w:r>
      <w:r w:rsidRPr="001C47BE">
        <w:rPr>
          <w:rFonts w:ascii="Times New Roman" w:eastAsia="Times New Roman" w:hAnsi="Times New Roman" w:cs="Times New Roman"/>
          <w:color w:val="000000"/>
          <w:sz w:val="28"/>
          <w:szCs w:val="28"/>
          <w:lang w:eastAsia="ru-RU"/>
        </w:rPr>
        <w:lastRenderedPageBreak/>
        <w:t>ходе исследования;</w:t>
      </w:r>
    </w:p>
    <w:p w14:paraId="5EB74940"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388216C2"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Работа с информацией:</w:t>
      </w:r>
    </w:p>
    <w:p w14:paraId="71AFE9A3"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выявлять дефицит информации, данных, необходимых для решения поставленной задачи;</w:t>
      </w:r>
    </w:p>
    <w:p w14:paraId="04A31844"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7FE69A87"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 xml:space="preserve">выбирать, анализировать, систематизировать и интерпретировать информацию различных видов и форм представления; </w:t>
      </w:r>
    </w:p>
    <w:p w14:paraId="4CC3253A"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самостоятельно выбирать оптимальную форму представления информации и иллюстрировать решаемые задачи несложными схемами, диаграммами, иной</w:t>
      </w:r>
    </w:p>
    <w:p w14:paraId="75780965" w14:textId="77777777" w:rsidR="001C47BE" w:rsidRPr="001C47BE" w:rsidRDefault="001C47BE" w:rsidP="001C47BE">
      <w:pPr>
        <w:widowControl w:val="0"/>
        <w:shd w:val="clear" w:color="auto" w:fill="FFFFFF"/>
        <w:spacing w:after="0" w:line="360" w:lineRule="auto"/>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графикой и их комбинациями;</w:t>
      </w:r>
    </w:p>
    <w:p w14:paraId="190D540A"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оценивать надёжность информации по критериям, предложенным учителем или сформулированным самостоятельно;</w:t>
      </w:r>
    </w:p>
    <w:p w14:paraId="2F5DD049"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эффективно запоминать и систематизировать информацию.</w:t>
      </w:r>
    </w:p>
    <w:p w14:paraId="3D0C5364"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color w:val="000000"/>
          <w:sz w:val="28"/>
          <w:szCs w:val="28"/>
          <w:lang w:eastAsia="ru-RU"/>
        </w:rPr>
        <w:t>Универсальные коммуникативные действия</w:t>
      </w:r>
    </w:p>
    <w:p w14:paraId="1CE7F920"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Общение:</w:t>
      </w:r>
    </w:p>
    <w:p w14:paraId="0A4CF348"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сопоставлять свои суждения с суждениями других участников диалога, обнаруживать различие и сходство позиций;</w:t>
      </w:r>
    </w:p>
    <w:p w14:paraId="451DBC8A"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публично представлять результаты выполненного опыта (эксперимента, исследования, проекта);</w:t>
      </w:r>
    </w:p>
    <w:p w14:paraId="20D6DA7E"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6D88DDE0"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Совместная деятельность (сотрудничество):</w:t>
      </w:r>
    </w:p>
    <w:p w14:paraId="36B4CCDE"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 xml:space="preserve">понимать и использовать преимущества командной и индивидуальной </w:t>
      </w:r>
      <w:r w:rsidRPr="001C47BE">
        <w:rPr>
          <w:rFonts w:ascii="Times New Roman" w:eastAsia="Times New Roman" w:hAnsi="Times New Roman" w:cs="Times New Roman"/>
          <w:color w:val="000000"/>
          <w:sz w:val="28"/>
          <w:szCs w:val="28"/>
          <w:lang w:eastAsia="ru-RU"/>
        </w:rPr>
        <w:lastRenderedPageBreak/>
        <w:t>работы при решении конкретной проблемы, в том числе при создании информационного продукта;</w:t>
      </w:r>
    </w:p>
    <w:p w14:paraId="5124291A"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14:paraId="7349BD15"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w:t>
      </w:r>
      <w:r w:rsidRPr="001C47BE">
        <w:rPr>
          <w:rFonts w:ascii="Times New Roman" w:eastAsia="Times New Roman" w:hAnsi="Times New Roman" w:cs="Times New Roman"/>
          <w:color w:val="000000"/>
          <w:sz w:val="28"/>
          <w:szCs w:val="28"/>
          <w:lang w:val="en-US" w:eastAsia="ru-RU"/>
        </w:rPr>
        <w:t> </w:t>
      </w:r>
      <w:r w:rsidRPr="001C47BE">
        <w:rPr>
          <w:rFonts w:ascii="Times New Roman" w:eastAsia="Times New Roman" w:hAnsi="Times New Roman" w:cs="Times New Roman"/>
          <w:color w:val="000000"/>
          <w:sz w:val="28"/>
          <w:szCs w:val="28"/>
          <w:lang w:eastAsia="ru-RU"/>
        </w:rPr>
        <w:t>другими членами команды;</w:t>
      </w:r>
    </w:p>
    <w:p w14:paraId="6EE7CB62"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4D725913"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36D00C17"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color w:val="000000"/>
          <w:sz w:val="28"/>
          <w:szCs w:val="28"/>
          <w:lang w:eastAsia="ru-RU"/>
        </w:rPr>
        <w:t>Универсальные регулятивные действия</w:t>
      </w:r>
    </w:p>
    <w:p w14:paraId="666C8E31"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Самоорганизация:</w:t>
      </w:r>
    </w:p>
    <w:p w14:paraId="6D97E4B6"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выявлять в жизненных и учебных ситуациях проблемы, требующие решения;</w:t>
      </w:r>
    </w:p>
    <w:p w14:paraId="772DFE12"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ориентироваться в различных подходах к принятию решений (индивидуальное принятие решений, принятие решений в группе);</w:t>
      </w:r>
    </w:p>
    <w:p w14:paraId="3A78DE5E"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самостоятельно составлять алгоритм решения задачи (или его часть), выбирать способ решения учебной задачи с</w:t>
      </w:r>
      <w:r w:rsidRPr="001C47BE">
        <w:rPr>
          <w:rFonts w:ascii="Times New Roman" w:eastAsia="Times New Roman" w:hAnsi="Times New Roman" w:cs="Times New Roman"/>
          <w:color w:val="000000"/>
          <w:sz w:val="28"/>
          <w:szCs w:val="28"/>
          <w:lang w:val="en-US" w:eastAsia="ru-RU"/>
        </w:rPr>
        <w:t> </w:t>
      </w:r>
      <w:r w:rsidRPr="001C47BE">
        <w:rPr>
          <w:rFonts w:ascii="Times New Roman" w:eastAsia="Times New Roman" w:hAnsi="Times New Roman" w:cs="Times New Roman"/>
          <w:color w:val="000000"/>
          <w:sz w:val="28"/>
          <w:szCs w:val="28"/>
          <w:lang w:eastAsia="ru-RU"/>
        </w:rPr>
        <w:t>учётом имеющихся ресурсов и собственных возможностей, аргументировать предлагаемые варианты решений;</w:t>
      </w:r>
    </w:p>
    <w:p w14:paraId="49F7904B"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39676669"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делать выбор в условиях противоречивой информации и брать ответственность за решение.</w:t>
      </w:r>
    </w:p>
    <w:p w14:paraId="4ED0A9D4"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Самоконтроль (рефлексия):</w:t>
      </w:r>
    </w:p>
    <w:p w14:paraId="36100222"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владеть способами самоконтроля, самомотивации и рефлексии;</w:t>
      </w:r>
    </w:p>
    <w:p w14:paraId="1F2E9D35"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lastRenderedPageBreak/>
        <w:t>давать адекватную оценку ситуации и предлагать план её изменения;</w:t>
      </w:r>
    </w:p>
    <w:p w14:paraId="5A51BF56"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0D263238"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14:paraId="0D613802"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вносить коррективы в деятельность на основе новых обстоятельств, изменившихся ситуаций, установленных ошибок, возникших трудностей;</w:t>
      </w:r>
    </w:p>
    <w:p w14:paraId="65AE57E7"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оценивать соответствие результата цели и условиям.</w:t>
      </w:r>
    </w:p>
    <w:p w14:paraId="6C6F1514"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Эмоциональный интеллект:</w:t>
      </w:r>
    </w:p>
    <w:p w14:paraId="7C888A23"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ставить себя на место другого человека, понимать мотивы и намерения другого.</w:t>
      </w:r>
    </w:p>
    <w:p w14:paraId="1D2853E2"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i/>
          <w:iCs/>
          <w:color w:val="000000"/>
          <w:sz w:val="28"/>
          <w:szCs w:val="28"/>
          <w:lang w:eastAsia="ru-RU"/>
        </w:rPr>
        <w:t>Принятие себя и других:</w:t>
      </w:r>
    </w:p>
    <w:p w14:paraId="2F26BF9F" w14:textId="77777777" w:rsidR="001C47BE" w:rsidRPr="001C47BE" w:rsidRDefault="001C47BE" w:rsidP="001C47BE">
      <w:pPr>
        <w:widowControl w:val="0"/>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осознавать невозможность контролировать всё вокруг даже в условиях открытого доступа к любым объёмам информации.</w:t>
      </w:r>
    </w:p>
    <w:p w14:paraId="5A48BABE" w14:textId="77777777" w:rsidR="001C47BE" w:rsidRPr="001C47BE" w:rsidRDefault="001C47BE" w:rsidP="001C47BE">
      <w:pPr>
        <w:spacing w:after="0" w:line="360" w:lineRule="auto"/>
        <w:ind w:firstLine="567"/>
        <w:jc w:val="both"/>
        <w:rPr>
          <w:rFonts w:ascii="Times New Roman" w:eastAsia="Times New Roman" w:hAnsi="Times New Roman" w:cs="Times New Roman"/>
          <w:color w:val="000000"/>
          <w:sz w:val="28"/>
          <w:szCs w:val="28"/>
        </w:rPr>
      </w:pPr>
    </w:p>
    <w:p w14:paraId="3330F56C" w14:textId="3EB4AC73" w:rsidR="001C47BE" w:rsidRPr="001C47BE" w:rsidRDefault="001C47BE" w:rsidP="001C47BE">
      <w:pPr>
        <w:spacing w:after="0" w:line="360" w:lineRule="auto"/>
        <w:ind w:firstLine="227"/>
        <w:jc w:val="center"/>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«География» </w:t>
      </w:r>
      <w:r w:rsidR="00B66531">
        <w:rPr>
          <w:rFonts w:ascii="Times New Roman" w:eastAsia="Times New Roman" w:hAnsi="Times New Roman" w:cs="Times New Roman"/>
          <w:b/>
          <w:bCs/>
          <w:color w:val="000000"/>
          <w:sz w:val="28"/>
          <w:szCs w:val="28"/>
        </w:rPr>
        <w:t xml:space="preserve"> (базовый уровень)</w:t>
      </w:r>
    </w:p>
    <w:p w14:paraId="7844075F" w14:textId="77777777" w:rsidR="001C47BE" w:rsidRPr="001C47BE" w:rsidRDefault="001C47BE" w:rsidP="001C47BE">
      <w:pPr>
        <w:spacing w:after="0" w:line="360" w:lineRule="auto"/>
        <w:ind w:firstLine="600"/>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Метапредметные результаты</w:t>
      </w:r>
    </w:p>
    <w:p w14:paraId="64DBD13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Изучение географии в основной школе способствует достижению метапредметных результатов, в том числе:</w:t>
      </w:r>
    </w:p>
    <w:p w14:paraId="5FF698E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Овладению универсальными познавательными действиями:</w:t>
      </w:r>
    </w:p>
    <w:p w14:paraId="1253BE6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Базовые логические действия</w:t>
      </w:r>
    </w:p>
    <w:p w14:paraId="31BCB7B5"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и характеризовать существенные признаки географических объектов, процессов и явлений;</w:t>
      </w:r>
    </w:p>
    <w:p w14:paraId="2FE0745F"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устанавливать существенный признак классификации географических объектов, процессов и явлений, основания для их сравнения;</w:t>
      </w:r>
    </w:p>
    <w:p w14:paraId="50DD1D47"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закономерности и противоречия в рассматриваемых фактах и данных наблюдений с учётом предложенной географической задачи;</w:t>
      </w:r>
    </w:p>
    <w:p w14:paraId="4DB9128C"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выявлять дефициты географической информации, данных, необходимых для решения поставленной задачи;</w:t>
      </w:r>
    </w:p>
    <w:p w14:paraId="500951F6"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109A20B0"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03E4BD0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Базовые исследовательские действия</w:t>
      </w:r>
    </w:p>
    <w:p w14:paraId="7933AA9F"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Использовать географические вопросы как исследовательский инструмент познания;</w:t>
      </w:r>
    </w:p>
    <w:p w14:paraId="4E259F1B"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14:paraId="1455A6B4"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14:paraId="34E8FD57"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14:paraId="694BC40D"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оценивать достоверность информации, полученной в ходе гео</w:t>
      </w:r>
      <w:r w:rsidRPr="001C47BE">
        <w:rPr>
          <w:rFonts w:ascii="Times New Roman" w:eastAsia="Calibri" w:hAnsi="Times New Roman" w:cs="Times New Roman"/>
          <w:color w:val="000000"/>
          <w:sz w:val="28"/>
        </w:rPr>
        <w:softHyphen/>
        <w:t>графического исследования;</w:t>
      </w:r>
    </w:p>
    <w:p w14:paraId="1AAD1193"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14:paraId="7C87E8A0"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прогнозировать возможное дальнейшее развитие географических объектов, процессов и явлений, событий и их последствия в аналогичных или сходных </w:t>
      </w:r>
      <w:r w:rsidRPr="001C47BE">
        <w:rPr>
          <w:rFonts w:ascii="Times New Roman" w:eastAsia="Calibri" w:hAnsi="Times New Roman" w:cs="Times New Roman"/>
          <w:color w:val="000000"/>
          <w:sz w:val="28"/>
        </w:rPr>
        <w:lastRenderedPageBreak/>
        <w:t>ситуациях, а также выдвигать предположения об их развитии в изменяющихся условиях окружающей среды.</w:t>
      </w:r>
    </w:p>
    <w:p w14:paraId="04F4331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Работа с информацией</w:t>
      </w:r>
    </w:p>
    <w:p w14:paraId="2759DC71"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14:paraId="3D6AAD06"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выбирать, анализировать и интерпретировать географическую информацию различных видов и форм представления;</w:t>
      </w:r>
    </w:p>
    <w:p w14:paraId="407C8E14"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находить сходные аргументы, подтверждающие или опровергающие одну и ту же идею, в различных источниках географической информации;</w:t>
      </w:r>
    </w:p>
    <w:p w14:paraId="05637960"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оптимальную форму представления географической информации;</w:t>
      </w:r>
    </w:p>
    <w:p w14:paraId="5433FEC3"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оценивать надёжность географической информации по критериям, предложенным учителем или сформулированным самостоятельно;</w:t>
      </w:r>
    </w:p>
    <w:p w14:paraId="69C16317"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систематизировать географическую информацию в разных формах.</w:t>
      </w:r>
    </w:p>
    <w:p w14:paraId="3B036AE8" w14:textId="77777777" w:rsidR="001C47BE" w:rsidRPr="001C47BE" w:rsidRDefault="001C47BE" w:rsidP="001C47BE">
      <w:pPr>
        <w:widowControl w:val="0"/>
        <w:spacing w:after="0" w:line="360" w:lineRule="auto"/>
        <w:ind w:left="120"/>
        <w:jc w:val="both"/>
        <w:rPr>
          <w:rFonts w:ascii="Calibri" w:eastAsia="Calibri" w:hAnsi="Calibri" w:cs="Times New Roman"/>
        </w:rPr>
      </w:pPr>
    </w:p>
    <w:p w14:paraId="0D29224C" w14:textId="4A60AF7D" w:rsidR="001C47BE" w:rsidRPr="001C47BE" w:rsidRDefault="001A1B78" w:rsidP="001C47BE">
      <w:pPr>
        <w:widowControl w:val="0"/>
        <w:spacing w:after="0" w:line="360" w:lineRule="auto"/>
        <w:ind w:left="120"/>
        <w:jc w:val="both"/>
        <w:rPr>
          <w:rFonts w:ascii="Calibri" w:eastAsia="Calibri" w:hAnsi="Calibri" w:cs="Times New Roman"/>
        </w:rPr>
      </w:pPr>
      <w:r>
        <w:rPr>
          <w:rFonts w:ascii="Times New Roman" w:eastAsia="Calibri" w:hAnsi="Times New Roman" w:cs="Times New Roman"/>
          <w:b/>
          <w:color w:val="000000"/>
          <w:sz w:val="28"/>
        </w:rPr>
        <w:t xml:space="preserve">       </w:t>
      </w:r>
      <w:r w:rsidR="001C47BE" w:rsidRPr="001C47BE">
        <w:rPr>
          <w:rFonts w:ascii="Times New Roman" w:eastAsia="Calibri" w:hAnsi="Times New Roman" w:cs="Times New Roman"/>
          <w:b/>
          <w:color w:val="000000"/>
          <w:sz w:val="28"/>
        </w:rPr>
        <w:t>Овладению универсальными коммуникативными действиями:</w:t>
      </w:r>
    </w:p>
    <w:p w14:paraId="7E15732E"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Общение</w:t>
      </w:r>
    </w:p>
    <w:p w14:paraId="17F0A70C"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формулировать суждения, выражать свою точку зрения по географическим аспектам различных вопросов в устных и письменных текстах;</w:t>
      </w:r>
    </w:p>
    <w:p w14:paraId="06452A3D"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26722673"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сопоставлять свои суждения по географическим вопросам с суждениями других участников диалога, обнаруживать различие и сходство позиций;</w:t>
      </w:r>
    </w:p>
    <w:p w14:paraId="0439DDC7"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публично представлять результаты выполненного исследования или проекта.</w:t>
      </w:r>
    </w:p>
    <w:p w14:paraId="3AFDC02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Совместная деятельность (сотрудничество)</w:t>
      </w:r>
    </w:p>
    <w:p w14:paraId="33C1A675"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 xml:space="preserve">принимать цель совместной деятельности при выполнении учебных географических проектов, коллективно строить действия по её достижению: </w:t>
      </w:r>
      <w:r w:rsidRPr="001C47BE">
        <w:rPr>
          <w:rFonts w:ascii="Times New Roman" w:eastAsia="Calibri" w:hAnsi="Times New Roman" w:cs="Times New Roman"/>
          <w:color w:val="000000"/>
          <w:sz w:val="28"/>
        </w:rPr>
        <w:lastRenderedPageBreak/>
        <w:t>распределять роли, договариваться, обсуждать процесс и результат совместной работы;</w:t>
      </w:r>
    </w:p>
    <w:p w14:paraId="271BADDF"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6BEA15E8" w14:textId="77777777" w:rsidR="001C47BE" w:rsidRPr="001C47BE" w:rsidRDefault="001C47BE" w:rsidP="001C47BE">
      <w:pPr>
        <w:spacing w:after="0" w:line="360" w:lineRule="auto"/>
        <w:ind w:firstLine="709"/>
        <w:jc w:val="both"/>
        <w:rPr>
          <w:rFonts w:ascii="Calibri" w:eastAsia="Calibri" w:hAnsi="Calibri" w:cs="Times New Roman"/>
        </w:rPr>
      </w:pPr>
      <w:r w:rsidRPr="001C47BE">
        <w:rPr>
          <w:rFonts w:ascii="Times New Roman" w:eastAsia="Calibri" w:hAnsi="Times New Roman" w:cs="Times New Roman"/>
          <w:color w:val="000000"/>
          <w:sz w:val="28"/>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0E575394" w14:textId="77777777" w:rsidR="001C47BE" w:rsidRPr="001C47BE" w:rsidRDefault="001C47BE" w:rsidP="001C47BE">
      <w:pPr>
        <w:widowControl w:val="0"/>
        <w:spacing w:after="0" w:line="360" w:lineRule="auto"/>
        <w:ind w:left="120"/>
        <w:jc w:val="both"/>
        <w:rPr>
          <w:rFonts w:ascii="Calibri" w:eastAsia="Calibri" w:hAnsi="Calibri" w:cs="Times New Roman"/>
        </w:rPr>
      </w:pPr>
    </w:p>
    <w:p w14:paraId="472E16A1" w14:textId="77777777" w:rsidR="001C47BE" w:rsidRPr="001C47BE" w:rsidRDefault="001C47BE" w:rsidP="001C47BE">
      <w:pPr>
        <w:widowControl w:val="0"/>
        <w:spacing w:after="0" w:line="360" w:lineRule="auto"/>
        <w:ind w:left="120" w:firstLine="480"/>
        <w:jc w:val="both"/>
        <w:rPr>
          <w:rFonts w:ascii="Calibri" w:eastAsia="Calibri" w:hAnsi="Calibri" w:cs="Times New Roman"/>
        </w:rPr>
      </w:pPr>
      <w:r w:rsidRPr="001C47BE">
        <w:rPr>
          <w:rFonts w:ascii="Times New Roman" w:eastAsia="Calibri" w:hAnsi="Times New Roman" w:cs="Times New Roman"/>
          <w:b/>
          <w:color w:val="000000"/>
          <w:sz w:val="28"/>
        </w:rPr>
        <w:t>Овладению универсальными учебными регулятивными действиями:</w:t>
      </w:r>
    </w:p>
    <w:p w14:paraId="4E26EB5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Самоорганизация</w:t>
      </w:r>
    </w:p>
    <w:p w14:paraId="46203690"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14:paraId="5CD9FBBE"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319B822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Самоконтроль (рефлексия)</w:t>
      </w:r>
    </w:p>
    <w:p w14:paraId="35DD4C71"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владеть способами самоконтроля и рефлексии;</w:t>
      </w:r>
    </w:p>
    <w:p w14:paraId="05CA53F6"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объяснять причины достижения (недостижения) результатов деятельности, давать оценку приобретённому опыту;</w:t>
      </w:r>
    </w:p>
    <w:p w14:paraId="3E03ADBA"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вносить коррективы в деятельность на основе новых обстоятельств, изменившихся ситуаций, установленных ошибок, возникших трудностей;</w:t>
      </w:r>
    </w:p>
    <w:p w14:paraId="2E2C9C9A"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оценивать соответствие результата цели и условиям</w:t>
      </w:r>
    </w:p>
    <w:p w14:paraId="0080863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Принятие себя и других</w:t>
      </w:r>
    </w:p>
    <w:p w14:paraId="5DAA4772"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осознанно относиться к другому человеку, его мнению;</w:t>
      </w:r>
    </w:p>
    <w:p w14:paraId="6883BB3A"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признавать своё право на ошибку и такое же право другого.</w:t>
      </w:r>
    </w:p>
    <w:p w14:paraId="20B28B12" w14:textId="77777777" w:rsidR="001C47BE" w:rsidRPr="001C47BE" w:rsidRDefault="001C47BE" w:rsidP="001C47BE">
      <w:pPr>
        <w:spacing w:after="0" w:line="360" w:lineRule="auto"/>
        <w:ind w:firstLine="227"/>
        <w:rPr>
          <w:rFonts w:ascii="Times New Roman" w:eastAsia="Times New Roman" w:hAnsi="Times New Roman" w:cs="Times New Roman"/>
          <w:color w:val="000000"/>
          <w:sz w:val="28"/>
          <w:szCs w:val="28"/>
        </w:rPr>
      </w:pPr>
    </w:p>
    <w:p w14:paraId="7C8DF3B3" w14:textId="7A392AF2" w:rsidR="001C47BE" w:rsidRPr="001C47BE" w:rsidRDefault="001C47BE" w:rsidP="001C47BE">
      <w:pPr>
        <w:spacing w:after="0" w:line="360" w:lineRule="auto"/>
        <w:ind w:firstLine="227"/>
        <w:jc w:val="center"/>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«История» </w:t>
      </w:r>
    </w:p>
    <w:p w14:paraId="6CCB02C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Метапредметные результаты</w:t>
      </w:r>
      <w:r w:rsidRPr="001C47BE">
        <w:rPr>
          <w:rFonts w:ascii="Times New Roman" w:eastAsia="Calibri" w:hAnsi="Times New Roman" w:cs="Times New Roman"/>
          <w:color w:val="000000"/>
          <w:sz w:val="28"/>
        </w:rPr>
        <w:t xml:space="preserve"> изучения истории в основной школе выражаются в следующих качествах и действиях.</w:t>
      </w:r>
    </w:p>
    <w:p w14:paraId="433663BC" w14:textId="77777777" w:rsidR="001C47BE" w:rsidRPr="001C47BE" w:rsidRDefault="001C47BE" w:rsidP="001C47BE">
      <w:pPr>
        <w:widowControl w:val="0"/>
        <w:spacing w:after="0" w:line="360" w:lineRule="auto"/>
        <w:ind w:firstLine="600"/>
        <w:jc w:val="both"/>
        <w:rPr>
          <w:rFonts w:ascii="Calibri" w:eastAsia="Calibri" w:hAnsi="Calibri" w:cs="Times New Roman"/>
          <w:b/>
          <w:bCs/>
        </w:rPr>
      </w:pPr>
      <w:r w:rsidRPr="001C47BE">
        <w:rPr>
          <w:rFonts w:ascii="Times New Roman" w:eastAsia="Calibri" w:hAnsi="Times New Roman" w:cs="Times New Roman"/>
          <w:b/>
          <w:bCs/>
          <w:color w:val="000000"/>
          <w:sz w:val="28"/>
        </w:rPr>
        <w:t>В сфере универсальных учебных познавательных действий:</w:t>
      </w:r>
    </w:p>
    <w:p w14:paraId="189CFC3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владение базовыми логическими действиями: систематизировать и обобщать исторические факты (в форме таблиц, схем); выявлять характерные признаки исторических явлений; раскрывать причинно-следственные связи событий; сравнивать события, ситуации, выявляя общие черты и различия; формулировать и обосновывать выводы;</w:t>
      </w:r>
    </w:p>
    <w:p w14:paraId="59857AF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владение базовыми исследовательскими действиями: определять познавательную задачу; намечать путь ее решения и осуществлять подбор исторического материала, объекта; систематизировать и анализировать исторические факты, осуществлять реконструкцию исторических событий; соотносить полученный результат с имеющимся знанием; определять новизну и обоснованность полученного результата; представлять результаты своей деятельности в различных формах (сообщение, эссе, презентация, реферат, учебный проект и др.);</w:t>
      </w:r>
    </w:p>
    <w:p w14:paraId="70CA2DAA"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работа с информацией: 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 – извлекать информацию из источника; различать виды источников исторической информации; высказывать суждение о достоверности и значении информации источника (по критериям, предложенным учителем или сформулированным самостоятельно).</w:t>
      </w:r>
    </w:p>
    <w:p w14:paraId="1746C2DA" w14:textId="77777777" w:rsidR="001C47BE" w:rsidRPr="001C47BE" w:rsidRDefault="001C47BE" w:rsidP="001C47BE">
      <w:pPr>
        <w:widowControl w:val="0"/>
        <w:spacing w:after="0" w:line="360" w:lineRule="auto"/>
        <w:ind w:firstLine="600"/>
        <w:jc w:val="both"/>
        <w:rPr>
          <w:rFonts w:ascii="Calibri" w:eastAsia="Calibri" w:hAnsi="Calibri" w:cs="Times New Roman"/>
          <w:b/>
          <w:bCs/>
        </w:rPr>
      </w:pPr>
      <w:r w:rsidRPr="001C47BE">
        <w:rPr>
          <w:rFonts w:ascii="Times New Roman" w:eastAsia="Calibri" w:hAnsi="Times New Roman" w:cs="Times New Roman"/>
          <w:b/>
          <w:bCs/>
          <w:color w:val="000000"/>
          <w:sz w:val="28"/>
        </w:rPr>
        <w:t>В сфере универсальных учебных коммуникативных действий:</w:t>
      </w:r>
    </w:p>
    <w:p w14:paraId="10ADF4D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общение: представлять особенности взаимодействия людей в исторических обществах и современном мире; участвовать в обсуждении событий и личностей прошлого, раскрывать различие и сходство высказываемых оценок; выражать и аргументировать свою точку зрения в устном высказывании, письменном тексте; </w:t>
      </w:r>
      <w:r w:rsidRPr="001C47BE">
        <w:rPr>
          <w:rFonts w:ascii="Times New Roman" w:eastAsia="Calibri" w:hAnsi="Times New Roman" w:cs="Times New Roman"/>
          <w:color w:val="000000"/>
          <w:sz w:val="28"/>
        </w:rPr>
        <w:lastRenderedPageBreak/>
        <w:t>публично представлять результаты выполненного исследования, проекта; осваивать и применять правила межкультурного взаимодействия в школе и социальном окружении;</w:t>
      </w:r>
    </w:p>
    <w:p w14:paraId="7C96DF8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осуществление совместной деятельности: осознавать на основе исторических примеров значение совместной работы как эффективного средства достижения поставленных целей; планировать и осуществлять совместную работу, коллективные учебные проекты по истории, в том числе – на региональном материале; определять свое участие в общей работе и координировать свои действия с другими членами команды; оценивать полученные результаты и свой вклад в общую работу.</w:t>
      </w:r>
    </w:p>
    <w:p w14:paraId="430A2ECF" w14:textId="77777777" w:rsidR="001C47BE" w:rsidRPr="001C47BE" w:rsidRDefault="001C47BE" w:rsidP="001C47BE">
      <w:pPr>
        <w:widowControl w:val="0"/>
        <w:spacing w:after="0" w:line="360" w:lineRule="auto"/>
        <w:ind w:firstLine="600"/>
        <w:jc w:val="both"/>
        <w:rPr>
          <w:rFonts w:ascii="Calibri" w:eastAsia="Calibri" w:hAnsi="Calibri" w:cs="Times New Roman"/>
          <w:b/>
          <w:bCs/>
        </w:rPr>
      </w:pPr>
      <w:r w:rsidRPr="001C47BE">
        <w:rPr>
          <w:rFonts w:ascii="Times New Roman" w:eastAsia="Calibri" w:hAnsi="Times New Roman" w:cs="Times New Roman"/>
          <w:b/>
          <w:bCs/>
          <w:color w:val="000000"/>
          <w:sz w:val="28"/>
        </w:rPr>
        <w:t>В сфере универсальных учебных регулятивных действий:</w:t>
      </w:r>
    </w:p>
    <w:p w14:paraId="78B2A34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владение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14:paraId="782E99B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владение приемами самоконтроля – осуществление самоконтроля, рефлексии и самооценки полученных результатов; способность вносить коррективы в свою работу с учетом установленных ошибок, возникших трудностей.</w:t>
      </w:r>
    </w:p>
    <w:p w14:paraId="2ECC8AF4" w14:textId="77777777" w:rsidR="001C47BE" w:rsidRPr="001C47BE" w:rsidRDefault="001C47BE" w:rsidP="001C47BE">
      <w:pPr>
        <w:widowControl w:val="0"/>
        <w:spacing w:after="0" w:line="360" w:lineRule="auto"/>
        <w:ind w:firstLine="600"/>
        <w:jc w:val="both"/>
        <w:rPr>
          <w:rFonts w:ascii="Calibri" w:eastAsia="Calibri" w:hAnsi="Calibri" w:cs="Times New Roman"/>
          <w:b/>
          <w:bCs/>
        </w:rPr>
      </w:pPr>
      <w:r w:rsidRPr="001C47BE">
        <w:rPr>
          <w:rFonts w:ascii="Times New Roman" w:eastAsia="Calibri" w:hAnsi="Times New Roman" w:cs="Times New Roman"/>
          <w:b/>
          <w:bCs/>
          <w:color w:val="000000"/>
          <w:sz w:val="28"/>
        </w:rPr>
        <w:t>В сфере эмоционального интеллекта, понимания себя и других:</w:t>
      </w:r>
    </w:p>
    <w:p w14:paraId="77FB7B6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на примерах исторических ситуаций роль эмоций в отношениях между людьми;</w:t>
      </w:r>
    </w:p>
    <w:p w14:paraId="05B9B9D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ставить себя на место другого человека, понимать мотивы действий другого (в исторических ситуациях и окружающей действительности);</w:t>
      </w:r>
    </w:p>
    <w:p w14:paraId="411B598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регулировать способ выражения своих эмоций с учетом позиций и мнений других участников общения.</w:t>
      </w:r>
    </w:p>
    <w:p w14:paraId="51466383" w14:textId="77777777" w:rsidR="001C47BE" w:rsidRPr="001C47BE" w:rsidRDefault="001C47BE" w:rsidP="001C47BE">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 xml:space="preserve">17.5. Предметные результаты включают: </w:t>
      </w:r>
    </w:p>
    <w:p w14:paraId="14647FC5" w14:textId="77777777" w:rsidR="001C47BE" w:rsidRPr="001C47BE" w:rsidRDefault="001C47BE" w:rsidP="001C47BE">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w:t>
      </w:r>
    </w:p>
    <w:p w14:paraId="6E86609C" w14:textId="77777777" w:rsidR="001C47BE" w:rsidRPr="001C47BE" w:rsidRDefault="001C47BE" w:rsidP="001C47BE">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 xml:space="preserve">виды деятельности по получению нового знания, его интерпретации, </w:t>
      </w:r>
      <w:r w:rsidRPr="001C47BE">
        <w:rPr>
          <w:rFonts w:ascii="Times New Roman" w:eastAsia="SchoolBookSanPin" w:hAnsi="Times New Roman" w:cs="Times New Roman"/>
          <w:sz w:val="28"/>
          <w:szCs w:val="28"/>
        </w:rPr>
        <w:lastRenderedPageBreak/>
        <w:t>преобразованию и применению в различных учебных ситуациях, в том числе при создании учебных и социальных проектов.</w:t>
      </w:r>
    </w:p>
    <w:p w14:paraId="34353BC8" w14:textId="77777777" w:rsidR="001C47BE" w:rsidRPr="001C47BE" w:rsidRDefault="001C47BE" w:rsidP="001C47BE">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Требования к предметным результатам:</w:t>
      </w:r>
    </w:p>
    <w:p w14:paraId="79432BEA" w14:textId="77777777" w:rsidR="001C47BE" w:rsidRPr="001C47BE" w:rsidRDefault="001C47BE" w:rsidP="001C47BE">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сформулированы в деятельностной форме с усилением акцента на применение знаний и конкретные умения;</w:t>
      </w:r>
    </w:p>
    <w:p w14:paraId="20F89C0F" w14:textId="77777777" w:rsidR="001C47BE" w:rsidRPr="001C47BE" w:rsidRDefault="001C47BE" w:rsidP="001C47BE">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определяют минимум содержания гарантированного государством основного общего образования, построенного в логике изучения каждого учебного предмета;</w:t>
      </w:r>
    </w:p>
    <w:p w14:paraId="7C879C39" w14:textId="77777777" w:rsidR="001C47BE" w:rsidRPr="001C47BE" w:rsidRDefault="001C47BE" w:rsidP="001C47BE">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определяют требования к результатам освоения программ основного общего образования по учебным предметам;</w:t>
      </w:r>
    </w:p>
    <w:p w14:paraId="7981406C" w14:textId="77777777" w:rsidR="001C47BE" w:rsidRPr="001C47BE" w:rsidRDefault="001C47BE" w:rsidP="001C47BE">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усиливают акценты на изучение явлений и процессов современной России и мира в целом, современного состояния науки.</w:t>
      </w:r>
    </w:p>
    <w:p w14:paraId="6E916A0A" w14:textId="77777777" w:rsidR="001C47BE" w:rsidRPr="001C47BE" w:rsidRDefault="001C47BE" w:rsidP="001C47BE">
      <w:pPr>
        <w:widowControl w:val="0"/>
        <w:spacing w:after="0" w:line="360" w:lineRule="auto"/>
        <w:ind w:firstLine="600"/>
        <w:jc w:val="both"/>
        <w:rPr>
          <w:rFonts w:ascii="Times New Roman" w:eastAsia="Calibri" w:hAnsi="Times New Roman" w:cs="Times New Roman"/>
          <w:b/>
          <w:color w:val="000000"/>
          <w:sz w:val="28"/>
          <w:szCs w:val="28"/>
        </w:rPr>
      </w:pPr>
    </w:p>
    <w:p w14:paraId="5B9DF6BF" w14:textId="043E0BF8" w:rsidR="001C47BE" w:rsidRPr="001C47BE" w:rsidRDefault="001C47BE" w:rsidP="001C47BE">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 xml:space="preserve">«Обществознание» </w:t>
      </w:r>
    </w:p>
    <w:p w14:paraId="560FD3A1" w14:textId="77777777" w:rsidR="001C47BE" w:rsidRPr="001C47BE" w:rsidRDefault="001C47BE" w:rsidP="001C47BE">
      <w:pPr>
        <w:widowControl w:val="0"/>
        <w:spacing w:after="0" w:line="360" w:lineRule="auto"/>
        <w:ind w:firstLine="600"/>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Метапредметные результаты</w:t>
      </w:r>
    </w:p>
    <w:p w14:paraId="3836A3F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Метапредметные результаты освоения основной образовательной программы, формируемые при изучении обществознания:</w:t>
      </w:r>
    </w:p>
    <w:p w14:paraId="233C80AA" w14:textId="77777777" w:rsidR="001C47BE" w:rsidRPr="001C47BE" w:rsidRDefault="001C47BE" w:rsidP="00E551B2">
      <w:pPr>
        <w:widowControl w:val="0"/>
        <w:numPr>
          <w:ilvl w:val="0"/>
          <w:numId w:val="9"/>
        </w:numPr>
        <w:spacing w:after="0" w:line="360" w:lineRule="auto"/>
        <w:jc w:val="both"/>
        <w:rPr>
          <w:rFonts w:ascii="Calibri" w:eastAsia="Calibri" w:hAnsi="Calibri" w:cs="Times New Roman"/>
        </w:rPr>
      </w:pPr>
      <w:r w:rsidRPr="001C47BE">
        <w:rPr>
          <w:rFonts w:ascii="Times New Roman" w:eastAsia="Calibri" w:hAnsi="Times New Roman" w:cs="Times New Roman"/>
          <w:b/>
          <w:color w:val="000000"/>
          <w:sz w:val="28"/>
        </w:rPr>
        <w:t>Овладение универсальными учебными познавательными действиями.</w:t>
      </w:r>
    </w:p>
    <w:p w14:paraId="6320B60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Базовые логические действия:</w:t>
      </w:r>
    </w:p>
    <w:p w14:paraId="78F2F95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и характеризовать существенные признаки социальных явлений и процессов;</w:t>
      </w:r>
    </w:p>
    <w:p w14:paraId="1C54423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устанавливать существенный признак классификации социальных фактов, основания для их обобщения и сравнения, критерии проводимого анализа;</w:t>
      </w:r>
    </w:p>
    <w:p w14:paraId="677C25A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 учётом предложенной задачи выявлять закономерности и противоречия в рассматриваемых фактах, данных и наблюдениях;</w:t>
      </w:r>
    </w:p>
    <w:p w14:paraId="20BD0E9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предлагать критерии для выявления закономерностей и противоречий;</w:t>
      </w:r>
    </w:p>
    <w:p w14:paraId="0FE5CD6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дефицит информации, данных, необходимых для решения поставленной задачи;</w:t>
      </w:r>
    </w:p>
    <w:p w14:paraId="7E05259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выявлять причинно-следственные связи при изучении явлений и процессов; </w:t>
      </w:r>
    </w:p>
    <w:p w14:paraId="267F9E1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делать выводы с использованием дедуктивных и индуктивных умозаключений, умозаключений по аналогии, формулировать гипотезы о взаимосвязях;</w:t>
      </w:r>
    </w:p>
    <w:p w14:paraId="08DFE36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способ решения учебной задачи (сравнивать несколько вариантов решения, выбирать наи</w:t>
      </w:r>
      <w:r w:rsidRPr="001C47BE">
        <w:rPr>
          <w:rFonts w:ascii="Times New Roman" w:eastAsia="Calibri" w:hAnsi="Times New Roman" w:cs="Times New Roman"/>
          <w:color w:val="000000"/>
          <w:sz w:val="28"/>
        </w:rPr>
        <w:softHyphen/>
        <w:t>более подходящий с учётом самостоятельно выделенных критериев).</w:t>
      </w:r>
    </w:p>
    <w:p w14:paraId="10235EC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Базовые исследовательские действия:</w:t>
      </w:r>
    </w:p>
    <w:p w14:paraId="37F7BDE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использовать вопросы как исследовательский инструмент познания;</w:t>
      </w:r>
    </w:p>
    <w:p w14:paraId="363D16F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60A5F51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формулировать гипотезу об истинности собственных суждений и суждений других, аргументировать свою позицию, мнение;</w:t>
      </w:r>
    </w:p>
    <w:p w14:paraId="59B84F8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14:paraId="0ECF64D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оценивать на применимость и достоверность информацию, полученную в ходе исследования;</w:t>
      </w:r>
    </w:p>
    <w:p w14:paraId="455BE5BE"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718983DC"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439486F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Работа с информацией:</w:t>
      </w:r>
    </w:p>
    <w:p w14:paraId="340A3E8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080E36A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выбирать, анализировать, систематизировать и интерпретировать </w:t>
      </w:r>
      <w:r w:rsidRPr="001C47BE">
        <w:rPr>
          <w:rFonts w:ascii="Times New Roman" w:eastAsia="Calibri" w:hAnsi="Times New Roman" w:cs="Times New Roman"/>
          <w:color w:val="000000"/>
          <w:sz w:val="28"/>
        </w:rPr>
        <w:lastRenderedPageBreak/>
        <w:t>информацию различных видов и форм представления;</w:t>
      </w:r>
    </w:p>
    <w:p w14:paraId="2453B4E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находить сходные аргументы (подтверждающие или опровергающие одну и ту же идею, версию) в различных информационных источниках;</w:t>
      </w:r>
    </w:p>
    <w:p w14:paraId="3A4FF50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оптимальную форму представления информации;</w:t>
      </w:r>
    </w:p>
    <w:p w14:paraId="2877279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оценивать надёжность информации по критериям, предложенным педагогическим работником или сформулированным самостоятельно;</w:t>
      </w:r>
    </w:p>
    <w:p w14:paraId="7E35B75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эффективно запоминать и систематизировать информацию.</w:t>
      </w:r>
    </w:p>
    <w:p w14:paraId="6DC7AAB8" w14:textId="77777777" w:rsidR="001C47BE" w:rsidRPr="001C47BE" w:rsidRDefault="001C47BE" w:rsidP="00E551B2">
      <w:pPr>
        <w:widowControl w:val="0"/>
        <w:numPr>
          <w:ilvl w:val="0"/>
          <w:numId w:val="9"/>
        </w:numPr>
        <w:spacing w:after="0" w:line="360" w:lineRule="auto"/>
        <w:jc w:val="both"/>
        <w:rPr>
          <w:rFonts w:ascii="Calibri" w:eastAsia="Calibri" w:hAnsi="Calibri" w:cs="Times New Roman"/>
        </w:rPr>
      </w:pPr>
      <w:r w:rsidRPr="001C47BE">
        <w:rPr>
          <w:rFonts w:ascii="Times New Roman" w:eastAsia="Calibri" w:hAnsi="Times New Roman" w:cs="Times New Roman"/>
          <w:b/>
          <w:color w:val="000000"/>
          <w:sz w:val="28"/>
        </w:rPr>
        <w:t>Овладение универсальными учебными коммуникативными действиями.</w:t>
      </w:r>
    </w:p>
    <w:p w14:paraId="1FED498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Общение:</w:t>
      </w:r>
    </w:p>
    <w:p w14:paraId="6D29D30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воспринимать и формулировать суждения, выражать эмоции в соответствии с целями и условиями общения;</w:t>
      </w:r>
    </w:p>
    <w:p w14:paraId="78915C0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выражать себя (свою точку зрения) в устных и письменных текстах;</w:t>
      </w:r>
    </w:p>
    <w:p w14:paraId="7B836F7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7C5952F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понимать намерения других, проявлять уважительное отношение к собеседнику и в корректной форме формулировать свои возражения;</w:t>
      </w:r>
    </w:p>
    <w:p w14:paraId="09CFF8D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0A8A0B61"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сопоставлять свои суждения с суждениями других участников диалога, обнаруживать различие и сходство позиций;</w:t>
      </w:r>
    </w:p>
    <w:p w14:paraId="6CE32F5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публично представлять результаты выполненного исследования, проекта;</w:t>
      </w:r>
    </w:p>
    <w:p w14:paraId="629C627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247B4AA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Совместная деятельность:</w:t>
      </w:r>
    </w:p>
    <w:p w14:paraId="28EC8C9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понимать и использовать преимущества командной и индивидуальной работы </w:t>
      </w:r>
      <w:r w:rsidRPr="001C47BE">
        <w:rPr>
          <w:rFonts w:ascii="Times New Roman" w:eastAsia="Calibri" w:hAnsi="Times New Roman" w:cs="Times New Roman"/>
          <w:color w:val="000000"/>
          <w:sz w:val="28"/>
        </w:rPr>
        <w:lastRenderedPageBreak/>
        <w:t>при решении конкретной проблемы, обосновывать необходимость применения групповых форм взаимодействия при решении поставленной задачи;</w:t>
      </w:r>
    </w:p>
    <w:p w14:paraId="15DA4A1C"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7259D20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7ADC8AF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79CD5B1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562C3DF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3). Овладение универсальными учебными регулятивными действиями.</w:t>
      </w:r>
    </w:p>
    <w:p w14:paraId="7A525158"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Самоорганизация:</w:t>
      </w:r>
    </w:p>
    <w:p w14:paraId="43079FA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проблемы для решения в жизненных и учебных ситуациях;</w:t>
      </w:r>
    </w:p>
    <w:p w14:paraId="16844E64"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ориентироваться в различных подходах принятия решений (индивидуальное, принятие решения в группе, принятие решений в группе);</w:t>
      </w:r>
    </w:p>
    <w:p w14:paraId="6CC016C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20380427"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200416E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делать выбор и брать ответственность за решение.</w:t>
      </w:r>
    </w:p>
    <w:p w14:paraId="57EE468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lastRenderedPageBreak/>
        <w:t>Самоконтроль:</w:t>
      </w:r>
    </w:p>
    <w:p w14:paraId="6B145087" w14:textId="77777777" w:rsidR="001C47BE" w:rsidRPr="001C47BE" w:rsidRDefault="001C47BE" w:rsidP="001A1B78">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владеть способами самоконтроля, самомотивации и рефлексии;</w:t>
      </w:r>
    </w:p>
    <w:p w14:paraId="056240AF" w14:textId="77777777" w:rsidR="001C47BE" w:rsidRPr="001C47BE" w:rsidRDefault="001C47BE" w:rsidP="001A1B78">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давать адекватную оценку ситуации и предлагать план её изменения;</w:t>
      </w:r>
    </w:p>
    <w:p w14:paraId="255833F2" w14:textId="77777777" w:rsidR="001C47BE" w:rsidRPr="001C47BE" w:rsidRDefault="001C47BE" w:rsidP="001A1B78">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43CD917F" w14:textId="77777777" w:rsidR="001C47BE" w:rsidRPr="001C47BE" w:rsidRDefault="001C47BE" w:rsidP="001A1B78">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40539306" w14:textId="77777777" w:rsidR="001C47BE" w:rsidRPr="001C47BE" w:rsidRDefault="001C47BE" w:rsidP="001A1B78">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вносить коррективы в деятельность на основе новых обстоятельств, изменившихся ситуаций, установленных ошибок, возникших трудностей;</w:t>
      </w:r>
    </w:p>
    <w:p w14:paraId="613C1782" w14:textId="77777777" w:rsidR="001C47BE" w:rsidRPr="001C47BE" w:rsidRDefault="001C47BE" w:rsidP="001A1B78">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оценивать соответствие результата цели и условиям.</w:t>
      </w:r>
    </w:p>
    <w:p w14:paraId="595EB742"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Эмоциональный интеллект:</w:t>
      </w:r>
    </w:p>
    <w:p w14:paraId="21A9416F"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различать, называть и управлять собственными эмоциями и эмоциями других;</w:t>
      </w:r>
    </w:p>
    <w:p w14:paraId="75400CB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выявлять и анализировать причины эмоций;</w:t>
      </w:r>
    </w:p>
    <w:p w14:paraId="35350766"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ставить себя на место другого человека, понимать мотивы и намерения другого;</w:t>
      </w:r>
    </w:p>
    <w:p w14:paraId="4E69A700"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регулировать способ выражения эмоций.</w:t>
      </w:r>
    </w:p>
    <w:p w14:paraId="463887C3"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b/>
          <w:color w:val="000000"/>
          <w:sz w:val="28"/>
        </w:rPr>
        <w:t>Принятие себя и других:</w:t>
      </w:r>
    </w:p>
    <w:p w14:paraId="01BD18BD"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осознанно относиться к другому человеку, его мнению;</w:t>
      </w:r>
    </w:p>
    <w:p w14:paraId="4E6AB66B"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признавать своё право на ошибку и такое же право другого;</w:t>
      </w:r>
    </w:p>
    <w:p w14:paraId="6EE503B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принимать себя и других, не осуждая;</w:t>
      </w:r>
    </w:p>
    <w:p w14:paraId="62CC299E"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открытость себе и другим;</w:t>
      </w:r>
    </w:p>
    <w:p w14:paraId="4D657DC5"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осознавать невозможность контролировать всё вокруг.</w:t>
      </w:r>
    </w:p>
    <w:p w14:paraId="4996D392" w14:textId="77777777" w:rsidR="001C47BE" w:rsidRPr="001C47BE" w:rsidRDefault="001C47BE" w:rsidP="001C47BE">
      <w:pPr>
        <w:widowControl w:val="0"/>
        <w:spacing w:after="0" w:line="360" w:lineRule="auto"/>
        <w:ind w:firstLine="600"/>
        <w:rPr>
          <w:rFonts w:ascii="Times New Roman" w:eastAsia="Calibri" w:hAnsi="Times New Roman" w:cs="Times New Roman"/>
          <w:b/>
          <w:color w:val="000000"/>
          <w:sz w:val="28"/>
          <w:szCs w:val="28"/>
        </w:rPr>
      </w:pPr>
    </w:p>
    <w:p w14:paraId="3A3F5C2F" w14:textId="09ADE913" w:rsidR="001C47BE" w:rsidRPr="001C47BE" w:rsidRDefault="001C47BE" w:rsidP="001C47BE">
      <w:pPr>
        <w:spacing w:after="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«Физика» (базовый уровень)</w:t>
      </w:r>
    </w:p>
    <w:p w14:paraId="2BC0503E" w14:textId="77777777" w:rsidR="001C47BE" w:rsidRPr="001C47BE" w:rsidRDefault="001C47BE" w:rsidP="001C47BE">
      <w:pPr>
        <w:widowControl w:val="0"/>
        <w:spacing w:after="0" w:line="360" w:lineRule="auto"/>
        <w:ind w:firstLine="600"/>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Метапредметные результаты</w:t>
      </w:r>
    </w:p>
    <w:p w14:paraId="0BD313D9" w14:textId="77777777" w:rsidR="001C47BE" w:rsidRPr="001C47BE" w:rsidRDefault="001C47BE" w:rsidP="001C47BE">
      <w:pPr>
        <w:widowControl w:val="0"/>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В результате освоения программы по физике на уровне основного общего образования у обучающегося будут сформированы </w:t>
      </w:r>
      <w:r w:rsidRPr="001C47BE">
        <w:rPr>
          <w:rFonts w:ascii="Times New Roman" w:eastAsia="Calibri" w:hAnsi="Times New Roman" w:cs="Times New Roman"/>
          <w:b/>
          <w:color w:val="000000"/>
          <w:sz w:val="28"/>
        </w:rPr>
        <w:t>метапредметные результаты</w:t>
      </w:r>
      <w:r w:rsidRPr="001C47BE">
        <w:rPr>
          <w:rFonts w:ascii="Times New Roman" w:eastAsia="Calibri" w:hAnsi="Times New Roman" w:cs="Times New Roman"/>
          <w:color w:val="000000"/>
          <w:sz w:val="28"/>
        </w:rPr>
        <w:t xml:space="preserve">, включающие познавательные универсальные учебные действия, коммуникативные </w:t>
      </w:r>
      <w:r w:rsidRPr="001C47BE">
        <w:rPr>
          <w:rFonts w:ascii="Times New Roman" w:eastAsia="Calibri" w:hAnsi="Times New Roman" w:cs="Times New Roman"/>
          <w:color w:val="000000"/>
          <w:sz w:val="28"/>
        </w:rPr>
        <w:lastRenderedPageBreak/>
        <w:t>универсальные учебные действия, регулятивные универсальные учебные действия.</w:t>
      </w:r>
    </w:p>
    <w:p w14:paraId="3BAD1D96" w14:textId="77777777" w:rsidR="001C47BE" w:rsidRPr="001C47BE" w:rsidRDefault="001C47BE" w:rsidP="001C47BE">
      <w:pPr>
        <w:widowControl w:val="0"/>
        <w:spacing w:after="0" w:line="360" w:lineRule="auto"/>
        <w:ind w:left="120" w:firstLine="480"/>
        <w:jc w:val="both"/>
        <w:rPr>
          <w:rFonts w:ascii="Calibri" w:eastAsia="Calibri" w:hAnsi="Calibri" w:cs="Times New Roman"/>
        </w:rPr>
      </w:pPr>
      <w:r w:rsidRPr="001C47BE">
        <w:rPr>
          <w:rFonts w:ascii="Times New Roman" w:eastAsia="Calibri" w:hAnsi="Times New Roman" w:cs="Times New Roman"/>
          <w:b/>
          <w:color w:val="000000"/>
          <w:sz w:val="28"/>
        </w:rPr>
        <w:t>Познавательные универсальные учебные действия</w:t>
      </w:r>
    </w:p>
    <w:p w14:paraId="7B54CE58" w14:textId="77777777" w:rsidR="001C47BE" w:rsidRPr="001C47BE" w:rsidRDefault="001C47BE" w:rsidP="001C47BE">
      <w:pPr>
        <w:widowControl w:val="0"/>
        <w:spacing w:after="0" w:line="360" w:lineRule="auto"/>
        <w:ind w:left="120" w:firstLine="447"/>
        <w:jc w:val="both"/>
        <w:rPr>
          <w:rFonts w:ascii="Calibri" w:eastAsia="Calibri" w:hAnsi="Calibri" w:cs="Times New Roman"/>
        </w:rPr>
      </w:pPr>
      <w:r w:rsidRPr="001C47BE">
        <w:rPr>
          <w:rFonts w:ascii="Times New Roman" w:eastAsia="Calibri" w:hAnsi="Times New Roman" w:cs="Times New Roman"/>
          <w:b/>
          <w:color w:val="000000"/>
          <w:sz w:val="28"/>
        </w:rPr>
        <w:t>Базовые логические действия:</w:t>
      </w:r>
    </w:p>
    <w:p w14:paraId="7F7CF16A"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выявлять и характеризовать существенные признаки объектов (явлений);</w:t>
      </w:r>
    </w:p>
    <w:p w14:paraId="77465BA0"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устанавливать существенный признак классификации, основания для обобщения и сравнения;</w:t>
      </w:r>
    </w:p>
    <w:p w14:paraId="61360D86"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выявлять закономерности и противоречия в рассматриваемых фактах, данных и наблюдениях, относящихся к физическим явлениям;</w:t>
      </w:r>
    </w:p>
    <w:p w14:paraId="71B1A604"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выявлять причинно</w:t>
      </w:r>
      <w:r w:rsidRPr="001C47BE">
        <w:rPr>
          <w:rFonts w:ascii="Times New Roman" w:eastAsia="Calibri" w:hAnsi="Times New Roman" w:cs="Times New Roman"/>
          <w:color w:val="000000"/>
          <w:sz w:val="28"/>
        </w:rPr>
        <w:softHyphen/>
        <w:t>-следственные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14:paraId="473AED93"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14:paraId="3AB8FFA3" w14:textId="77777777" w:rsidR="001C47BE" w:rsidRPr="001C47BE" w:rsidRDefault="001C47BE" w:rsidP="001C47BE">
      <w:pPr>
        <w:widowControl w:val="0"/>
        <w:spacing w:after="0" w:line="360" w:lineRule="auto"/>
        <w:ind w:left="120" w:firstLine="447"/>
        <w:jc w:val="both"/>
        <w:rPr>
          <w:rFonts w:ascii="Calibri" w:eastAsia="Calibri" w:hAnsi="Calibri" w:cs="Times New Roman"/>
        </w:rPr>
      </w:pPr>
      <w:r w:rsidRPr="001C47BE">
        <w:rPr>
          <w:rFonts w:ascii="Times New Roman" w:eastAsia="Calibri" w:hAnsi="Times New Roman" w:cs="Times New Roman"/>
          <w:b/>
          <w:color w:val="000000"/>
          <w:sz w:val="28"/>
        </w:rPr>
        <w:t>Базовые исследовательские действия</w:t>
      </w:r>
      <w:r w:rsidRPr="001C47BE">
        <w:rPr>
          <w:rFonts w:ascii="Times New Roman" w:eastAsia="Calibri" w:hAnsi="Times New Roman" w:cs="Times New Roman"/>
          <w:color w:val="000000"/>
          <w:sz w:val="28"/>
        </w:rPr>
        <w:t>:</w:t>
      </w:r>
    </w:p>
    <w:p w14:paraId="6633E4E2"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использовать вопросы как исследовательский инструмент познания</w:t>
      </w:r>
      <w:r w:rsidRPr="001C47BE">
        <w:rPr>
          <w:rFonts w:ascii="Calibri" w:eastAsia="Calibri" w:hAnsi="Calibri" w:cs="Times New Roman"/>
        </w:rPr>
        <w:t>;</w:t>
      </w:r>
    </w:p>
    <w:p w14:paraId="1921A446"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проводить по самостоятельно составленному плану опыт, несложный физический эксперимент, небольшое исследование физического явления;</w:t>
      </w:r>
    </w:p>
    <w:p w14:paraId="3AA7C3EF"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оценивать на применимость и достоверность информацию, полученную в ходе исследования или эксперимента;</w:t>
      </w:r>
    </w:p>
    <w:p w14:paraId="51146BA2"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самостоятельно формулировать обобщения и выводы по результатам проведённого наблюдения, опыта, исследования;</w:t>
      </w:r>
    </w:p>
    <w:p w14:paraId="17720E74"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14:paraId="0DA14180" w14:textId="77777777" w:rsidR="001C47BE" w:rsidRPr="001C47BE" w:rsidRDefault="001C47BE" w:rsidP="001C47BE">
      <w:pPr>
        <w:widowControl w:val="0"/>
        <w:spacing w:after="0" w:line="360" w:lineRule="auto"/>
        <w:ind w:left="120" w:firstLine="447"/>
        <w:jc w:val="both"/>
        <w:rPr>
          <w:rFonts w:ascii="Calibri" w:eastAsia="Calibri" w:hAnsi="Calibri" w:cs="Times New Roman"/>
        </w:rPr>
      </w:pPr>
      <w:r w:rsidRPr="001C47BE">
        <w:rPr>
          <w:rFonts w:ascii="Times New Roman" w:eastAsia="Calibri" w:hAnsi="Times New Roman" w:cs="Times New Roman"/>
          <w:b/>
          <w:color w:val="000000"/>
          <w:sz w:val="28"/>
        </w:rPr>
        <w:t>Работа с информацией:</w:t>
      </w:r>
    </w:p>
    <w:p w14:paraId="7E5A784E"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применять различные методы, инструменты и запросы при поиске и отборе информации или данных с учётом предложенной учебной физической задачи;</w:t>
      </w:r>
    </w:p>
    <w:p w14:paraId="6FC63A00"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анализировать, систематизировать и интерпретировать информацию различных видов и форм представления;</w:t>
      </w:r>
    </w:p>
    <w:p w14:paraId="22AC00F9"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lastRenderedPageBreak/>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3BAE0462" w14:textId="77777777" w:rsidR="001C47BE" w:rsidRPr="001C47BE" w:rsidRDefault="001C47BE" w:rsidP="001C47BE">
      <w:pPr>
        <w:widowControl w:val="0"/>
        <w:spacing w:after="0" w:line="360" w:lineRule="auto"/>
        <w:ind w:left="120" w:firstLine="447"/>
        <w:jc w:val="both"/>
        <w:rPr>
          <w:rFonts w:ascii="Calibri" w:eastAsia="Calibri" w:hAnsi="Calibri" w:cs="Times New Roman"/>
        </w:rPr>
      </w:pPr>
      <w:r w:rsidRPr="001C47BE">
        <w:rPr>
          <w:rFonts w:ascii="Times New Roman" w:eastAsia="Calibri" w:hAnsi="Times New Roman" w:cs="Times New Roman"/>
          <w:b/>
          <w:color w:val="000000"/>
          <w:sz w:val="28"/>
        </w:rPr>
        <w:t>Коммуникативные универсальные учебные действия:</w:t>
      </w:r>
    </w:p>
    <w:p w14:paraId="1DEAF8B9"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14:paraId="5A5491DE"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сопоставлять свои суждения с суждениями других участников диалога, обнаруживать различие и сходство позиций;</w:t>
      </w:r>
    </w:p>
    <w:p w14:paraId="796CE87B"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выражать свою точку зрения в устных и письменных текстах;</w:t>
      </w:r>
    </w:p>
    <w:p w14:paraId="621FBA08"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публично представлять результаты выполненного физического опыта (эксперимента, исследования, проекта);</w:t>
      </w:r>
    </w:p>
    <w:p w14:paraId="7630AEC7"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понимать и использовать преимущества командной и индивидуальной работы при решении конкретной физической проблемы;</w:t>
      </w:r>
    </w:p>
    <w:p w14:paraId="44ADFB62"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14:paraId="6191B870"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выполнять свою часть работы, достигая качественного результата по своему направлению и координируя свои действия с другими членами команды;</w:t>
      </w:r>
    </w:p>
    <w:p w14:paraId="57B8CA98" w14:textId="3B5F39DE" w:rsidR="001C47BE" w:rsidRPr="001C47BE" w:rsidRDefault="001C47BE" w:rsidP="00513E06">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оценивать качество своего вклада в общий продукт по критериям, самостоятельно сформулированным участниками взаимодействия.</w:t>
      </w:r>
    </w:p>
    <w:p w14:paraId="67411DCE" w14:textId="77777777" w:rsidR="001C47BE" w:rsidRPr="001C47BE" w:rsidRDefault="001C47BE" w:rsidP="001C47BE">
      <w:pPr>
        <w:widowControl w:val="0"/>
        <w:spacing w:after="0" w:line="360" w:lineRule="auto"/>
        <w:ind w:left="120" w:firstLine="447"/>
        <w:jc w:val="both"/>
        <w:rPr>
          <w:rFonts w:ascii="Calibri" w:eastAsia="Calibri" w:hAnsi="Calibri" w:cs="Times New Roman"/>
        </w:rPr>
      </w:pPr>
      <w:r w:rsidRPr="001C47BE">
        <w:rPr>
          <w:rFonts w:ascii="Times New Roman" w:eastAsia="Calibri" w:hAnsi="Times New Roman" w:cs="Times New Roman"/>
          <w:b/>
          <w:color w:val="000000"/>
          <w:sz w:val="28"/>
        </w:rPr>
        <w:t>Регулятивные универсальные учебные действия</w:t>
      </w:r>
    </w:p>
    <w:p w14:paraId="482159F4" w14:textId="77777777" w:rsidR="001C47BE" w:rsidRPr="001C47BE" w:rsidRDefault="001C47BE" w:rsidP="001C47BE">
      <w:pPr>
        <w:widowControl w:val="0"/>
        <w:spacing w:after="0" w:line="360" w:lineRule="auto"/>
        <w:ind w:left="120" w:firstLine="447"/>
        <w:jc w:val="both"/>
        <w:rPr>
          <w:rFonts w:ascii="Calibri" w:eastAsia="Calibri" w:hAnsi="Calibri" w:cs="Times New Roman"/>
        </w:rPr>
      </w:pPr>
      <w:r w:rsidRPr="001C47BE">
        <w:rPr>
          <w:rFonts w:ascii="Times New Roman" w:eastAsia="Calibri" w:hAnsi="Times New Roman" w:cs="Times New Roman"/>
          <w:b/>
          <w:color w:val="000000"/>
          <w:sz w:val="28"/>
        </w:rPr>
        <w:t>Самоорганизация:</w:t>
      </w:r>
    </w:p>
    <w:p w14:paraId="4284B19E"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выявлять проблемы в жизненных и учебных ситуациях, требующих для решения физических знаний;</w:t>
      </w:r>
    </w:p>
    <w:p w14:paraId="779EDB47"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ориентироваться в различных подходах принятия решений (индивидуальное, принятие решения в группе, принятие решений группой);</w:t>
      </w:r>
    </w:p>
    <w:p w14:paraId="244F2DAD"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lastRenderedPageBreak/>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14:paraId="0C981B7F"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делать выбор и брать ответственность за решение.</w:t>
      </w:r>
    </w:p>
    <w:p w14:paraId="42637BDA" w14:textId="77777777" w:rsidR="001C47BE" w:rsidRPr="001C47BE" w:rsidRDefault="001C47BE" w:rsidP="001C47BE">
      <w:pPr>
        <w:widowControl w:val="0"/>
        <w:spacing w:after="0" w:line="360" w:lineRule="auto"/>
        <w:ind w:left="120" w:firstLine="447"/>
        <w:jc w:val="both"/>
        <w:rPr>
          <w:rFonts w:ascii="Calibri" w:eastAsia="Calibri" w:hAnsi="Calibri" w:cs="Times New Roman"/>
        </w:rPr>
      </w:pPr>
      <w:r w:rsidRPr="001C47BE">
        <w:rPr>
          <w:rFonts w:ascii="Times New Roman" w:eastAsia="Calibri" w:hAnsi="Times New Roman" w:cs="Times New Roman"/>
          <w:b/>
          <w:color w:val="000000"/>
          <w:sz w:val="28"/>
        </w:rPr>
        <w:t>Самоконтроль, эмоциональный интеллект:</w:t>
      </w:r>
    </w:p>
    <w:p w14:paraId="7D93342E"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давать адекватную оценку ситуации и предлагать план её изменения;</w:t>
      </w:r>
    </w:p>
    <w:p w14:paraId="1345CEB0"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объяснять причины достижения (недостижения) результатов деятельности, давать оценку приобретённому опыту;</w:t>
      </w:r>
    </w:p>
    <w:p w14:paraId="7816E0B8"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14:paraId="20B7E82F"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оценивать соответствие результата цели и условиям;</w:t>
      </w:r>
    </w:p>
    <w:p w14:paraId="4A5317EF" w14:textId="77777777" w:rsidR="001C47BE" w:rsidRPr="001C47BE" w:rsidRDefault="001C47BE" w:rsidP="001C47BE">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ставить себя на место другого человека в ходе спора или дискуссии на научную тему, понимать мотивы, намерения и логику другого;</w:t>
      </w:r>
    </w:p>
    <w:p w14:paraId="10DDC138" w14:textId="4F3BC327" w:rsidR="001C47BE" w:rsidRPr="00513E06" w:rsidRDefault="001C47BE" w:rsidP="00513E06">
      <w:pPr>
        <w:spacing w:after="0" w:line="360" w:lineRule="auto"/>
        <w:ind w:firstLine="567"/>
        <w:jc w:val="both"/>
        <w:rPr>
          <w:rFonts w:ascii="Calibri" w:eastAsia="Calibri" w:hAnsi="Calibri" w:cs="Times New Roman"/>
        </w:rPr>
      </w:pPr>
      <w:r w:rsidRPr="001C47BE">
        <w:rPr>
          <w:rFonts w:ascii="Times New Roman" w:eastAsia="Calibri" w:hAnsi="Times New Roman" w:cs="Times New Roman"/>
          <w:color w:val="000000"/>
          <w:sz w:val="28"/>
        </w:rPr>
        <w:t>признавать своё право на ошибку при решении физических задач или в утверждениях на научные темы и такое же право другого.</w:t>
      </w:r>
    </w:p>
    <w:p w14:paraId="4707000E" w14:textId="77777777" w:rsidR="001136E7" w:rsidRDefault="001136E7" w:rsidP="001C47BE">
      <w:pPr>
        <w:widowControl w:val="0"/>
        <w:spacing w:after="0" w:line="360" w:lineRule="auto"/>
        <w:ind w:firstLine="600"/>
        <w:jc w:val="center"/>
        <w:rPr>
          <w:rFonts w:ascii="Times New Roman" w:eastAsia="Calibri" w:hAnsi="Times New Roman" w:cs="Times New Roman"/>
          <w:b/>
          <w:bCs/>
          <w:color w:val="000000"/>
          <w:sz w:val="28"/>
          <w:szCs w:val="28"/>
        </w:rPr>
      </w:pPr>
    </w:p>
    <w:p w14:paraId="1614EAC4" w14:textId="56154257" w:rsidR="001136E7" w:rsidRDefault="001C47BE" w:rsidP="001A1B78">
      <w:pPr>
        <w:widowControl w:val="0"/>
        <w:spacing w:after="0" w:line="360" w:lineRule="auto"/>
        <w:ind w:firstLine="600"/>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 xml:space="preserve">«Химия» </w:t>
      </w:r>
      <w:r w:rsidR="001A1B78">
        <w:rPr>
          <w:rFonts w:ascii="Times New Roman" w:eastAsia="Calibri" w:hAnsi="Times New Roman" w:cs="Times New Roman"/>
          <w:b/>
          <w:bCs/>
          <w:color w:val="000000"/>
          <w:sz w:val="28"/>
          <w:szCs w:val="28"/>
        </w:rPr>
        <w:t>(</w:t>
      </w:r>
      <w:r w:rsidRPr="001C47BE">
        <w:rPr>
          <w:rFonts w:ascii="Times New Roman" w:eastAsia="Calibri" w:hAnsi="Times New Roman" w:cs="Times New Roman"/>
          <w:b/>
          <w:bCs/>
          <w:color w:val="000000"/>
          <w:sz w:val="28"/>
          <w:szCs w:val="28"/>
        </w:rPr>
        <w:t>базовый уровень</w:t>
      </w:r>
      <w:r w:rsidR="001A1B78">
        <w:rPr>
          <w:rFonts w:ascii="Times New Roman" w:eastAsia="Calibri" w:hAnsi="Times New Roman" w:cs="Times New Roman"/>
          <w:b/>
          <w:bCs/>
          <w:color w:val="000000"/>
          <w:sz w:val="28"/>
          <w:szCs w:val="28"/>
        </w:rPr>
        <w:t>)</w:t>
      </w:r>
    </w:p>
    <w:p w14:paraId="07A5704B" w14:textId="7299EC8E" w:rsidR="001C47BE" w:rsidRPr="001C47BE" w:rsidRDefault="001C47BE" w:rsidP="001C47BE">
      <w:pPr>
        <w:widowControl w:val="0"/>
        <w:spacing w:after="0" w:line="360" w:lineRule="auto"/>
        <w:ind w:firstLine="600"/>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Метапредметные результаты</w:t>
      </w:r>
    </w:p>
    <w:p w14:paraId="70D19DB9"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p>
    <w:p w14:paraId="349CB00E"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b/>
          <w:color w:val="000000"/>
          <w:sz w:val="28"/>
          <w:szCs w:val="28"/>
        </w:rPr>
        <w:t>Познавательные универсальные учебные действия</w:t>
      </w:r>
    </w:p>
    <w:p w14:paraId="7A1AC7A6"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b/>
          <w:color w:val="000000"/>
          <w:sz w:val="28"/>
          <w:szCs w:val="28"/>
        </w:rPr>
        <w:t>Базовые логические действия:</w:t>
      </w:r>
    </w:p>
    <w:p w14:paraId="706A1ED7"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lastRenderedPageBreak/>
        <w:t>умения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заключения;</w:t>
      </w:r>
    </w:p>
    <w:p w14:paraId="322E21E8"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14:paraId="2ED7883D"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b/>
          <w:color w:val="000000"/>
          <w:sz w:val="28"/>
          <w:szCs w:val="28"/>
        </w:rPr>
        <w:t>Базовые исследовательские действия</w:t>
      </w:r>
      <w:r w:rsidRPr="001C47BE">
        <w:rPr>
          <w:rFonts w:ascii="Times New Roman" w:eastAsia="Calibri" w:hAnsi="Times New Roman" w:cs="Times New Roman"/>
          <w:color w:val="000000"/>
          <w:sz w:val="28"/>
          <w:szCs w:val="28"/>
        </w:rPr>
        <w:t>:</w:t>
      </w:r>
    </w:p>
    <w:p w14:paraId="1D926687"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14:paraId="1473FEC5"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14:paraId="4101881C"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b/>
          <w:color w:val="000000"/>
          <w:sz w:val="28"/>
          <w:szCs w:val="28"/>
        </w:rPr>
        <w:t>Работа с информацией:</w:t>
      </w:r>
    </w:p>
    <w:p w14:paraId="72CF6B04"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 xml:space="preserve">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w:t>
      </w:r>
      <w:r w:rsidRPr="001C47BE">
        <w:rPr>
          <w:rFonts w:ascii="Times New Roman" w:eastAsia="Calibri" w:hAnsi="Times New Roman" w:cs="Times New Roman"/>
          <w:color w:val="000000"/>
          <w:sz w:val="28"/>
          <w:szCs w:val="28"/>
        </w:rPr>
        <w:lastRenderedPageBreak/>
        <w:t>Интернета), критически оценивать противоречивую и недостоверную информацию;</w:t>
      </w:r>
    </w:p>
    <w:p w14:paraId="1A497849"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14:paraId="0F983781"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14:paraId="5D95FF11"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b/>
          <w:color w:val="000000"/>
          <w:sz w:val="28"/>
          <w:szCs w:val="28"/>
        </w:rPr>
        <w:t>Коммуникативные универсальные учебные действия:</w:t>
      </w:r>
    </w:p>
    <w:p w14:paraId="5E6719A6"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умения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14:paraId="344FD36A"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умения представлять полученные результаты познавательной деятельности в устных и письменных текстах; делать презентацию результатов выполнения химического эксперимента (лабораторного опыта, лабораторной работы по исследованию свойств веществ, учебного проекта);</w:t>
      </w:r>
    </w:p>
    <w:p w14:paraId="756E68BD"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14:paraId="27B515B2"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b/>
          <w:color w:val="000000"/>
          <w:sz w:val="28"/>
          <w:szCs w:val="28"/>
        </w:rPr>
        <w:t>Регулятивные универсальные учебные действия:</w:t>
      </w:r>
    </w:p>
    <w:p w14:paraId="690E0B07" w14:textId="77777777" w:rsidR="001C47BE" w:rsidRPr="001C47BE" w:rsidRDefault="001C47BE" w:rsidP="001C47BE">
      <w:pPr>
        <w:widowControl w:val="0"/>
        <w:spacing w:after="0" w:line="360" w:lineRule="auto"/>
        <w:ind w:firstLine="600"/>
        <w:jc w:val="both"/>
        <w:rPr>
          <w:rFonts w:ascii="Calibri" w:eastAsia="Calibri" w:hAnsi="Calibri" w:cs="Times New Roman"/>
          <w:sz w:val="28"/>
          <w:szCs w:val="28"/>
        </w:rPr>
      </w:pPr>
      <w:r w:rsidRPr="001C47BE">
        <w:rPr>
          <w:rFonts w:ascii="Times New Roman" w:eastAsia="Calibri" w:hAnsi="Times New Roman" w:cs="Times New Roman"/>
          <w:color w:val="000000"/>
          <w:sz w:val="28"/>
          <w:szCs w:val="28"/>
        </w:rPr>
        <w:t xml:space="preserve">умение самостоятельно определять цели деятельности, планировать, осуществлять, контролировать и при необходимости корректировать свою </w:t>
      </w:r>
      <w:r w:rsidRPr="001C47BE">
        <w:rPr>
          <w:rFonts w:ascii="Times New Roman" w:eastAsia="Calibri" w:hAnsi="Times New Roman" w:cs="Times New Roman"/>
          <w:color w:val="000000"/>
          <w:sz w:val="28"/>
          <w:szCs w:val="28"/>
        </w:rPr>
        <w:lastRenderedPageBreak/>
        <w:t>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 умение использовать и анализировать контексты, предлагаемые в условии заданий.</w:t>
      </w:r>
      <w:bookmarkStart w:id="7" w:name="_Toc138318760"/>
      <w:bookmarkStart w:id="8" w:name="_Toc134720971"/>
      <w:bookmarkEnd w:id="7"/>
      <w:bookmarkEnd w:id="8"/>
    </w:p>
    <w:p w14:paraId="5ACA02AD" w14:textId="77777777" w:rsidR="001C47BE" w:rsidRPr="001C47BE" w:rsidRDefault="001C47BE" w:rsidP="001C47BE">
      <w:pPr>
        <w:widowControl w:val="0"/>
        <w:spacing w:after="200" w:line="360" w:lineRule="auto"/>
        <w:jc w:val="center"/>
        <w:rPr>
          <w:rFonts w:ascii="Times New Roman" w:eastAsia="Calibri" w:hAnsi="Times New Roman" w:cs="Times New Roman"/>
          <w:b/>
          <w:bCs/>
          <w:sz w:val="28"/>
          <w:szCs w:val="28"/>
        </w:rPr>
      </w:pPr>
    </w:p>
    <w:p w14:paraId="12D59FB6" w14:textId="115A5B3A" w:rsidR="001C47BE" w:rsidRPr="001C47BE" w:rsidRDefault="001C47BE" w:rsidP="001C47BE">
      <w:pPr>
        <w:widowControl w:val="0"/>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«Биология» (базовый уровень</w:t>
      </w:r>
      <w:r w:rsidR="001A1B78">
        <w:rPr>
          <w:rFonts w:ascii="Times New Roman" w:eastAsia="Calibri" w:hAnsi="Times New Roman" w:cs="Times New Roman"/>
          <w:b/>
          <w:bCs/>
          <w:sz w:val="28"/>
          <w:szCs w:val="28"/>
        </w:rPr>
        <w:t>)</w:t>
      </w:r>
    </w:p>
    <w:p w14:paraId="285CBC12"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b/>
          <w:bCs/>
          <w:color w:val="000000"/>
          <w:sz w:val="28"/>
          <w:szCs w:val="28"/>
        </w:rPr>
        <w:t>Метапредметные результаты</w:t>
      </w:r>
      <w:r w:rsidRPr="001C47BE">
        <w:rPr>
          <w:rFonts w:ascii="Times New Roman" w:eastAsia="Calibri" w:hAnsi="Times New Roman" w:cs="Times New Roman"/>
          <w:color w:val="000000"/>
          <w:sz w:val="28"/>
          <w:szCs w:val="28"/>
        </w:rPr>
        <w:t xml:space="preserve"> освоения программы по биологии основного общего образования, должны отражать овладение следующими универсальными учебными действиями:</w:t>
      </w:r>
    </w:p>
    <w:p w14:paraId="08A7C5CD" w14:textId="77777777" w:rsidR="001C47BE" w:rsidRPr="001C47BE" w:rsidRDefault="001C47BE" w:rsidP="001C47BE">
      <w:pPr>
        <w:widowControl w:val="0"/>
        <w:spacing w:after="0" w:line="360" w:lineRule="auto"/>
        <w:ind w:left="120" w:firstLine="48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Познавательные универсальные учебные действия</w:t>
      </w:r>
    </w:p>
    <w:p w14:paraId="275BF2FC"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1) базовые логические действия:</w:t>
      </w:r>
    </w:p>
    <w:p w14:paraId="0D857927"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выявлять и характеризовать существенные признаки биологических объектов (явлений);</w:t>
      </w:r>
    </w:p>
    <w:p w14:paraId="54858B35"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14:paraId="223A5961"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14:paraId="3383B202"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выявлять дефициты информации, данных, необходимых для решения поставленной задачи;</w:t>
      </w:r>
    </w:p>
    <w:p w14:paraId="5E50D369"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5DCB576F"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самостоятельно выбирать способ решения учебной биологической задачи </w:t>
      </w:r>
      <w:r w:rsidRPr="001C47BE">
        <w:rPr>
          <w:rFonts w:ascii="Times New Roman" w:eastAsia="Calibri" w:hAnsi="Times New Roman" w:cs="Times New Roman"/>
          <w:color w:val="000000"/>
          <w:sz w:val="28"/>
          <w:szCs w:val="28"/>
        </w:rPr>
        <w:lastRenderedPageBreak/>
        <w:t>(сравнивать несколько вариантов решения, выбирать наиболее подходящий с учётом самостоятельно выделенных критериев).</w:t>
      </w:r>
    </w:p>
    <w:p w14:paraId="5CE61391"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2) базовые исследовательские действия:</w:t>
      </w:r>
    </w:p>
    <w:p w14:paraId="01897E24"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использовать вопросы как исследовательский инструмент познания;</w:t>
      </w:r>
    </w:p>
    <w:p w14:paraId="12B8E41A"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5A1375B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формировать гипотезу об истинности собственных суждений, аргументировать свою позицию, мнение;</w:t>
      </w:r>
    </w:p>
    <w:p w14:paraId="3796C7C7"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14:paraId="2E7AEF91"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оценивать на применимость и достоверность информацию, полученную в ходе наблюдения и эксперимента;</w:t>
      </w:r>
    </w:p>
    <w:p w14:paraId="3D455216"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276AE99D"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14:paraId="4B90FAC9"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3) работа с информацией:</w:t>
      </w:r>
    </w:p>
    <w:p w14:paraId="13F1C731"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14:paraId="3D7351EE"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выбирать, анализировать, систематизировать и интерпретировать биологическую информацию различных видов и форм представления;</w:t>
      </w:r>
    </w:p>
    <w:p w14:paraId="0C1AFAF8"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находить сходные аргументы (подтверждающие или опровергающие одну и ту же идею, версию) в различных информационных источниках;</w:t>
      </w:r>
    </w:p>
    <w:p w14:paraId="021AB7F7"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lastRenderedPageBreak/>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5610373A"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оценивать надёжность биологической информации по критериям, предложенным учителем или сформулированным самостоятельно;</w:t>
      </w:r>
    </w:p>
    <w:p w14:paraId="47238443"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запоминать и систематизировать биологическую информацию.</w:t>
      </w:r>
    </w:p>
    <w:p w14:paraId="3895E72A" w14:textId="77777777" w:rsidR="001C47BE" w:rsidRPr="001C47BE" w:rsidRDefault="001C47BE" w:rsidP="001C47BE">
      <w:pPr>
        <w:widowControl w:val="0"/>
        <w:spacing w:after="0" w:line="360" w:lineRule="auto"/>
        <w:ind w:left="120"/>
        <w:jc w:val="both"/>
        <w:rPr>
          <w:rFonts w:ascii="Times New Roman" w:eastAsia="Calibri" w:hAnsi="Times New Roman" w:cs="Times New Roman"/>
          <w:sz w:val="28"/>
          <w:szCs w:val="28"/>
        </w:rPr>
      </w:pPr>
    </w:p>
    <w:p w14:paraId="69D21484" w14:textId="77777777" w:rsidR="001C47BE" w:rsidRPr="001C47BE" w:rsidRDefault="001C47BE" w:rsidP="001C47BE">
      <w:pPr>
        <w:widowControl w:val="0"/>
        <w:spacing w:after="0" w:line="360" w:lineRule="auto"/>
        <w:ind w:left="12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Коммуникативные универсальные учебные действия</w:t>
      </w:r>
    </w:p>
    <w:p w14:paraId="3B69F92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1</w:t>
      </w:r>
      <w:r w:rsidRPr="001C47BE">
        <w:rPr>
          <w:rFonts w:ascii="Times New Roman" w:eastAsia="Calibri" w:hAnsi="Times New Roman" w:cs="Times New Roman"/>
          <w:b/>
          <w:color w:val="000000"/>
          <w:sz w:val="28"/>
          <w:szCs w:val="28"/>
        </w:rPr>
        <w:t>) общение:</w:t>
      </w:r>
    </w:p>
    <w:p w14:paraId="6B870D0D"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воспринимать и формулировать суждения, выражать эмоции в процессе выполнения практических и лабораторных работ;</w:t>
      </w:r>
    </w:p>
    <w:p w14:paraId="370C900D"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выражать себя (свою точку зрения) в устных и письменных текстах;</w:t>
      </w:r>
    </w:p>
    <w:p w14:paraId="77FF24F3"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12398381"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понимать намерения других, проявлять уважительное отношение к собеседнику и в корректной форме формулировать свои возражения;</w:t>
      </w:r>
    </w:p>
    <w:p w14:paraId="43769DD7"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14:paraId="389220DD"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сопоставлять свои суждения с суждениями других участников диалога, обнаруживать различие и сходство позиций;</w:t>
      </w:r>
    </w:p>
    <w:p w14:paraId="59039D5E"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публично представлять результаты выполненного биологического опыта (эксперимента, исследования, проекта);</w:t>
      </w:r>
    </w:p>
    <w:p w14:paraId="7AB90C3E"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28179259"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2) совместная деятельность:</w:t>
      </w:r>
    </w:p>
    <w:p w14:paraId="2B56227F"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понимать и использовать преимущества командной и индивидуальной работы </w:t>
      </w:r>
      <w:r w:rsidRPr="001C47BE">
        <w:rPr>
          <w:rFonts w:ascii="Times New Roman" w:eastAsia="Calibri" w:hAnsi="Times New Roman" w:cs="Times New Roman"/>
          <w:color w:val="000000"/>
          <w:sz w:val="28"/>
          <w:szCs w:val="28"/>
        </w:rPr>
        <w:lastRenderedPageBreak/>
        <w:t>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14:paraId="22762486"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2963FFF9"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7C5FBE62"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0017A805"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51C4259B" w14:textId="526A6C94" w:rsidR="001C47BE" w:rsidRPr="001C47BE" w:rsidRDefault="001C47BE" w:rsidP="001A1B78">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p w14:paraId="27733DB0" w14:textId="77777777" w:rsidR="001A1B78" w:rsidRDefault="001A1B78" w:rsidP="001C47BE">
      <w:pPr>
        <w:widowControl w:val="0"/>
        <w:spacing w:after="0" w:line="360" w:lineRule="auto"/>
        <w:ind w:left="120" w:firstLine="480"/>
        <w:jc w:val="both"/>
        <w:rPr>
          <w:rFonts w:ascii="Times New Roman" w:eastAsia="Calibri" w:hAnsi="Times New Roman" w:cs="Times New Roman"/>
          <w:b/>
          <w:color w:val="000000"/>
          <w:sz w:val="28"/>
          <w:szCs w:val="28"/>
        </w:rPr>
      </w:pPr>
    </w:p>
    <w:p w14:paraId="6CE38AD7" w14:textId="65DE97D2" w:rsidR="001C47BE" w:rsidRPr="001C47BE" w:rsidRDefault="001C47BE" w:rsidP="001C47BE">
      <w:pPr>
        <w:widowControl w:val="0"/>
        <w:spacing w:after="0" w:line="360" w:lineRule="auto"/>
        <w:ind w:left="120" w:firstLine="48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Регулятивные универсальные учебные действия</w:t>
      </w:r>
    </w:p>
    <w:p w14:paraId="70524AA5"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Самоорганизация:</w:t>
      </w:r>
    </w:p>
    <w:p w14:paraId="2006958D"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выявлять проблемы для решения в жизненных и учебных ситуациях, используя биологические знания;</w:t>
      </w:r>
    </w:p>
    <w:p w14:paraId="37A41492"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ориентироваться в различных подходах принятия решений (индивидуальное, принятие решения в группе, принятие решений группой);</w:t>
      </w:r>
    </w:p>
    <w:p w14:paraId="2CB5F06B"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 xml:space="preserve">самостоятельно составлять алгоритм решения задачи (или его часть), </w:t>
      </w:r>
      <w:r w:rsidRPr="001C47BE">
        <w:rPr>
          <w:rFonts w:ascii="Times New Roman" w:eastAsia="Calibri" w:hAnsi="Times New Roman" w:cs="Times New Roman"/>
          <w:color w:val="000000"/>
          <w:sz w:val="28"/>
          <w:szCs w:val="28"/>
        </w:rPr>
        <w:lastRenderedPageBreak/>
        <w:t>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5AD5085E"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39AEF3A3"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делать выбор и брать ответственность за решение.</w:t>
      </w:r>
    </w:p>
    <w:p w14:paraId="5A681446" w14:textId="77777777" w:rsidR="001A1B78" w:rsidRDefault="001A1B78" w:rsidP="001C47BE">
      <w:pPr>
        <w:widowControl w:val="0"/>
        <w:spacing w:after="0" w:line="360" w:lineRule="auto"/>
        <w:ind w:firstLine="600"/>
        <w:jc w:val="both"/>
        <w:rPr>
          <w:rFonts w:ascii="Times New Roman" w:eastAsia="Calibri" w:hAnsi="Times New Roman" w:cs="Times New Roman"/>
          <w:b/>
          <w:color w:val="000000"/>
          <w:sz w:val="28"/>
          <w:szCs w:val="28"/>
        </w:rPr>
      </w:pPr>
    </w:p>
    <w:p w14:paraId="07C586DD" w14:textId="63A20A0A"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Самоконтроль, эмоциональный интеллект:</w:t>
      </w:r>
    </w:p>
    <w:p w14:paraId="3FD38D2C"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владеть способами самоконтроля, самомотивации и рефлексии;</w:t>
      </w:r>
    </w:p>
    <w:p w14:paraId="31DBB65D"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давать оценку ситуации и предлагать план её изменения;</w:t>
      </w:r>
    </w:p>
    <w:p w14:paraId="54EFDE68"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14:paraId="113426B5"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18BDA8F3"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вносить коррективы в деятельность на основе новых обстоятельств, изменившихся ситуаций, установленных ошибок, возникших трудностей;</w:t>
      </w:r>
    </w:p>
    <w:p w14:paraId="3F0738C9"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оценивать соответствие результата цели и условиям;</w:t>
      </w:r>
    </w:p>
    <w:p w14:paraId="131A4DF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различать, называть и управлять собственными эмоциями и эмоциями других;</w:t>
      </w:r>
    </w:p>
    <w:p w14:paraId="732CBEA2"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выявлять и анализировать причины эмоций;</w:t>
      </w:r>
    </w:p>
    <w:p w14:paraId="169A53E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ставить себя на место другого человека, понимать мотивы и намерения другого;</w:t>
      </w:r>
    </w:p>
    <w:p w14:paraId="39907824"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регулировать способ выражения эмоций.</w:t>
      </w:r>
    </w:p>
    <w:p w14:paraId="765DC6A8"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b/>
          <w:color w:val="000000"/>
          <w:sz w:val="28"/>
          <w:szCs w:val="28"/>
        </w:rPr>
        <w:t>Принятие себя и других</w:t>
      </w:r>
    </w:p>
    <w:p w14:paraId="069B031C"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осознанно относиться к другому человеку, его мнению;</w:t>
      </w:r>
    </w:p>
    <w:p w14:paraId="03D30831"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признавать своё право на ошибку и такое же право другого;</w:t>
      </w:r>
    </w:p>
    <w:p w14:paraId="51EDEA0F"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открытость себе и другим;</w:t>
      </w:r>
    </w:p>
    <w:p w14:paraId="2F392C60"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lastRenderedPageBreak/>
        <w:t>осознавать невозможность контролировать всё вокруг;</w:t>
      </w:r>
    </w:p>
    <w:p w14:paraId="3F681A12" w14:textId="77777777" w:rsidR="001C47BE" w:rsidRPr="001C47BE" w:rsidRDefault="001C47BE" w:rsidP="001C47BE">
      <w:pPr>
        <w:widowControl w:val="0"/>
        <w:spacing w:after="0" w:line="360" w:lineRule="auto"/>
        <w:ind w:firstLine="600"/>
        <w:jc w:val="both"/>
        <w:rPr>
          <w:rFonts w:ascii="Times New Roman" w:eastAsia="Calibri" w:hAnsi="Times New Roman" w:cs="Times New Roman"/>
          <w:sz w:val="28"/>
          <w:szCs w:val="28"/>
        </w:rPr>
      </w:pPr>
      <w:r w:rsidRPr="001C47BE">
        <w:rPr>
          <w:rFonts w:ascii="Times New Roman" w:eastAsia="Calibri" w:hAnsi="Times New Roman" w:cs="Times New Roman"/>
          <w:color w:val="000000"/>
          <w:sz w:val="28"/>
          <w:szCs w:val="28"/>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17BCEB0D" w14:textId="0B126015" w:rsidR="001C47BE" w:rsidRDefault="001C47BE" w:rsidP="001C47BE">
      <w:pPr>
        <w:widowControl w:val="0"/>
        <w:spacing w:after="200" w:line="276" w:lineRule="auto"/>
        <w:rPr>
          <w:rFonts w:ascii="Calibri" w:eastAsia="Calibri" w:hAnsi="Calibri" w:cs="Times New Roman"/>
          <w:sz w:val="8"/>
          <w:szCs w:val="8"/>
        </w:rPr>
      </w:pPr>
    </w:p>
    <w:p w14:paraId="5AFCC29F" w14:textId="77777777" w:rsidR="001A1B78" w:rsidRPr="001A1B78" w:rsidRDefault="001A1B78" w:rsidP="001C47BE">
      <w:pPr>
        <w:widowControl w:val="0"/>
        <w:spacing w:after="200" w:line="276" w:lineRule="auto"/>
        <w:rPr>
          <w:rFonts w:ascii="Calibri" w:eastAsia="Calibri" w:hAnsi="Calibri" w:cs="Times New Roman"/>
          <w:sz w:val="8"/>
          <w:szCs w:val="8"/>
        </w:rPr>
      </w:pPr>
    </w:p>
    <w:p w14:paraId="45920247" w14:textId="174C428E" w:rsidR="001C47BE" w:rsidRPr="001C47BE" w:rsidRDefault="001C47BE" w:rsidP="001C47BE">
      <w:pPr>
        <w:tabs>
          <w:tab w:val="left" w:pos="3360"/>
        </w:tabs>
        <w:spacing w:line="360" w:lineRule="auto"/>
        <w:jc w:val="center"/>
        <w:rPr>
          <w:rFonts w:ascii="Times New Roman" w:eastAsia="Calibri" w:hAnsi="Times New Roman" w:cs="Times New Roman"/>
          <w:b/>
          <w:bCs/>
          <w:sz w:val="28"/>
          <w:szCs w:val="28"/>
        </w:rPr>
      </w:pPr>
      <w:bookmarkStart w:id="9" w:name="_Hlk157204602"/>
      <w:r w:rsidRPr="001C47BE">
        <w:rPr>
          <w:rFonts w:ascii="Times New Roman" w:eastAsia="Calibri" w:hAnsi="Times New Roman" w:cs="Times New Roman"/>
          <w:b/>
          <w:bCs/>
          <w:sz w:val="28"/>
          <w:szCs w:val="28"/>
        </w:rPr>
        <w:t xml:space="preserve">«Основы духовно-нравственной культуры народов России» </w:t>
      </w:r>
    </w:p>
    <w:bookmarkEnd w:id="9"/>
    <w:p w14:paraId="0D6E2C3F"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b/>
          <w:bCs/>
          <w:color w:val="1A1A1A"/>
          <w:sz w:val="28"/>
          <w:szCs w:val="28"/>
          <w:lang w:eastAsia="ru-RU"/>
        </w:rPr>
      </w:pPr>
      <w:r w:rsidRPr="001C47BE">
        <w:rPr>
          <w:rFonts w:ascii="Times New Roman" w:eastAsia="Times New Roman" w:hAnsi="Times New Roman" w:cs="Times New Roman"/>
          <w:b/>
          <w:bCs/>
          <w:color w:val="1A1A1A"/>
          <w:sz w:val="28"/>
          <w:szCs w:val="28"/>
          <w:lang w:eastAsia="ru-RU"/>
        </w:rPr>
        <w:t>Метапредметные результаты.</w:t>
      </w:r>
    </w:p>
    <w:p w14:paraId="56A4272E"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Самостоятельно формулировать цели урока после предварительного обсуждения.</w:t>
      </w:r>
    </w:p>
    <w:p w14:paraId="727FF5B0"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Совместно с учителем обнаруживать и формулировать учебную задачу (проблему).</w:t>
      </w:r>
    </w:p>
    <w:p w14:paraId="320142F2"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Совместно с учителем составлять план решения задачи.</w:t>
      </w:r>
    </w:p>
    <w:p w14:paraId="757207DE"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Работая по плану, сверять свои действия с целью и при необходимости исправлять ошибки с помощью учителя.</w:t>
      </w:r>
    </w:p>
    <w:p w14:paraId="32A4B434"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В диалоге с учителем вырабатывать критерии оценки и оценивать свою работу и работу  других учащихся.</w:t>
      </w:r>
    </w:p>
    <w:p w14:paraId="73A1FFBC"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b/>
          <w:bCs/>
          <w:color w:val="1A1A1A"/>
          <w:sz w:val="28"/>
          <w:szCs w:val="28"/>
          <w:lang w:eastAsia="ru-RU"/>
        </w:rPr>
      </w:pPr>
      <w:r w:rsidRPr="001C47BE">
        <w:rPr>
          <w:rFonts w:ascii="Times New Roman" w:eastAsia="Times New Roman" w:hAnsi="Times New Roman" w:cs="Times New Roman"/>
          <w:b/>
          <w:bCs/>
          <w:color w:val="1A1A1A"/>
          <w:sz w:val="28"/>
          <w:szCs w:val="28"/>
          <w:lang w:eastAsia="ru-RU"/>
        </w:rPr>
        <w:t>Познавательные</w:t>
      </w:r>
    </w:p>
    <w:p w14:paraId="28DCCF20"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характеризовать понятие «духовно-нравственная культура»;</w:t>
      </w:r>
    </w:p>
    <w:p w14:paraId="3A02D3F8"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сравнивать нравственные ценности разных народов, представленные в фольклоре, искусстве, религиозных учениях;</w:t>
      </w:r>
    </w:p>
    <w:p w14:paraId="198AA6AA"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различать культовые сооружения разных религий;</w:t>
      </w:r>
    </w:p>
    <w:p w14:paraId="77288BDD"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формулировать выводы и умозаключения на основе анализа учебных текстов.</w:t>
      </w:r>
    </w:p>
    <w:p w14:paraId="698AA1C2"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b/>
          <w:bCs/>
          <w:color w:val="1A1A1A"/>
          <w:sz w:val="28"/>
          <w:szCs w:val="28"/>
          <w:lang w:eastAsia="ru-RU"/>
        </w:rPr>
      </w:pPr>
      <w:r w:rsidRPr="001C47BE">
        <w:rPr>
          <w:rFonts w:ascii="Times New Roman" w:eastAsia="Times New Roman" w:hAnsi="Times New Roman" w:cs="Times New Roman"/>
          <w:b/>
          <w:bCs/>
          <w:color w:val="1A1A1A"/>
          <w:sz w:val="28"/>
          <w:szCs w:val="28"/>
          <w:lang w:eastAsia="ru-RU"/>
        </w:rPr>
        <w:t>Коммуникативные</w:t>
      </w:r>
    </w:p>
    <w:p w14:paraId="066C6EB7"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рассказывать о роли религий в развитии образования на Руси и в России;</w:t>
      </w:r>
    </w:p>
    <w:p w14:paraId="08E010CA"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 xml:space="preserve">кратко характеризовать нравственные ценности человека (патриотизм, трудолюбие, доброта, милосердие и др.). </w:t>
      </w:r>
    </w:p>
    <w:p w14:paraId="16F0D29A"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lastRenderedPageBreak/>
        <w:t>Доносить свою позицию до других людей: оформлять свои мысли в устной и письменной речи с учётом своих учебных и жизненных речевых ситуаций.</w:t>
      </w:r>
    </w:p>
    <w:p w14:paraId="2FCC20C8"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Доносить свою позицию до других людей: высказывать свою точку зрения и обосновывать её, приводя аргументы.</w:t>
      </w:r>
    </w:p>
    <w:p w14:paraId="45127365" w14:textId="77777777" w:rsidR="001C47BE" w:rsidRPr="001C47BE" w:rsidRDefault="001C47BE" w:rsidP="001C47BE">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Слушать других людей, рассматривать их точки зрения, относиться к ним с уважением, быть готовым изменить свою точку зрения.</w:t>
      </w:r>
    </w:p>
    <w:p w14:paraId="42E62C47" w14:textId="603D14E0" w:rsidR="001C47BE" w:rsidRDefault="001C47BE" w:rsidP="001A1B78">
      <w:pPr>
        <w:shd w:val="clear" w:color="auto" w:fill="FFFFFF"/>
        <w:spacing w:after="0" w:line="360" w:lineRule="auto"/>
        <w:ind w:firstLine="708"/>
        <w:rPr>
          <w:rFonts w:ascii="Times New Roman" w:eastAsia="Times New Roman" w:hAnsi="Times New Roman" w:cs="Times New Roman"/>
          <w:color w:val="1A1A1A"/>
          <w:sz w:val="28"/>
          <w:szCs w:val="28"/>
          <w:lang w:eastAsia="ru-RU"/>
        </w:rPr>
      </w:pPr>
      <w:r w:rsidRPr="001C47BE">
        <w:rPr>
          <w:rFonts w:ascii="Times New Roman" w:eastAsia="Times New Roman" w:hAnsi="Times New Roman" w:cs="Times New Roman"/>
          <w:color w:val="1A1A1A"/>
          <w:sz w:val="28"/>
          <w:szCs w:val="28"/>
          <w:lang w:eastAsia="ru-RU"/>
        </w:rPr>
        <w:t>Договариваться с людьми: сотрудничать в совместном решении задачи, выполняя разные роли в группе.</w:t>
      </w:r>
    </w:p>
    <w:p w14:paraId="2256C312" w14:textId="77777777" w:rsidR="00F1074E" w:rsidRPr="001A1B78" w:rsidRDefault="00F1074E" w:rsidP="001A1B78">
      <w:pPr>
        <w:shd w:val="clear" w:color="auto" w:fill="FFFFFF"/>
        <w:spacing w:after="0" w:line="360" w:lineRule="auto"/>
        <w:ind w:firstLine="708"/>
        <w:rPr>
          <w:rFonts w:ascii="Times New Roman" w:eastAsia="Times New Roman" w:hAnsi="Times New Roman" w:cs="Times New Roman"/>
          <w:color w:val="1A1A1A"/>
          <w:sz w:val="28"/>
          <w:szCs w:val="28"/>
          <w:lang w:eastAsia="ru-RU"/>
        </w:rPr>
      </w:pPr>
    </w:p>
    <w:p w14:paraId="133D7297" w14:textId="7B82F557" w:rsidR="001C47BE" w:rsidRPr="001C47BE" w:rsidRDefault="001C47BE" w:rsidP="001C47BE">
      <w:pPr>
        <w:widowControl w:val="0"/>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«Изобразительное искусство» </w:t>
      </w:r>
    </w:p>
    <w:p w14:paraId="3761D9AE" w14:textId="77777777" w:rsidR="001C47BE" w:rsidRPr="001C47BE" w:rsidRDefault="001C47BE" w:rsidP="001C47BE">
      <w:pPr>
        <w:widowControl w:val="0"/>
        <w:spacing w:after="200" w:line="360" w:lineRule="auto"/>
        <w:ind w:firstLine="694"/>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Метапредметные результаты</w:t>
      </w:r>
    </w:p>
    <w:p w14:paraId="3FE8C559" w14:textId="77777777" w:rsidR="001C47BE" w:rsidRPr="001C47BE" w:rsidRDefault="001C47BE" w:rsidP="001C47BE">
      <w:pPr>
        <w:spacing w:line="360" w:lineRule="auto"/>
        <w:ind w:left="-15"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Метапредметные результаты освоения основной образовательной программы, формируемые при изучении модуля:</w:t>
      </w:r>
    </w:p>
    <w:p w14:paraId="5FE7B8B4" w14:textId="77777777" w:rsidR="001C47BE" w:rsidRPr="001C47BE" w:rsidRDefault="001C47BE" w:rsidP="001C47BE">
      <w:pPr>
        <w:keepNext/>
        <w:keepLines/>
        <w:spacing w:before="200" w:after="30" w:line="360" w:lineRule="auto"/>
        <w:ind w:firstLine="709"/>
        <w:jc w:val="both"/>
        <w:outlineLvl w:val="1"/>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i/>
          <w:color w:val="000000"/>
          <w:sz w:val="28"/>
          <w:szCs w:val="28"/>
        </w:rPr>
        <w:t>1. Овладение универсальными познавательными действиями</w:t>
      </w:r>
    </w:p>
    <w:p w14:paraId="57A5B545" w14:textId="77777777" w:rsidR="001C47BE" w:rsidRPr="001C47BE" w:rsidRDefault="001C47BE" w:rsidP="001C47BE">
      <w:pPr>
        <w:spacing w:line="360" w:lineRule="auto"/>
        <w:ind w:left="190" w:right="596"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b/>
          <w:i/>
          <w:color w:val="000000"/>
          <w:sz w:val="28"/>
          <w:szCs w:val="28"/>
        </w:rPr>
        <w:t xml:space="preserve">Формирование пространственных представлений и сенсорных способностей: </w:t>
      </w:r>
      <w:r w:rsidRPr="001C47BE">
        <w:rPr>
          <w:rFonts w:ascii="Times New Roman" w:eastAsia="Calibri" w:hAnsi="Times New Roman" w:cs="Times New Roman"/>
          <w:color w:val="000000"/>
          <w:sz w:val="28"/>
          <w:szCs w:val="28"/>
        </w:rPr>
        <w:t>сравнивать предметные и пространственные объекты по заданным основаниям; характеризовать форму предмета, конструкции; выявлять положение предметной формы в пространстве; обобщать форму составной конструкции; анализировать структуру предмета, конструкции, пространства, зрительного образа; структурировать предметно-пространственные явления; сопоставлять пропорциональное соотношение частей внутри целого и предметов между собой; абстрагировать образ реальности в построении плоской или пространственной композиции.</w:t>
      </w:r>
    </w:p>
    <w:p w14:paraId="0B27F6C8" w14:textId="77777777" w:rsidR="001C47BE" w:rsidRPr="001C47BE" w:rsidRDefault="001C47BE" w:rsidP="001C47BE">
      <w:pPr>
        <w:spacing w:line="360" w:lineRule="auto"/>
        <w:ind w:left="175" w:right="1920"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b/>
          <w:i/>
          <w:color w:val="000000"/>
          <w:sz w:val="28"/>
          <w:szCs w:val="28"/>
        </w:rPr>
        <w:t>Базовые логические и исследовательские действия:</w:t>
      </w:r>
    </w:p>
    <w:p w14:paraId="1732FA8D" w14:textId="77777777" w:rsidR="001C47BE" w:rsidRPr="001C47BE" w:rsidRDefault="001C47BE" w:rsidP="001C47BE">
      <w:pPr>
        <w:spacing w:line="360" w:lineRule="auto"/>
        <w:ind w:left="190"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 xml:space="preserve">выявлять и характеризовать существенные признаки явлений художественной культуры; сопоставлять, анализировать, сравнивать и оценивать с позиций эстетических категорий явления искусства и действительности; </w:t>
      </w:r>
      <w:r w:rsidRPr="001C47BE">
        <w:rPr>
          <w:rFonts w:ascii="Times New Roman" w:eastAsia="Calibri" w:hAnsi="Times New Roman" w:cs="Times New Roman"/>
          <w:color w:val="000000"/>
          <w:sz w:val="28"/>
          <w:szCs w:val="28"/>
        </w:rPr>
        <w:lastRenderedPageBreak/>
        <w:t>классифицировать произведения искусства по видам и, соответственно, по назначению в жизни людей; ставить и использовать вопросы как исследовательский инструмент познания; вести исследовательскую работу по сбору информационного материала по установленной или выбранной теме; самостоятельно формулировать выводы и обобщения по результатам наблюдения или исследования, аргументированно защищать свои позиции.</w:t>
      </w:r>
    </w:p>
    <w:p w14:paraId="19C2A6ED" w14:textId="77777777" w:rsidR="001C47BE" w:rsidRPr="001C47BE" w:rsidRDefault="001C47BE" w:rsidP="001C47BE">
      <w:pPr>
        <w:spacing w:line="360" w:lineRule="auto"/>
        <w:ind w:left="175" w:right="1920"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b/>
          <w:i/>
          <w:color w:val="000000"/>
          <w:sz w:val="28"/>
          <w:szCs w:val="28"/>
        </w:rPr>
        <w:t>Работа с информацией:</w:t>
      </w:r>
    </w:p>
    <w:p w14:paraId="5B8A924F" w14:textId="77777777" w:rsidR="001C47BE" w:rsidRPr="001C47BE" w:rsidRDefault="001C47BE" w:rsidP="001C47BE">
      <w:pPr>
        <w:spacing w:line="360" w:lineRule="auto"/>
        <w:ind w:left="190"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 использовать электронные образовательные ресурсы; уметь работать с электронными учебными пособиями и учебниками; 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 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14:paraId="6E1BD416" w14:textId="77777777" w:rsidR="001C47BE" w:rsidRPr="001C47BE" w:rsidRDefault="001C47BE" w:rsidP="001C47BE">
      <w:pPr>
        <w:keepNext/>
        <w:keepLines/>
        <w:spacing w:before="200" w:after="30" w:line="360" w:lineRule="auto"/>
        <w:ind w:firstLine="709"/>
        <w:jc w:val="both"/>
        <w:outlineLvl w:val="1"/>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i/>
          <w:color w:val="000000"/>
          <w:sz w:val="28"/>
          <w:szCs w:val="28"/>
        </w:rPr>
        <w:t>2. Овладение универсальными коммуникативными действиями</w:t>
      </w:r>
    </w:p>
    <w:p w14:paraId="3CA445B4" w14:textId="77777777" w:rsidR="001C47BE" w:rsidRPr="001C47BE" w:rsidRDefault="001C47BE" w:rsidP="001C47BE">
      <w:pPr>
        <w:spacing w:line="360" w:lineRule="auto"/>
        <w:ind w:left="-15"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 xml:space="preserve">Понимать искусство в качестве особого языка общения — межличностного (автор — зритель), между поколениями, между народами; 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 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 публично представлять и объяснять результаты своего ​творческого, художественного или исследовательского опыта; взаимодействовать, сотрудничать в коллективной работе, принимать цель </w:t>
      </w:r>
      <w:r w:rsidRPr="001C47BE">
        <w:rPr>
          <w:rFonts w:ascii="Times New Roman" w:eastAsia="Calibri" w:hAnsi="Times New Roman" w:cs="Times New Roman"/>
          <w:color w:val="000000"/>
          <w:sz w:val="28"/>
          <w:szCs w:val="28"/>
        </w:rPr>
        <w:lastRenderedPageBreak/>
        <w:t>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14:paraId="0512F205" w14:textId="77777777" w:rsidR="001C47BE" w:rsidRPr="001C47BE" w:rsidRDefault="001C47BE" w:rsidP="001C47BE">
      <w:pPr>
        <w:keepNext/>
        <w:keepLines/>
        <w:spacing w:before="200" w:after="30" w:line="360" w:lineRule="auto"/>
        <w:ind w:firstLine="709"/>
        <w:jc w:val="both"/>
        <w:outlineLvl w:val="1"/>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i/>
          <w:color w:val="000000"/>
          <w:sz w:val="28"/>
          <w:szCs w:val="28"/>
        </w:rPr>
        <w:t>3. Овладение универсальными регулятивными действиями</w:t>
      </w:r>
    </w:p>
    <w:p w14:paraId="42DB654F" w14:textId="77777777" w:rsidR="001C47BE" w:rsidRPr="001C47BE" w:rsidRDefault="001C47BE" w:rsidP="001C47BE">
      <w:pPr>
        <w:spacing w:line="360" w:lineRule="auto"/>
        <w:ind w:left="175" w:right="1920"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b/>
          <w:i/>
          <w:color w:val="000000"/>
          <w:sz w:val="28"/>
          <w:szCs w:val="28"/>
        </w:rPr>
        <w:t>Самоорганизация:</w:t>
      </w:r>
    </w:p>
    <w:p w14:paraId="75CA6A14" w14:textId="77777777" w:rsidR="001C47BE" w:rsidRPr="001C47BE" w:rsidRDefault="001C47BE" w:rsidP="001C47BE">
      <w:pPr>
        <w:spacing w:line="360" w:lineRule="auto"/>
        <w:ind w:left="190"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 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 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14:paraId="71546E0F" w14:textId="77777777" w:rsidR="001C47BE" w:rsidRPr="001C47BE" w:rsidRDefault="001C47BE" w:rsidP="001C47BE">
      <w:pPr>
        <w:spacing w:line="360" w:lineRule="auto"/>
        <w:ind w:left="175" w:right="1920"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b/>
          <w:i/>
          <w:color w:val="000000"/>
          <w:sz w:val="28"/>
          <w:szCs w:val="28"/>
        </w:rPr>
        <w:t>Самоконтроль:</w:t>
      </w:r>
    </w:p>
    <w:p w14:paraId="4F0F2BC3" w14:textId="77777777" w:rsidR="001C47BE" w:rsidRPr="001C47BE" w:rsidRDefault="001C47BE" w:rsidP="001C47BE">
      <w:pPr>
        <w:spacing w:line="360" w:lineRule="auto"/>
        <w:ind w:left="190"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соотносить свои действия с планируемыми результатами, осуществлять контроль своей деятельности в процессе достижения результата; владеть основами самоконтроля, рефлексии, самооценки на основе соответствующих целям критериев.</w:t>
      </w:r>
    </w:p>
    <w:p w14:paraId="140EAA7D" w14:textId="77777777" w:rsidR="001C47BE" w:rsidRPr="001C47BE" w:rsidRDefault="001C47BE" w:rsidP="001C47BE">
      <w:pPr>
        <w:spacing w:line="360" w:lineRule="auto"/>
        <w:ind w:left="175" w:right="1920"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b/>
          <w:i/>
          <w:color w:val="000000"/>
          <w:sz w:val="28"/>
          <w:szCs w:val="28"/>
        </w:rPr>
        <w:t>Эмоциональный интеллект:</w:t>
      </w:r>
    </w:p>
    <w:p w14:paraId="3B788EA2" w14:textId="2D01D990" w:rsidR="001D3046" w:rsidRPr="0017022A" w:rsidRDefault="001C47BE" w:rsidP="0017022A">
      <w:pPr>
        <w:spacing w:line="360" w:lineRule="auto"/>
        <w:ind w:left="190" w:right="17" w:firstLine="709"/>
        <w:jc w:val="both"/>
        <w:rPr>
          <w:rFonts w:ascii="Times New Roman" w:eastAsia="Calibri" w:hAnsi="Times New Roman" w:cs="Times New Roman"/>
          <w:color w:val="000000"/>
          <w:sz w:val="28"/>
          <w:szCs w:val="28"/>
        </w:rPr>
      </w:pPr>
      <w:r w:rsidRPr="001C47BE">
        <w:rPr>
          <w:rFonts w:ascii="Times New Roman" w:eastAsia="Calibri" w:hAnsi="Times New Roman" w:cs="Times New Roman"/>
          <w:color w:val="000000"/>
          <w:sz w:val="28"/>
          <w:szCs w:val="28"/>
        </w:rPr>
        <w:t>развивать способность управлять собственными эмоциями, стремиться к пониманию эмоций других; уметь рефлексировать эмоции как основание для художественного восприятия искусства и собственной художественной деятельности; развивать свои эмпатические способности, способность сопереживать, понимать намерения и переживания свои и других; признавать своё и чужое право на ошибку; 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14:paraId="0AF5CEFE" w14:textId="0F924DEF" w:rsidR="001C47BE" w:rsidRPr="001C47BE" w:rsidRDefault="001C47BE" w:rsidP="001136E7">
      <w:pPr>
        <w:widowControl w:val="0"/>
        <w:tabs>
          <w:tab w:val="left" w:pos="3405"/>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lastRenderedPageBreak/>
        <w:t xml:space="preserve">«Музыка» </w:t>
      </w:r>
    </w:p>
    <w:p w14:paraId="13129089" w14:textId="77777777" w:rsidR="001C47BE" w:rsidRPr="001C47BE" w:rsidRDefault="001C47BE" w:rsidP="001C47BE">
      <w:pPr>
        <w:widowControl w:val="0"/>
        <w:tabs>
          <w:tab w:val="left" w:pos="3405"/>
        </w:tabs>
        <w:spacing w:after="200" w:line="360" w:lineRule="auto"/>
        <w:ind w:firstLine="567"/>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 Метапредметные результаты</w:t>
      </w:r>
    </w:p>
    <w:p w14:paraId="055D2413" w14:textId="5DA42CB0" w:rsidR="001C47BE" w:rsidRPr="001C47BE" w:rsidRDefault="001C47BE" w:rsidP="001C47BE">
      <w:pPr>
        <w:tabs>
          <w:tab w:val="left" w:pos="180"/>
        </w:tabs>
        <w:autoSpaceDE w:val="0"/>
        <w:autoSpaceDN w:val="0"/>
        <w:spacing w:before="166" w:after="0" w:line="360" w:lineRule="auto"/>
        <w:ind w:right="144"/>
        <w:rPr>
          <w:rFonts w:ascii="Calibri" w:eastAsia="Calibri" w:hAnsi="Calibri" w:cs="Times New Roman"/>
          <w:sz w:val="28"/>
          <w:szCs w:val="28"/>
        </w:rPr>
      </w:pPr>
      <w:r w:rsidRPr="001C47BE">
        <w:rPr>
          <w:rFonts w:ascii="Calibri" w:eastAsia="Calibri" w:hAnsi="Calibri" w:cs="Times New Roman"/>
          <w:sz w:val="28"/>
          <w:szCs w:val="28"/>
        </w:rPr>
        <w:tab/>
      </w:r>
      <w:r w:rsidR="001D3046">
        <w:rPr>
          <w:rFonts w:ascii="Calibri" w:eastAsia="Calibri" w:hAnsi="Calibri" w:cs="Times New Roman"/>
          <w:sz w:val="28"/>
          <w:szCs w:val="28"/>
        </w:rPr>
        <w:t xml:space="preserve">       </w:t>
      </w:r>
      <w:r w:rsidRPr="001C47BE">
        <w:rPr>
          <w:rFonts w:ascii="Times New Roman" w:eastAsia="Times New Roman" w:hAnsi="Times New Roman" w:cs="Times New Roman"/>
          <w:b/>
          <w:color w:val="000000"/>
          <w:sz w:val="28"/>
          <w:szCs w:val="28"/>
        </w:rPr>
        <w:t xml:space="preserve">1. Овладение универсальными познавательными действиями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Times New Roman" w:eastAsia="Times New Roman" w:hAnsi="Times New Roman" w:cs="Times New Roman"/>
          <w:i/>
          <w:color w:val="000000"/>
          <w:sz w:val="28"/>
          <w:szCs w:val="28"/>
        </w:rPr>
        <w:t xml:space="preserve">Базовые логические действия: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сопоставлять, сравнивать на основании существенных признаков произведения, жанры и стили музыкального и других видов искусства;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обнаруживать взаимные влияния отдельных видов, жанров и стилей музыки друг на друга, формулировать гипотезы о взаимосвязях;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 </w:t>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выявлять и характеризовать существенные признаки конкретного музыкального звучания; </w:t>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самостоятельно обобщать и формулировать выводы по результатам проведённого слухового</w:t>
      </w:r>
    </w:p>
    <w:p w14:paraId="613DB368" w14:textId="77777777" w:rsidR="001C47BE" w:rsidRPr="001C47BE" w:rsidRDefault="001C47BE" w:rsidP="001C47BE">
      <w:pPr>
        <w:autoSpaceDE w:val="0"/>
        <w:autoSpaceDN w:val="0"/>
        <w:spacing w:after="0" w:line="360" w:lineRule="auto"/>
        <w:rPr>
          <w:rFonts w:ascii="Calibri" w:eastAsia="Calibri" w:hAnsi="Calibri" w:cs="Times New Roman"/>
          <w:sz w:val="28"/>
          <w:szCs w:val="28"/>
        </w:rPr>
      </w:pPr>
      <w:r w:rsidRPr="001C47BE">
        <w:rPr>
          <w:rFonts w:ascii="Times New Roman" w:eastAsia="Times New Roman" w:hAnsi="Times New Roman" w:cs="Times New Roman"/>
          <w:color w:val="000000"/>
          <w:sz w:val="28"/>
          <w:szCs w:val="28"/>
        </w:rPr>
        <w:t>наблюдения-исследования.</w:t>
      </w:r>
    </w:p>
    <w:p w14:paraId="17189A10" w14:textId="77777777" w:rsidR="001C47BE" w:rsidRPr="001C47BE" w:rsidRDefault="001C47BE" w:rsidP="001C47BE">
      <w:pPr>
        <w:tabs>
          <w:tab w:val="left" w:pos="180"/>
        </w:tabs>
        <w:autoSpaceDE w:val="0"/>
        <w:autoSpaceDN w:val="0"/>
        <w:spacing w:before="70" w:after="0" w:line="360" w:lineRule="auto"/>
        <w:rPr>
          <w:rFonts w:ascii="Calibri" w:eastAsia="Calibri" w:hAnsi="Calibri" w:cs="Times New Roman"/>
          <w:sz w:val="28"/>
          <w:szCs w:val="28"/>
        </w:rPr>
      </w:pP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i/>
          <w:color w:val="000000"/>
          <w:sz w:val="28"/>
          <w:szCs w:val="28"/>
        </w:rPr>
        <w:t xml:space="preserve">Базовые исследовательские действия: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следовать внутренним слухом за развитием музыкального процесса, «наблюдать» звучание музыки; </w:t>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использовать вопросы как исследовательский инструмент познания;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формулировать собственные вопросы, фиксирующие несоответствие между реальным и </w:t>
      </w:r>
      <w:r w:rsidRPr="001C47BE">
        <w:rPr>
          <w:rFonts w:ascii="Calibri" w:eastAsia="Calibri" w:hAnsi="Calibri" w:cs="Times New Roman"/>
          <w:sz w:val="28"/>
          <w:szCs w:val="28"/>
        </w:rPr>
        <w:t xml:space="preserve"> </w:t>
      </w:r>
      <w:r w:rsidRPr="001C47BE">
        <w:rPr>
          <w:rFonts w:ascii="Times New Roman" w:eastAsia="Times New Roman" w:hAnsi="Times New Roman" w:cs="Times New Roman"/>
          <w:color w:val="000000"/>
          <w:sz w:val="28"/>
          <w:szCs w:val="28"/>
        </w:rPr>
        <w:t xml:space="preserve">желательным состоянием учебной ситуации, восприятия, исполнения музыки;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составлять алгоритм действий и использовать его для решения учебных, в том числе </w:t>
      </w:r>
      <w:r w:rsidRPr="001C47BE">
        <w:rPr>
          <w:rFonts w:ascii="Calibri" w:eastAsia="Calibri" w:hAnsi="Calibri" w:cs="Times New Roman"/>
          <w:sz w:val="28"/>
          <w:szCs w:val="28"/>
        </w:rPr>
        <w:t xml:space="preserve"> </w:t>
      </w:r>
      <w:r w:rsidRPr="001C47BE">
        <w:rPr>
          <w:rFonts w:ascii="Times New Roman" w:eastAsia="Times New Roman" w:hAnsi="Times New Roman" w:cs="Times New Roman"/>
          <w:color w:val="000000"/>
          <w:sz w:val="28"/>
          <w:szCs w:val="28"/>
        </w:rPr>
        <w:t xml:space="preserve">исполнительских и творческих задач;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проводить по самостоятельно составленному плану небольшое исследование по установлению особенностей музыкально-языковых единиц, </w:t>
      </w:r>
      <w:r w:rsidRPr="001C47BE">
        <w:rPr>
          <w:rFonts w:ascii="Times New Roman" w:eastAsia="Times New Roman" w:hAnsi="Times New Roman" w:cs="Times New Roman"/>
          <w:color w:val="000000"/>
          <w:sz w:val="28"/>
          <w:szCs w:val="28"/>
        </w:rPr>
        <w:lastRenderedPageBreak/>
        <w:t xml:space="preserve">сравнению художественных процессов, музыкальных явлений, культурных объектов между собой;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самостоятельно формулировать обобщения и выводы по результатам проведённого наблюдения, слухового исследования.</w:t>
      </w:r>
    </w:p>
    <w:p w14:paraId="25DB2644" w14:textId="77777777" w:rsidR="001C47BE" w:rsidRPr="001C47BE" w:rsidRDefault="001C47BE" w:rsidP="001C47BE">
      <w:pPr>
        <w:tabs>
          <w:tab w:val="left" w:pos="180"/>
        </w:tabs>
        <w:autoSpaceDE w:val="0"/>
        <w:autoSpaceDN w:val="0"/>
        <w:spacing w:before="70" w:after="0" w:line="360" w:lineRule="auto"/>
        <w:rPr>
          <w:rFonts w:ascii="Calibri" w:eastAsia="Calibri" w:hAnsi="Calibri" w:cs="Times New Roman"/>
          <w:sz w:val="28"/>
          <w:szCs w:val="28"/>
        </w:rPr>
      </w:pP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i/>
          <w:color w:val="000000"/>
          <w:sz w:val="28"/>
          <w:szCs w:val="28"/>
        </w:rPr>
        <w:t xml:space="preserve">Работа с информацией: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применять различные методы, инструменты и запросы при поиске и отборе информации с учётом предложенной учебной задачи и заданных критериев;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понимать специфику работы с аудиоинформацией, музыкальными записями;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использовать интонирование для запоминания звуковой информации, музыкальных произведений; </w:t>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выбирать, анализировать, интерпретировать, обобщать и систематизировать информацию, представленную в аудио- и видеоформатах, текстах, таблицах, схемах;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использовать смысловое чтение для извлечения, обобщения и систематизации информации из одного или нескольких источников с учётом поставленных целей;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оценивать надёжность информации по критериям, предложенным учителем или сформулированным самостоятельно;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различать тексты информационного и художественного содержания, трансформировать, интерпретировать их в соответствии с учебной задачей;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самостоятельно выбирать оптимальную форму представления информации (текст, таблица, схема, презентация, театрализация и др.) в зависимости от коммуникативной установки.</w:t>
      </w:r>
    </w:p>
    <w:p w14:paraId="6357B8FF" w14:textId="77777777" w:rsidR="001C47BE" w:rsidRPr="001C47BE" w:rsidRDefault="001C47BE" w:rsidP="001C47BE">
      <w:pPr>
        <w:autoSpaceDE w:val="0"/>
        <w:autoSpaceDN w:val="0"/>
        <w:spacing w:before="70" w:after="0" w:line="360" w:lineRule="auto"/>
        <w:ind w:right="288" w:firstLine="708"/>
        <w:rPr>
          <w:rFonts w:ascii="Calibri" w:eastAsia="Calibri" w:hAnsi="Calibri" w:cs="Times New Roman"/>
          <w:sz w:val="28"/>
          <w:szCs w:val="28"/>
        </w:rPr>
      </w:pPr>
      <w:r w:rsidRPr="001C47BE">
        <w:rPr>
          <w:rFonts w:ascii="Times New Roman" w:eastAsia="Times New Roman" w:hAnsi="Times New Roman" w:cs="Times New Roman"/>
          <w:color w:val="000000"/>
          <w:sz w:val="28"/>
          <w:szCs w:val="28"/>
        </w:rPr>
        <w:t>Овладение системой универсальных познавательных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14:paraId="3760F49D" w14:textId="77777777" w:rsidR="001C47BE" w:rsidRPr="001C47BE" w:rsidRDefault="001C47BE" w:rsidP="001C47BE">
      <w:pPr>
        <w:tabs>
          <w:tab w:val="left" w:pos="180"/>
        </w:tabs>
        <w:autoSpaceDE w:val="0"/>
        <w:autoSpaceDN w:val="0"/>
        <w:spacing w:before="192" w:after="0" w:line="360" w:lineRule="auto"/>
        <w:rPr>
          <w:rFonts w:ascii="Calibri" w:eastAsia="Calibri" w:hAnsi="Calibri" w:cs="Times New Roman"/>
          <w:sz w:val="28"/>
          <w:szCs w:val="28"/>
        </w:rPr>
      </w:pPr>
      <w:r w:rsidRPr="001C47BE">
        <w:rPr>
          <w:rFonts w:ascii="Calibri" w:eastAsia="Calibri" w:hAnsi="Calibri" w:cs="Times New Roman"/>
          <w:sz w:val="28"/>
          <w:szCs w:val="28"/>
        </w:rPr>
        <w:lastRenderedPageBreak/>
        <w:tab/>
      </w:r>
      <w:r w:rsidRPr="001C47BE">
        <w:rPr>
          <w:rFonts w:ascii="Calibri" w:eastAsia="Calibri" w:hAnsi="Calibri" w:cs="Times New Roman"/>
          <w:sz w:val="28"/>
          <w:szCs w:val="28"/>
        </w:rPr>
        <w:tab/>
      </w:r>
      <w:r w:rsidRPr="001C47BE">
        <w:rPr>
          <w:rFonts w:ascii="Times New Roman" w:eastAsia="Times New Roman" w:hAnsi="Times New Roman" w:cs="Times New Roman"/>
          <w:b/>
          <w:color w:val="000000"/>
          <w:sz w:val="28"/>
          <w:szCs w:val="28"/>
        </w:rPr>
        <w:t xml:space="preserve">2. Овладение универсальными коммуникативными действиями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i/>
          <w:color w:val="000000"/>
          <w:sz w:val="28"/>
          <w:szCs w:val="28"/>
        </w:rPr>
        <w:t xml:space="preserve">Невербальная коммуникация: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передавать в собственном исполнении музыки художественное содержание, выражать настроение, чувства, личное отношение к исполняемому произведению;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осознанно пользоваться интонационной выразительностью в обыденной речи, понимать культурные нормы и значение интонации в повседневном общении;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эффективно использовать интонационно-выразительные возможности в ситуации публичного выступления;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распознавать невербальные средства общения (интонация, мимика, жесты), расценивать их как полноценные элементы коммуникации, адекватно включаться в соответствующий уровень общения.</w:t>
      </w:r>
    </w:p>
    <w:p w14:paraId="1D950D0B" w14:textId="77777777" w:rsidR="001C47BE" w:rsidRPr="001C47BE" w:rsidRDefault="001C47BE" w:rsidP="001C47BE">
      <w:pPr>
        <w:autoSpaceDE w:val="0"/>
        <w:autoSpaceDN w:val="0"/>
        <w:spacing w:before="70" w:after="0" w:line="360" w:lineRule="auto"/>
        <w:ind w:right="144" w:firstLine="708"/>
        <w:rPr>
          <w:rFonts w:ascii="Calibri" w:eastAsia="Calibri" w:hAnsi="Calibri" w:cs="Times New Roman"/>
          <w:sz w:val="28"/>
          <w:szCs w:val="28"/>
        </w:rPr>
      </w:pPr>
      <w:r w:rsidRPr="001C47BE">
        <w:rPr>
          <w:rFonts w:ascii="Times New Roman" w:eastAsia="Times New Roman" w:hAnsi="Times New Roman" w:cs="Times New Roman"/>
          <w:i/>
          <w:color w:val="000000"/>
          <w:sz w:val="28"/>
          <w:szCs w:val="28"/>
        </w:rPr>
        <w:t xml:space="preserve">Вербальное общение: </w:t>
      </w:r>
      <w:r w:rsidRPr="001C47BE">
        <w:rPr>
          <w:rFonts w:ascii="Calibri" w:eastAsia="Calibri" w:hAnsi="Calibri" w:cs="Times New Roman"/>
          <w:sz w:val="28"/>
          <w:szCs w:val="28"/>
        </w:rPr>
        <w:br/>
      </w:r>
      <w:r w:rsidRPr="001C47BE">
        <w:rPr>
          <w:rFonts w:ascii="Times New Roman" w:eastAsia="Times New Roman" w:hAnsi="Times New Roman" w:cs="Times New Roman"/>
          <w:color w:val="000000"/>
          <w:sz w:val="28"/>
          <w:szCs w:val="28"/>
        </w:rPr>
        <w:t xml:space="preserve">          воспринимать и формулировать суждения, выражать эмоции в соответствии условиями и целями</w:t>
      </w:r>
      <w:r w:rsidRPr="001C47BE">
        <w:rPr>
          <w:rFonts w:ascii="Calibri" w:eastAsia="Calibri" w:hAnsi="Calibri" w:cs="Times New Roman"/>
          <w:sz w:val="28"/>
          <w:szCs w:val="28"/>
        </w:rPr>
        <w:t xml:space="preserve"> </w:t>
      </w:r>
      <w:r w:rsidRPr="001C47BE">
        <w:rPr>
          <w:rFonts w:ascii="Times New Roman" w:eastAsia="Times New Roman" w:hAnsi="Times New Roman" w:cs="Times New Roman"/>
          <w:color w:val="000000"/>
          <w:sz w:val="28"/>
          <w:szCs w:val="28"/>
        </w:rPr>
        <w:t xml:space="preserve">общения; </w:t>
      </w:r>
    </w:p>
    <w:p w14:paraId="7A2228F2" w14:textId="77777777" w:rsidR="001C47BE" w:rsidRPr="001C47BE" w:rsidRDefault="001C47BE" w:rsidP="001C47BE">
      <w:pPr>
        <w:autoSpaceDE w:val="0"/>
        <w:autoSpaceDN w:val="0"/>
        <w:spacing w:before="70" w:after="0" w:line="360" w:lineRule="auto"/>
        <w:ind w:right="144" w:firstLine="708"/>
        <w:rPr>
          <w:rFonts w:ascii="Calibri" w:eastAsia="Calibri" w:hAnsi="Calibri" w:cs="Times New Roman"/>
          <w:sz w:val="28"/>
          <w:szCs w:val="28"/>
        </w:rPr>
      </w:pPr>
      <w:r w:rsidRPr="001C47BE">
        <w:rPr>
          <w:rFonts w:ascii="Times New Roman" w:eastAsia="Times New Roman" w:hAnsi="Times New Roman" w:cs="Times New Roman"/>
          <w:color w:val="000000"/>
          <w:sz w:val="28"/>
          <w:szCs w:val="28"/>
        </w:rPr>
        <w:t xml:space="preserve">выражать своё мнение, в том числе впечатления от общения с музыкальным искусством в устных и письменных текстах;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понимать намерения других, проявлять уважительное отношение к собеседнику и в корректной форме формулировать свои возражения;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вести диалог, дискуссию, задавать вопросы по существу обсуждаемой темы, поддерживать благожелательный тон диалога;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публично представлять результаты учебной и творческой деятельности.</w:t>
      </w:r>
    </w:p>
    <w:p w14:paraId="0B89D6D6" w14:textId="77777777" w:rsidR="001C47BE" w:rsidRPr="001C47BE" w:rsidRDefault="001C47BE" w:rsidP="001C47BE">
      <w:pPr>
        <w:tabs>
          <w:tab w:val="left" w:pos="180"/>
        </w:tabs>
        <w:autoSpaceDE w:val="0"/>
        <w:autoSpaceDN w:val="0"/>
        <w:spacing w:before="70" w:after="0" w:line="360" w:lineRule="auto"/>
        <w:rPr>
          <w:rFonts w:ascii="Calibri" w:eastAsia="Calibri" w:hAnsi="Calibri" w:cs="Times New Roman"/>
          <w:sz w:val="28"/>
          <w:szCs w:val="28"/>
        </w:rPr>
      </w:pP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i/>
          <w:color w:val="000000"/>
          <w:sz w:val="28"/>
          <w:szCs w:val="28"/>
        </w:rPr>
        <w:t xml:space="preserve">Совместная деятельность (сотрудничество):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развивать навыки эстетически опосредованного сотрудничества, соучастия, сопереживания в процессе исполнения и восприятия музыки; понимать ценность </w:t>
      </w:r>
      <w:r w:rsidRPr="001C47BE">
        <w:rPr>
          <w:rFonts w:ascii="Times New Roman" w:eastAsia="Times New Roman" w:hAnsi="Times New Roman" w:cs="Times New Roman"/>
          <w:color w:val="000000"/>
          <w:sz w:val="28"/>
          <w:szCs w:val="28"/>
        </w:rPr>
        <w:lastRenderedPageBreak/>
        <w:t xml:space="preserve">такого социально-психологического опыта, экстраполировать его на другие сферы взаимодействия;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оценивать качество своего вклада в общий продукт по критериям, самостоятельно </w:t>
      </w:r>
      <w:r w:rsidRPr="001C47BE">
        <w:rPr>
          <w:rFonts w:ascii="Calibri" w:eastAsia="Calibri" w:hAnsi="Calibri" w:cs="Times New Roman"/>
          <w:sz w:val="28"/>
          <w:szCs w:val="28"/>
        </w:rPr>
        <w:t xml:space="preserve"> </w:t>
      </w:r>
      <w:r w:rsidRPr="001C47BE">
        <w:rPr>
          <w:rFonts w:ascii="Times New Roman" w:eastAsia="Times New Roman" w:hAnsi="Times New Roman" w:cs="Times New Roman"/>
          <w:color w:val="000000"/>
          <w:sz w:val="28"/>
          <w:szCs w:val="28"/>
        </w:rPr>
        <w:t>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42037A3A" w14:textId="77777777" w:rsidR="001C47BE" w:rsidRPr="001C47BE" w:rsidRDefault="001C47BE" w:rsidP="001C47BE">
      <w:pPr>
        <w:tabs>
          <w:tab w:val="left" w:pos="180"/>
        </w:tabs>
        <w:autoSpaceDE w:val="0"/>
        <w:autoSpaceDN w:val="0"/>
        <w:spacing w:before="190" w:after="0" w:line="360" w:lineRule="auto"/>
        <w:rPr>
          <w:rFonts w:ascii="Calibri" w:eastAsia="Calibri" w:hAnsi="Calibri" w:cs="Times New Roman"/>
          <w:sz w:val="28"/>
          <w:szCs w:val="28"/>
        </w:rPr>
      </w:pP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b/>
          <w:color w:val="000000"/>
          <w:sz w:val="28"/>
          <w:szCs w:val="28"/>
        </w:rPr>
        <w:t xml:space="preserve">3. Овладение универсальными регулятивными действиями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i/>
          <w:color w:val="000000"/>
          <w:sz w:val="28"/>
          <w:szCs w:val="28"/>
        </w:rPr>
        <w:t>Самоорганизация</w:t>
      </w:r>
      <w:r w:rsidRPr="001C47BE">
        <w:rPr>
          <w:rFonts w:ascii="Times New Roman" w:eastAsia="Times New Roman" w:hAnsi="Times New Roman" w:cs="Times New Roman"/>
          <w:color w:val="000000"/>
          <w:sz w:val="28"/>
          <w:szCs w:val="28"/>
        </w:rPr>
        <w:t xml:space="preserve">: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w:t>
      </w:r>
      <w:r w:rsidRPr="001C47BE">
        <w:rPr>
          <w:rFonts w:ascii="Calibri" w:eastAsia="Calibri" w:hAnsi="Calibri" w:cs="Times New Roman"/>
          <w:sz w:val="28"/>
          <w:szCs w:val="28"/>
        </w:rPr>
        <w:br/>
      </w:r>
      <w:r w:rsidRPr="001C47BE">
        <w:rPr>
          <w:rFonts w:ascii="Times New Roman" w:eastAsia="Times New Roman" w:hAnsi="Times New Roman" w:cs="Times New Roman"/>
          <w:color w:val="000000"/>
          <w:sz w:val="28"/>
          <w:szCs w:val="28"/>
        </w:rPr>
        <w:t xml:space="preserve">поставленной цели;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планировать достижение целей через решение ряда последовательных задач частного характера; </w:t>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самостоятельно составлять план действий, вносить необходимые коррективы в ходе его реализации; </w:t>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выявлять наиболее важные проблемы для решения в учебных и жизненных ситуациях;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делать выбор и брать за него ответственность на себя.</w:t>
      </w:r>
    </w:p>
    <w:p w14:paraId="7FC0AADE" w14:textId="6E9BBA4E" w:rsidR="001C47BE" w:rsidRPr="001C47BE" w:rsidRDefault="001C47BE" w:rsidP="001C47BE">
      <w:pPr>
        <w:tabs>
          <w:tab w:val="left" w:pos="180"/>
        </w:tabs>
        <w:autoSpaceDE w:val="0"/>
        <w:autoSpaceDN w:val="0"/>
        <w:spacing w:before="70" w:after="0" w:line="360" w:lineRule="auto"/>
        <w:ind w:right="432"/>
        <w:rPr>
          <w:rFonts w:ascii="Calibri" w:eastAsia="Calibri" w:hAnsi="Calibri" w:cs="Times New Roman"/>
          <w:sz w:val="28"/>
          <w:szCs w:val="28"/>
        </w:rPr>
      </w:pPr>
      <w:r w:rsidRPr="001C47BE">
        <w:rPr>
          <w:rFonts w:ascii="Calibri" w:eastAsia="Calibri" w:hAnsi="Calibri" w:cs="Times New Roman"/>
          <w:sz w:val="28"/>
          <w:szCs w:val="28"/>
        </w:rPr>
        <w:lastRenderedPageBreak/>
        <w:tab/>
      </w:r>
      <w:r w:rsidRPr="001C47BE">
        <w:rPr>
          <w:rFonts w:ascii="Calibri" w:eastAsia="Calibri" w:hAnsi="Calibri" w:cs="Times New Roman"/>
          <w:sz w:val="28"/>
          <w:szCs w:val="28"/>
        </w:rPr>
        <w:tab/>
      </w:r>
      <w:r w:rsidRPr="001C47BE">
        <w:rPr>
          <w:rFonts w:ascii="Times New Roman" w:eastAsia="Times New Roman" w:hAnsi="Times New Roman" w:cs="Times New Roman"/>
          <w:i/>
          <w:color w:val="000000"/>
          <w:sz w:val="28"/>
          <w:szCs w:val="28"/>
        </w:rPr>
        <w:t xml:space="preserve">Самоконтроль (рефлексия):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владеть способами самоконтроля, самомотивации и рефлексии;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давать адекватную оценку учебной ситуации и предлагать план её изменения;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предвидеть трудности, которые могут возникнуть при решении учебной задачи, и адаптировать решение к меняющимся обстоятельствам;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объяснять причины достижения (недостижения) результатов деятельности; понимать причины неудач и уметь предупреждать их, давать оценку приобретённому опыту;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использовать музыку для улучшения самочувствия, сознательного управления своим </w:t>
      </w:r>
      <w:r w:rsidRPr="001C47BE">
        <w:rPr>
          <w:rFonts w:ascii="Calibri" w:eastAsia="Calibri" w:hAnsi="Calibri" w:cs="Times New Roman"/>
          <w:sz w:val="28"/>
          <w:szCs w:val="28"/>
        </w:rPr>
        <w:t xml:space="preserve"> </w:t>
      </w:r>
      <w:r w:rsidRPr="001C47BE">
        <w:rPr>
          <w:rFonts w:ascii="Times New Roman" w:eastAsia="Times New Roman" w:hAnsi="Times New Roman" w:cs="Times New Roman"/>
          <w:color w:val="000000"/>
          <w:sz w:val="28"/>
          <w:szCs w:val="28"/>
        </w:rPr>
        <w:t>психоэмоциональным состоянием, в том числе стимулировать состояния активности (бодрости), отдыха (релаксации), концентрации внимания и т. д.</w:t>
      </w:r>
    </w:p>
    <w:p w14:paraId="1D680727" w14:textId="77777777" w:rsidR="001C47BE" w:rsidRPr="001C47BE" w:rsidRDefault="001C47BE" w:rsidP="001C47BE">
      <w:pPr>
        <w:autoSpaceDE w:val="0"/>
        <w:autoSpaceDN w:val="0"/>
        <w:spacing w:before="70" w:after="0" w:line="360" w:lineRule="auto"/>
        <w:ind w:left="180" w:firstLine="528"/>
        <w:rPr>
          <w:rFonts w:ascii="Calibri" w:eastAsia="Calibri" w:hAnsi="Calibri" w:cs="Times New Roman"/>
          <w:sz w:val="28"/>
          <w:szCs w:val="28"/>
        </w:rPr>
      </w:pPr>
      <w:r w:rsidRPr="001C47BE">
        <w:rPr>
          <w:rFonts w:ascii="Times New Roman" w:eastAsia="Times New Roman" w:hAnsi="Times New Roman" w:cs="Times New Roman"/>
          <w:i/>
          <w:color w:val="000000"/>
          <w:sz w:val="28"/>
          <w:szCs w:val="28"/>
        </w:rPr>
        <w:t>Эмоциональный интеллект:</w:t>
      </w:r>
    </w:p>
    <w:p w14:paraId="3AE72A6D" w14:textId="77777777" w:rsidR="001C47BE" w:rsidRPr="001C47BE" w:rsidRDefault="001C47BE" w:rsidP="001C47BE">
      <w:pPr>
        <w:tabs>
          <w:tab w:val="left" w:pos="180"/>
        </w:tabs>
        <w:autoSpaceDE w:val="0"/>
        <w:autoSpaceDN w:val="0"/>
        <w:spacing w:after="0" w:line="360" w:lineRule="auto"/>
        <w:ind w:right="144" w:firstLine="567"/>
        <w:rPr>
          <w:rFonts w:ascii="Calibri" w:eastAsia="Calibri" w:hAnsi="Calibri" w:cs="Times New Roman"/>
          <w:sz w:val="28"/>
          <w:szCs w:val="28"/>
        </w:rPr>
      </w:pP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 </w:t>
      </w:r>
      <w:r w:rsidRPr="001C47BE">
        <w:rPr>
          <w:rFonts w:ascii="Calibri" w:eastAsia="Calibri" w:hAnsi="Calibri" w:cs="Times New Roman"/>
          <w:sz w:val="28"/>
          <w:szCs w:val="28"/>
        </w:rPr>
        <w:tab/>
      </w:r>
    </w:p>
    <w:p w14:paraId="51536778" w14:textId="77777777" w:rsidR="001C47BE" w:rsidRPr="001C47BE" w:rsidRDefault="001C47BE" w:rsidP="001C47BE">
      <w:pPr>
        <w:tabs>
          <w:tab w:val="left" w:pos="180"/>
        </w:tabs>
        <w:autoSpaceDE w:val="0"/>
        <w:autoSpaceDN w:val="0"/>
        <w:spacing w:after="0" w:line="360" w:lineRule="auto"/>
        <w:ind w:right="144" w:firstLine="567"/>
        <w:rPr>
          <w:rFonts w:ascii="Calibri" w:eastAsia="Calibri" w:hAnsi="Calibri" w:cs="Times New Roman"/>
          <w:sz w:val="28"/>
          <w:szCs w:val="28"/>
        </w:rPr>
      </w:pP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развивать способность управлять собственными эмоциями и эмоциями других как в повседневной жизни, так и в ситуациях музыкально-опосредованного общения;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выявлять и анализировать причины эмоций; понимать мотивы и намерения другого человека, анализируя коммуникативно-интонационную ситуацию; регулировать способ выражения </w:t>
      </w:r>
      <w:r w:rsidRPr="001C47BE">
        <w:rPr>
          <w:rFonts w:ascii="Calibri" w:eastAsia="Calibri" w:hAnsi="Calibri" w:cs="Times New Roman"/>
          <w:sz w:val="28"/>
          <w:szCs w:val="28"/>
        </w:rPr>
        <w:t xml:space="preserve"> </w:t>
      </w:r>
      <w:r w:rsidRPr="001C47BE">
        <w:rPr>
          <w:rFonts w:ascii="Times New Roman" w:eastAsia="Times New Roman" w:hAnsi="Times New Roman" w:cs="Times New Roman"/>
          <w:color w:val="000000"/>
          <w:sz w:val="28"/>
          <w:szCs w:val="28"/>
        </w:rPr>
        <w:t>собственных эмоций.</w:t>
      </w:r>
    </w:p>
    <w:p w14:paraId="07B55890" w14:textId="77777777" w:rsidR="001C47BE" w:rsidRPr="001C47BE" w:rsidRDefault="001C47BE" w:rsidP="001C47BE">
      <w:pPr>
        <w:tabs>
          <w:tab w:val="left" w:pos="180"/>
        </w:tabs>
        <w:autoSpaceDE w:val="0"/>
        <w:autoSpaceDN w:val="0"/>
        <w:spacing w:before="70" w:after="0" w:line="360" w:lineRule="auto"/>
        <w:ind w:right="576"/>
        <w:rPr>
          <w:rFonts w:ascii="Calibri" w:eastAsia="Calibri" w:hAnsi="Calibri" w:cs="Times New Roman"/>
          <w:sz w:val="28"/>
          <w:szCs w:val="28"/>
        </w:rPr>
      </w:pP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i/>
          <w:color w:val="000000"/>
          <w:sz w:val="28"/>
          <w:szCs w:val="28"/>
        </w:rPr>
        <w:t xml:space="preserve">Принятие себя и других: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уважительно и осознанно относиться к другому человеку и его мнению, эстетическим предпочтениям и вкусам;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признавать своё и чужое право на ошибку, при обнаружении ошибки фокусироваться не на ней самой, а на способе улучшения результатов деятельности; </w:t>
      </w:r>
      <w:r w:rsidRPr="001C47BE">
        <w:rPr>
          <w:rFonts w:ascii="Calibri" w:eastAsia="Calibri" w:hAnsi="Calibri" w:cs="Times New Roman"/>
          <w:sz w:val="28"/>
          <w:szCs w:val="28"/>
        </w:rPr>
        <w:br/>
      </w:r>
      <w:r w:rsidRPr="001C47BE">
        <w:rPr>
          <w:rFonts w:ascii="Calibri" w:eastAsia="Calibri" w:hAnsi="Calibri" w:cs="Times New Roman"/>
          <w:sz w:val="28"/>
          <w:szCs w:val="28"/>
        </w:rPr>
        <w:lastRenderedPageBreak/>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принимать себя и других, не осуждая;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 xml:space="preserve">проявлять открытость; </w:t>
      </w:r>
      <w:r w:rsidRPr="001C47BE">
        <w:rPr>
          <w:rFonts w:ascii="Calibri" w:eastAsia="Calibri" w:hAnsi="Calibri" w:cs="Times New Roman"/>
          <w:sz w:val="28"/>
          <w:szCs w:val="28"/>
        </w:rPr>
        <w:br/>
      </w:r>
      <w:r w:rsidRPr="001C47BE">
        <w:rPr>
          <w:rFonts w:ascii="Calibri" w:eastAsia="Calibri" w:hAnsi="Calibri" w:cs="Times New Roman"/>
          <w:sz w:val="28"/>
          <w:szCs w:val="28"/>
        </w:rPr>
        <w:tab/>
      </w:r>
      <w:r w:rsidRPr="001C47BE">
        <w:rPr>
          <w:rFonts w:ascii="Calibri" w:eastAsia="Calibri" w:hAnsi="Calibri" w:cs="Times New Roman"/>
          <w:sz w:val="28"/>
          <w:szCs w:val="28"/>
        </w:rPr>
        <w:tab/>
      </w:r>
      <w:r w:rsidRPr="001C47BE">
        <w:rPr>
          <w:rFonts w:ascii="Times New Roman" w:eastAsia="Times New Roman" w:hAnsi="Times New Roman" w:cs="Times New Roman"/>
          <w:color w:val="000000"/>
          <w:sz w:val="28"/>
          <w:szCs w:val="28"/>
        </w:rPr>
        <w:t>осознавать невозможность контролировать всё вокруг.</w:t>
      </w:r>
    </w:p>
    <w:p w14:paraId="53134A5A" w14:textId="77777777" w:rsidR="001C47BE" w:rsidRPr="001C47BE" w:rsidRDefault="001C47BE" w:rsidP="001C47BE">
      <w:pPr>
        <w:autoSpaceDE w:val="0"/>
        <w:autoSpaceDN w:val="0"/>
        <w:spacing w:before="190" w:after="0" w:line="360" w:lineRule="auto"/>
        <w:ind w:firstLine="708"/>
        <w:rPr>
          <w:rFonts w:ascii="Calibri" w:eastAsia="Calibri" w:hAnsi="Calibri" w:cs="Times New Roman"/>
          <w:sz w:val="28"/>
          <w:szCs w:val="28"/>
        </w:rPr>
      </w:pPr>
      <w:r w:rsidRPr="001C47BE">
        <w:rPr>
          <w:rFonts w:ascii="Times New Roman" w:eastAsia="Times New Roman" w:hAnsi="Times New Roman" w:cs="Times New Roman"/>
          <w:color w:val="000000"/>
          <w:sz w:val="28"/>
          <w:szCs w:val="28"/>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 и т. д.).</w:t>
      </w:r>
    </w:p>
    <w:p w14:paraId="0A3A164B" w14:textId="77777777" w:rsidR="001136E7" w:rsidRPr="001C47BE" w:rsidRDefault="001136E7" w:rsidP="001C47BE">
      <w:pPr>
        <w:spacing w:after="0" w:line="360" w:lineRule="auto"/>
        <w:rPr>
          <w:rFonts w:ascii="Times New Roman" w:eastAsia="Times New Roman" w:hAnsi="Times New Roman" w:cs="Times New Roman"/>
          <w:color w:val="000000"/>
          <w:sz w:val="28"/>
          <w:szCs w:val="28"/>
        </w:rPr>
      </w:pPr>
    </w:p>
    <w:p w14:paraId="6B8A3610" w14:textId="29380453" w:rsidR="001C47BE" w:rsidRPr="001C47BE" w:rsidRDefault="001C47BE" w:rsidP="001D3046">
      <w:pPr>
        <w:widowControl w:val="0"/>
        <w:tabs>
          <w:tab w:val="left" w:pos="3060"/>
        </w:tabs>
        <w:spacing w:after="200" w:line="360" w:lineRule="auto"/>
        <w:jc w:val="center"/>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«Технология»</w:t>
      </w:r>
    </w:p>
    <w:p w14:paraId="3048EF1C" w14:textId="77777777" w:rsidR="001C47BE" w:rsidRPr="001C47BE" w:rsidRDefault="001C47BE" w:rsidP="001D3046">
      <w:pPr>
        <w:widowControl w:val="0"/>
        <w:tabs>
          <w:tab w:val="left" w:pos="3060"/>
        </w:tabs>
        <w:spacing w:after="200" w:line="360" w:lineRule="auto"/>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          Метапредметные результаты</w:t>
      </w:r>
    </w:p>
    <w:p w14:paraId="7909E334" w14:textId="77777777" w:rsidR="001C47BE" w:rsidRPr="001C47BE" w:rsidRDefault="001C47BE" w:rsidP="001D3046">
      <w:pPr>
        <w:spacing w:line="360" w:lineRule="auto"/>
        <w:ind w:firstLine="708"/>
        <w:rPr>
          <w:rFonts w:ascii="Times New Roman" w:eastAsia="Calibri" w:hAnsi="Times New Roman" w:cs="Times New Roman"/>
          <w:sz w:val="28"/>
          <w:szCs w:val="28"/>
        </w:rPr>
      </w:pPr>
      <w:r w:rsidRPr="001C47BE">
        <w:rPr>
          <w:rFonts w:ascii="Times New Roman" w:eastAsia="Calibri" w:hAnsi="Times New Roman" w:cs="Times New Roman"/>
          <w:i/>
          <w:iCs/>
          <w:sz w:val="28"/>
          <w:szCs w:val="28"/>
        </w:rPr>
        <w:t>У учащихся будут сформированы:</w:t>
      </w:r>
    </w:p>
    <w:p w14:paraId="0B5E4086" w14:textId="77777777" w:rsidR="001C47BE" w:rsidRPr="001C47BE" w:rsidRDefault="001C47BE" w:rsidP="001D3046">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умение планировать процесс созидательной и познавательной деятельности;</w:t>
      </w:r>
    </w:p>
    <w:p w14:paraId="39DE0742"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умение выбирать оптимальные способы решения учебной или трудовой задачи на основе заданных алгоритмов;</w:t>
      </w:r>
    </w:p>
    <w:p w14:paraId="15C939C2"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творческий подход к решению учебных и практических задач при моделировании изделия или в ходе технологического процесса;</w:t>
      </w:r>
    </w:p>
    <w:p w14:paraId="63B98597"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самостоятельность в учебной и познавательно-трудовой деятельности;</w:t>
      </w:r>
    </w:p>
    <w:p w14:paraId="5F46E1F2"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способность моделировать планируемые процессы и объекты;</w:t>
      </w:r>
    </w:p>
    <w:p w14:paraId="3D56F6ED"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умение аргументировать свои решения и формулировать выводы;</w:t>
      </w:r>
    </w:p>
    <w:p w14:paraId="4C4BBF28"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способность отображать в адекватной задачам форме результаты своей деятельности;</w:t>
      </w:r>
    </w:p>
    <w:p w14:paraId="10F1524D"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умение выбирать и использовать источники информации для подкрепления познавательной и созидательной деятельности;</w:t>
      </w:r>
    </w:p>
    <w:p w14:paraId="14EF159D"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умение организовать эффективную коммуникацию в совместной деятельности с другими её участниками;</w:t>
      </w:r>
    </w:p>
    <w:p w14:paraId="331CE002"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 xml:space="preserve"> умение соотносить свой вклад с вкладом других участников в общую деятельность при решении задач коллектива;</w:t>
      </w:r>
    </w:p>
    <w:p w14:paraId="75CA7A80"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lastRenderedPageBreak/>
        <w:t>способность оценивать свою деятельность с точки зрения нравственных, правовых норм, эстетических ценностей по принятым в обществе и коллективе требованиям и принципам;</w:t>
      </w:r>
    </w:p>
    <w:p w14:paraId="73CA6F2B" w14:textId="77777777" w:rsidR="001C47BE" w:rsidRPr="001C47BE" w:rsidRDefault="001C47BE" w:rsidP="001C47BE">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умение обосновать пути и средства устранения ошибок или разрешения противоречий в выполняемой деятельности;</w:t>
      </w:r>
    </w:p>
    <w:p w14:paraId="558A72E9" w14:textId="17EA4BE2" w:rsidR="001136E7" w:rsidRDefault="001C47BE" w:rsidP="001D3046">
      <w:pPr>
        <w:spacing w:after="0" w:line="360" w:lineRule="auto"/>
        <w:ind w:firstLine="709"/>
        <w:rPr>
          <w:rFonts w:ascii="Times New Roman" w:eastAsia="Times New Roman" w:hAnsi="Times New Roman" w:cs="Times New Roman"/>
          <w:sz w:val="28"/>
          <w:szCs w:val="28"/>
          <w:lang w:eastAsia="ru-RU"/>
        </w:rPr>
      </w:pPr>
      <w:r w:rsidRPr="001C47BE">
        <w:rPr>
          <w:rFonts w:ascii="Times New Roman" w:eastAsia="Times New Roman" w:hAnsi="Times New Roman" w:cs="Times New Roman"/>
          <w:sz w:val="28"/>
          <w:szCs w:val="28"/>
          <w:lang w:eastAsia="ru-RU"/>
        </w:rPr>
        <w:t>понимание необходимости соблюдения норм и правил культуры труда, правил безопасности деятельности в соответствии с местом и условиями деятельности.</w:t>
      </w:r>
    </w:p>
    <w:p w14:paraId="126DCCE9" w14:textId="77777777" w:rsidR="008361FE" w:rsidRPr="00F1796B" w:rsidRDefault="008361FE" w:rsidP="001D3046">
      <w:pPr>
        <w:spacing w:after="0" w:line="360" w:lineRule="auto"/>
        <w:ind w:firstLine="709"/>
        <w:rPr>
          <w:rFonts w:ascii="Times New Roman" w:eastAsia="Times New Roman" w:hAnsi="Times New Roman" w:cs="Times New Roman"/>
          <w:sz w:val="20"/>
          <w:szCs w:val="20"/>
          <w:lang w:eastAsia="ru-RU"/>
        </w:rPr>
      </w:pPr>
    </w:p>
    <w:p w14:paraId="3C92596E" w14:textId="2E9CF424" w:rsidR="001C47BE" w:rsidRPr="001C47BE" w:rsidRDefault="001C47BE" w:rsidP="001C47BE">
      <w:pPr>
        <w:widowControl w:val="0"/>
        <w:tabs>
          <w:tab w:val="left" w:pos="3060"/>
        </w:tabs>
        <w:spacing w:after="200" w:line="360" w:lineRule="auto"/>
        <w:jc w:val="center"/>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«Физическая культура» </w:t>
      </w:r>
    </w:p>
    <w:p w14:paraId="557DAB66" w14:textId="77777777" w:rsidR="001C47BE" w:rsidRPr="001C47BE" w:rsidRDefault="001C47BE" w:rsidP="001C47BE">
      <w:pPr>
        <w:widowControl w:val="0"/>
        <w:tabs>
          <w:tab w:val="left" w:pos="3060"/>
        </w:tabs>
        <w:spacing w:after="200" w:line="360" w:lineRule="auto"/>
        <w:rPr>
          <w:rFonts w:ascii="Times New Roman" w:eastAsia="Times New Roman" w:hAnsi="Times New Roman" w:cs="Times New Roman"/>
          <w:b/>
          <w:bCs/>
          <w:color w:val="000000"/>
          <w:sz w:val="28"/>
          <w:szCs w:val="28"/>
        </w:rPr>
      </w:pPr>
      <w:r w:rsidRPr="001C47BE">
        <w:rPr>
          <w:rFonts w:ascii="Times New Roman" w:eastAsia="Times New Roman" w:hAnsi="Times New Roman" w:cs="Times New Roman"/>
          <w:b/>
          <w:bCs/>
          <w:color w:val="000000"/>
          <w:sz w:val="28"/>
          <w:szCs w:val="28"/>
        </w:rPr>
        <w:t xml:space="preserve">         Метапредметные результаты</w:t>
      </w:r>
    </w:p>
    <w:p w14:paraId="51254B1C"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1EBF4FF5"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 обучающегося будут сформированы следующие </w:t>
      </w:r>
      <w:r w:rsidRPr="001C47BE">
        <w:rPr>
          <w:rFonts w:ascii="Times New Roman" w:eastAsia="Calibri" w:hAnsi="Times New Roman" w:cs="Times New Roman"/>
          <w:b/>
          <w:color w:val="000000"/>
          <w:sz w:val="28"/>
        </w:rPr>
        <w:t>универсальные познавательные учебные действия</w:t>
      </w:r>
      <w:r w:rsidRPr="001C47BE">
        <w:rPr>
          <w:rFonts w:ascii="Times New Roman" w:eastAsia="Calibri" w:hAnsi="Times New Roman" w:cs="Times New Roman"/>
          <w:color w:val="000000"/>
          <w:sz w:val="28"/>
        </w:rPr>
        <w:t>:</w:t>
      </w:r>
    </w:p>
    <w:p w14:paraId="2C6B3B3A"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28CBF604"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33A9B80B"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11064781"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14:paraId="38F1DA9C"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 xml:space="preserve">устанавливать причинно-следственную связь между планированием режима дня и изменениями показателей работоспособности; </w:t>
      </w:r>
    </w:p>
    <w:p w14:paraId="315C55BC"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3E51D694"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64A1B7F7"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2B1B7485"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5751DA79"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 обучающегося будут сформированы следующие </w:t>
      </w:r>
      <w:r w:rsidRPr="001C47BE">
        <w:rPr>
          <w:rFonts w:ascii="Times New Roman" w:eastAsia="Calibri" w:hAnsi="Times New Roman" w:cs="Times New Roman"/>
          <w:b/>
          <w:color w:val="000000"/>
          <w:sz w:val="28"/>
        </w:rPr>
        <w:t>универсальные коммуникативные учебные действия</w:t>
      </w:r>
      <w:r w:rsidRPr="001C47BE">
        <w:rPr>
          <w:rFonts w:ascii="Times New Roman" w:eastAsia="Calibri" w:hAnsi="Times New Roman" w:cs="Times New Roman"/>
          <w:color w:val="000000"/>
          <w:sz w:val="28"/>
        </w:rPr>
        <w:t>:</w:t>
      </w:r>
    </w:p>
    <w:p w14:paraId="7A372AB9"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316EE216"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05E4289B"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описывать и анализировать технику разучиваемого упражнения, выделять фазы и элементы движений, подбирать подготовительные упражнения;</w:t>
      </w:r>
    </w:p>
    <w:p w14:paraId="1CF68825"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и планировать последовательность решения задач обучения, оценивать эффективность обучения посредством сравнения с эталонным образцом; </w:t>
      </w:r>
    </w:p>
    <w:p w14:paraId="38D1B202"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lastRenderedPageBreak/>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14:paraId="5FA6C3E7"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1BB65235"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У обучающегося будут сформированы следующие </w:t>
      </w:r>
      <w:r w:rsidRPr="001C47BE">
        <w:rPr>
          <w:rFonts w:ascii="Times New Roman" w:eastAsia="Calibri" w:hAnsi="Times New Roman" w:cs="Times New Roman"/>
          <w:b/>
          <w:color w:val="000000"/>
          <w:sz w:val="28"/>
        </w:rPr>
        <w:t>универсальные регулятивные учебные действия</w:t>
      </w:r>
      <w:r w:rsidRPr="001C47BE">
        <w:rPr>
          <w:rFonts w:ascii="Times New Roman" w:eastAsia="Calibri" w:hAnsi="Times New Roman" w:cs="Times New Roman"/>
          <w:color w:val="000000"/>
          <w:sz w:val="28"/>
        </w:rPr>
        <w:t>:</w:t>
      </w:r>
    </w:p>
    <w:p w14:paraId="3C7C7433"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0D82A42B"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67E0BEB7"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34015C0E" w14:textId="77777777" w:rsidR="001C47BE" w:rsidRPr="001C47BE" w:rsidRDefault="001C47BE" w:rsidP="001C47BE">
      <w:pPr>
        <w:spacing w:after="0" w:line="360" w:lineRule="auto"/>
        <w:ind w:firstLine="600"/>
        <w:jc w:val="both"/>
        <w:rPr>
          <w:rFonts w:ascii="Calibri" w:eastAsia="Calibri" w:hAnsi="Calibri" w:cs="Times New Roman"/>
        </w:rPr>
      </w:pPr>
      <w:r w:rsidRPr="001C47BE">
        <w:rPr>
          <w:rFonts w:ascii="Times New Roman" w:eastAsia="Calibri" w:hAnsi="Times New Roman" w:cs="Times New Roman"/>
          <w:color w:val="000000"/>
          <w:sz w:val="28"/>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33355C4E" w14:textId="6C37BDEB" w:rsidR="001C47BE" w:rsidRDefault="001C47BE" w:rsidP="001C47BE">
      <w:pPr>
        <w:spacing w:after="0" w:line="360" w:lineRule="auto"/>
        <w:ind w:firstLine="600"/>
        <w:jc w:val="both"/>
        <w:rPr>
          <w:rFonts w:ascii="Times New Roman" w:eastAsia="Calibri" w:hAnsi="Times New Roman" w:cs="Times New Roman"/>
          <w:color w:val="000000"/>
          <w:sz w:val="28"/>
        </w:rPr>
      </w:pPr>
      <w:r w:rsidRPr="001C47BE">
        <w:rPr>
          <w:rFonts w:ascii="Times New Roman" w:eastAsia="Calibri" w:hAnsi="Times New Roman" w:cs="Times New Roman"/>
          <w:color w:val="000000"/>
          <w:sz w:val="28"/>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14:paraId="317DC886" w14:textId="77777777" w:rsidR="00F1796B" w:rsidRPr="001C47BE" w:rsidRDefault="00F1796B" w:rsidP="001C47BE">
      <w:pPr>
        <w:spacing w:after="0" w:line="360" w:lineRule="auto"/>
        <w:ind w:firstLine="600"/>
        <w:jc w:val="both"/>
        <w:rPr>
          <w:rFonts w:ascii="Calibri" w:eastAsia="Calibri" w:hAnsi="Calibri" w:cs="Times New Roman"/>
        </w:rPr>
      </w:pPr>
    </w:p>
    <w:p w14:paraId="2122E04C" w14:textId="77777777" w:rsidR="001C47BE" w:rsidRPr="001C47BE" w:rsidRDefault="001C47BE" w:rsidP="001C47BE">
      <w:pPr>
        <w:spacing w:after="0" w:line="360" w:lineRule="auto"/>
        <w:ind w:left="120"/>
        <w:rPr>
          <w:rFonts w:ascii="Calibri" w:eastAsia="Calibri" w:hAnsi="Calibri" w:cs="Times New Roman"/>
        </w:rPr>
      </w:pPr>
      <w:bookmarkStart w:id="10" w:name="_Toc137567705"/>
      <w:bookmarkEnd w:id="10"/>
    </w:p>
    <w:p w14:paraId="520393C8" w14:textId="1B378B22" w:rsidR="001C47BE" w:rsidRPr="001C47BE" w:rsidRDefault="001C47BE" w:rsidP="001C47BE">
      <w:pPr>
        <w:tabs>
          <w:tab w:val="left" w:pos="2775"/>
        </w:tabs>
        <w:spacing w:after="0" w:line="360" w:lineRule="auto"/>
        <w:ind w:left="120"/>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«Основы безопасности и жизнедеятельности» </w:t>
      </w:r>
    </w:p>
    <w:p w14:paraId="6E494721" w14:textId="77777777" w:rsidR="001C47BE" w:rsidRPr="001C47BE" w:rsidRDefault="001C47BE" w:rsidP="00513E06">
      <w:pPr>
        <w:shd w:val="clear" w:color="auto" w:fill="FFFFFF"/>
        <w:spacing w:after="0" w:line="360" w:lineRule="auto"/>
        <w:ind w:firstLine="708"/>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b/>
          <w:bCs/>
          <w:color w:val="000000"/>
          <w:sz w:val="28"/>
          <w:szCs w:val="28"/>
          <w:lang w:eastAsia="ru-RU"/>
        </w:rPr>
        <w:lastRenderedPageBreak/>
        <w:t>Метапредметные результаты </w:t>
      </w:r>
      <w:r w:rsidRPr="001C47BE">
        <w:rPr>
          <w:rFonts w:ascii="Times New Roman" w:eastAsia="Times New Roman" w:hAnsi="Times New Roman" w:cs="Times New Roman"/>
          <w:color w:val="000000"/>
          <w:sz w:val="28"/>
          <w:szCs w:val="28"/>
          <w:lang w:eastAsia="ru-RU"/>
        </w:rPr>
        <w:t>обучения представлены универсальными учебными действиями:</w:t>
      </w:r>
    </w:p>
    <w:p w14:paraId="0C3AB746" w14:textId="77777777" w:rsidR="001C47BE" w:rsidRPr="001C47BE" w:rsidRDefault="001C47BE" w:rsidP="00513E06">
      <w:pPr>
        <w:widowControl w:val="0"/>
        <w:shd w:val="clear" w:color="auto" w:fill="FFFFFF"/>
        <w:spacing w:before="30" w:after="30" w:line="360" w:lineRule="auto"/>
        <w:ind w:firstLine="360"/>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анализом ситуаций, влияющих положительно и отрицательно на самочувствие и здоровье человека;</w:t>
      </w:r>
    </w:p>
    <w:p w14:paraId="4395BCB1" w14:textId="77777777" w:rsidR="001C47BE" w:rsidRPr="001C47BE" w:rsidRDefault="001C47BE" w:rsidP="00513E06">
      <w:pPr>
        <w:widowControl w:val="0"/>
        <w:shd w:val="clear" w:color="auto" w:fill="FFFFFF"/>
        <w:spacing w:before="30" w:after="30" w:line="360" w:lineRule="auto"/>
        <w:ind w:firstLine="360"/>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сравнением примеров опасного и безопасного поведения;</w:t>
      </w:r>
    </w:p>
    <w:p w14:paraId="627497FB" w14:textId="77777777" w:rsidR="001C47BE" w:rsidRPr="001C47BE" w:rsidRDefault="001C47BE" w:rsidP="00513E06">
      <w:pPr>
        <w:widowControl w:val="0"/>
        <w:shd w:val="clear" w:color="auto" w:fill="FFFFFF"/>
        <w:spacing w:before="30" w:after="30" w:line="360" w:lineRule="auto"/>
        <w:ind w:firstLine="360"/>
        <w:rPr>
          <w:rFonts w:ascii="Times New Roman" w:eastAsia="Times New Roman" w:hAnsi="Times New Roman" w:cs="Times New Roman"/>
          <w:color w:val="000000"/>
          <w:sz w:val="28"/>
          <w:szCs w:val="28"/>
          <w:lang w:eastAsia="ru-RU"/>
        </w:rPr>
      </w:pPr>
      <w:r w:rsidRPr="001C47BE">
        <w:rPr>
          <w:rFonts w:ascii="Times New Roman" w:eastAsia="Times New Roman" w:hAnsi="Times New Roman" w:cs="Times New Roman"/>
          <w:color w:val="000000"/>
          <w:sz w:val="28"/>
          <w:szCs w:val="28"/>
          <w:lang w:eastAsia="ru-RU"/>
        </w:rPr>
        <w:t>планированием и организацией своей жизни и деятельности с учётом безопасности;.</w:t>
      </w:r>
    </w:p>
    <w:p w14:paraId="6018040C" w14:textId="339C506B" w:rsidR="00A401B7" w:rsidRPr="0037240D" w:rsidRDefault="00A401B7" w:rsidP="00A401B7">
      <w:pPr>
        <w:widowControl w:val="0"/>
        <w:spacing w:after="0" w:line="360" w:lineRule="auto"/>
        <w:ind w:firstLine="709"/>
        <w:jc w:val="both"/>
        <w:rPr>
          <w:rFonts w:ascii="Times New Roman" w:eastAsia="SchoolBookSanPin" w:hAnsi="Times New Roman" w:cs="Times New Roman"/>
          <w:sz w:val="28"/>
          <w:szCs w:val="28"/>
        </w:rPr>
      </w:pPr>
      <w:r w:rsidRPr="0037240D">
        <w:rPr>
          <w:rFonts w:ascii="Times New Roman" w:eastAsia="SchoolBookSanPin" w:hAnsi="Times New Roman" w:cs="Times New Roman"/>
          <w:sz w:val="28"/>
          <w:szCs w:val="28"/>
        </w:rPr>
        <w:t>17.</w:t>
      </w:r>
      <w:r w:rsidR="00111543">
        <w:rPr>
          <w:rFonts w:ascii="Times New Roman" w:eastAsia="SchoolBookSanPin" w:hAnsi="Times New Roman" w:cs="Times New Roman"/>
          <w:sz w:val="28"/>
          <w:szCs w:val="28"/>
        </w:rPr>
        <w:t>4</w:t>
      </w:r>
      <w:r w:rsidRPr="0037240D">
        <w:rPr>
          <w:rFonts w:ascii="Times New Roman" w:eastAsia="SchoolBookSanPin" w:hAnsi="Times New Roman" w:cs="Times New Roman"/>
          <w:sz w:val="28"/>
          <w:szCs w:val="28"/>
        </w:rPr>
        <w:t xml:space="preserve">. Предметные результаты включают: </w:t>
      </w:r>
    </w:p>
    <w:p w14:paraId="1460352D" w14:textId="77777777" w:rsidR="00A401B7" w:rsidRPr="001C47BE" w:rsidRDefault="00A401B7" w:rsidP="00A401B7">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w:t>
      </w:r>
    </w:p>
    <w:p w14:paraId="49E4B9A4" w14:textId="77777777" w:rsidR="00A401B7" w:rsidRPr="001C47BE" w:rsidRDefault="00A401B7" w:rsidP="00A401B7">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66B2AE8E" w14:textId="77777777" w:rsidR="00A401B7" w:rsidRPr="001C47BE" w:rsidRDefault="00A401B7" w:rsidP="00A401B7">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Требования к предметным результатам:</w:t>
      </w:r>
    </w:p>
    <w:p w14:paraId="6FDF5F97" w14:textId="77777777" w:rsidR="00A401B7" w:rsidRPr="001C47BE" w:rsidRDefault="00A401B7" w:rsidP="00A401B7">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сформулированы в деятельностной форме с усилением акцента на применение знаний и конкретные умения;</w:t>
      </w:r>
    </w:p>
    <w:p w14:paraId="6763142C" w14:textId="77777777" w:rsidR="00A401B7" w:rsidRPr="001C47BE" w:rsidRDefault="00A401B7" w:rsidP="00A401B7">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определяют минимум содержания гарантированного государством основного общего образования, построенного в логике изучения каждого учебного предмета;</w:t>
      </w:r>
    </w:p>
    <w:p w14:paraId="5F09C09D" w14:textId="77777777" w:rsidR="00A401B7" w:rsidRPr="001C47BE" w:rsidRDefault="00A401B7" w:rsidP="00A401B7">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определяют требования к результатам освоения программ основного общего образования по учебным предметам;</w:t>
      </w:r>
    </w:p>
    <w:p w14:paraId="142F1EB4" w14:textId="77777777" w:rsidR="00A401B7" w:rsidRPr="001C47BE" w:rsidRDefault="00A401B7" w:rsidP="00A401B7">
      <w:pPr>
        <w:widowControl w:val="0"/>
        <w:spacing w:after="0" w:line="360" w:lineRule="auto"/>
        <w:ind w:firstLine="709"/>
        <w:jc w:val="both"/>
        <w:rPr>
          <w:rFonts w:ascii="Times New Roman" w:eastAsia="SchoolBookSanPin" w:hAnsi="Times New Roman" w:cs="Times New Roman"/>
          <w:sz w:val="28"/>
          <w:szCs w:val="28"/>
        </w:rPr>
      </w:pPr>
      <w:r w:rsidRPr="001C47BE">
        <w:rPr>
          <w:rFonts w:ascii="Times New Roman" w:eastAsia="SchoolBookSanPin" w:hAnsi="Times New Roman" w:cs="Times New Roman"/>
          <w:sz w:val="28"/>
          <w:szCs w:val="28"/>
        </w:rPr>
        <w:t>усиливают акценты на изучение явлений и процессов современной России и мира в целом, современного состояния науки.</w:t>
      </w:r>
    </w:p>
    <w:p w14:paraId="612E3692" w14:textId="77777777" w:rsidR="001C47BE" w:rsidRPr="001C47BE" w:rsidRDefault="001C47BE" w:rsidP="00A401B7">
      <w:pPr>
        <w:widowControl w:val="0"/>
        <w:spacing w:after="0" w:line="360" w:lineRule="auto"/>
        <w:ind w:firstLine="600"/>
        <w:jc w:val="both"/>
        <w:rPr>
          <w:rFonts w:ascii="Times New Roman" w:eastAsia="Calibri" w:hAnsi="Times New Roman" w:cs="Times New Roman"/>
          <w:b/>
          <w:color w:val="000000"/>
          <w:sz w:val="28"/>
          <w:szCs w:val="28"/>
        </w:rPr>
      </w:pPr>
    </w:p>
    <w:p w14:paraId="44F06252" w14:textId="77777777" w:rsidR="001C47BE" w:rsidRPr="001C47BE" w:rsidRDefault="001C47BE" w:rsidP="001C47BE">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 xml:space="preserve"> «Русский язык» (базовый уровень)</w:t>
      </w:r>
    </w:p>
    <w:p w14:paraId="54F8B11D" w14:textId="77777777" w:rsidR="001C47BE" w:rsidRPr="00AB05BD" w:rsidRDefault="001C47BE" w:rsidP="00AB05BD">
      <w:pPr>
        <w:widowControl w:val="0"/>
        <w:spacing w:after="0" w:line="360" w:lineRule="auto"/>
        <w:ind w:firstLine="600"/>
        <w:rPr>
          <w:rFonts w:ascii="Times New Roman" w:eastAsia="Calibri" w:hAnsi="Times New Roman" w:cs="Times New Roman"/>
          <w:b/>
          <w:color w:val="000000"/>
          <w:sz w:val="28"/>
          <w:szCs w:val="28"/>
        </w:rPr>
      </w:pPr>
      <w:r w:rsidRPr="00AB05BD">
        <w:rPr>
          <w:rFonts w:ascii="Times New Roman" w:eastAsia="Calibri" w:hAnsi="Times New Roman" w:cs="Times New Roman"/>
          <w:b/>
          <w:color w:val="000000"/>
          <w:sz w:val="28"/>
          <w:szCs w:val="28"/>
        </w:rPr>
        <w:t>Предметные результаты</w:t>
      </w:r>
    </w:p>
    <w:p w14:paraId="40AC3909" w14:textId="77777777" w:rsidR="00AB05BD" w:rsidRPr="00AB05BD" w:rsidRDefault="00AB05BD" w:rsidP="00AB05BD">
      <w:pPr>
        <w:shd w:val="clear" w:color="auto" w:fill="FFFFFF"/>
        <w:spacing w:after="0" w:line="360" w:lineRule="auto"/>
        <w:ind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b/>
          <w:bCs/>
          <w:i/>
          <w:iCs/>
          <w:color w:val="000000"/>
          <w:sz w:val="28"/>
          <w:szCs w:val="28"/>
          <w:lang w:eastAsia="ru-RU"/>
        </w:rPr>
        <w:t>Выпускник научится:</w:t>
      </w:r>
    </w:p>
    <w:p w14:paraId="2A14D9B9"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lastRenderedPageBreak/>
        <w:t>владеть навыками работы с учебной книгой, словарями и другими информационными источниками, включая СМИ и ресурсы Интернета;</w:t>
      </w:r>
    </w:p>
    <w:p w14:paraId="7CF164AC"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владеть навыками различных видов чтения (изучающим, ознакомительным, просмотровым) и информационной переработки прочитанного материала;</w:t>
      </w:r>
    </w:p>
    <w:p w14:paraId="53B00BDA"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различных функциональных разновидностей языка;</w:t>
      </w:r>
    </w:p>
    <w:p w14:paraId="23C37D4B"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адекватно понимать, интерпретировать и комментировать тексты различных функционально-смысловых типов речи (повествование, описание, рассуждение) и функциональных разновидностей языка;</w:t>
      </w:r>
    </w:p>
    <w:p w14:paraId="1DAA6A95"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участвовать в диалогическом и полилогическом общении,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w:t>
      </w:r>
    </w:p>
    <w:p w14:paraId="2DC7A2C8"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14:paraId="5EBCA587"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анализировать текст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w:t>
      </w:r>
    </w:p>
    <w:p w14:paraId="062701D7"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использовать знание алфавита при поиске информации;</w:t>
      </w:r>
    </w:p>
    <w:p w14:paraId="217E47C2"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различать значимые и незначимые единицы языка;</w:t>
      </w:r>
    </w:p>
    <w:p w14:paraId="0493AF3A"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проводить фонетический и орфоэпический анализ слова;</w:t>
      </w:r>
    </w:p>
    <w:p w14:paraId="30B5FE11"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классифицировать и группировать звуки речи по заданным признакам, слова по заданным параметрам их звукового состава;</w:t>
      </w:r>
    </w:p>
    <w:p w14:paraId="50E09C47"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членить слова на слоги и правильно их переносить;</w:t>
      </w:r>
    </w:p>
    <w:p w14:paraId="53D84248"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lastRenderedPageBreak/>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w:t>
      </w:r>
    </w:p>
    <w:p w14:paraId="2A73B2FA"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опознавать морфемы и членить слова на морфемы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14:paraId="33A5ED19"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проводить морфемный и словообразовательный анализ слов;</w:t>
      </w:r>
    </w:p>
    <w:p w14:paraId="7F85AE79"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проводить лексический анализ слова;</w:t>
      </w:r>
    </w:p>
    <w:p w14:paraId="4683425B"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опознавать лексические средства выразительности и основные виды тропов (метафора, эпитет, сравнение, гипербола, олицетворение);</w:t>
      </w:r>
    </w:p>
    <w:p w14:paraId="34957434"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опознавать самостоятельные части речи, а также служебные части речи и междометия;</w:t>
      </w:r>
    </w:p>
    <w:p w14:paraId="6497ABE1"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проводить морфологический анализ слова;</w:t>
      </w:r>
    </w:p>
    <w:p w14:paraId="29A9D166"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применять знания и умения по морфемике и словообразованию при проведении морфологического анализа слов;</w:t>
      </w:r>
    </w:p>
    <w:p w14:paraId="72D2F6CA"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опознавать основные единицы синтаксиса (словосочетание, предложение, текст);</w:t>
      </w:r>
    </w:p>
    <w:p w14:paraId="2252A131"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анализировать различные виды словосочетаний и предложений с точки зрения их структурно-смысловой организации и функциональных особенностей;</w:t>
      </w:r>
    </w:p>
    <w:p w14:paraId="56FE8760"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находить грамматическую основу предложения;</w:t>
      </w:r>
    </w:p>
    <w:p w14:paraId="7D9C5F03"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распознавать главные и второстепенные члены предложения;</w:t>
      </w:r>
    </w:p>
    <w:p w14:paraId="72F600EE"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опознавать предложения простые и сложные, предложения осложненной структуры;</w:t>
      </w:r>
    </w:p>
    <w:p w14:paraId="628E9AA0"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проводить синтаксический анализ словосочетания и предложения;</w:t>
      </w:r>
    </w:p>
    <w:p w14:paraId="13CEE92F"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соблюдать основные языковые нормы в устной и письменной речи;</w:t>
      </w:r>
    </w:p>
    <w:p w14:paraId="03D469A0"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опираться на фонетический, морфемный, словообразовательный и морфологический анализ в практике правописания;</w:t>
      </w:r>
    </w:p>
    <w:p w14:paraId="06E4BF6C"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lastRenderedPageBreak/>
        <w:t>опираться на грамматико-интонационный анализ при объяснении расстановки знаков препинания в предложении;</w:t>
      </w:r>
    </w:p>
    <w:p w14:paraId="109050BA" w14:textId="77777777" w:rsidR="00AB05BD" w:rsidRPr="00AB05BD" w:rsidRDefault="00AB05BD" w:rsidP="00E551B2">
      <w:pPr>
        <w:numPr>
          <w:ilvl w:val="0"/>
          <w:numId w:val="17"/>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использовать орфографические словари.</w:t>
      </w:r>
    </w:p>
    <w:p w14:paraId="0B75B5C8" w14:textId="74C8826E" w:rsidR="00AB05BD" w:rsidRPr="00AB05BD" w:rsidRDefault="00AB05BD" w:rsidP="00AB05BD">
      <w:pPr>
        <w:pBdr>
          <w:bottom w:val="single" w:sz="6" w:space="0" w:color="D6DDB9"/>
        </w:pBdr>
        <w:shd w:val="clear" w:color="auto" w:fill="FFFFFF"/>
        <w:spacing w:before="120" w:after="120" w:line="360" w:lineRule="auto"/>
        <w:outlineLvl w:val="1"/>
        <w:rPr>
          <w:rFonts w:ascii="Cambria" w:eastAsia="Times New Roman" w:hAnsi="Cambria" w:cs="Calibri"/>
          <w:b/>
          <w:bCs/>
          <w:color w:val="4F81BD"/>
          <w:sz w:val="28"/>
          <w:szCs w:val="28"/>
          <w:lang w:eastAsia="ru-RU"/>
        </w:rPr>
      </w:pPr>
      <w:r>
        <w:rPr>
          <w:rFonts w:ascii="Times New Roman" w:eastAsia="Times New Roman" w:hAnsi="Times New Roman" w:cs="Times New Roman"/>
          <w:b/>
          <w:bCs/>
          <w:color w:val="000000"/>
          <w:sz w:val="28"/>
          <w:szCs w:val="28"/>
          <w:lang w:eastAsia="ru-RU"/>
        </w:rPr>
        <w:t xml:space="preserve">       </w:t>
      </w:r>
      <w:r w:rsidRPr="00AB05BD">
        <w:rPr>
          <w:rFonts w:ascii="Times New Roman" w:eastAsia="Times New Roman" w:hAnsi="Times New Roman" w:cs="Times New Roman"/>
          <w:b/>
          <w:bCs/>
          <w:color w:val="000000"/>
          <w:sz w:val="28"/>
          <w:szCs w:val="28"/>
          <w:lang w:eastAsia="ru-RU"/>
        </w:rPr>
        <w:t>Выпускник получит возможность научиться:</w:t>
      </w:r>
    </w:p>
    <w:p w14:paraId="3DCB74B3" w14:textId="77777777" w:rsidR="00AB05BD" w:rsidRPr="00AB05BD" w:rsidRDefault="00AB05BD" w:rsidP="00E551B2">
      <w:pPr>
        <w:numPr>
          <w:ilvl w:val="0"/>
          <w:numId w:val="18"/>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анализировать речевые высказывания с точки зрения их соответствия ситуации общения и успешности в достижении прогнозируемого результата; понимать основные причины коммуникативных неудач и уметь объяснять их;</w:t>
      </w:r>
    </w:p>
    <w:p w14:paraId="4148D5F6" w14:textId="77777777" w:rsidR="00AB05BD" w:rsidRPr="00AB05BD" w:rsidRDefault="00AB05BD" w:rsidP="00E551B2">
      <w:pPr>
        <w:numPr>
          <w:ilvl w:val="0"/>
          <w:numId w:val="18"/>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оценивать собственную и чужую речь с точки зрения точного, уместного и выразительного словоупотребления;</w:t>
      </w:r>
    </w:p>
    <w:p w14:paraId="22451D87" w14:textId="77777777" w:rsidR="00AB05BD" w:rsidRPr="00AB05BD" w:rsidRDefault="00AB05BD" w:rsidP="00E551B2">
      <w:pPr>
        <w:numPr>
          <w:ilvl w:val="0"/>
          <w:numId w:val="18"/>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опознавать различные выразительные средства языка;</w:t>
      </w:r>
    </w:p>
    <w:p w14:paraId="508A91BE" w14:textId="77777777" w:rsidR="00AB05BD" w:rsidRPr="00AB05BD" w:rsidRDefault="00AB05BD" w:rsidP="00E551B2">
      <w:pPr>
        <w:numPr>
          <w:ilvl w:val="0"/>
          <w:numId w:val="18"/>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писать конспект, отзыв, тезисы, рефераты, статьи, рецензии, доклады, интервью, очерки, доверенности, резюме и другие жанры;</w:t>
      </w:r>
    </w:p>
    <w:p w14:paraId="6F060DB9" w14:textId="77777777" w:rsidR="00AB05BD" w:rsidRPr="00AB05BD" w:rsidRDefault="00AB05BD" w:rsidP="00E551B2">
      <w:pPr>
        <w:numPr>
          <w:ilvl w:val="0"/>
          <w:numId w:val="18"/>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w:t>
      </w:r>
    </w:p>
    <w:p w14:paraId="56495B08" w14:textId="77777777" w:rsidR="00AB05BD" w:rsidRPr="00AB05BD" w:rsidRDefault="00AB05BD" w:rsidP="00E551B2">
      <w:pPr>
        <w:numPr>
          <w:ilvl w:val="0"/>
          <w:numId w:val="18"/>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участвовать в разных видах обсуждения, формулировать собственную позицию и аргументировать ее, привлекая сведения из жизненного и читательского опыта;</w:t>
      </w:r>
    </w:p>
    <w:p w14:paraId="5736203D" w14:textId="77777777" w:rsidR="00AB05BD" w:rsidRPr="00AB05BD" w:rsidRDefault="00AB05BD" w:rsidP="00E551B2">
      <w:pPr>
        <w:numPr>
          <w:ilvl w:val="0"/>
          <w:numId w:val="18"/>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характеризовать словообразовательные цепочки и словообразовательные гнезда;</w:t>
      </w:r>
    </w:p>
    <w:p w14:paraId="527FB84C" w14:textId="77777777" w:rsidR="00AB05BD" w:rsidRPr="00AB05BD" w:rsidRDefault="00AB05BD" w:rsidP="00E551B2">
      <w:pPr>
        <w:numPr>
          <w:ilvl w:val="0"/>
          <w:numId w:val="18"/>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использовать этимологические данные для объяснения правописания и лексического значения слова;</w:t>
      </w:r>
    </w:p>
    <w:p w14:paraId="08CE2A48" w14:textId="77777777" w:rsidR="00AB05BD" w:rsidRPr="00AB05BD" w:rsidRDefault="00AB05BD" w:rsidP="00E551B2">
      <w:pPr>
        <w:numPr>
          <w:ilvl w:val="0"/>
          <w:numId w:val="18"/>
        </w:numPr>
        <w:shd w:val="clear" w:color="auto" w:fill="FFFFFF"/>
        <w:spacing w:before="30" w:after="30" w:line="360" w:lineRule="auto"/>
        <w:ind w:left="0" w:firstLine="568"/>
        <w:jc w:val="both"/>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самостоятельно определять цели обучения, ставить и формулировать для себя новые задачи в учебе и познавательной деятельности, развивать  интересы своей познавательной деятельности;</w:t>
      </w:r>
    </w:p>
    <w:p w14:paraId="6838CA7F" w14:textId="77777777" w:rsidR="00AB05BD" w:rsidRPr="00AB05BD" w:rsidRDefault="00AB05BD" w:rsidP="00E551B2">
      <w:pPr>
        <w:numPr>
          <w:ilvl w:val="0"/>
          <w:numId w:val="18"/>
        </w:numPr>
        <w:shd w:val="clear" w:color="auto" w:fill="FFFFFF"/>
        <w:spacing w:before="30" w:after="30" w:line="360" w:lineRule="auto"/>
        <w:ind w:left="0" w:firstLine="568"/>
        <w:rPr>
          <w:rFonts w:ascii="Calibri" w:eastAsia="Times New Roman" w:hAnsi="Calibri" w:cs="Calibri"/>
          <w:color w:val="000000"/>
          <w:sz w:val="28"/>
          <w:szCs w:val="28"/>
          <w:lang w:eastAsia="ru-RU"/>
        </w:rPr>
      </w:pPr>
      <w:r w:rsidRPr="00AB05BD">
        <w:rPr>
          <w:rFonts w:ascii="Times New Roman" w:eastAsia="Times New Roman" w:hAnsi="Times New Roman" w:cs="Times New Roman"/>
          <w:color w:val="000000"/>
          <w:sz w:val="28"/>
          <w:szCs w:val="28"/>
          <w:lang w:eastAsia="ru-RU"/>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14:paraId="46E5C5A2" w14:textId="77777777" w:rsidR="001C47BE" w:rsidRPr="001C47BE" w:rsidRDefault="001C47BE" w:rsidP="001C47BE">
      <w:pPr>
        <w:widowControl w:val="0"/>
        <w:spacing w:after="0" w:line="360" w:lineRule="auto"/>
        <w:ind w:firstLine="600"/>
        <w:rPr>
          <w:rFonts w:ascii="Times New Roman" w:eastAsia="Calibri" w:hAnsi="Times New Roman" w:cs="Times New Roman"/>
          <w:b/>
          <w:color w:val="000000"/>
          <w:sz w:val="28"/>
          <w:szCs w:val="28"/>
        </w:rPr>
      </w:pPr>
    </w:p>
    <w:p w14:paraId="77DBB330" w14:textId="77777777" w:rsidR="001C47BE" w:rsidRPr="001C47BE" w:rsidRDefault="001C47BE" w:rsidP="001C47BE">
      <w:pPr>
        <w:widowControl w:val="0"/>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«Литература»</w:t>
      </w:r>
    </w:p>
    <w:p w14:paraId="42762DDA" w14:textId="77777777" w:rsidR="001C47BE" w:rsidRPr="003B1879" w:rsidRDefault="001C47BE" w:rsidP="001C47BE">
      <w:pPr>
        <w:widowControl w:val="0"/>
        <w:spacing w:after="0" w:line="360" w:lineRule="auto"/>
        <w:ind w:firstLine="600"/>
        <w:jc w:val="both"/>
        <w:rPr>
          <w:rFonts w:ascii="Times New Roman" w:eastAsia="Calibri" w:hAnsi="Times New Roman" w:cs="Times New Roman"/>
          <w:b/>
          <w:color w:val="000000"/>
          <w:sz w:val="28"/>
          <w:szCs w:val="28"/>
        </w:rPr>
      </w:pPr>
      <w:r w:rsidRPr="003B1879">
        <w:rPr>
          <w:rFonts w:ascii="Times New Roman" w:eastAsia="Calibri" w:hAnsi="Times New Roman" w:cs="Times New Roman"/>
          <w:b/>
          <w:color w:val="000000"/>
          <w:sz w:val="28"/>
          <w:szCs w:val="28"/>
        </w:rPr>
        <w:t>Предметные результаты</w:t>
      </w:r>
    </w:p>
    <w:p w14:paraId="639C2F44" w14:textId="77777777"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1) 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 </w:t>
      </w:r>
    </w:p>
    <w:p w14:paraId="1E6B6630" w14:textId="77777777"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2) понимание специфики литературы как вида искусства, принципиальных отличий художественного текста от текста научного, делового, публицистического; </w:t>
      </w:r>
    </w:p>
    <w:p w14:paraId="2B83F0F3" w14:textId="77777777"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 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 овладение теоретико-литературными понятиями и использование их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w:t>
      </w:r>
      <w:r w:rsidRPr="00CF1B6A">
        <w:rPr>
          <w:rFonts w:ascii="Times New Roman" w:hAnsi="Times New Roman" w:cs="Times New Roman"/>
          <w:sz w:val="28"/>
          <w:szCs w:val="28"/>
        </w:rPr>
        <w:lastRenderedPageBreak/>
        <w:t xml:space="preserve">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Федеральная рабочая программа | Литература. 5–9 классы 22 стиль; стих и проза; стихотворный метр (хорей, ямб, дактиль, амфибрахий, анапест), ритм, рифма, строфа; афоризм); овладение умением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 овладение умением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 овладение умением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 овладение умением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 </w:t>
      </w:r>
    </w:p>
    <w:p w14:paraId="75F0D0E7" w14:textId="193BF071"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4) совершенствование умения выразительно (с учётом индивидуальных особенностей обучающихся) читать, в том числе наизусть, не менее 12 произведений и (или) фрагментов; </w:t>
      </w:r>
    </w:p>
    <w:p w14:paraId="7A18F4AF" w14:textId="77777777"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5) овладение умением пересказывать прочитанное произведение, используя подробный, сжатый, выборочный, творческий пересказ, отвечать на вопросы по </w:t>
      </w:r>
      <w:r w:rsidRPr="00CF1B6A">
        <w:rPr>
          <w:rFonts w:ascii="Times New Roman" w:hAnsi="Times New Roman" w:cs="Times New Roman"/>
          <w:sz w:val="28"/>
          <w:szCs w:val="28"/>
        </w:rPr>
        <w:lastRenderedPageBreak/>
        <w:t xml:space="preserve">прочитанному произведению и формулировать вопросы к тексту; </w:t>
      </w:r>
    </w:p>
    <w:p w14:paraId="1F9AB6D7" w14:textId="0D651666"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6)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w:t>
      </w:r>
    </w:p>
    <w:p w14:paraId="6C27737A" w14:textId="77777777"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7) 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и чужие письменные тексты; </w:t>
      </w:r>
    </w:p>
    <w:p w14:paraId="7FC6FB83" w14:textId="7FBF6234"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8)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и эстетического анализа): «Слово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Федеральная рабочая программа | Литература. 5–9 классы 23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«Мёртвые души»; стихотворения Ф.И. Тютчева, А.А. Фета, Н.А. Некрасова; «Повесть о том, как один мужик двух генералов прокормил» М.Е. Салтыкова-Щедрина; по одному произведению (по выбору) следующих писателей: Ф.М. Достоевский, И.С. Тургенев, Л.Н. Толстой, Н.С. Лесков; рассказы А.П. Чехова; стихотворения И.А. Бунина, А.А. Блока, В.В. Маяковского, С.А. Есенина, А.А. Ахматовой, М.И. Цветаевой, О.Э. Мандельштама, </w:t>
      </w:r>
      <w:r w:rsidRPr="00CF1B6A">
        <w:rPr>
          <w:rFonts w:ascii="Times New Roman" w:hAnsi="Times New Roman" w:cs="Times New Roman"/>
          <w:sz w:val="28"/>
          <w:szCs w:val="28"/>
        </w:rPr>
        <w:lastRenderedPageBreak/>
        <w:t xml:space="preserve">Б.Л. Пастернака, рассказ А.Н. Толстого «Русский характер», М.А. Шолохова «Судьба человека», «Донские рассказы», поэма А.Т. Твардовского «Василий Тёркин» (избранные главы); рассказы В.М. Шукшина: «Чудик», «Стенька Разин»; рассказ А.И. Солженицына «Матрёнин двор», рассказ В.Г. Распутина «Уроки французского»; по одному произведению (по выбору) А.П. Платонова, М.А. Булгакова; произведения литературы второй половины XX – XXI в.: не менее трёх прозаиков по выбору (в том числе Ф.А. Абрамов, Ч.Т. Айтматов, В.П. Астафьев, В.И. Белов, Ф.А. Искандер, Ю.П. Казаков, Е.И. Носов, А.Н. и Б.Н. Стругацкие, В.Ф. Тендряков); не менее трёх поэтов по выбору (в том числе Р.Г. Гамзатов, О.Ф. Берггольц, И.А. Бродский, А.А. Вознесенский, В.С. Высоцкий, Е.А. Евтушенко, Н.А. Заболоцкий, Ю.П. Кузнецов, А.С. Кушнер, Б.Ш. Окуджава, Р.И. Рождественский, Н.М. Рубцов); Гомера, М. Сервантеса, У. Шекспира; </w:t>
      </w:r>
    </w:p>
    <w:p w14:paraId="4FB1D3D5" w14:textId="77777777"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9)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 </w:t>
      </w:r>
    </w:p>
    <w:p w14:paraId="67D713B2" w14:textId="77777777"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10) развитие умения планировать собственное досуговое чтение, формировать и обогащать свой круг чтения, в том числе за счёт произведений современной литературы; </w:t>
      </w:r>
    </w:p>
    <w:p w14:paraId="43E71903" w14:textId="74186B3E" w:rsidR="00CF1B6A"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 xml:space="preserve">11) формирование умения участвовать в учебно-исследовательской и проектной деятельности (с приобретением опыта публичного представления полученных результатов); </w:t>
      </w:r>
    </w:p>
    <w:p w14:paraId="2B11C6CB" w14:textId="411B7C57" w:rsidR="001C47BE" w:rsidRPr="00CF1B6A" w:rsidRDefault="00CF1B6A" w:rsidP="00CF1B6A">
      <w:pPr>
        <w:widowControl w:val="0"/>
        <w:tabs>
          <w:tab w:val="left" w:pos="3982"/>
        </w:tabs>
        <w:spacing w:after="0" w:line="360" w:lineRule="auto"/>
        <w:ind w:firstLine="600"/>
        <w:jc w:val="both"/>
        <w:rPr>
          <w:rFonts w:ascii="Times New Roman" w:hAnsi="Times New Roman" w:cs="Times New Roman"/>
          <w:sz w:val="28"/>
          <w:szCs w:val="28"/>
        </w:rPr>
      </w:pPr>
      <w:r w:rsidRPr="00CF1B6A">
        <w:rPr>
          <w:rFonts w:ascii="Times New Roman" w:hAnsi="Times New Roman" w:cs="Times New Roman"/>
          <w:sz w:val="28"/>
          <w:szCs w:val="28"/>
        </w:rPr>
        <w:t>12)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включённых в федеральный перечень, для выполнения учебной задачи; применять информационнокоммуникационные технологии (далее – ИКТ), соблюдать правила информационной безопасности.</w:t>
      </w:r>
    </w:p>
    <w:p w14:paraId="567DE5ED" w14:textId="77777777" w:rsidR="00CF1B6A" w:rsidRPr="003B1879" w:rsidRDefault="00CF1B6A" w:rsidP="00CF1B6A">
      <w:pPr>
        <w:widowControl w:val="0"/>
        <w:tabs>
          <w:tab w:val="left" w:pos="3982"/>
        </w:tabs>
        <w:spacing w:after="0" w:line="360" w:lineRule="auto"/>
        <w:ind w:firstLine="600"/>
        <w:jc w:val="both"/>
        <w:rPr>
          <w:rFonts w:ascii="Times New Roman" w:eastAsia="Calibri" w:hAnsi="Times New Roman" w:cs="Times New Roman"/>
          <w:b/>
          <w:color w:val="000000"/>
          <w:sz w:val="28"/>
          <w:szCs w:val="28"/>
        </w:rPr>
      </w:pPr>
    </w:p>
    <w:p w14:paraId="640421FA" w14:textId="359EF3CA" w:rsidR="001C47BE" w:rsidRPr="001C47BE" w:rsidRDefault="001C47BE" w:rsidP="001C47BE">
      <w:pPr>
        <w:widowControl w:val="0"/>
        <w:tabs>
          <w:tab w:val="left" w:pos="3982"/>
        </w:tabs>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lastRenderedPageBreak/>
        <w:t xml:space="preserve">«Английский язык» </w:t>
      </w:r>
    </w:p>
    <w:p w14:paraId="0D98518F" w14:textId="77777777" w:rsidR="001C47BE" w:rsidRPr="001D7E06" w:rsidRDefault="001C47BE" w:rsidP="001D7E06">
      <w:pPr>
        <w:widowControl w:val="0"/>
        <w:tabs>
          <w:tab w:val="left" w:pos="3982"/>
        </w:tabs>
        <w:spacing w:after="0" w:line="360" w:lineRule="auto"/>
        <w:ind w:firstLine="600"/>
        <w:jc w:val="both"/>
        <w:rPr>
          <w:rFonts w:ascii="Times New Roman" w:eastAsia="Calibri" w:hAnsi="Times New Roman" w:cs="Times New Roman"/>
          <w:b/>
          <w:color w:val="000000"/>
          <w:sz w:val="28"/>
          <w:szCs w:val="28"/>
        </w:rPr>
      </w:pPr>
      <w:r w:rsidRPr="001D7E06">
        <w:rPr>
          <w:rFonts w:ascii="Times New Roman" w:eastAsia="Calibri" w:hAnsi="Times New Roman" w:cs="Times New Roman"/>
          <w:b/>
          <w:color w:val="000000"/>
          <w:sz w:val="28"/>
          <w:szCs w:val="28"/>
        </w:rPr>
        <w:t>Предметные результаты</w:t>
      </w:r>
    </w:p>
    <w:p w14:paraId="65FFE056" w14:textId="77777777" w:rsidR="009128F1"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Предметные результаты освоения данной программы по иностранному языку выразятся в: </w:t>
      </w:r>
    </w:p>
    <w:p w14:paraId="63EC7E3B" w14:textId="5F2167F2" w:rsidR="009128F1"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В коммуникативной сфере (т. е. владении иностранным языком как средством общения) Речевая компетенция в следующих видах речевой деятельности: говорении: </w:t>
      </w:r>
    </w:p>
    <w:p w14:paraId="4D2CA0DC"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начинать, вести/поддерживать и заканчивать различные виды диалогов в стандартных ситуациях общения, соблюдая нормы речевого этикета, при необходимости переспрашивая, уточняя; </w:t>
      </w:r>
    </w:p>
    <w:p w14:paraId="323814ED"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расспрашивать собеседника и отвечать на его вопросы, высказывая свое мнение, просьбу, отвечать на предложение собеседника согласием/отказом в пределах изученной тематики и усвоенного лексико-грамматического материала; </w:t>
      </w:r>
    </w:p>
    <w:p w14:paraId="69709076"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рассказывать о себе, своей семье, друзьях, своих интересах и планах на будущее; </w:t>
      </w:r>
    </w:p>
    <w:p w14:paraId="55B534A9"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сообщать краткие сведения о своем городе/селе, о своей стране и странах изучаемого языка; </w:t>
      </w:r>
    </w:p>
    <w:p w14:paraId="39042267"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описывать события/явления, передавать основное содержание, основную мысль прочитанного или услышанного, выражать свое отношение к прочитанному/услышанному, давать краткую характеристику персонажей; аудировании: </w:t>
      </w:r>
    </w:p>
    <w:p w14:paraId="0237B1DE" w14:textId="2DAF4C05"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воспринимать на слух и полностью понимать речь учителя, одноклассников; </w:t>
      </w:r>
    </w:p>
    <w:p w14:paraId="54D9E02D"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воспринимать на слух и понимать основное содержание несложных аутентичных аудио- и видеотекстов, относящихся к разным коммуникативным типам речи (сообщение/рассказ/интервью); </w:t>
      </w:r>
    </w:p>
    <w:p w14:paraId="74698D24"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воспринимать на слух и выборочно понимать с опорой на языковую догадку, контекст краткие несложные аутентичные прагматические аудио- и видеотексты, выделяя значимую/нужную/необходимую информацию; чтении: </w:t>
      </w:r>
    </w:p>
    <w:p w14:paraId="2F366A83"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читать аутентичные тексты разных жанров и стилей преимущественно с </w:t>
      </w:r>
      <w:r w:rsidRPr="001D7E06">
        <w:rPr>
          <w:rFonts w:ascii="Times New Roman" w:hAnsi="Times New Roman" w:cs="Times New Roman"/>
          <w:sz w:val="28"/>
          <w:szCs w:val="28"/>
        </w:rPr>
        <w:lastRenderedPageBreak/>
        <w:t xml:space="preserve">пониманием основного содержания; </w:t>
      </w:r>
    </w:p>
    <w:p w14:paraId="1B949D3B"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читать несложные аутентичные тексты разных жанров и стилей с полным и точным пониманием и с использованием различных приемов смысловой переработки текста (языковой догадки, выборочного перевода), а также справочных материалов; уметь оценивать полученную информацию, выражать свое мнение; </w:t>
      </w:r>
    </w:p>
    <w:p w14:paraId="29C62469"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читать аутентичные тексты с выборочным пониманием значимой/нужной/интересующей информации; письменной речи: </w:t>
      </w:r>
    </w:p>
    <w:p w14:paraId="1FE8079D"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заполнять анкеты и формуляры; </w:t>
      </w:r>
    </w:p>
    <w:p w14:paraId="6F3A7659"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писать поздравления, личные письма с опорой на образец с употреблением формул речевого этикета, принятых в стране/странах изучаемого языка; </w:t>
      </w:r>
    </w:p>
    <w:p w14:paraId="7773F08A" w14:textId="77777777" w:rsidR="001D7E06"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составлять план, тезисы устного или письменного сообщения; кратко излагать результаты проектной деятельности. </w:t>
      </w:r>
    </w:p>
    <w:p w14:paraId="63A3A724" w14:textId="10A079F9"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Языковая компетенция (владение языковыми средствами): </w:t>
      </w:r>
    </w:p>
    <w:p w14:paraId="4D0FCB11"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применение правил написания слов, изученных в основной школе; </w:t>
      </w:r>
    </w:p>
    <w:p w14:paraId="390CFA48"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адекватное произношение и различение на слух всех звуков иностранного языка; соблюдение правильного ударения в словах и фразах; </w:t>
      </w:r>
    </w:p>
    <w:p w14:paraId="5B0899DA" w14:textId="74032E1D"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соблюдение ритмико-интонационных особенностей предложений различных коммуникативных типов (утвердительное, вопросительное, отрицательное, повелительное); правильное членение предложений на смысловые группы; </w:t>
      </w:r>
    </w:p>
    <w:p w14:paraId="5BE87BDB"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распознавание и употребление в речи основных значений изученных лексических единиц (слов, словосочетаний, реплик-клише речевого этикета); </w:t>
      </w:r>
    </w:p>
    <w:p w14:paraId="6DEFAFCF"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знание основных способов словообразования (аффиксации, словосложения, конверсии); </w:t>
      </w:r>
    </w:p>
    <w:p w14:paraId="581E56AB" w14:textId="1EEFBB43"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понимание и использование явлений многозначности слов иностранного языка, синонимии, антонимии и лексической сочетаемости; </w:t>
      </w:r>
    </w:p>
    <w:p w14:paraId="598915BF"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распознавание и употребление в речи основных морфологических форм и синтаксических конструкций изучаемого иностранного языка; знание признаков </w:t>
      </w:r>
      <w:r w:rsidRPr="001D7E06">
        <w:rPr>
          <w:rFonts w:ascii="Times New Roman" w:hAnsi="Times New Roman" w:cs="Times New Roman"/>
          <w:sz w:val="28"/>
          <w:szCs w:val="28"/>
        </w:rPr>
        <w:lastRenderedPageBreak/>
        <w:t xml:space="preserve">изученных грамматических явлений (видо-временных форм глаголов, модальных глаголов и их эквивалентов, артиклей, существительных, степеней сравнения прилагательных и наречий, местоимений, числительных, предлогов); </w:t>
      </w:r>
    </w:p>
    <w:p w14:paraId="74AB822A"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знание основных различий систем иностранного и русского/родного языков. </w:t>
      </w:r>
    </w:p>
    <w:p w14:paraId="41BC4D71" w14:textId="67459D2C"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Социокультурная компетенция: </w:t>
      </w:r>
    </w:p>
    <w:p w14:paraId="4FD6F6DE" w14:textId="04C9833C"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знание национально-культурных особенностей речевого и неречевого поведения в своей стране и странах изучаемого языка; применение этих знаний в различных ситуациях формального и неформального межличностного и межкультурного общения; </w:t>
      </w:r>
    </w:p>
    <w:p w14:paraId="7739844A"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распознавание и употребление в устной и письменной речи основных норм речевого этикета (реплик-клише, наиболее распространенной оценочной лексики), принятых в странах изучаемого языка; </w:t>
      </w:r>
    </w:p>
    <w:p w14:paraId="113F4620"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знание употребительной фоновой лексики и реалий страны/стран изучаемого языка, некоторых распространенных образцов фольклора (скороговорки, поговорки, пословицы); </w:t>
      </w:r>
    </w:p>
    <w:p w14:paraId="07C6ABE9"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знакомство с образцами художественной, публицистической и научно-популярной литературы; </w:t>
      </w:r>
    </w:p>
    <w:p w14:paraId="4B6685F6"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представление об особенностях образа жизни, быта, культуры стран изучаемого языка (всемирно известных достопримечательностях, выдающихся людях и их вкладе в мировую культуру); </w:t>
      </w:r>
    </w:p>
    <w:p w14:paraId="59E8EDF8" w14:textId="57FE21E0"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представление о сходстве и различиях в традициях своей страны и стран изучаемого языка; </w:t>
      </w:r>
    </w:p>
    <w:p w14:paraId="7B6831A6"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понимание роли владения иностранными языками в современном мире. </w:t>
      </w:r>
    </w:p>
    <w:p w14:paraId="4985236A" w14:textId="372E0450"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Компенсаторная компетенция— умение выходить из трудного положения в условиях дефицита языковых средств при получении и приеме информации за счет использования контекстуальной догадки, игнорирования языковых трудностей, переспроса, словарных замен, жестов, мимики. </w:t>
      </w:r>
    </w:p>
    <w:p w14:paraId="5FDE5695" w14:textId="6FAC8C09"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В познавательной сфере: </w:t>
      </w:r>
    </w:p>
    <w:p w14:paraId="4DE53FE4" w14:textId="6ED0EB43"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умение сравнивать языковые явления родного и иностранного языков на </w:t>
      </w:r>
      <w:r w:rsidRPr="001D7E06">
        <w:rPr>
          <w:rFonts w:ascii="Times New Roman" w:hAnsi="Times New Roman" w:cs="Times New Roman"/>
          <w:sz w:val="28"/>
          <w:szCs w:val="28"/>
        </w:rPr>
        <w:lastRenderedPageBreak/>
        <w:t xml:space="preserve">уровне отдельных грамматических явлений, слов, словосочетаний, предложений; </w:t>
      </w:r>
    </w:p>
    <w:p w14:paraId="464579A6" w14:textId="7258A600"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владение приемами работы с текстом: умение пользоваться определенной стратегией чтения/аудирования в зависимости от коммуникативной задачи (читать/слушать текст с разной глубиной понимания); </w:t>
      </w:r>
    </w:p>
    <w:p w14:paraId="5A97ADD3" w14:textId="07F467F9"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умение действовать по образцу/аналогии при выполнении упражнений и составлении собственных высказываний в пределах тематики основной школы; </w:t>
      </w:r>
    </w:p>
    <w:p w14:paraId="39390401" w14:textId="5B5B59FA"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готовность и умение осуществлять индивидуальную и совместную проектную работу; </w:t>
      </w:r>
    </w:p>
    <w:p w14:paraId="44D3F989" w14:textId="1318CB39"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умение 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 </w:t>
      </w:r>
    </w:p>
    <w:p w14:paraId="203AD044" w14:textId="0B54873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владение способами и приемами дальнейшего самостоятельного изучения иностранных языков. </w:t>
      </w:r>
    </w:p>
    <w:p w14:paraId="34901FB2" w14:textId="181CB43A"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В ценностно-ориентационной сфере: </w:t>
      </w:r>
    </w:p>
    <w:p w14:paraId="0F2BB4AE" w14:textId="1ABF363A"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представление о языке как средстве выражения чувств, эмоций, основе культуры мышления; </w:t>
      </w:r>
    </w:p>
    <w:p w14:paraId="48DE8B9C" w14:textId="1C9EB252"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достижение взаимопонимания в процессе устного и письменного общения с носителями иностранного языка, установления межличностных и межкультурных контактов в доступных пределах; </w:t>
      </w:r>
    </w:p>
    <w:p w14:paraId="3898511C" w14:textId="466C6EAC"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представление о целостном полиязычном, поликультурном мире, осознание места и роли родного и иностранных языков в этом мире как средства общения, познания, самореализации и социальной адаптации; </w:t>
      </w:r>
    </w:p>
    <w:p w14:paraId="4A895D65" w14:textId="63546AF6"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приобщение к ценностям мировой культуры как через источники информации на иностранном языке (в том числе мультимедийные), так и через непосредственное участие в школьных обменах, туристических поездках, молодежных форумах. </w:t>
      </w:r>
    </w:p>
    <w:p w14:paraId="0523E1D7" w14:textId="58D04F91"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В эстетической сфере: </w:t>
      </w:r>
    </w:p>
    <w:p w14:paraId="74DC693C" w14:textId="46BE14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владение элементарными средствами выражения чувств и эмоций на иностранном языке; </w:t>
      </w:r>
    </w:p>
    <w:p w14:paraId="0AAD8D28"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lastRenderedPageBreak/>
        <w:t xml:space="preserve">• стремление к знакомству с образцами художественного творчества на иностранном языке и средствами иностранного языка; </w:t>
      </w:r>
    </w:p>
    <w:p w14:paraId="70387F86"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развитие чувства прекрасного в процессе обсуждения современных тенденций в живописи, музыке, литературе. </w:t>
      </w:r>
    </w:p>
    <w:p w14:paraId="478C2F7C" w14:textId="3F0CFC51"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В трудовой сфере: </w:t>
      </w:r>
    </w:p>
    <w:p w14:paraId="5F2456F1"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умение рационально планировать свой учебный труд; </w:t>
      </w:r>
    </w:p>
    <w:p w14:paraId="6D89C17A" w14:textId="77777777"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умение работать в соответствии с намеченным планом. </w:t>
      </w:r>
    </w:p>
    <w:p w14:paraId="5A98C902" w14:textId="42811830"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В физической сфере: </w:t>
      </w:r>
    </w:p>
    <w:p w14:paraId="6978BBE0" w14:textId="57CC7B08"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стремление вести здоровый образ жизни (режим труда и отдыха, питание, спорт, фитнес); </w:t>
      </w:r>
    </w:p>
    <w:p w14:paraId="6888E5E1" w14:textId="66E7E63E" w:rsidR="004732B3"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xml:space="preserve">• знание и выполнение санитарно-гигиенических правил, соблюдение здоровьесберегающего режима дня; </w:t>
      </w:r>
    </w:p>
    <w:p w14:paraId="64164FE0" w14:textId="1F9D8E13" w:rsidR="001C47BE" w:rsidRPr="001D7E06" w:rsidRDefault="009128F1" w:rsidP="001D7E06">
      <w:pPr>
        <w:widowControl w:val="0"/>
        <w:spacing w:after="0" w:line="360" w:lineRule="auto"/>
        <w:ind w:firstLine="600"/>
        <w:jc w:val="both"/>
        <w:rPr>
          <w:rFonts w:ascii="Times New Roman" w:hAnsi="Times New Roman" w:cs="Times New Roman"/>
          <w:sz w:val="28"/>
          <w:szCs w:val="28"/>
        </w:rPr>
      </w:pPr>
      <w:r w:rsidRPr="001D7E06">
        <w:rPr>
          <w:rFonts w:ascii="Times New Roman" w:hAnsi="Times New Roman" w:cs="Times New Roman"/>
          <w:sz w:val="28"/>
          <w:szCs w:val="28"/>
        </w:rPr>
        <w:t>• стремление не совершать поступки, угрожающие собственному здоровью и безопасности.</w:t>
      </w:r>
    </w:p>
    <w:p w14:paraId="47033B83" w14:textId="1CDE94CD" w:rsidR="001C47BE" w:rsidRPr="001C47BE" w:rsidRDefault="001C47BE" w:rsidP="001C47BE">
      <w:pPr>
        <w:widowControl w:val="0"/>
        <w:spacing w:after="0" w:line="360" w:lineRule="auto"/>
        <w:ind w:firstLine="600"/>
        <w:jc w:val="center"/>
        <w:rPr>
          <w:rFonts w:ascii="Times New Roman" w:eastAsia="Calibri" w:hAnsi="Times New Roman" w:cs="Times New Roman"/>
          <w:b/>
          <w:bCs/>
          <w:color w:val="000000"/>
          <w:sz w:val="28"/>
        </w:rPr>
      </w:pPr>
      <w:r w:rsidRPr="001C47BE">
        <w:rPr>
          <w:rFonts w:ascii="Times New Roman" w:eastAsia="Calibri" w:hAnsi="Times New Roman" w:cs="Times New Roman"/>
          <w:b/>
          <w:bCs/>
          <w:color w:val="000000"/>
          <w:sz w:val="28"/>
        </w:rPr>
        <w:t xml:space="preserve">«Математика» </w:t>
      </w:r>
    </w:p>
    <w:p w14:paraId="64AB852F" w14:textId="2321377D"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Предметными результатами освоения выпускниками основной школы содержания программы по математике являются: </w:t>
      </w:r>
    </w:p>
    <w:p w14:paraId="2512AD6E" w14:textId="77777777"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Овладение математическими знаниями и умениями, необходимыми для продолжения образования, изучения смежных дисциплин, применения в повседневной жизни; </w:t>
      </w:r>
    </w:p>
    <w:p w14:paraId="72D181B1" w14:textId="4712534E"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Создание фундамента для математического развития, формирования механизмов мышления, характерных для математической деятельности; </w:t>
      </w:r>
    </w:p>
    <w:p w14:paraId="1DDCDE85" w14:textId="3D514BB0"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Овладение базовым понятийным аппаратом по основным разделам содержания, представление об основных изучаемых понятиях (число, геометрическая фигура, уравнение, вероятность) как важнейших математических моделях, позволяющих описывать и изучать реальные процессы и явления; </w:t>
      </w:r>
    </w:p>
    <w:p w14:paraId="7EF00272" w14:textId="726167ED"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Умение работать с математическим текстом (анализировать, извлекать необходимую информацию), грамотно применять математическую терминологию и символику, использовать различные языки математики; </w:t>
      </w:r>
    </w:p>
    <w:p w14:paraId="1DF59BA9" w14:textId="77777777"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lastRenderedPageBreak/>
        <w:t xml:space="preserve">• Развитие представлений о числе, натуральных чисел, овладение навыками устных, письменных, инструментальных вычислений; </w:t>
      </w:r>
    </w:p>
    <w:p w14:paraId="438F2F6D" w14:textId="671B50BF"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Овладение основными способами представления и анализа статистических данных; наличие представлений о статистических закономерностях в реальном мире и о различных способах их изучения, о вероятностных моделях; </w:t>
      </w:r>
    </w:p>
    <w:p w14:paraId="6DD7E216" w14:textId="589ABE9B"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Усвоение систематических знаний о плоских фигурах и их свойствах, а также на наглядном уровне — о простейших пространственных телах, умение применять систематические знания о них для решения геометрических и практических задач; </w:t>
      </w:r>
    </w:p>
    <w:p w14:paraId="42B7DF9F" w14:textId="230ABBEB"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Умения измерять длины отрезков, величины углов, использовать формулы для нахождения периметров, площадей и объемов геометрических фигур; </w:t>
      </w:r>
    </w:p>
    <w:p w14:paraId="184C4D3A" w14:textId="77777777"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Умение применять изученные понятия, результаты, методы для решения задач практического характера и задач из смежных дисциплин с использованием при необходимости справочных материалов, калькулятора, компьютера. </w:t>
      </w:r>
    </w:p>
    <w:p w14:paraId="0F1F479C" w14:textId="0E095D48"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Умение проводить классификации, логические обоснования, доказательства математических утверждений; </w:t>
      </w:r>
    </w:p>
    <w:p w14:paraId="1D579675" w14:textId="4433B7CF" w:rsidR="00557CA0"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Умение распознавать виды математических утверждений (аксиомы, определения, теоремы и др.), прямые и обратные теоремы; </w:t>
      </w:r>
    </w:p>
    <w:p w14:paraId="23F17BE9" w14:textId="607255EF" w:rsidR="001D7E06"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Овладение символьным языком алгебры, приемами выполнения тождественных преобразований рациональных выражений, решения уравнений, систем уравнений, неравенств и систем неравенств, умение использовать идею координат на плоскости для интерпретации уравнений, неравенств, систем, умение применять алгебраические преобразования, аппарат уравнений и неравенств для решения задач из различных разделов курса; </w:t>
      </w:r>
    </w:p>
    <w:p w14:paraId="453A8465" w14:textId="70F5E224" w:rsidR="001D7E06"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xml:space="preserve">• Овладение системой функциональных понятий, функциональным языком и символикой, умение на основе функционально-графических представлений описывать и анализировать реальные зависимости; </w:t>
      </w:r>
    </w:p>
    <w:p w14:paraId="1C6F503B" w14:textId="5425B26B" w:rsidR="001C47BE" w:rsidRPr="00557CA0" w:rsidRDefault="001D7E06" w:rsidP="00557CA0">
      <w:pPr>
        <w:widowControl w:val="0"/>
        <w:tabs>
          <w:tab w:val="left" w:pos="3982"/>
        </w:tabs>
        <w:spacing w:after="0" w:line="360" w:lineRule="auto"/>
        <w:ind w:firstLine="600"/>
        <w:jc w:val="both"/>
        <w:rPr>
          <w:rFonts w:ascii="Times New Roman" w:hAnsi="Times New Roman" w:cs="Times New Roman"/>
          <w:sz w:val="28"/>
          <w:szCs w:val="28"/>
        </w:rPr>
      </w:pPr>
      <w:r w:rsidRPr="00557CA0">
        <w:rPr>
          <w:rFonts w:ascii="Times New Roman" w:hAnsi="Times New Roman" w:cs="Times New Roman"/>
          <w:sz w:val="28"/>
          <w:szCs w:val="28"/>
        </w:rPr>
        <w:t>• Овладение геометрическим языком, умение использовать его для описания предметов окружающего мира, развитие пространственных представлений и изобразительных умений, приобретение навыков геометрических построений.</w:t>
      </w:r>
    </w:p>
    <w:p w14:paraId="277F27C7" w14:textId="77777777" w:rsidR="001D7E06" w:rsidRPr="001C47BE" w:rsidRDefault="001D7E06" w:rsidP="001C47BE">
      <w:pPr>
        <w:widowControl w:val="0"/>
        <w:tabs>
          <w:tab w:val="left" w:pos="3982"/>
        </w:tabs>
        <w:spacing w:after="0" w:line="360" w:lineRule="auto"/>
        <w:ind w:firstLine="600"/>
        <w:rPr>
          <w:rFonts w:ascii="Times New Roman" w:eastAsia="Calibri" w:hAnsi="Times New Roman" w:cs="Times New Roman"/>
          <w:b/>
          <w:color w:val="000000"/>
          <w:sz w:val="28"/>
          <w:szCs w:val="28"/>
        </w:rPr>
      </w:pPr>
    </w:p>
    <w:p w14:paraId="7565A1A6" w14:textId="77777777" w:rsidR="001C47BE" w:rsidRPr="001C47BE" w:rsidRDefault="001C47BE" w:rsidP="001C47BE">
      <w:pPr>
        <w:widowControl w:val="0"/>
        <w:tabs>
          <w:tab w:val="left" w:pos="3982"/>
        </w:tabs>
        <w:spacing w:after="0" w:line="360" w:lineRule="auto"/>
        <w:ind w:firstLine="600"/>
        <w:jc w:val="center"/>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«Информатика» (базовый уровень)</w:t>
      </w:r>
    </w:p>
    <w:p w14:paraId="56F762AD" w14:textId="77777777" w:rsidR="001C47BE" w:rsidRPr="001C47BE" w:rsidRDefault="001C47BE" w:rsidP="001C47BE">
      <w:pPr>
        <w:widowControl w:val="0"/>
        <w:tabs>
          <w:tab w:val="left" w:pos="3982"/>
        </w:tabs>
        <w:spacing w:after="0" w:line="360" w:lineRule="auto"/>
        <w:ind w:firstLine="600"/>
        <w:jc w:val="both"/>
        <w:rPr>
          <w:rFonts w:ascii="Times New Roman" w:eastAsia="Calibri" w:hAnsi="Times New Roman" w:cs="Times New Roman"/>
          <w:b/>
          <w:color w:val="000000"/>
          <w:sz w:val="28"/>
          <w:szCs w:val="28"/>
        </w:rPr>
      </w:pPr>
      <w:r w:rsidRPr="001C47BE">
        <w:rPr>
          <w:rFonts w:ascii="Times New Roman" w:eastAsia="Calibri" w:hAnsi="Times New Roman" w:cs="Times New Roman"/>
          <w:b/>
          <w:color w:val="000000"/>
          <w:sz w:val="28"/>
          <w:szCs w:val="28"/>
        </w:rPr>
        <w:t>Предметные результаты</w:t>
      </w:r>
    </w:p>
    <w:p w14:paraId="5BB6057F" w14:textId="77777777" w:rsid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t xml:space="preserve">Предметные результаты включают в себя: освоенные обучающимися в ходе изучения учебного предмета умения специфические для данной предметной области, виды деятельности по получению нового знания в рамках учебного предмета, его преобразованию и применению в учебных, учебно-проектных и социально-проектных ситуациях, формирование научного типа мышления, научных представлений о ключевых теориях, типах и видах отношений, владение научной терминологией, ключевыми понятиями, методами и приемами. </w:t>
      </w:r>
      <w:r>
        <w:rPr>
          <w:rFonts w:ascii="Times New Roman" w:hAnsi="Times New Roman" w:cs="Times New Roman"/>
          <w:sz w:val="28"/>
          <w:szCs w:val="28"/>
        </w:rPr>
        <w:tab/>
      </w:r>
    </w:p>
    <w:p w14:paraId="53430A66" w14:textId="77777777" w:rsid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t xml:space="preserve">В соответствии с федеральным государственным образовательным стандартом общего образования основные предметные результаты изучения информатики в основной школе отражают: </w:t>
      </w:r>
    </w:p>
    <w:p w14:paraId="796C2956" w14:textId="77777777" w:rsid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t xml:space="preserve">формирование информационной и алгоритмической культуры; </w:t>
      </w:r>
    </w:p>
    <w:p w14:paraId="136B4386" w14:textId="77777777" w:rsid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t xml:space="preserve">формирование представления о компьютере как универсальном устройстве обработки информации; развитие основных навыков и умений использования компьютерных устройств; </w:t>
      </w:r>
    </w:p>
    <w:p w14:paraId="433CD1F7" w14:textId="77777777" w:rsid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t xml:space="preserve">формирование представления об основных изучаемых понятиях: информация, алгоритм, модель – и их свойствах; </w:t>
      </w:r>
    </w:p>
    <w:p w14:paraId="054B9B7F" w14:textId="77777777" w:rsid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t xml:space="preserve">развитие алгоритмического мышления, необходимого для профессиональной деятельности в современном обществе; </w:t>
      </w:r>
    </w:p>
    <w:p w14:paraId="12EF9164" w14:textId="77777777" w:rsid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t>развитие умений составить и записать алгоритм для конкретного исполнителя;</w:t>
      </w:r>
    </w:p>
    <w:p w14:paraId="5688BCB7" w14:textId="77777777" w:rsid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t>формирование знаний об алгоритмических конструкциях, логических значениях и операциях; знакомство с одним из языков программирования и основными алгоритмическими структурами — линейной, условной и циклической;</w:t>
      </w:r>
    </w:p>
    <w:p w14:paraId="1D3A4EF6" w14:textId="77777777" w:rsid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t xml:space="preserve">формирование умений формализации и структурирования информации, умения выбирать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 </w:t>
      </w:r>
    </w:p>
    <w:p w14:paraId="6AD65363" w14:textId="56BC9F5B" w:rsidR="00557CA0" w:rsidRPr="00557CA0" w:rsidRDefault="00557CA0" w:rsidP="00557CA0">
      <w:pPr>
        <w:widowControl w:val="0"/>
        <w:spacing w:after="0" w:line="360" w:lineRule="auto"/>
        <w:ind w:firstLine="600"/>
        <w:contextualSpacing/>
        <w:jc w:val="both"/>
        <w:rPr>
          <w:rFonts w:ascii="Times New Roman" w:hAnsi="Times New Roman" w:cs="Times New Roman"/>
          <w:sz w:val="28"/>
          <w:szCs w:val="28"/>
        </w:rPr>
      </w:pPr>
      <w:r w:rsidRPr="00557CA0">
        <w:rPr>
          <w:rFonts w:ascii="Times New Roman" w:hAnsi="Times New Roman" w:cs="Times New Roman"/>
          <w:sz w:val="28"/>
          <w:szCs w:val="28"/>
        </w:rPr>
        <w:lastRenderedPageBreak/>
        <w:t>формирование навыков и умений безопасного и целесообразного поведения при работе с компьютерными программами и в Интернете, умения соблюдать нормы информационной этики и права.</w:t>
      </w:r>
    </w:p>
    <w:p w14:paraId="69DC85F9" w14:textId="77777777" w:rsidR="00557CA0" w:rsidRDefault="00557CA0" w:rsidP="001C47BE">
      <w:pPr>
        <w:widowControl w:val="0"/>
        <w:spacing w:after="0" w:line="360" w:lineRule="auto"/>
        <w:ind w:left="720"/>
        <w:contextualSpacing/>
        <w:jc w:val="center"/>
        <w:rPr>
          <w:rFonts w:ascii="Times New Roman" w:eastAsia="Calibri" w:hAnsi="Times New Roman" w:cs="Times New Roman"/>
          <w:color w:val="000000"/>
          <w:sz w:val="28"/>
        </w:rPr>
      </w:pPr>
      <w:bookmarkStart w:id="11" w:name="_Hlk159105425"/>
    </w:p>
    <w:p w14:paraId="1F7C074D" w14:textId="783704C0" w:rsidR="001C47BE" w:rsidRPr="001C47BE" w:rsidRDefault="00557CA0" w:rsidP="001C47BE">
      <w:pPr>
        <w:widowControl w:val="0"/>
        <w:spacing w:after="0" w:line="360" w:lineRule="auto"/>
        <w:ind w:left="720"/>
        <w:contextualSpacing/>
        <w:jc w:val="center"/>
        <w:rPr>
          <w:rFonts w:ascii="Times New Roman" w:eastAsia="Calibri" w:hAnsi="Times New Roman" w:cs="Times New Roman"/>
          <w:b/>
          <w:sz w:val="28"/>
          <w:szCs w:val="28"/>
        </w:rPr>
      </w:pPr>
      <w:r w:rsidRPr="001C47BE">
        <w:rPr>
          <w:rFonts w:ascii="Times New Roman" w:eastAsia="Calibri" w:hAnsi="Times New Roman" w:cs="Times New Roman"/>
          <w:b/>
          <w:sz w:val="28"/>
          <w:szCs w:val="28"/>
        </w:rPr>
        <w:t xml:space="preserve"> </w:t>
      </w:r>
      <w:r w:rsidR="001C47BE" w:rsidRPr="001C47BE">
        <w:rPr>
          <w:rFonts w:ascii="Times New Roman" w:eastAsia="Calibri" w:hAnsi="Times New Roman" w:cs="Times New Roman"/>
          <w:b/>
          <w:sz w:val="28"/>
          <w:szCs w:val="28"/>
        </w:rPr>
        <w:t>«География</w:t>
      </w:r>
      <w:r>
        <w:rPr>
          <w:rFonts w:ascii="Times New Roman" w:eastAsia="Calibri" w:hAnsi="Times New Roman" w:cs="Times New Roman"/>
          <w:b/>
          <w:sz w:val="28"/>
          <w:szCs w:val="28"/>
        </w:rPr>
        <w:t>»</w:t>
      </w:r>
    </w:p>
    <w:p w14:paraId="7430DF26" w14:textId="77777777" w:rsidR="001C47BE" w:rsidRPr="001C47BE" w:rsidRDefault="001C47BE" w:rsidP="001C47BE">
      <w:pPr>
        <w:widowControl w:val="0"/>
        <w:spacing w:after="0" w:line="360" w:lineRule="auto"/>
        <w:ind w:left="720"/>
        <w:contextualSpacing/>
        <w:rPr>
          <w:rFonts w:ascii="Times New Roman" w:eastAsia="Calibri" w:hAnsi="Times New Roman" w:cs="Times New Roman"/>
          <w:b/>
          <w:sz w:val="28"/>
          <w:szCs w:val="28"/>
        </w:rPr>
      </w:pPr>
      <w:r w:rsidRPr="001C47BE">
        <w:rPr>
          <w:rFonts w:ascii="Times New Roman" w:eastAsia="Calibri" w:hAnsi="Times New Roman" w:cs="Times New Roman"/>
          <w:b/>
          <w:sz w:val="28"/>
          <w:szCs w:val="28"/>
        </w:rPr>
        <w:t>Предметные результаты</w:t>
      </w:r>
    </w:p>
    <w:bookmarkEnd w:id="11"/>
    <w:p w14:paraId="00B2E84E" w14:textId="77777777" w:rsidR="00557CA0" w:rsidRPr="00557CA0" w:rsidRDefault="00557CA0" w:rsidP="00557CA0">
      <w:pPr>
        <w:pStyle w:val="a4"/>
        <w:spacing w:line="360" w:lineRule="auto"/>
        <w:ind w:firstLine="708"/>
        <w:jc w:val="both"/>
        <w:rPr>
          <w:b/>
          <w:sz w:val="28"/>
          <w:szCs w:val="32"/>
        </w:rPr>
      </w:pPr>
      <w:r w:rsidRPr="00557CA0">
        <w:rPr>
          <w:b/>
          <w:sz w:val="28"/>
          <w:szCs w:val="32"/>
        </w:rPr>
        <w:t>Предметные результаты</w:t>
      </w:r>
    </w:p>
    <w:p w14:paraId="6A86B939" w14:textId="77777777" w:rsidR="00557CA0" w:rsidRPr="00557CA0" w:rsidRDefault="00557CA0" w:rsidP="00557CA0">
      <w:pPr>
        <w:pStyle w:val="a4"/>
        <w:spacing w:line="360" w:lineRule="auto"/>
        <w:ind w:firstLine="708"/>
        <w:jc w:val="both"/>
        <w:rPr>
          <w:sz w:val="28"/>
          <w:szCs w:val="32"/>
        </w:rPr>
      </w:pPr>
      <w:r w:rsidRPr="00557CA0">
        <w:rPr>
          <w:sz w:val="28"/>
          <w:szCs w:val="32"/>
        </w:rPr>
        <w:t>1) формирование представлений о географической науке, её роли в освоении планеты человеком, о географических знаниях как компоненте научной картины мира, их необходимости для решения современных практических задач человечества и своей страны, в том числе задачи охраны окружающей среды и рационального природопользования;</w:t>
      </w:r>
    </w:p>
    <w:p w14:paraId="4D7CA516" w14:textId="77777777" w:rsidR="00557CA0" w:rsidRPr="00557CA0" w:rsidRDefault="00557CA0" w:rsidP="00557CA0">
      <w:pPr>
        <w:pStyle w:val="a4"/>
        <w:spacing w:line="360" w:lineRule="auto"/>
        <w:ind w:firstLine="708"/>
        <w:jc w:val="both"/>
        <w:rPr>
          <w:sz w:val="28"/>
          <w:szCs w:val="32"/>
        </w:rPr>
      </w:pPr>
      <w:r w:rsidRPr="00557CA0">
        <w:rPr>
          <w:sz w:val="28"/>
          <w:szCs w:val="32"/>
        </w:rPr>
        <w:t>2) формирование первичных навыков использования территориального подхода как основы географического мышления для осознания своего места в целостном, многообразном и быстро изменяющемся мире и адекватной ориентации в нём;</w:t>
      </w:r>
    </w:p>
    <w:p w14:paraId="41D61914" w14:textId="77777777" w:rsidR="00557CA0" w:rsidRPr="00557CA0" w:rsidRDefault="00557CA0" w:rsidP="00557CA0">
      <w:pPr>
        <w:pStyle w:val="a4"/>
        <w:spacing w:line="360" w:lineRule="auto"/>
        <w:ind w:firstLine="708"/>
        <w:jc w:val="both"/>
        <w:rPr>
          <w:sz w:val="28"/>
          <w:szCs w:val="32"/>
        </w:rPr>
      </w:pPr>
      <w:r w:rsidRPr="00557CA0">
        <w:rPr>
          <w:sz w:val="28"/>
          <w:szCs w:val="32"/>
        </w:rPr>
        <w:t>3) формирование представлений и основополагающих теоретических знаний о целостности и неоднородности Земли как планеты людей в пространстве и во времени, об основных этапах её географического освоения, особенностях природы, жизни, культуры и хозяйственной деятельности людей, экологических проблемах на разных материках и в отдельных странах;</w:t>
      </w:r>
    </w:p>
    <w:p w14:paraId="4D8CF72C" w14:textId="77777777" w:rsidR="00557CA0" w:rsidRPr="00557CA0" w:rsidRDefault="00557CA0" w:rsidP="00557CA0">
      <w:pPr>
        <w:pStyle w:val="a4"/>
        <w:spacing w:line="360" w:lineRule="auto"/>
        <w:ind w:firstLine="708"/>
        <w:jc w:val="both"/>
        <w:rPr>
          <w:sz w:val="28"/>
          <w:szCs w:val="32"/>
        </w:rPr>
      </w:pPr>
      <w:r w:rsidRPr="00557CA0">
        <w:rPr>
          <w:sz w:val="28"/>
          <w:szCs w:val="32"/>
        </w:rPr>
        <w:t>4) овладение элементарными практическими умениями использования приборов и инструментов для определения количественных и качественных характеристик компонентов географической среды, в том числе её экологических параметров;</w:t>
      </w:r>
    </w:p>
    <w:p w14:paraId="33F323D5" w14:textId="77777777" w:rsidR="00557CA0" w:rsidRPr="00557CA0" w:rsidRDefault="00557CA0" w:rsidP="00557CA0">
      <w:pPr>
        <w:pStyle w:val="a4"/>
        <w:spacing w:line="360" w:lineRule="auto"/>
        <w:ind w:firstLine="708"/>
        <w:jc w:val="both"/>
        <w:rPr>
          <w:sz w:val="28"/>
          <w:szCs w:val="32"/>
        </w:rPr>
      </w:pPr>
      <w:r w:rsidRPr="00557CA0">
        <w:rPr>
          <w:sz w:val="28"/>
          <w:szCs w:val="32"/>
        </w:rPr>
        <w:t>5) овладение основами картографической грамотности и использования географической карты как одного из «языков» международного общения;</w:t>
      </w:r>
    </w:p>
    <w:p w14:paraId="11B27BD9" w14:textId="77777777" w:rsidR="00557CA0" w:rsidRPr="00557CA0" w:rsidRDefault="00557CA0" w:rsidP="00557CA0">
      <w:pPr>
        <w:pStyle w:val="a4"/>
        <w:spacing w:line="360" w:lineRule="auto"/>
        <w:jc w:val="both"/>
        <w:rPr>
          <w:sz w:val="28"/>
          <w:szCs w:val="32"/>
        </w:rPr>
      </w:pPr>
      <w:r w:rsidRPr="00557CA0">
        <w:rPr>
          <w:sz w:val="28"/>
          <w:szCs w:val="32"/>
        </w:rPr>
        <w:t>6) овладение основными навыками нахождения, использования и презентации географической информации;</w:t>
      </w:r>
    </w:p>
    <w:p w14:paraId="0745E2AA" w14:textId="77777777" w:rsidR="00557CA0" w:rsidRPr="00557CA0" w:rsidRDefault="00557CA0" w:rsidP="00557CA0">
      <w:pPr>
        <w:pStyle w:val="a4"/>
        <w:spacing w:line="360" w:lineRule="auto"/>
        <w:ind w:firstLine="708"/>
        <w:jc w:val="both"/>
        <w:rPr>
          <w:sz w:val="28"/>
          <w:szCs w:val="32"/>
        </w:rPr>
      </w:pPr>
      <w:r w:rsidRPr="00557CA0">
        <w:rPr>
          <w:sz w:val="28"/>
          <w:szCs w:val="32"/>
        </w:rPr>
        <w:lastRenderedPageBreak/>
        <w:t>7) формирование умений и навыков использования разнообразных географических знаний в повседневной жизни для объяснения и оценки различных явлений и процессов, самостоятельного оценивания уровня безопасности окружающей среды, адаптации к условиям территории проживания;</w:t>
      </w:r>
    </w:p>
    <w:p w14:paraId="1F155B64" w14:textId="77777777" w:rsidR="00557CA0" w:rsidRPr="00557CA0" w:rsidRDefault="00557CA0" w:rsidP="00557CA0">
      <w:pPr>
        <w:pStyle w:val="a4"/>
        <w:spacing w:line="360" w:lineRule="auto"/>
        <w:ind w:firstLine="708"/>
        <w:jc w:val="both"/>
        <w:rPr>
          <w:sz w:val="28"/>
          <w:szCs w:val="32"/>
        </w:rPr>
      </w:pPr>
      <w:r w:rsidRPr="00557CA0">
        <w:rPr>
          <w:sz w:val="28"/>
          <w:szCs w:val="32"/>
        </w:rPr>
        <w:t>8) создание основы для формирования интереса к дальнейшему расширению и углублению географических знаний и выбора географии как профильного предмета на ступени среднего полного образования, а в дальнейшем и в качестве сферы своей профессиональной деятельности.</w:t>
      </w:r>
    </w:p>
    <w:p w14:paraId="55119740" w14:textId="77777777" w:rsidR="001C47BE" w:rsidRPr="00461930" w:rsidRDefault="001C47BE" w:rsidP="001C47BE">
      <w:pPr>
        <w:widowControl w:val="0"/>
        <w:spacing w:after="0" w:line="276" w:lineRule="auto"/>
        <w:rPr>
          <w:rFonts w:ascii="Times New Roman" w:eastAsia="Calibri" w:hAnsi="Times New Roman" w:cs="Times New Roman"/>
          <w:color w:val="000000"/>
          <w:sz w:val="14"/>
          <w:szCs w:val="14"/>
        </w:rPr>
      </w:pPr>
    </w:p>
    <w:p w14:paraId="1EE44C51" w14:textId="2A9B5E67" w:rsidR="001C47BE" w:rsidRPr="001C47BE" w:rsidRDefault="001C47BE" w:rsidP="00F103FB">
      <w:pPr>
        <w:widowControl w:val="0"/>
        <w:tabs>
          <w:tab w:val="left" w:pos="3306"/>
        </w:tabs>
        <w:spacing w:after="200" w:line="276" w:lineRule="auto"/>
        <w:jc w:val="center"/>
        <w:rPr>
          <w:rFonts w:ascii="Times New Roman" w:eastAsia="Calibri" w:hAnsi="Times New Roman" w:cs="Times New Roman"/>
          <w:b/>
          <w:bCs/>
          <w:color w:val="000000"/>
          <w:sz w:val="28"/>
          <w:szCs w:val="28"/>
        </w:rPr>
      </w:pPr>
      <w:r w:rsidRPr="001C47BE">
        <w:rPr>
          <w:rFonts w:ascii="Times New Roman" w:eastAsia="Calibri" w:hAnsi="Times New Roman" w:cs="Times New Roman"/>
          <w:b/>
          <w:bCs/>
          <w:color w:val="000000"/>
          <w:sz w:val="28"/>
          <w:szCs w:val="28"/>
        </w:rPr>
        <w:t>«История»</w:t>
      </w:r>
    </w:p>
    <w:p w14:paraId="5E999CA4" w14:textId="77777777" w:rsidR="00461930" w:rsidRDefault="00F103FB" w:rsidP="00461930">
      <w:pPr>
        <w:widowControl w:val="0"/>
        <w:tabs>
          <w:tab w:val="left" w:pos="3306"/>
        </w:tabs>
        <w:spacing w:after="200" w:line="360" w:lineRule="auto"/>
        <w:rPr>
          <w:rFonts w:ascii="Times New Roman" w:eastAsia="Calibri" w:hAnsi="Times New Roman" w:cs="Times New Roman"/>
          <w:b/>
          <w:bCs/>
          <w:color w:val="000000"/>
          <w:sz w:val="28"/>
          <w:szCs w:val="28"/>
        </w:rPr>
      </w:pPr>
      <w:r>
        <w:rPr>
          <w:rFonts w:ascii="Times New Roman" w:eastAsia="Calibri" w:hAnsi="Times New Roman" w:cs="Times New Roman"/>
          <w:b/>
          <w:bCs/>
          <w:color w:val="000000"/>
          <w:sz w:val="28"/>
          <w:szCs w:val="28"/>
        </w:rPr>
        <w:t xml:space="preserve">        </w:t>
      </w:r>
      <w:r w:rsidR="001C47BE" w:rsidRPr="001C47BE">
        <w:rPr>
          <w:rFonts w:ascii="Times New Roman" w:eastAsia="Calibri" w:hAnsi="Times New Roman" w:cs="Times New Roman"/>
          <w:b/>
          <w:bCs/>
          <w:color w:val="000000"/>
          <w:sz w:val="28"/>
          <w:szCs w:val="28"/>
        </w:rPr>
        <w:t>Предметные результаты</w:t>
      </w:r>
    </w:p>
    <w:p w14:paraId="4CA7472C" w14:textId="54143E58" w:rsidR="00461930" w:rsidRPr="00461930" w:rsidRDefault="00461930" w:rsidP="00461930">
      <w:pPr>
        <w:widowControl w:val="0"/>
        <w:tabs>
          <w:tab w:val="left" w:pos="3306"/>
        </w:tabs>
        <w:spacing w:after="200" w:line="360" w:lineRule="auto"/>
        <w:rPr>
          <w:rFonts w:ascii="Times New Roman" w:eastAsia="Calibri" w:hAnsi="Times New Roman" w:cs="Times New Roman"/>
          <w:b/>
          <w:bCs/>
          <w:color w:val="000000"/>
          <w:sz w:val="28"/>
          <w:szCs w:val="28"/>
        </w:rPr>
      </w:pPr>
      <w:r>
        <w:rPr>
          <w:rFonts w:ascii="Times New Roman" w:eastAsia="Calibri" w:hAnsi="Times New Roman" w:cs="Times New Roman"/>
          <w:b/>
          <w:bCs/>
          <w:color w:val="000000"/>
          <w:sz w:val="28"/>
          <w:szCs w:val="28"/>
        </w:rPr>
        <w:t xml:space="preserve">        </w:t>
      </w:r>
      <w:r>
        <w:rPr>
          <w:rFonts w:ascii="Times New Roman" w:hAnsi="Times New Roman" w:cs="Times New Roman"/>
          <w:sz w:val="28"/>
          <w:szCs w:val="28"/>
        </w:rPr>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bookmarkStart w:id="12" w:name="101899"/>
      <w:bookmarkEnd w:id="12"/>
    </w:p>
    <w:p w14:paraId="4862443E" w14:textId="77777777" w:rsidR="00461930" w:rsidRDefault="00461930" w:rsidP="00461930">
      <w:pPr>
        <w:pStyle w:val="a4"/>
        <w:spacing w:line="360" w:lineRule="auto"/>
        <w:ind w:firstLine="708"/>
        <w:rPr>
          <w:sz w:val="28"/>
          <w:szCs w:val="28"/>
        </w:rPr>
      </w:pPr>
      <w:r>
        <w:rPr>
          <w:sz w:val="28"/>
          <w:szCs w:val="28"/>
        </w:rPr>
        <w:t>2) базовые знания об основных этапах и ключевых событиях отечественной и всемирной истории;</w:t>
      </w:r>
    </w:p>
    <w:p w14:paraId="7CE0E685" w14:textId="77777777" w:rsidR="00461930" w:rsidRDefault="00461930" w:rsidP="00461930">
      <w:pPr>
        <w:pStyle w:val="a4"/>
        <w:spacing w:line="360" w:lineRule="auto"/>
        <w:ind w:firstLine="708"/>
        <w:rPr>
          <w:sz w:val="28"/>
          <w:szCs w:val="28"/>
        </w:rPr>
      </w:pPr>
      <w:bookmarkStart w:id="13" w:name="101900"/>
      <w:bookmarkEnd w:id="13"/>
      <w:r>
        <w:rPr>
          <w:sz w:val="28"/>
          <w:szCs w:val="28"/>
        </w:rPr>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5AF88103" w14:textId="77777777" w:rsidR="00461930" w:rsidRDefault="00461930" w:rsidP="00461930">
      <w:pPr>
        <w:pStyle w:val="a4"/>
        <w:spacing w:line="360" w:lineRule="auto"/>
        <w:ind w:firstLine="708"/>
        <w:rPr>
          <w:sz w:val="28"/>
          <w:szCs w:val="28"/>
        </w:rPr>
      </w:pPr>
      <w:bookmarkStart w:id="14" w:name="101901"/>
      <w:bookmarkEnd w:id="14"/>
      <w:r>
        <w:rPr>
          <w:sz w:val="28"/>
          <w:szCs w:val="28"/>
        </w:rPr>
        <w:t>4) 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другие), оценивая их информационные особенности и достоверность с применением метапредметного подхода;</w:t>
      </w:r>
    </w:p>
    <w:p w14:paraId="0A7A444F" w14:textId="77777777" w:rsidR="00461930" w:rsidRDefault="00461930" w:rsidP="00461930">
      <w:pPr>
        <w:pStyle w:val="a4"/>
        <w:spacing w:line="360" w:lineRule="auto"/>
        <w:ind w:firstLine="708"/>
        <w:rPr>
          <w:sz w:val="28"/>
          <w:szCs w:val="28"/>
        </w:rPr>
      </w:pPr>
      <w:bookmarkStart w:id="15" w:name="101902"/>
      <w:bookmarkEnd w:id="15"/>
      <w:r>
        <w:rPr>
          <w:sz w:val="28"/>
          <w:szCs w:val="28"/>
        </w:rPr>
        <w:t>5) 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14:paraId="0F9B339D" w14:textId="77777777" w:rsidR="00461930" w:rsidRDefault="00461930" w:rsidP="00461930">
      <w:pPr>
        <w:pStyle w:val="a4"/>
        <w:spacing w:line="360" w:lineRule="auto"/>
        <w:ind w:firstLine="708"/>
        <w:rPr>
          <w:sz w:val="28"/>
          <w:szCs w:val="28"/>
        </w:rPr>
      </w:pPr>
      <w:bookmarkStart w:id="16" w:name="101903"/>
      <w:bookmarkEnd w:id="16"/>
      <w:r>
        <w:rPr>
          <w:sz w:val="28"/>
          <w:szCs w:val="28"/>
        </w:rPr>
        <w:lastRenderedPageBreak/>
        <w:t>6) 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14:paraId="5017C841" w14:textId="77777777" w:rsidR="00461930" w:rsidRDefault="00461930" w:rsidP="00461930">
      <w:pPr>
        <w:pStyle w:val="a4"/>
        <w:spacing w:line="360" w:lineRule="auto"/>
        <w:ind w:firstLine="708"/>
        <w:rPr>
          <w:sz w:val="28"/>
          <w:szCs w:val="28"/>
        </w:rPr>
      </w:pPr>
      <w:bookmarkStart w:id="17" w:name="101904"/>
      <w:bookmarkEnd w:id="17"/>
      <w:r>
        <w:rPr>
          <w:sz w:val="28"/>
          <w:szCs w:val="28"/>
        </w:rPr>
        <w:t>7) владение приемами оценки значения исторических событий и деятельности исторических личностей в отечественной и всемирной истории;</w:t>
      </w:r>
    </w:p>
    <w:p w14:paraId="3B6A449F" w14:textId="77777777" w:rsidR="00461930" w:rsidRDefault="00461930" w:rsidP="00461930">
      <w:pPr>
        <w:pStyle w:val="a4"/>
        <w:spacing w:line="360" w:lineRule="auto"/>
        <w:ind w:firstLine="708"/>
        <w:rPr>
          <w:sz w:val="28"/>
          <w:szCs w:val="28"/>
        </w:rPr>
      </w:pPr>
      <w:bookmarkStart w:id="18" w:name="101905"/>
      <w:bookmarkEnd w:id="18"/>
      <w:r>
        <w:rPr>
          <w:sz w:val="28"/>
          <w:szCs w:val="28"/>
        </w:rPr>
        <w:t>8) способность применять исторические знания в школьном и внешкольном общении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14:paraId="76D76DE3" w14:textId="77777777" w:rsidR="00461930" w:rsidRDefault="00461930" w:rsidP="00461930">
      <w:pPr>
        <w:pStyle w:val="a4"/>
        <w:spacing w:line="360" w:lineRule="auto"/>
        <w:ind w:firstLine="708"/>
        <w:rPr>
          <w:sz w:val="28"/>
          <w:szCs w:val="28"/>
        </w:rPr>
      </w:pPr>
      <w:bookmarkStart w:id="19" w:name="101906"/>
      <w:bookmarkEnd w:id="19"/>
      <w:r>
        <w:rPr>
          <w:sz w:val="28"/>
          <w:szCs w:val="28"/>
        </w:rPr>
        <w:t>9) осознание необходимости сохранения исторических и культурных памятников своей страны и мира;</w:t>
      </w:r>
    </w:p>
    <w:p w14:paraId="4777785A" w14:textId="5A46BFB8" w:rsidR="00461930" w:rsidRPr="00461930" w:rsidRDefault="00461930" w:rsidP="00461930">
      <w:pPr>
        <w:pStyle w:val="a4"/>
        <w:spacing w:line="360" w:lineRule="auto"/>
        <w:ind w:firstLine="708"/>
        <w:rPr>
          <w:sz w:val="28"/>
          <w:szCs w:val="28"/>
        </w:rPr>
      </w:pPr>
      <w:bookmarkStart w:id="20" w:name="101907"/>
      <w:bookmarkEnd w:id="20"/>
      <w:r>
        <w:rPr>
          <w:sz w:val="28"/>
          <w:szCs w:val="28"/>
        </w:rPr>
        <w:t>10) умение устанавливать взаимосвязи событий, явлений, процессов прошлого с важнейшими событиями XX - начала XXI в.</w:t>
      </w:r>
    </w:p>
    <w:p w14:paraId="60285D58" w14:textId="609822AF" w:rsidR="001C47BE" w:rsidRPr="001C47BE" w:rsidRDefault="001C47BE" w:rsidP="001C47BE">
      <w:pPr>
        <w:widowControl w:val="0"/>
        <w:tabs>
          <w:tab w:val="left" w:pos="3306"/>
        </w:tabs>
        <w:spacing w:after="200" w:line="360" w:lineRule="auto"/>
        <w:jc w:val="center"/>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«Обществознание</w:t>
      </w:r>
      <w:r w:rsidR="00F103FB">
        <w:rPr>
          <w:rFonts w:ascii="Times New Roman" w:eastAsia="Calibri" w:hAnsi="Times New Roman" w:cs="Times New Roman"/>
          <w:b/>
          <w:bCs/>
          <w:sz w:val="28"/>
          <w:szCs w:val="28"/>
        </w:rPr>
        <w:t>»</w:t>
      </w:r>
    </w:p>
    <w:p w14:paraId="0791D8F5" w14:textId="6758CB43" w:rsidR="001C47BE" w:rsidRPr="001C47BE" w:rsidRDefault="001C47BE" w:rsidP="001C47BE">
      <w:pPr>
        <w:widowControl w:val="0"/>
        <w:tabs>
          <w:tab w:val="left" w:pos="3306"/>
        </w:tabs>
        <w:spacing w:after="200" w:line="360" w:lineRule="auto"/>
        <w:rPr>
          <w:rFonts w:ascii="Times New Roman" w:eastAsia="Calibri" w:hAnsi="Times New Roman" w:cs="Times New Roman"/>
          <w:b/>
          <w:bCs/>
          <w:sz w:val="28"/>
          <w:szCs w:val="28"/>
        </w:rPr>
      </w:pPr>
      <w:r w:rsidRPr="001C47BE">
        <w:rPr>
          <w:rFonts w:ascii="Times New Roman" w:eastAsia="Calibri" w:hAnsi="Times New Roman" w:cs="Times New Roman"/>
          <w:b/>
          <w:bCs/>
          <w:sz w:val="28"/>
          <w:szCs w:val="28"/>
        </w:rPr>
        <w:t xml:space="preserve">         Предметные результаты</w:t>
      </w:r>
    </w:p>
    <w:p w14:paraId="3A2BD114" w14:textId="165801ED"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относительно целостное представление об обществе и человеке, о сферах и областях общественной жизни, механизмах и регуляторах деятельности людей; </w:t>
      </w:r>
    </w:p>
    <w:p w14:paraId="3FA2C122" w14:textId="5FC75507"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знание ряда ключевых понятий об основных социальных объектах; умение объяснять с опорой на эти понятия явления социальной действительности; </w:t>
      </w:r>
    </w:p>
    <w:p w14:paraId="1CCA081E" w14:textId="5E555F88"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знания, умения и ценностные установки, необходимые для сознательного выполнения старшими подростками основных социальных ролей в пределах своей дееспособности; </w:t>
      </w:r>
    </w:p>
    <w:p w14:paraId="5BA9DD16" w14:textId="24B0CB0D"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умения находить нужную социальную информацию в педагогически отобранных источниках; адекватно её воспринимать, применяя основные обществоведческие термины и понятия; преобразовывать в соответствии с решаемой задачей (анализировать, обобщать, систематизировать, конкретизировать имеющиеся данные, соотносить их с собственными знаниями); </w:t>
      </w:r>
      <w:r w:rsidRPr="009367E5">
        <w:rPr>
          <w:rFonts w:ascii="Times New Roman" w:hAnsi="Times New Roman" w:cs="Times New Roman"/>
          <w:sz w:val="28"/>
          <w:szCs w:val="28"/>
        </w:rPr>
        <w:lastRenderedPageBreak/>
        <w:t xml:space="preserve">давать оценку общественным явлениям с позиций одобряемых в современном российском обществе социальных ценностей; </w:t>
      </w:r>
    </w:p>
    <w:p w14:paraId="3BDBB287" w14:textId="1BFC7F77"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понимание побудительной роли мотивов в деятельности человека, места ценностей в мотивационной структуре личности, их значения в жизни человека и развитии общества; </w:t>
      </w:r>
    </w:p>
    <w:p w14:paraId="28621A43" w14:textId="067D0D06"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знание основных нравственных и правовых понятий, норм и правил, понимание их роли как решающих регуляторов общественной жизни; умение применять эти нормы и правила к анализу и оценке реальных социальных ситуаций; установка на необходимость руководствоваться этими нормами и правилами в собственной повседневной жизни; </w:t>
      </w:r>
    </w:p>
    <w:p w14:paraId="0A4D69EA" w14:textId="6BB0047B"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приверженность гуманистическим и демократическим ценностям, патриотизм и гражданственность; </w:t>
      </w:r>
    </w:p>
    <w:p w14:paraId="5D80F665" w14:textId="7AAE298D"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знание особенностей труда как одного из основных видов деятельности человека, основных требований трудовой этики в современном обществе, правовых норм, регулирующих трудовую деятельность несовершеннолетних; </w:t>
      </w:r>
    </w:p>
    <w:p w14:paraId="4B950531" w14:textId="37D6892A"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понимание значения трудовой деятельности для личности и для общества;</w:t>
      </w:r>
    </w:p>
    <w:p w14:paraId="032BB94B" w14:textId="7210C745"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понимание специфики познания мира средствами искусства в соотнесении с другими способами познания; </w:t>
      </w:r>
    </w:p>
    <w:p w14:paraId="421B6A1E" w14:textId="5A2EBF59"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понимание роли искусства в становлении личности и в жизни общества; </w:t>
      </w:r>
    </w:p>
    <w:p w14:paraId="03CD05FA" w14:textId="4773B572"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знание определяющих признаков коммуникативной деятельности в сравнении с другими видами деятельности; </w:t>
      </w:r>
    </w:p>
    <w:p w14:paraId="62F2E7A9" w14:textId="34B22B39"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знание новых возможностей для коммуникации в современном обществе; умение использовать современные средства связи и коммуникации для поиска и обработки необходимой социальной информации; </w:t>
      </w:r>
    </w:p>
    <w:p w14:paraId="74490947" w14:textId="1BEE1E73"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понимание языка массовой социально-политической коммуникации, позволяющее осознанно воспринимать соответствующую информацию; умение различать факты, аргументы, оценочные суждения; </w:t>
      </w:r>
    </w:p>
    <w:p w14:paraId="2B3FEA35" w14:textId="0B38A7AB"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 понимание значения коммуникации в межличностном общении; </w:t>
      </w:r>
    </w:p>
    <w:p w14:paraId="6095DC9B" w14:textId="2319347F"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9367E5">
        <w:rPr>
          <w:rFonts w:ascii="Times New Roman" w:hAnsi="Times New Roman" w:cs="Times New Roman"/>
          <w:sz w:val="28"/>
          <w:szCs w:val="28"/>
        </w:rPr>
        <w:t xml:space="preserve">• умение взаимодействовать в ходе выполнения групповой работы, вести диалог, </w:t>
      </w:r>
      <w:r>
        <w:rPr>
          <w:rFonts w:ascii="Times New Roman" w:hAnsi="Times New Roman" w:cs="Times New Roman"/>
          <w:sz w:val="28"/>
          <w:szCs w:val="28"/>
        </w:rPr>
        <w:t xml:space="preserve">  </w:t>
      </w:r>
      <w:r w:rsidRPr="009367E5">
        <w:rPr>
          <w:rFonts w:ascii="Times New Roman" w:hAnsi="Times New Roman" w:cs="Times New Roman"/>
          <w:sz w:val="28"/>
          <w:szCs w:val="28"/>
        </w:rPr>
        <w:t xml:space="preserve">участвовать в дискуссии, аргументировать собственную точку зрения; </w:t>
      </w:r>
    </w:p>
    <w:p w14:paraId="406A6266" w14:textId="3C04FEF5" w:rsidR="009367E5" w:rsidRPr="009367E5" w:rsidRDefault="009367E5" w:rsidP="009367E5">
      <w:pPr>
        <w:tabs>
          <w:tab w:val="left" w:pos="3845"/>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367E5">
        <w:rPr>
          <w:rFonts w:ascii="Times New Roman" w:hAnsi="Times New Roman" w:cs="Times New Roman"/>
          <w:sz w:val="28"/>
          <w:szCs w:val="28"/>
        </w:rPr>
        <w:t>• знакомство с отдельными приёмами и техниками преодоления конфликтов.</w:t>
      </w:r>
    </w:p>
    <w:p w14:paraId="4BBED659" w14:textId="77777777" w:rsidR="009367E5" w:rsidRDefault="009367E5" w:rsidP="009367E5">
      <w:pPr>
        <w:tabs>
          <w:tab w:val="left" w:pos="3845"/>
        </w:tabs>
        <w:spacing w:after="0" w:line="360" w:lineRule="auto"/>
        <w:jc w:val="both"/>
        <w:rPr>
          <w:rFonts w:ascii="Times New Roman" w:eastAsia="Calibri" w:hAnsi="Times New Roman" w:cs="Times New Roman"/>
          <w:color w:val="000000"/>
          <w:sz w:val="28"/>
        </w:rPr>
      </w:pPr>
    </w:p>
    <w:p w14:paraId="69800DB4" w14:textId="13B9226D" w:rsidR="00D00450" w:rsidRPr="00D00450" w:rsidRDefault="009367E5" w:rsidP="00D00450">
      <w:pPr>
        <w:spacing w:after="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 </w:t>
      </w:r>
      <w:r w:rsidR="00D00450" w:rsidRPr="00D00450">
        <w:rPr>
          <w:rFonts w:ascii="Times New Roman" w:eastAsia="Calibri" w:hAnsi="Times New Roman" w:cs="Times New Roman"/>
          <w:b/>
          <w:bCs/>
          <w:sz w:val="28"/>
          <w:szCs w:val="28"/>
        </w:rPr>
        <w:t xml:space="preserve">«Физика» </w:t>
      </w:r>
      <w:r w:rsidR="00506569">
        <w:rPr>
          <w:rFonts w:ascii="Times New Roman" w:eastAsia="Calibri" w:hAnsi="Times New Roman" w:cs="Times New Roman"/>
          <w:b/>
          <w:bCs/>
          <w:sz w:val="28"/>
          <w:szCs w:val="28"/>
        </w:rPr>
        <w:t>(</w:t>
      </w:r>
      <w:r w:rsidR="00D00450" w:rsidRPr="00D00450">
        <w:rPr>
          <w:rFonts w:ascii="Times New Roman" w:eastAsia="Calibri" w:hAnsi="Times New Roman" w:cs="Times New Roman"/>
          <w:b/>
          <w:bCs/>
          <w:sz w:val="28"/>
          <w:szCs w:val="28"/>
        </w:rPr>
        <w:t>базовый уровень</w:t>
      </w:r>
      <w:r w:rsidR="00506569">
        <w:rPr>
          <w:rFonts w:ascii="Times New Roman" w:eastAsia="Calibri" w:hAnsi="Times New Roman" w:cs="Times New Roman"/>
          <w:b/>
          <w:bCs/>
          <w:sz w:val="28"/>
          <w:szCs w:val="28"/>
        </w:rPr>
        <w:t>)</w:t>
      </w:r>
    </w:p>
    <w:p w14:paraId="709A97C4" w14:textId="7AEFF0E6" w:rsidR="00D00450" w:rsidRPr="00D00450" w:rsidRDefault="00C97C4A" w:rsidP="00D00450">
      <w:pPr>
        <w:spacing w:after="0" w:line="360" w:lineRule="auto"/>
        <w:rPr>
          <w:rFonts w:ascii="Times New Roman" w:eastAsia="Calibri" w:hAnsi="Times New Roman" w:cs="Times New Roman"/>
          <w:b/>
          <w:bCs/>
          <w:sz w:val="28"/>
          <w:szCs w:val="28"/>
        </w:rPr>
      </w:pPr>
      <w:r>
        <w:rPr>
          <w:rFonts w:ascii="Times New Roman" w:eastAsia="Calibri" w:hAnsi="Times New Roman" w:cs="Times New Roman"/>
          <w:b/>
          <w:bCs/>
          <w:sz w:val="28"/>
          <w:szCs w:val="28"/>
        </w:rPr>
        <w:t xml:space="preserve">        </w:t>
      </w:r>
      <w:r w:rsidR="003E70B5">
        <w:rPr>
          <w:rFonts w:ascii="Times New Roman" w:eastAsia="Calibri" w:hAnsi="Times New Roman" w:cs="Times New Roman"/>
          <w:b/>
          <w:bCs/>
          <w:sz w:val="28"/>
          <w:szCs w:val="28"/>
        </w:rPr>
        <w:t xml:space="preserve">    </w:t>
      </w:r>
      <w:r w:rsidR="00D00450" w:rsidRPr="00D00450">
        <w:rPr>
          <w:rFonts w:ascii="Times New Roman" w:eastAsia="Calibri" w:hAnsi="Times New Roman" w:cs="Times New Roman"/>
          <w:b/>
          <w:bCs/>
          <w:sz w:val="28"/>
          <w:szCs w:val="28"/>
        </w:rPr>
        <w:t>Предметные результаты</w:t>
      </w:r>
    </w:p>
    <w:p w14:paraId="6ADCFE13" w14:textId="0DBC7522" w:rsidR="003E70B5" w:rsidRDefault="003E70B5" w:rsidP="003E70B5">
      <w:pPr>
        <w:pStyle w:val="a4"/>
        <w:spacing w:line="360" w:lineRule="auto"/>
        <w:jc w:val="both"/>
        <w:rPr>
          <w:sz w:val="28"/>
          <w:szCs w:val="28"/>
        </w:rPr>
      </w:pPr>
      <w:r>
        <w:rPr>
          <w:rFonts w:eastAsia="Calibri"/>
          <w:b/>
          <w:bCs/>
          <w:sz w:val="28"/>
          <w:szCs w:val="28"/>
        </w:rPr>
        <w:tab/>
      </w:r>
      <w:r>
        <w:rPr>
          <w:sz w:val="28"/>
          <w:szCs w:val="28"/>
        </w:rPr>
        <w:t xml:space="preserve">  Обеспечить достижение планируемых результатов освоения основной образовательной программы, создать основу для самостоятельного успешного усвоения обучающимися новых знаний, умений, видов и способов деятельности должен системно-деятельностный подход. В соответствии с этим подходом именно активность обучающихся признается основой достижения развивающих целей образования— знания не передаются в готовом виде, а добываются учащимися в процессе познавательной деятельности. </w:t>
      </w:r>
    </w:p>
    <w:p w14:paraId="3B0C124B" w14:textId="77777777" w:rsidR="003E70B5" w:rsidRDefault="003E70B5" w:rsidP="003E70B5">
      <w:pPr>
        <w:pStyle w:val="a4"/>
        <w:spacing w:line="360" w:lineRule="auto"/>
        <w:ind w:firstLine="708"/>
        <w:jc w:val="both"/>
        <w:rPr>
          <w:sz w:val="28"/>
          <w:szCs w:val="28"/>
        </w:rPr>
      </w:pPr>
      <w:r>
        <w:rPr>
          <w:sz w:val="28"/>
          <w:szCs w:val="28"/>
        </w:rPr>
        <w:t xml:space="preserve">Одним из путей повышения мотивации и эффективности учебной деятельности в основной школе является включение учащихся в которая имеет следующие особенности: </w:t>
      </w:r>
    </w:p>
    <w:p w14:paraId="59269698" w14:textId="77777777" w:rsidR="003E70B5" w:rsidRDefault="003E70B5" w:rsidP="003E70B5">
      <w:pPr>
        <w:pStyle w:val="a4"/>
        <w:spacing w:line="360" w:lineRule="auto"/>
        <w:ind w:firstLine="708"/>
        <w:jc w:val="both"/>
        <w:rPr>
          <w:sz w:val="28"/>
          <w:szCs w:val="28"/>
        </w:rPr>
      </w:pPr>
      <w:r>
        <w:rPr>
          <w:sz w:val="28"/>
          <w:szCs w:val="28"/>
        </w:rPr>
        <w:t xml:space="preserve">1) цели и задачи этих видов деятельности учащихся определяются как их личностными мотивами, так и социальными. Это означает, что такая деятельность должна быть направлена не только на повышение компетентности подростков в предметной области определенных учебных дисциплин, не только на развитие их способностей, но и на создание продукта, имеющего значимость для других; </w:t>
      </w:r>
    </w:p>
    <w:p w14:paraId="386C2CC5" w14:textId="1A3E9CFB" w:rsidR="003E70B5" w:rsidRDefault="003E70B5" w:rsidP="003E70B5">
      <w:pPr>
        <w:pStyle w:val="a4"/>
        <w:spacing w:line="360" w:lineRule="auto"/>
        <w:ind w:firstLine="708"/>
        <w:jc w:val="both"/>
        <w:rPr>
          <w:sz w:val="28"/>
          <w:szCs w:val="28"/>
        </w:rPr>
      </w:pPr>
      <w:r>
        <w:rPr>
          <w:sz w:val="28"/>
          <w:szCs w:val="28"/>
        </w:rPr>
        <w:t xml:space="preserve">2) учебно-исследовательская и проектная деятельность должна быть организована таким образом, чтобы учащиеся смогли реализовать свои потребности в общении со значимыми, референтными группами одноклассников, учителей и т. д. </w:t>
      </w:r>
    </w:p>
    <w:p w14:paraId="28FE5C75" w14:textId="77777777" w:rsidR="003E70B5" w:rsidRDefault="003E70B5" w:rsidP="003E70B5">
      <w:pPr>
        <w:pStyle w:val="a4"/>
        <w:spacing w:line="360" w:lineRule="auto"/>
        <w:ind w:firstLine="708"/>
        <w:jc w:val="both"/>
        <w:rPr>
          <w:sz w:val="28"/>
          <w:szCs w:val="28"/>
        </w:rPr>
      </w:pPr>
      <w:r>
        <w:rPr>
          <w:sz w:val="28"/>
          <w:szCs w:val="28"/>
        </w:rPr>
        <w:t xml:space="preserve">Строя различного рода отношения в ходе целенаправленной, поисковой, творческой и продуктивной деятельности, подростки овладевают нормами взаимоотношений с разными людьми, умениями переходить от одного вида </w:t>
      </w:r>
      <w:r>
        <w:rPr>
          <w:sz w:val="28"/>
          <w:szCs w:val="28"/>
        </w:rPr>
        <w:lastRenderedPageBreak/>
        <w:t xml:space="preserve">общения к другому, приобретают навыки индивидуальной самостоятельной работы и сотрудничества в коллективе; </w:t>
      </w:r>
    </w:p>
    <w:p w14:paraId="2BDE39DD" w14:textId="77777777" w:rsidR="003E70B5" w:rsidRDefault="003E70B5" w:rsidP="003E70B5">
      <w:pPr>
        <w:pStyle w:val="a4"/>
        <w:spacing w:line="360" w:lineRule="auto"/>
        <w:ind w:firstLine="708"/>
        <w:jc w:val="both"/>
        <w:rPr>
          <w:sz w:val="28"/>
          <w:szCs w:val="28"/>
        </w:rPr>
      </w:pPr>
      <w:r>
        <w:rPr>
          <w:sz w:val="28"/>
          <w:szCs w:val="28"/>
        </w:rPr>
        <w:t xml:space="preserve">3) организация учебно-исследовательских и проектных работ школьников обеспечивает сочетание различных видов познавательной деятельности. </w:t>
      </w:r>
    </w:p>
    <w:p w14:paraId="0C804DCB" w14:textId="3EE3DEF0" w:rsidR="003E70B5" w:rsidRPr="003E70B5" w:rsidRDefault="003E70B5" w:rsidP="003E70B5">
      <w:pPr>
        <w:pStyle w:val="a4"/>
        <w:spacing w:line="360" w:lineRule="auto"/>
        <w:ind w:firstLine="708"/>
        <w:jc w:val="both"/>
        <w:rPr>
          <w:sz w:val="28"/>
          <w:szCs w:val="28"/>
        </w:rPr>
      </w:pPr>
      <w:r>
        <w:rPr>
          <w:sz w:val="28"/>
          <w:szCs w:val="28"/>
        </w:rPr>
        <w:t>В этих видах деятельности могут быть востребованы практически любые способности подростков, реализованы личные пристрастия к тому или иному виду деятельности.</w:t>
      </w:r>
    </w:p>
    <w:p w14:paraId="75775D8D" w14:textId="77777777" w:rsidR="003E70B5" w:rsidRPr="003E70B5" w:rsidRDefault="003E70B5" w:rsidP="00D00450">
      <w:pPr>
        <w:widowControl w:val="0"/>
        <w:tabs>
          <w:tab w:val="left" w:pos="3306"/>
        </w:tabs>
        <w:spacing w:after="200" w:line="360" w:lineRule="auto"/>
        <w:jc w:val="center"/>
        <w:rPr>
          <w:rFonts w:ascii="Times New Roman" w:eastAsia="Calibri" w:hAnsi="Times New Roman" w:cs="Times New Roman"/>
          <w:b/>
          <w:bCs/>
          <w:sz w:val="8"/>
          <w:szCs w:val="8"/>
        </w:rPr>
      </w:pPr>
    </w:p>
    <w:p w14:paraId="592A6313" w14:textId="46EC61F9" w:rsidR="00D00450" w:rsidRPr="00D00450" w:rsidRDefault="00D00450" w:rsidP="00D00450">
      <w:pPr>
        <w:widowControl w:val="0"/>
        <w:tabs>
          <w:tab w:val="left" w:pos="3306"/>
        </w:tabs>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«Химия» </w:t>
      </w:r>
      <w:r w:rsidR="00506569">
        <w:rPr>
          <w:rFonts w:ascii="Times New Roman" w:eastAsia="Calibri" w:hAnsi="Times New Roman" w:cs="Times New Roman"/>
          <w:b/>
          <w:bCs/>
          <w:sz w:val="28"/>
          <w:szCs w:val="28"/>
        </w:rPr>
        <w:t>(</w:t>
      </w:r>
      <w:r w:rsidRPr="00D00450">
        <w:rPr>
          <w:rFonts w:ascii="Times New Roman" w:eastAsia="Calibri" w:hAnsi="Times New Roman" w:cs="Times New Roman"/>
          <w:b/>
          <w:bCs/>
          <w:sz w:val="28"/>
          <w:szCs w:val="28"/>
        </w:rPr>
        <w:t>базовый уровень</w:t>
      </w:r>
      <w:r w:rsidR="00506569">
        <w:rPr>
          <w:rFonts w:ascii="Times New Roman" w:eastAsia="Calibri" w:hAnsi="Times New Roman" w:cs="Times New Roman"/>
          <w:b/>
          <w:bCs/>
          <w:sz w:val="28"/>
          <w:szCs w:val="28"/>
        </w:rPr>
        <w:t>)</w:t>
      </w:r>
    </w:p>
    <w:p w14:paraId="4A27B282" w14:textId="77777777" w:rsidR="00D00450" w:rsidRPr="00D00450" w:rsidRDefault="00D00450" w:rsidP="00D00450">
      <w:pPr>
        <w:widowControl w:val="0"/>
        <w:tabs>
          <w:tab w:val="left" w:pos="3306"/>
        </w:tabs>
        <w:spacing w:after="200" w:line="360" w:lineRule="auto"/>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        Предметные результаты</w:t>
      </w:r>
    </w:p>
    <w:p w14:paraId="4EB79CC4" w14:textId="3F723D5A" w:rsidR="00E934EF" w:rsidRDefault="00E934EF" w:rsidP="00E934EF">
      <w:pPr>
        <w:pStyle w:val="a4"/>
        <w:spacing w:line="360" w:lineRule="auto"/>
        <w:jc w:val="both"/>
        <w:rPr>
          <w:sz w:val="28"/>
          <w:szCs w:val="28"/>
        </w:rPr>
      </w:pPr>
      <w:r>
        <w:rPr>
          <w:sz w:val="28"/>
          <w:szCs w:val="28"/>
        </w:rPr>
        <w:t xml:space="preserve">        1. В познавательной сфере: </w:t>
      </w:r>
      <w:r>
        <w:rPr>
          <w:sz w:val="28"/>
          <w:szCs w:val="28"/>
        </w:rPr>
        <w:sym w:font="Symbol" w:char="F0D8"/>
      </w:r>
      <w:r>
        <w:rPr>
          <w:sz w:val="28"/>
          <w:szCs w:val="28"/>
        </w:rPr>
        <w:t xml:space="preserve"> давать определения изученных понятий: вещество (химический элемент, атом, ион, молекула, кристаллическая решетка, вещество, простые и сложные вещества, химическая формула, относительная атомная масса, относительная молекулярная масса, валентность, оксиды, кислоты, основания, соли, амфотерность, индикатор, периодический закон, периодическая система, периодическая таблица, изотопы, химическая связь, электроотрицательность, степень окисления, электролит); химическая реакция (химическое уравнение, генетическая связь, окисление, восстановление, электролитическая диссоциация, скорость химической реакции); </w:t>
      </w:r>
      <w:r>
        <w:rPr>
          <w:sz w:val="28"/>
          <w:szCs w:val="28"/>
        </w:rPr>
        <w:sym w:font="Symbol" w:char="F0D8"/>
      </w:r>
      <w:r>
        <w:rPr>
          <w:sz w:val="28"/>
          <w:szCs w:val="28"/>
        </w:rPr>
        <w:t xml:space="preserve"> описывать демонстрационные и самостоятельно проведенные эксперименты, используя для этого естественный (русский, родной) язык и язык химии; </w:t>
      </w:r>
      <w:r>
        <w:rPr>
          <w:sz w:val="28"/>
          <w:szCs w:val="28"/>
        </w:rPr>
        <w:sym w:font="Symbol" w:char="F0D8"/>
      </w:r>
      <w:r>
        <w:rPr>
          <w:sz w:val="28"/>
          <w:szCs w:val="28"/>
        </w:rPr>
        <w:t xml:space="preserve"> описывать и различать изученные классы неорганических соединений, простые и сложные вещества, химические реакции; </w:t>
      </w:r>
      <w:r>
        <w:rPr>
          <w:sz w:val="28"/>
          <w:szCs w:val="28"/>
        </w:rPr>
        <w:sym w:font="Symbol" w:char="F0D8"/>
      </w:r>
      <w:r>
        <w:rPr>
          <w:sz w:val="28"/>
          <w:szCs w:val="28"/>
        </w:rPr>
        <w:t xml:space="preserve"> классифицировать изученные объекты и явления; </w:t>
      </w:r>
      <w:r>
        <w:rPr>
          <w:sz w:val="28"/>
          <w:szCs w:val="28"/>
        </w:rPr>
        <w:sym w:font="Symbol" w:char="F0D8"/>
      </w:r>
      <w:r>
        <w:rPr>
          <w:sz w:val="28"/>
          <w:szCs w:val="28"/>
        </w:rPr>
        <w:t xml:space="preserve"> наблюдать демонстрируемые и самостоятельно проводимые опыты, химические реакции, протекающие в природе и в быту; </w:t>
      </w:r>
      <w:r>
        <w:rPr>
          <w:sz w:val="28"/>
          <w:szCs w:val="28"/>
        </w:rPr>
        <w:sym w:font="Symbol" w:char="F0D8"/>
      </w:r>
      <w:r>
        <w:rPr>
          <w:sz w:val="28"/>
          <w:szCs w:val="28"/>
        </w:rPr>
        <w:t xml:space="preserve"> делать выводы и умозаключения из наблюдений, изученных химических закономерностей, прогнозировать свойства неизученных веществ по аналогии со свойствами изученных; 3 </w:t>
      </w:r>
      <w:r>
        <w:rPr>
          <w:sz w:val="28"/>
          <w:szCs w:val="28"/>
        </w:rPr>
        <w:sym w:font="Symbol" w:char="F0D8"/>
      </w:r>
      <w:r>
        <w:rPr>
          <w:sz w:val="28"/>
          <w:szCs w:val="28"/>
        </w:rPr>
        <w:t xml:space="preserve"> структурировать изученный материал и химическую информацию, полученную из других </w:t>
      </w:r>
      <w:r>
        <w:rPr>
          <w:sz w:val="28"/>
          <w:szCs w:val="28"/>
        </w:rPr>
        <w:lastRenderedPageBreak/>
        <w:t xml:space="preserve">источников; </w:t>
      </w:r>
      <w:r>
        <w:rPr>
          <w:sz w:val="28"/>
          <w:szCs w:val="28"/>
        </w:rPr>
        <w:sym w:font="Symbol" w:char="F0D8"/>
      </w:r>
      <w:r>
        <w:rPr>
          <w:sz w:val="28"/>
          <w:szCs w:val="28"/>
        </w:rPr>
        <w:t xml:space="preserve"> моделировать строение атомов элементов первого — третьего периодов (в рамках изученных положений теории Э. Резерфорда), строение простейших молекул. </w:t>
      </w:r>
    </w:p>
    <w:p w14:paraId="7505DD79" w14:textId="77777777" w:rsidR="00E934EF" w:rsidRDefault="00E934EF" w:rsidP="00E934EF">
      <w:pPr>
        <w:pStyle w:val="a4"/>
        <w:spacing w:line="360" w:lineRule="auto"/>
        <w:ind w:firstLine="708"/>
        <w:jc w:val="both"/>
        <w:rPr>
          <w:sz w:val="28"/>
          <w:szCs w:val="28"/>
        </w:rPr>
      </w:pPr>
      <w:r>
        <w:rPr>
          <w:sz w:val="28"/>
          <w:szCs w:val="28"/>
        </w:rPr>
        <w:t xml:space="preserve">2. В ценностно-ориентационной сфере: </w:t>
      </w:r>
      <w:r>
        <w:rPr>
          <w:sz w:val="28"/>
          <w:szCs w:val="28"/>
        </w:rPr>
        <w:sym w:font="Symbol" w:char="F0D8"/>
      </w:r>
      <w:r>
        <w:rPr>
          <w:sz w:val="28"/>
          <w:szCs w:val="28"/>
        </w:rPr>
        <w:t xml:space="preserve"> анализировать и оценивать последствия для окружающей среды бытовой и производственной деятельности человека, связанной с переработкой веществ. </w:t>
      </w:r>
    </w:p>
    <w:p w14:paraId="7D0E55BA" w14:textId="77777777" w:rsidR="00E934EF" w:rsidRDefault="00E934EF" w:rsidP="00E934EF">
      <w:pPr>
        <w:pStyle w:val="a4"/>
        <w:spacing w:line="360" w:lineRule="auto"/>
        <w:ind w:firstLine="708"/>
        <w:jc w:val="both"/>
        <w:rPr>
          <w:sz w:val="28"/>
          <w:szCs w:val="28"/>
        </w:rPr>
      </w:pPr>
      <w:r>
        <w:rPr>
          <w:sz w:val="28"/>
          <w:szCs w:val="28"/>
        </w:rPr>
        <w:t xml:space="preserve">3. В трудовой сфере: </w:t>
      </w:r>
      <w:r>
        <w:rPr>
          <w:sz w:val="28"/>
          <w:szCs w:val="28"/>
        </w:rPr>
        <w:sym w:font="Symbol" w:char="F0D8"/>
      </w:r>
      <w:r>
        <w:rPr>
          <w:sz w:val="28"/>
          <w:szCs w:val="28"/>
        </w:rPr>
        <w:t xml:space="preserve"> проводить химический эксперимент. </w:t>
      </w:r>
    </w:p>
    <w:p w14:paraId="29FBBAA1" w14:textId="77777777" w:rsidR="00E934EF" w:rsidRDefault="00E934EF" w:rsidP="00E934EF">
      <w:pPr>
        <w:pStyle w:val="a4"/>
        <w:spacing w:line="360" w:lineRule="auto"/>
        <w:ind w:firstLine="708"/>
        <w:jc w:val="both"/>
        <w:rPr>
          <w:sz w:val="28"/>
          <w:szCs w:val="28"/>
        </w:rPr>
      </w:pPr>
      <w:r>
        <w:rPr>
          <w:sz w:val="28"/>
          <w:szCs w:val="28"/>
        </w:rPr>
        <w:t xml:space="preserve">4. В сфере безопасности жизнедеятельности: </w:t>
      </w:r>
      <w:r>
        <w:rPr>
          <w:sz w:val="28"/>
          <w:szCs w:val="28"/>
        </w:rPr>
        <w:sym w:font="Symbol" w:char="F0D8"/>
      </w:r>
      <w:r>
        <w:rPr>
          <w:sz w:val="28"/>
          <w:szCs w:val="28"/>
        </w:rPr>
        <w:t xml:space="preserve"> оказывать первую помощь при отравлениях, ожогах и других травмах, связанных с веществами и лабораторным оборудованием.</w:t>
      </w:r>
    </w:p>
    <w:p w14:paraId="4F7F59CE" w14:textId="77777777" w:rsidR="00D00450" w:rsidRPr="00D00450" w:rsidRDefault="00D00450" w:rsidP="00D00450">
      <w:pPr>
        <w:widowControl w:val="0"/>
        <w:spacing w:after="200" w:line="276" w:lineRule="auto"/>
        <w:rPr>
          <w:rFonts w:ascii="Times New Roman" w:eastAsia="Calibri" w:hAnsi="Times New Roman" w:cs="Times New Roman"/>
          <w:b/>
          <w:bCs/>
          <w:sz w:val="28"/>
          <w:szCs w:val="28"/>
        </w:rPr>
      </w:pPr>
    </w:p>
    <w:p w14:paraId="63A51817" w14:textId="63747B57" w:rsidR="00D00450" w:rsidRPr="00D00450" w:rsidRDefault="00D00450" w:rsidP="00D00450">
      <w:pPr>
        <w:widowControl w:val="0"/>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Биология </w:t>
      </w:r>
      <w:r w:rsidR="00A14234">
        <w:rPr>
          <w:rFonts w:ascii="Times New Roman" w:eastAsia="Calibri" w:hAnsi="Times New Roman" w:cs="Times New Roman"/>
          <w:b/>
          <w:bCs/>
          <w:sz w:val="28"/>
          <w:szCs w:val="28"/>
        </w:rPr>
        <w:t>(</w:t>
      </w:r>
      <w:r w:rsidRPr="00D00450">
        <w:rPr>
          <w:rFonts w:ascii="Times New Roman" w:eastAsia="Calibri" w:hAnsi="Times New Roman" w:cs="Times New Roman"/>
          <w:b/>
          <w:bCs/>
          <w:sz w:val="28"/>
          <w:szCs w:val="28"/>
        </w:rPr>
        <w:t>базовый уровень</w:t>
      </w:r>
      <w:r w:rsidR="00A14234">
        <w:rPr>
          <w:rFonts w:ascii="Times New Roman" w:eastAsia="Calibri" w:hAnsi="Times New Roman" w:cs="Times New Roman"/>
          <w:b/>
          <w:bCs/>
          <w:sz w:val="28"/>
          <w:szCs w:val="28"/>
        </w:rPr>
        <w:t>)</w:t>
      </w:r>
    </w:p>
    <w:p w14:paraId="4F9A058B" w14:textId="75774976" w:rsidR="00D00450" w:rsidRDefault="00D00450" w:rsidP="00D00450">
      <w:pPr>
        <w:widowControl w:val="0"/>
        <w:spacing w:after="200" w:line="360" w:lineRule="auto"/>
        <w:ind w:firstLine="600"/>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Предметные результаты</w:t>
      </w:r>
    </w:p>
    <w:p w14:paraId="1A7E0B8B" w14:textId="77777777" w:rsidR="003D52F8" w:rsidRDefault="003D52F8" w:rsidP="003D52F8">
      <w:pPr>
        <w:pStyle w:val="a4"/>
        <w:spacing w:line="360" w:lineRule="auto"/>
        <w:ind w:firstLine="708"/>
        <w:jc w:val="both"/>
        <w:rPr>
          <w:sz w:val="28"/>
          <w:szCs w:val="28"/>
        </w:rPr>
      </w:pPr>
      <w:r>
        <w:rPr>
          <w:sz w:val="28"/>
          <w:szCs w:val="28"/>
        </w:rPr>
        <w:t xml:space="preserve">• усвоение системы научных знаний о живой природе и закономерностях ее развития, для формирования современных представлений о естественнонаучной картине мира; </w:t>
      </w:r>
    </w:p>
    <w:p w14:paraId="708D9428" w14:textId="77777777" w:rsidR="003D52F8" w:rsidRDefault="003D52F8" w:rsidP="003D52F8">
      <w:pPr>
        <w:pStyle w:val="a4"/>
        <w:spacing w:line="360" w:lineRule="auto"/>
        <w:ind w:firstLine="708"/>
        <w:jc w:val="both"/>
        <w:rPr>
          <w:sz w:val="28"/>
          <w:szCs w:val="28"/>
        </w:rPr>
      </w:pPr>
      <w:r>
        <w:rPr>
          <w:sz w:val="28"/>
          <w:szCs w:val="28"/>
        </w:rPr>
        <w:t xml:space="preserve">• формирование первоначальных систематизированных представлений о биологических объектах, процессах, явлениях, закономерностях, об основных биологических теориях, об экосистемой организации жизни, о взаимосвязи живого и неживого в биосфере, о наследственности и изменчивости; овладение понятийным аппаратом биологии; </w:t>
      </w:r>
    </w:p>
    <w:p w14:paraId="0279B95F" w14:textId="77777777" w:rsidR="003D52F8" w:rsidRDefault="003D52F8" w:rsidP="003D52F8">
      <w:pPr>
        <w:pStyle w:val="a4"/>
        <w:spacing w:line="360" w:lineRule="auto"/>
        <w:ind w:firstLine="708"/>
        <w:jc w:val="both"/>
        <w:rPr>
          <w:sz w:val="28"/>
          <w:szCs w:val="28"/>
        </w:rPr>
      </w:pPr>
      <w:r>
        <w:rPr>
          <w:sz w:val="28"/>
          <w:szCs w:val="28"/>
        </w:rPr>
        <w:t xml:space="preserve">• 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 проведения экологического мониторинга в окружающей среде; </w:t>
      </w:r>
    </w:p>
    <w:p w14:paraId="12C9284A" w14:textId="77777777" w:rsidR="003D52F8" w:rsidRDefault="003D52F8" w:rsidP="003D52F8">
      <w:pPr>
        <w:pStyle w:val="a4"/>
        <w:spacing w:line="360" w:lineRule="auto"/>
        <w:ind w:firstLine="708"/>
        <w:jc w:val="both"/>
        <w:rPr>
          <w:sz w:val="28"/>
          <w:szCs w:val="28"/>
        </w:rPr>
      </w:pPr>
      <w:r>
        <w:rPr>
          <w:sz w:val="28"/>
          <w:szCs w:val="28"/>
        </w:rPr>
        <w:t xml:space="preserve">• формирование основ экологической грамотности: способности оценивать последствия деятельности человека в природе, влияние факторов риска на здоровье человека; умение выбирать целевые и смысловые установки в своих действиях и </w:t>
      </w:r>
      <w:r>
        <w:rPr>
          <w:sz w:val="28"/>
          <w:szCs w:val="28"/>
        </w:rPr>
        <w:lastRenderedPageBreak/>
        <w:t xml:space="preserve">поступках по отношению к живой природе, здоровью своему и окружающих; осознание необходимости действий по сохранению биоразнообразия и природных местообитаний, видов растений и животных; </w:t>
      </w:r>
    </w:p>
    <w:p w14:paraId="4A1B49E5" w14:textId="77777777" w:rsidR="003D52F8" w:rsidRDefault="003D52F8" w:rsidP="003D52F8">
      <w:pPr>
        <w:pStyle w:val="a4"/>
        <w:spacing w:line="360" w:lineRule="auto"/>
        <w:ind w:firstLine="708"/>
        <w:jc w:val="both"/>
        <w:rPr>
          <w:sz w:val="28"/>
          <w:szCs w:val="28"/>
        </w:rPr>
      </w:pPr>
      <w:r>
        <w:rPr>
          <w:sz w:val="28"/>
          <w:szCs w:val="28"/>
        </w:rPr>
        <w:t xml:space="preserve">• объяснение роли биологии в практической деятельности людей, места и роли человека в природе, родства общности происхождения и эволюции растений и животных; </w:t>
      </w:r>
    </w:p>
    <w:p w14:paraId="13EEAAB7" w14:textId="77777777" w:rsidR="003D52F8" w:rsidRDefault="003D52F8" w:rsidP="003D52F8">
      <w:pPr>
        <w:pStyle w:val="a4"/>
        <w:spacing w:line="360" w:lineRule="auto"/>
        <w:ind w:firstLine="708"/>
        <w:jc w:val="both"/>
        <w:rPr>
          <w:sz w:val="28"/>
          <w:szCs w:val="28"/>
        </w:rPr>
      </w:pPr>
      <w:r>
        <w:rPr>
          <w:sz w:val="28"/>
          <w:szCs w:val="28"/>
        </w:rPr>
        <w:t xml:space="preserve">• овладение методами биологической науки; наблюдение и описание биологических объектов и процессов; постановка биологических экспериментов и объяснение их результатов; </w:t>
      </w:r>
    </w:p>
    <w:p w14:paraId="4617DDC3" w14:textId="77777777" w:rsidR="003D52F8" w:rsidRDefault="003D52F8" w:rsidP="003D52F8">
      <w:pPr>
        <w:pStyle w:val="a4"/>
        <w:spacing w:line="360" w:lineRule="auto"/>
        <w:ind w:firstLine="708"/>
        <w:jc w:val="both"/>
        <w:rPr>
          <w:sz w:val="28"/>
          <w:szCs w:val="28"/>
        </w:rPr>
      </w:pPr>
      <w:r>
        <w:rPr>
          <w:sz w:val="28"/>
          <w:szCs w:val="28"/>
        </w:rPr>
        <w:t xml:space="preserve">• формирование представлений о значении биологических наук в решении локальных и глобальных экологических проблем, необходимости рационального природопользования, защиты здоровья людей в условиях быстрого изменения экологического качества окружающей среды; </w:t>
      </w:r>
    </w:p>
    <w:p w14:paraId="1CA34CEC" w14:textId="77777777" w:rsidR="003D52F8" w:rsidRDefault="003D52F8" w:rsidP="003D52F8">
      <w:pPr>
        <w:pStyle w:val="a4"/>
        <w:spacing w:line="360" w:lineRule="auto"/>
        <w:ind w:firstLine="708"/>
        <w:jc w:val="both"/>
        <w:rPr>
          <w:rFonts w:eastAsia="Calibri"/>
          <w:sz w:val="28"/>
          <w:szCs w:val="28"/>
        </w:rPr>
      </w:pPr>
      <w:r>
        <w:rPr>
          <w:sz w:val="28"/>
          <w:szCs w:val="28"/>
        </w:rPr>
        <w:t>• освоение приёмов оказания первой помощи, рациональной организации труда и отдыха, выращивания и размножения культурных растений и домашних животных, ухода за ними</w:t>
      </w:r>
    </w:p>
    <w:p w14:paraId="7C4A21EF" w14:textId="77777777" w:rsidR="003D52F8" w:rsidRPr="00D00450" w:rsidRDefault="003D52F8" w:rsidP="00D00450">
      <w:pPr>
        <w:widowControl w:val="0"/>
        <w:spacing w:after="200" w:line="360" w:lineRule="auto"/>
        <w:ind w:firstLine="600"/>
        <w:rPr>
          <w:rFonts w:ascii="Times New Roman" w:eastAsia="Calibri" w:hAnsi="Times New Roman" w:cs="Times New Roman"/>
          <w:b/>
          <w:bCs/>
          <w:sz w:val="28"/>
          <w:szCs w:val="28"/>
        </w:rPr>
      </w:pPr>
    </w:p>
    <w:p w14:paraId="1DA2A51D" w14:textId="210FC7F8" w:rsidR="00D00450" w:rsidRPr="00D00450" w:rsidRDefault="003D52F8" w:rsidP="00A14234">
      <w:pPr>
        <w:widowControl w:val="0"/>
        <w:tabs>
          <w:tab w:val="left" w:pos="3360"/>
        </w:tabs>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 </w:t>
      </w:r>
      <w:r w:rsidR="00D00450" w:rsidRPr="00D00450">
        <w:rPr>
          <w:rFonts w:ascii="Times New Roman" w:eastAsia="Calibri" w:hAnsi="Times New Roman" w:cs="Times New Roman"/>
          <w:b/>
          <w:bCs/>
          <w:sz w:val="28"/>
          <w:szCs w:val="28"/>
        </w:rPr>
        <w:t>«Основы духовно-нравственной культуры народов России»</w:t>
      </w:r>
    </w:p>
    <w:p w14:paraId="03A51764" w14:textId="77777777" w:rsidR="00D00450" w:rsidRPr="00D00450" w:rsidRDefault="00D00450" w:rsidP="00D00450">
      <w:pPr>
        <w:widowControl w:val="0"/>
        <w:shd w:val="clear" w:color="auto" w:fill="FFFFFF"/>
        <w:spacing w:after="200" w:line="360" w:lineRule="auto"/>
        <w:ind w:firstLine="708"/>
        <w:jc w:val="both"/>
        <w:rPr>
          <w:rFonts w:ascii="Times New Roman" w:eastAsia="Times New Roman" w:hAnsi="Times New Roman" w:cs="Times New Roman"/>
          <w:color w:val="1A1A1A"/>
          <w:sz w:val="28"/>
          <w:szCs w:val="28"/>
          <w:lang w:eastAsia="ru-RU"/>
        </w:rPr>
      </w:pPr>
      <w:r w:rsidRPr="00D00450">
        <w:rPr>
          <w:rFonts w:ascii="Times New Roman" w:eastAsia="Times New Roman" w:hAnsi="Times New Roman" w:cs="Times New Roman"/>
          <w:b/>
          <w:bCs/>
          <w:color w:val="1A1A1A"/>
          <w:sz w:val="28"/>
          <w:szCs w:val="28"/>
          <w:lang w:eastAsia="ru-RU"/>
        </w:rPr>
        <w:t>Предметные результаты</w:t>
      </w:r>
      <w:r w:rsidRPr="00D00450">
        <w:rPr>
          <w:rFonts w:ascii="Times New Roman" w:eastAsia="Times New Roman" w:hAnsi="Times New Roman" w:cs="Times New Roman"/>
          <w:color w:val="1A1A1A"/>
          <w:sz w:val="28"/>
          <w:szCs w:val="28"/>
          <w:lang w:eastAsia="ru-RU"/>
        </w:rPr>
        <w:t xml:space="preserve"> нацелены на решение, прежде всего, образовательных задач:</w:t>
      </w:r>
    </w:p>
    <w:p w14:paraId="6F7F003D" w14:textId="77777777" w:rsidR="00D00450" w:rsidRPr="00D00450" w:rsidRDefault="00D00450" w:rsidP="00D00450">
      <w:pPr>
        <w:widowControl w:val="0"/>
        <w:shd w:val="clear" w:color="auto" w:fill="FFFFFF"/>
        <w:spacing w:after="0" w:line="360" w:lineRule="auto"/>
        <w:ind w:firstLine="567"/>
        <w:jc w:val="both"/>
        <w:rPr>
          <w:rFonts w:ascii="Times New Roman" w:eastAsia="Times New Roman" w:hAnsi="Times New Roman" w:cs="Times New Roman"/>
          <w:color w:val="1A1A1A"/>
          <w:sz w:val="28"/>
          <w:szCs w:val="28"/>
          <w:lang w:eastAsia="ru-RU"/>
        </w:rPr>
      </w:pPr>
      <w:r w:rsidRPr="00D00450">
        <w:rPr>
          <w:rFonts w:ascii="Times New Roman" w:eastAsia="Times New Roman" w:hAnsi="Times New Roman" w:cs="Times New Roman"/>
          <w:color w:val="1A1A1A"/>
          <w:sz w:val="28"/>
          <w:szCs w:val="28"/>
          <w:lang w:eastAsia="ru-RU"/>
        </w:rPr>
        <w:t>осознание целостности окружающего мира, расширение знаний о российской многонациональной</w:t>
      </w:r>
    </w:p>
    <w:p w14:paraId="763904BD" w14:textId="77777777" w:rsidR="00D00450" w:rsidRPr="00D00450" w:rsidRDefault="00D00450" w:rsidP="00D00450">
      <w:pPr>
        <w:widowControl w:val="0"/>
        <w:shd w:val="clear" w:color="auto" w:fill="FFFFFF"/>
        <w:spacing w:after="0" w:line="360" w:lineRule="auto"/>
        <w:ind w:firstLine="567"/>
        <w:jc w:val="both"/>
        <w:rPr>
          <w:rFonts w:ascii="Times New Roman" w:eastAsia="Times New Roman" w:hAnsi="Times New Roman" w:cs="Times New Roman"/>
          <w:color w:val="1A1A1A"/>
          <w:sz w:val="28"/>
          <w:szCs w:val="28"/>
          <w:lang w:eastAsia="ru-RU"/>
        </w:rPr>
      </w:pPr>
      <w:r w:rsidRPr="00D00450">
        <w:rPr>
          <w:rFonts w:ascii="Times New Roman" w:eastAsia="Times New Roman" w:hAnsi="Times New Roman" w:cs="Times New Roman"/>
          <w:color w:val="1A1A1A"/>
          <w:sz w:val="28"/>
          <w:szCs w:val="28"/>
          <w:lang w:eastAsia="ru-RU"/>
        </w:rPr>
        <w:t>культуре, особенностях традиционных религий России;</w:t>
      </w:r>
    </w:p>
    <w:p w14:paraId="0477CC1D" w14:textId="77777777" w:rsidR="00D00450" w:rsidRPr="00D00450" w:rsidRDefault="00D00450" w:rsidP="00D00450">
      <w:pPr>
        <w:widowControl w:val="0"/>
        <w:shd w:val="clear" w:color="auto" w:fill="FFFFFF"/>
        <w:spacing w:after="0" w:line="360" w:lineRule="auto"/>
        <w:ind w:firstLine="567"/>
        <w:jc w:val="both"/>
        <w:rPr>
          <w:rFonts w:ascii="Times New Roman" w:eastAsia="Times New Roman" w:hAnsi="Times New Roman" w:cs="Times New Roman"/>
          <w:color w:val="1A1A1A"/>
          <w:sz w:val="28"/>
          <w:szCs w:val="28"/>
          <w:lang w:eastAsia="ru-RU"/>
        </w:rPr>
      </w:pPr>
      <w:r w:rsidRPr="00D00450">
        <w:rPr>
          <w:rFonts w:ascii="Times New Roman" w:eastAsia="Times New Roman" w:hAnsi="Times New Roman" w:cs="Times New Roman"/>
          <w:color w:val="1A1A1A"/>
          <w:sz w:val="28"/>
          <w:szCs w:val="28"/>
          <w:lang w:eastAsia="ru-RU"/>
        </w:rPr>
        <w:t>использование полученных знаний в продуктивной и преобразующей деятельности; способность к</w:t>
      </w:r>
    </w:p>
    <w:p w14:paraId="02DE14FC" w14:textId="77777777" w:rsidR="00D00450" w:rsidRPr="00D00450" w:rsidRDefault="00D00450" w:rsidP="00D00450">
      <w:pPr>
        <w:widowControl w:val="0"/>
        <w:shd w:val="clear" w:color="auto" w:fill="FFFFFF"/>
        <w:spacing w:after="0" w:line="360" w:lineRule="auto"/>
        <w:ind w:firstLine="567"/>
        <w:jc w:val="both"/>
        <w:rPr>
          <w:rFonts w:ascii="Times New Roman" w:eastAsia="Times New Roman" w:hAnsi="Times New Roman" w:cs="Times New Roman"/>
          <w:color w:val="1A1A1A"/>
          <w:sz w:val="28"/>
          <w:szCs w:val="28"/>
          <w:lang w:eastAsia="ru-RU"/>
        </w:rPr>
      </w:pPr>
      <w:r w:rsidRPr="00D00450">
        <w:rPr>
          <w:rFonts w:ascii="Times New Roman" w:eastAsia="Times New Roman" w:hAnsi="Times New Roman" w:cs="Times New Roman"/>
          <w:color w:val="1A1A1A"/>
          <w:sz w:val="28"/>
          <w:szCs w:val="28"/>
          <w:lang w:eastAsia="ru-RU"/>
        </w:rPr>
        <w:t>работе с информацией, представленной разными средствами;</w:t>
      </w:r>
    </w:p>
    <w:p w14:paraId="1CD7AD9D" w14:textId="77777777" w:rsidR="00D00450" w:rsidRPr="00D00450" w:rsidRDefault="00D00450" w:rsidP="00D00450">
      <w:pPr>
        <w:widowControl w:val="0"/>
        <w:shd w:val="clear" w:color="auto" w:fill="FFFFFF"/>
        <w:spacing w:after="0" w:line="360" w:lineRule="auto"/>
        <w:ind w:firstLine="567"/>
        <w:jc w:val="both"/>
        <w:rPr>
          <w:rFonts w:ascii="Times New Roman" w:eastAsia="Times New Roman" w:hAnsi="Times New Roman" w:cs="Times New Roman"/>
          <w:color w:val="1A1A1A"/>
          <w:sz w:val="28"/>
          <w:szCs w:val="28"/>
          <w:lang w:eastAsia="ru-RU"/>
        </w:rPr>
      </w:pPr>
      <w:r w:rsidRPr="00D00450">
        <w:rPr>
          <w:rFonts w:ascii="Times New Roman" w:eastAsia="Times New Roman" w:hAnsi="Times New Roman" w:cs="Times New Roman"/>
          <w:color w:val="1A1A1A"/>
          <w:sz w:val="28"/>
          <w:szCs w:val="28"/>
          <w:lang w:eastAsia="ru-RU"/>
        </w:rPr>
        <w:t>расширение кругозора и культурного опыта школьника, формирование умения воспринимать мир</w:t>
      </w:r>
    </w:p>
    <w:p w14:paraId="192C1E02" w14:textId="77777777" w:rsidR="00D00450" w:rsidRPr="00D00450" w:rsidRDefault="00D00450" w:rsidP="00D00450">
      <w:pPr>
        <w:widowControl w:val="0"/>
        <w:shd w:val="clear" w:color="auto" w:fill="FFFFFF"/>
        <w:spacing w:after="0" w:line="360" w:lineRule="auto"/>
        <w:ind w:firstLine="567"/>
        <w:jc w:val="both"/>
        <w:rPr>
          <w:rFonts w:ascii="Times New Roman" w:eastAsia="Times New Roman" w:hAnsi="Times New Roman" w:cs="Times New Roman"/>
          <w:color w:val="1A1A1A"/>
          <w:sz w:val="28"/>
          <w:szCs w:val="28"/>
          <w:lang w:eastAsia="ru-RU"/>
        </w:rPr>
      </w:pPr>
      <w:r w:rsidRPr="00D00450">
        <w:rPr>
          <w:rFonts w:ascii="Times New Roman" w:eastAsia="Times New Roman" w:hAnsi="Times New Roman" w:cs="Times New Roman"/>
          <w:color w:val="1A1A1A"/>
          <w:sz w:val="28"/>
          <w:szCs w:val="28"/>
          <w:lang w:eastAsia="ru-RU"/>
        </w:rPr>
        <w:lastRenderedPageBreak/>
        <w:t>не только рационально, но и образно.</w:t>
      </w:r>
    </w:p>
    <w:p w14:paraId="4C87DF29" w14:textId="77777777" w:rsidR="00D00450" w:rsidRPr="00D00450" w:rsidRDefault="00D00450" w:rsidP="00D00450">
      <w:pPr>
        <w:widowControl w:val="0"/>
        <w:tabs>
          <w:tab w:val="left" w:pos="2190"/>
        </w:tabs>
        <w:spacing w:after="200" w:line="276" w:lineRule="auto"/>
        <w:jc w:val="both"/>
        <w:rPr>
          <w:rFonts w:ascii="Calibri" w:eastAsia="Calibri" w:hAnsi="Calibri" w:cs="Times New Roman"/>
          <w:b/>
          <w:bCs/>
        </w:rPr>
      </w:pPr>
    </w:p>
    <w:p w14:paraId="1388F6B9" w14:textId="339005E0" w:rsidR="00D00450" w:rsidRPr="00D00450" w:rsidRDefault="00D00450" w:rsidP="008D1BDD">
      <w:pPr>
        <w:widowControl w:val="0"/>
        <w:tabs>
          <w:tab w:val="left" w:pos="2190"/>
        </w:tabs>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«Изобразительное искусство»</w:t>
      </w:r>
    </w:p>
    <w:p w14:paraId="086DCDFC" w14:textId="303F93BE" w:rsidR="00D00450" w:rsidRPr="00D00450" w:rsidRDefault="00D00450" w:rsidP="00D00450">
      <w:pPr>
        <w:widowControl w:val="0"/>
        <w:tabs>
          <w:tab w:val="left" w:pos="2190"/>
        </w:tabs>
        <w:spacing w:after="200" w:line="360" w:lineRule="auto"/>
        <w:jc w:val="both"/>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         Предметные результаты</w:t>
      </w:r>
    </w:p>
    <w:p w14:paraId="7783E78D"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знать о многообразии видов декоративно-прикладного искусства: народного, классического, современного, искусства промыслов; понимать связь декоративно-прикладного искусства с бытовыми потребностями людей, необходимость присутствия в предметном мире и жилой среде;</w:t>
      </w:r>
    </w:p>
    <w:p w14:paraId="1A571678"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14:paraId="1A05B204"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характеризовать коммуникативные, познавательные и культовые функции декоративно- прикладного искусства;</w:t>
      </w:r>
    </w:p>
    <w:p w14:paraId="678B14AC"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14:paraId="5DA506CA"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распознавать произведения декоративно-прикладного искусства по материалу (дерево, металл, керамика, текстиль, стекло, камень, кость, др.); уметь характеризовать неразрывную связь декора и материала;</w:t>
      </w:r>
    </w:p>
    <w:p w14:paraId="1F025A56"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w:t>
      </w:r>
    </w:p>
    <w:p w14:paraId="38505EBF"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знать специфику образного языка декоративного искусства — его знаковую природу, орнаментальность, стилизацию изображения;</w:t>
      </w:r>
    </w:p>
    <w:p w14:paraId="7E4FA67E"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различать разные виды орнамента по сюжетной основе: геометрический, растительный, зооморфный, антропоморфный;</w:t>
      </w:r>
    </w:p>
    <w:p w14:paraId="50B31932"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lastRenderedPageBreak/>
        <w:t>владеть практическими навыками самостоятельного творческого создания орнаментов ленточных, сетчатых, центрических;</w:t>
      </w:r>
    </w:p>
    <w:p w14:paraId="01DA82E3"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14:paraId="36DBEB46"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овладеть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 лей животного мира, сказочных и мифологических персонажей опорой на традиционные образы мирового искусства;</w:t>
      </w:r>
    </w:p>
    <w:p w14:paraId="2DDDA7BD"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14:paraId="2B78B6D5"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уметь объяснять символическое значение традиционных знаков народного крестьянского искусства (солярные знаки, древо жизни, конь, птица, мать-земля); 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14:paraId="510AD38F"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иметь практический опыт изображения характерных традиционных предметов крестьянского быта; 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14:paraId="2762E80C"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14:paraId="186CD8B2"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14:paraId="22C1F151"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lastRenderedPageBreak/>
        <w:t>иметь представление и распознавать примеры декоративного оформления жизнедеятельности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14:paraId="0553834D"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объяснять значение народных промыслов и традиций художественного ремесла в современной жизни;</w:t>
      </w:r>
    </w:p>
    <w:p w14:paraId="6FE0D066"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рассказывать о происхождении народных художественных промыслов; о соотношении ремесла и искусства; называть характерные черты орнаментов и изделий ряда отечественных народных художественных промыслов; характеризовать древние образы народного искусства в произведениях современных народных промыслов;</w:t>
      </w:r>
    </w:p>
    <w:p w14:paraId="1EA7D86F"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уметь перечислять материалы, используемые в народных художественных промыслах: дерево, глина, металл, стекло, др.;</w:t>
      </w:r>
    </w:p>
    <w:p w14:paraId="2826EC13"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различать изделия народных художественных промыслов по материалу изготовления и технике декора;</w:t>
      </w:r>
    </w:p>
    <w:p w14:paraId="783B4EE5"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объяснять связь между материалом, формой и техникой декора в произведениях народных промыслов;</w:t>
      </w:r>
    </w:p>
    <w:p w14:paraId="7AD9FF37"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иметь представление о приёмах и последовательности работы при создании изделий некоторых художественных промыслов;</w:t>
      </w:r>
    </w:p>
    <w:p w14:paraId="1820D92B"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уметь изображать фрагменты орнаментов, отдельные сюжеты, детали или общий вид изделий ряда отечественных художественных промыслов;</w:t>
      </w:r>
    </w:p>
    <w:p w14:paraId="3F380796"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14:paraId="6387CB79"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понимать и объяснять значение государственной символики, иметь представление о значении и содержании геральдики;</w:t>
      </w:r>
    </w:p>
    <w:p w14:paraId="6B95D3D2"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lastRenderedPageBreak/>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14:paraId="6DEC0A95"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ориентироваться в широком разнообразии современного декоративно-прикладного искусства;</w:t>
      </w:r>
    </w:p>
    <w:p w14:paraId="135EFA88"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различать по материалам, технике исполнения художественное стекло, керамику, ковку, литьё, гобелен и т. д.; овладевать навыками коллективной практической творческой работы по оформлению пространства школы и школьных праздников.</w:t>
      </w:r>
    </w:p>
    <w:p w14:paraId="3DBDE562" w14:textId="77777777" w:rsidR="00D00450" w:rsidRPr="00D00450" w:rsidRDefault="00D00450" w:rsidP="00D00450">
      <w:pPr>
        <w:spacing w:after="0" w:line="360" w:lineRule="auto"/>
        <w:jc w:val="both"/>
        <w:rPr>
          <w:rFonts w:ascii="Times New Roman" w:eastAsia="Times New Roman" w:hAnsi="Times New Roman" w:cs="Times New Roman"/>
          <w:sz w:val="28"/>
          <w:szCs w:val="28"/>
          <w:lang w:eastAsia="ru-RU"/>
        </w:rPr>
      </w:pPr>
    </w:p>
    <w:p w14:paraId="3915C05C" w14:textId="7B5B11FD" w:rsidR="00D00450" w:rsidRPr="00D00450" w:rsidRDefault="00D00450" w:rsidP="00513E06">
      <w:pPr>
        <w:spacing w:after="0" w:line="360" w:lineRule="auto"/>
        <w:jc w:val="center"/>
        <w:rPr>
          <w:rFonts w:ascii="Times New Roman" w:eastAsia="Times New Roman" w:hAnsi="Times New Roman" w:cs="Times New Roman"/>
          <w:b/>
          <w:bCs/>
          <w:sz w:val="28"/>
          <w:szCs w:val="28"/>
          <w:lang w:eastAsia="ru-RU"/>
        </w:rPr>
      </w:pPr>
      <w:r w:rsidRPr="00D00450">
        <w:rPr>
          <w:rFonts w:ascii="Times New Roman" w:eastAsia="Times New Roman" w:hAnsi="Times New Roman" w:cs="Times New Roman"/>
          <w:b/>
          <w:bCs/>
          <w:sz w:val="28"/>
          <w:szCs w:val="28"/>
          <w:lang w:eastAsia="ru-RU"/>
        </w:rPr>
        <w:t xml:space="preserve">«Музыка» </w:t>
      </w:r>
    </w:p>
    <w:p w14:paraId="12816882" w14:textId="77777777" w:rsidR="00D00450" w:rsidRPr="00D00450" w:rsidRDefault="00D00450" w:rsidP="00D00450">
      <w:pPr>
        <w:spacing w:after="0" w:line="360" w:lineRule="auto"/>
        <w:jc w:val="both"/>
        <w:rPr>
          <w:rFonts w:ascii="Times New Roman" w:eastAsia="Times New Roman" w:hAnsi="Times New Roman" w:cs="Times New Roman"/>
          <w:b/>
          <w:bCs/>
          <w:sz w:val="28"/>
          <w:szCs w:val="28"/>
          <w:lang w:eastAsia="ru-RU"/>
        </w:rPr>
      </w:pPr>
      <w:r w:rsidRPr="00D00450">
        <w:rPr>
          <w:rFonts w:ascii="Times New Roman" w:eastAsia="Times New Roman" w:hAnsi="Times New Roman" w:cs="Times New Roman"/>
          <w:b/>
          <w:bCs/>
          <w:sz w:val="28"/>
          <w:szCs w:val="28"/>
          <w:lang w:eastAsia="ru-RU"/>
        </w:rPr>
        <w:t xml:space="preserve">           Предметные результаты</w:t>
      </w:r>
    </w:p>
    <w:p w14:paraId="09C6C76B" w14:textId="77777777" w:rsidR="009A45AB" w:rsidRDefault="009A45AB" w:rsidP="009A45AB">
      <w:pPr>
        <w:widowControl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9A45AB">
        <w:rPr>
          <w:rFonts w:ascii="Times New Roman" w:hAnsi="Times New Roman" w:cs="Times New Roman"/>
          <w:sz w:val="28"/>
          <w:szCs w:val="28"/>
        </w:rPr>
        <w:t xml:space="preserve">Выпускник научится: наблюдать за многообразными явлениями жизни и искусства, выражать отношение к искусству, оценивая художественно-образное содержание произведения в единстве с его формой; </w:t>
      </w:r>
    </w:p>
    <w:p w14:paraId="212D3EF6" w14:textId="77777777" w:rsidR="009A45AB" w:rsidRDefault="009A45AB" w:rsidP="009A45AB">
      <w:pPr>
        <w:widowControl w:val="0"/>
        <w:spacing w:after="0" w:line="360" w:lineRule="auto"/>
        <w:ind w:firstLine="708"/>
        <w:jc w:val="both"/>
        <w:rPr>
          <w:rFonts w:ascii="Times New Roman" w:hAnsi="Times New Roman" w:cs="Times New Roman"/>
          <w:sz w:val="28"/>
          <w:szCs w:val="28"/>
        </w:rPr>
      </w:pPr>
      <w:r w:rsidRPr="009A45AB">
        <w:rPr>
          <w:rFonts w:ascii="Times New Roman" w:hAnsi="Times New Roman" w:cs="Times New Roman"/>
          <w:sz w:val="28"/>
          <w:szCs w:val="28"/>
        </w:rPr>
        <w:t xml:space="preserve">понимать специфику музыки и выявлять родство художественных образов разных искусств (общность тем, взаимодополнение выразительных средств — звучаний, линий, красок), различать особенности видов искусства; </w:t>
      </w:r>
    </w:p>
    <w:p w14:paraId="5E53F1C9" w14:textId="77777777" w:rsidR="009A45AB" w:rsidRDefault="009A45AB" w:rsidP="009A45AB">
      <w:pPr>
        <w:widowControl w:val="0"/>
        <w:spacing w:after="0" w:line="360" w:lineRule="auto"/>
        <w:ind w:firstLine="708"/>
        <w:jc w:val="both"/>
        <w:rPr>
          <w:rFonts w:ascii="Times New Roman" w:hAnsi="Times New Roman" w:cs="Times New Roman"/>
          <w:sz w:val="28"/>
          <w:szCs w:val="28"/>
        </w:rPr>
      </w:pPr>
      <w:r w:rsidRPr="009A45AB">
        <w:rPr>
          <w:rFonts w:ascii="Times New Roman" w:hAnsi="Times New Roman" w:cs="Times New Roman"/>
          <w:sz w:val="28"/>
          <w:szCs w:val="28"/>
        </w:rPr>
        <w:t>выражать эмоциональное содержание музыкальных произведений в исполнении, участвовать в различных формах музицирования, проявлять инициативу в художественно</w:t>
      </w:r>
      <w:r>
        <w:rPr>
          <w:rFonts w:ascii="Times New Roman" w:hAnsi="Times New Roman" w:cs="Times New Roman"/>
          <w:sz w:val="28"/>
          <w:szCs w:val="28"/>
        </w:rPr>
        <w:t>-</w:t>
      </w:r>
      <w:r w:rsidRPr="009A45AB">
        <w:rPr>
          <w:rFonts w:ascii="Times New Roman" w:hAnsi="Times New Roman" w:cs="Times New Roman"/>
          <w:sz w:val="28"/>
          <w:szCs w:val="28"/>
        </w:rPr>
        <w:t>творческой деятельности. принимать активное участие в художественных событиях класса, музыкально</w:t>
      </w:r>
      <w:r>
        <w:rPr>
          <w:rFonts w:ascii="Times New Roman" w:hAnsi="Times New Roman" w:cs="Times New Roman"/>
          <w:sz w:val="28"/>
          <w:szCs w:val="28"/>
        </w:rPr>
        <w:t>-</w:t>
      </w:r>
      <w:r w:rsidRPr="009A45AB">
        <w:rPr>
          <w:rFonts w:ascii="Times New Roman" w:hAnsi="Times New Roman" w:cs="Times New Roman"/>
          <w:sz w:val="28"/>
          <w:szCs w:val="28"/>
        </w:rPr>
        <w:t xml:space="preserve">эстетической жизни школы, района, города и др. (музыкальные вечера, музыкальные гостиные, концерты для младших школьников и др.); </w:t>
      </w:r>
    </w:p>
    <w:p w14:paraId="360F90D3" w14:textId="77777777" w:rsidR="009A45AB" w:rsidRDefault="009A45AB" w:rsidP="009A45AB">
      <w:pPr>
        <w:widowControl w:val="0"/>
        <w:spacing w:after="0" w:line="360" w:lineRule="auto"/>
        <w:ind w:firstLine="708"/>
        <w:jc w:val="both"/>
        <w:rPr>
          <w:rFonts w:ascii="Times New Roman" w:hAnsi="Times New Roman" w:cs="Times New Roman"/>
          <w:sz w:val="28"/>
          <w:szCs w:val="28"/>
        </w:rPr>
      </w:pPr>
      <w:r w:rsidRPr="009A45AB">
        <w:rPr>
          <w:rFonts w:ascii="Times New Roman" w:hAnsi="Times New Roman" w:cs="Times New Roman"/>
          <w:sz w:val="28"/>
          <w:szCs w:val="28"/>
        </w:rPr>
        <w:t xml:space="preserve">самостоятельно решать творческие задачи, высказывать свои впечатления о концертах, спектаклях, кинофильмах, художественных выставках и др., оценивая их с художественно-эстетической точки зрения. раскрывать образное содержание музыкальных произведений разных форм, жанров и стилей; </w:t>
      </w:r>
    </w:p>
    <w:p w14:paraId="7C88E31A" w14:textId="77777777" w:rsidR="009A45AB" w:rsidRDefault="009A45AB" w:rsidP="009A45AB">
      <w:pPr>
        <w:widowControl w:val="0"/>
        <w:spacing w:after="0" w:line="360" w:lineRule="auto"/>
        <w:ind w:firstLine="708"/>
        <w:jc w:val="both"/>
        <w:rPr>
          <w:rFonts w:ascii="Times New Roman" w:hAnsi="Times New Roman" w:cs="Times New Roman"/>
          <w:sz w:val="28"/>
          <w:szCs w:val="28"/>
        </w:rPr>
      </w:pPr>
      <w:r w:rsidRPr="009A45AB">
        <w:rPr>
          <w:rFonts w:ascii="Times New Roman" w:hAnsi="Times New Roman" w:cs="Times New Roman"/>
          <w:sz w:val="28"/>
          <w:szCs w:val="28"/>
        </w:rPr>
        <w:t xml:space="preserve">определять музыкальной драматургии, средства музыкальной </w:t>
      </w:r>
      <w:r w:rsidRPr="009A45AB">
        <w:rPr>
          <w:rFonts w:ascii="Times New Roman" w:hAnsi="Times New Roman" w:cs="Times New Roman"/>
          <w:sz w:val="28"/>
          <w:szCs w:val="28"/>
        </w:rPr>
        <w:lastRenderedPageBreak/>
        <w:t>выразительности, приѐмы взаимодействия и развития музыкальных образов, особенности (типы) высказывать суждение об основной идее и форме еѐ воплощения;</w:t>
      </w:r>
    </w:p>
    <w:p w14:paraId="7238C264" w14:textId="77777777" w:rsidR="009A45AB" w:rsidRDefault="009A45AB" w:rsidP="009A45AB">
      <w:pPr>
        <w:widowControl w:val="0"/>
        <w:spacing w:after="0" w:line="360" w:lineRule="auto"/>
        <w:ind w:firstLine="708"/>
        <w:jc w:val="both"/>
        <w:rPr>
          <w:rFonts w:ascii="Times New Roman" w:hAnsi="Times New Roman" w:cs="Times New Roman"/>
          <w:sz w:val="28"/>
          <w:szCs w:val="28"/>
        </w:rPr>
      </w:pPr>
      <w:r w:rsidRPr="009A45AB">
        <w:rPr>
          <w:rFonts w:ascii="Times New Roman" w:hAnsi="Times New Roman" w:cs="Times New Roman"/>
          <w:sz w:val="28"/>
          <w:szCs w:val="28"/>
        </w:rPr>
        <w:t>понимать специфику и особенности музыкального языка, закономерности музыкального искусства, творчески интерпретировать содержание музыкального произведения в пении, музыкально-ритмическом движении,</w:t>
      </w:r>
      <w:r>
        <w:rPr>
          <w:rFonts w:ascii="Times New Roman" w:hAnsi="Times New Roman" w:cs="Times New Roman"/>
          <w:sz w:val="28"/>
          <w:szCs w:val="28"/>
        </w:rPr>
        <w:t xml:space="preserve"> </w:t>
      </w:r>
      <w:r w:rsidRPr="009A45AB">
        <w:rPr>
          <w:rFonts w:ascii="Times New Roman" w:hAnsi="Times New Roman" w:cs="Times New Roman"/>
          <w:sz w:val="28"/>
          <w:szCs w:val="28"/>
        </w:rPr>
        <w:t xml:space="preserve">пластическом интонировании, поэтическом слове, изобразительной деятельности; </w:t>
      </w:r>
    </w:p>
    <w:p w14:paraId="6C75F412" w14:textId="77777777" w:rsidR="009A45AB" w:rsidRDefault="009A45AB" w:rsidP="009A45AB">
      <w:pPr>
        <w:widowControl w:val="0"/>
        <w:spacing w:after="0" w:line="360" w:lineRule="auto"/>
        <w:ind w:firstLine="708"/>
        <w:jc w:val="both"/>
        <w:rPr>
          <w:rFonts w:ascii="Times New Roman" w:hAnsi="Times New Roman" w:cs="Times New Roman"/>
          <w:sz w:val="28"/>
          <w:szCs w:val="28"/>
        </w:rPr>
      </w:pPr>
      <w:r w:rsidRPr="009A45AB">
        <w:rPr>
          <w:rFonts w:ascii="Times New Roman" w:hAnsi="Times New Roman" w:cs="Times New Roman"/>
          <w:sz w:val="28"/>
          <w:szCs w:val="28"/>
        </w:rPr>
        <w:t xml:space="preserve">осуществлять на основе полученных знаний о музыкальном образе и музыкальной драматургии исследовательскую деятельность художественно-эстетической направленности для участия в выполнении творческих проектов, в том числе связанных с практическим музицированием; </w:t>
      </w:r>
    </w:p>
    <w:p w14:paraId="09499F67" w14:textId="77777777" w:rsidR="009A45AB" w:rsidRDefault="009A45AB" w:rsidP="009A45AB">
      <w:pPr>
        <w:widowControl w:val="0"/>
        <w:spacing w:after="0" w:line="360" w:lineRule="auto"/>
        <w:ind w:firstLine="708"/>
        <w:jc w:val="both"/>
        <w:rPr>
          <w:rFonts w:ascii="Times New Roman" w:hAnsi="Times New Roman" w:cs="Times New Roman"/>
          <w:sz w:val="28"/>
          <w:szCs w:val="28"/>
        </w:rPr>
      </w:pPr>
      <w:r w:rsidRPr="009A45AB">
        <w:rPr>
          <w:rFonts w:ascii="Times New Roman" w:hAnsi="Times New Roman" w:cs="Times New Roman"/>
          <w:sz w:val="28"/>
          <w:szCs w:val="28"/>
        </w:rPr>
        <w:t xml:space="preserve">ориентироваться в исторически сложившихся музыкальных традициях и поликультурной картине современного музыкального мира, разбираться в текущих событиях художественной жизни в отечественной культуре и за рубежом, владеть специальной терминологией, называть имена выдающихся отечественных и зарубежных композиторов и крупнейшие музыкальные центры мирового значения (театры оперы и балета, концертные залы, музеи); </w:t>
      </w:r>
    </w:p>
    <w:p w14:paraId="6A19D78A" w14:textId="77777777" w:rsidR="009A45AB" w:rsidRDefault="009A45AB" w:rsidP="009A45AB">
      <w:pPr>
        <w:widowControl w:val="0"/>
        <w:spacing w:after="0" w:line="360" w:lineRule="auto"/>
        <w:ind w:firstLine="708"/>
        <w:jc w:val="both"/>
        <w:rPr>
          <w:rFonts w:ascii="Times New Roman" w:hAnsi="Times New Roman" w:cs="Times New Roman"/>
          <w:sz w:val="28"/>
          <w:szCs w:val="28"/>
        </w:rPr>
      </w:pPr>
      <w:r w:rsidRPr="009A45AB">
        <w:rPr>
          <w:rFonts w:ascii="Times New Roman" w:hAnsi="Times New Roman" w:cs="Times New Roman"/>
          <w:sz w:val="28"/>
          <w:szCs w:val="28"/>
        </w:rPr>
        <w:t xml:space="preserve">определять стилевое своеобразие классической, народной, религиозной, современной музыки, понимать стилевые особенности музыкального искусства разных эпох (русская и зарубежная музыка от эпохи Средневековья до рубежа XIX—XX вв., отечественное и зарубежное музыкальное искусство XX в.); </w:t>
      </w:r>
    </w:p>
    <w:p w14:paraId="3E183D7B" w14:textId="77777777" w:rsidR="009A45AB" w:rsidRDefault="009A45AB" w:rsidP="009A45AB">
      <w:pPr>
        <w:widowControl w:val="0"/>
        <w:spacing w:after="0" w:line="360" w:lineRule="auto"/>
        <w:ind w:firstLine="708"/>
        <w:jc w:val="both"/>
        <w:rPr>
          <w:rFonts w:ascii="Times New Roman" w:hAnsi="Times New Roman" w:cs="Times New Roman"/>
          <w:sz w:val="28"/>
          <w:szCs w:val="28"/>
        </w:rPr>
      </w:pPr>
      <w:r w:rsidRPr="009A45AB">
        <w:rPr>
          <w:rFonts w:ascii="Times New Roman" w:hAnsi="Times New Roman" w:cs="Times New Roman"/>
          <w:sz w:val="28"/>
          <w:szCs w:val="28"/>
        </w:rPr>
        <w:t xml:space="preserve">применять информационно-коммуникационные технологии для расширения опыта творческой деятельности и углублѐнного понимания образного содержания и формы музыкальных произведений в процессе музицирования на электронных музыкальных инструментах и поиска информации в музыкально-образовательном пространстве Интернета. высказывать личностно-оценочные суждения о роли и месте музыки в жизни, о нравственных ценностях и эстетических идеалах, воплощѐнных в шедеврах музыкального искусства прошлого и современности, обосновывать свои предпочтения в ситуации выбора; </w:t>
      </w:r>
    </w:p>
    <w:p w14:paraId="090AF89E" w14:textId="7C6EB4BA" w:rsidR="00D00450" w:rsidRPr="009A45AB" w:rsidRDefault="009A45AB" w:rsidP="009A45AB">
      <w:pPr>
        <w:widowControl w:val="0"/>
        <w:spacing w:after="0" w:line="360" w:lineRule="auto"/>
        <w:ind w:firstLine="708"/>
        <w:jc w:val="both"/>
        <w:rPr>
          <w:rFonts w:ascii="Times New Roman" w:eastAsia="Times New Roman" w:hAnsi="Times New Roman" w:cs="Times New Roman"/>
          <w:color w:val="000000"/>
          <w:sz w:val="36"/>
          <w:szCs w:val="36"/>
        </w:rPr>
      </w:pPr>
      <w:r w:rsidRPr="009A45AB">
        <w:rPr>
          <w:rFonts w:ascii="Times New Roman" w:hAnsi="Times New Roman" w:cs="Times New Roman"/>
          <w:sz w:val="28"/>
          <w:szCs w:val="28"/>
        </w:rPr>
        <w:lastRenderedPageBreak/>
        <w:t>воплощать различные творческие замыслы в многообразной художественной деятельности, проявлять инициативу в организации и проведении концертов, театральных спектаклей, выставок и конкурсов, фестивалей</w:t>
      </w:r>
    </w:p>
    <w:p w14:paraId="408D1264" w14:textId="77777777" w:rsidR="009A45AB" w:rsidRDefault="009A45AB" w:rsidP="00D00450">
      <w:pPr>
        <w:widowControl w:val="0"/>
        <w:tabs>
          <w:tab w:val="left" w:pos="4230"/>
        </w:tabs>
        <w:spacing w:after="200" w:line="276" w:lineRule="auto"/>
        <w:jc w:val="center"/>
        <w:rPr>
          <w:rFonts w:ascii="Times New Roman" w:eastAsia="Times New Roman" w:hAnsi="Times New Roman" w:cs="Times New Roman"/>
          <w:b/>
          <w:bCs/>
          <w:color w:val="000000"/>
          <w:sz w:val="28"/>
          <w:szCs w:val="28"/>
        </w:rPr>
      </w:pPr>
    </w:p>
    <w:p w14:paraId="04F08A56" w14:textId="42FB5F8A" w:rsidR="00D00450" w:rsidRPr="00D00450" w:rsidRDefault="00D00450" w:rsidP="00D00450">
      <w:pPr>
        <w:widowControl w:val="0"/>
        <w:tabs>
          <w:tab w:val="left" w:pos="4230"/>
        </w:tabs>
        <w:spacing w:after="200" w:line="276" w:lineRule="auto"/>
        <w:jc w:val="center"/>
        <w:rPr>
          <w:rFonts w:ascii="Times New Roman" w:eastAsia="Times New Roman" w:hAnsi="Times New Roman" w:cs="Times New Roman"/>
          <w:b/>
          <w:bCs/>
          <w:color w:val="000000"/>
          <w:sz w:val="28"/>
          <w:szCs w:val="28"/>
        </w:rPr>
      </w:pPr>
      <w:r w:rsidRPr="00D00450">
        <w:rPr>
          <w:rFonts w:ascii="Times New Roman" w:eastAsia="Times New Roman" w:hAnsi="Times New Roman" w:cs="Times New Roman"/>
          <w:b/>
          <w:bCs/>
          <w:color w:val="000000"/>
          <w:sz w:val="28"/>
          <w:szCs w:val="28"/>
        </w:rPr>
        <w:t xml:space="preserve">«Технология» </w:t>
      </w:r>
    </w:p>
    <w:p w14:paraId="1AF7BCEB" w14:textId="77777777" w:rsidR="00D00450" w:rsidRPr="00D00450" w:rsidRDefault="00D00450" w:rsidP="00D00450">
      <w:pPr>
        <w:widowControl w:val="0"/>
        <w:tabs>
          <w:tab w:val="left" w:pos="4230"/>
        </w:tabs>
        <w:spacing w:after="200" w:line="276" w:lineRule="auto"/>
        <w:rPr>
          <w:rFonts w:ascii="Times New Roman" w:eastAsia="Times New Roman" w:hAnsi="Times New Roman" w:cs="Times New Roman"/>
          <w:b/>
          <w:bCs/>
          <w:color w:val="000000"/>
          <w:sz w:val="28"/>
          <w:szCs w:val="28"/>
        </w:rPr>
      </w:pPr>
      <w:r w:rsidRPr="00D00450">
        <w:rPr>
          <w:rFonts w:ascii="Times New Roman" w:eastAsia="Times New Roman" w:hAnsi="Times New Roman" w:cs="Times New Roman"/>
          <w:b/>
          <w:bCs/>
          <w:color w:val="000000"/>
          <w:sz w:val="28"/>
          <w:szCs w:val="28"/>
        </w:rPr>
        <w:t xml:space="preserve">          Предметные результаты</w:t>
      </w:r>
    </w:p>
    <w:p w14:paraId="2D173546"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b/>
          <w:bCs/>
          <w:sz w:val="28"/>
          <w:szCs w:val="28"/>
        </w:rPr>
        <w:t xml:space="preserve">          В познавательной сфере</w:t>
      </w:r>
      <w:r w:rsidRPr="00D00450">
        <w:rPr>
          <w:rFonts w:ascii="Times New Roman" w:eastAsia="Calibri" w:hAnsi="Times New Roman" w:cs="Times New Roman"/>
          <w:b/>
          <w:bCs/>
          <w:sz w:val="28"/>
          <w:szCs w:val="28"/>
          <w:lang w:val="en-US"/>
        </w:rPr>
        <w:t> </w:t>
      </w:r>
      <w:r w:rsidRPr="00D00450">
        <w:rPr>
          <w:rFonts w:ascii="Times New Roman" w:eastAsia="Calibri" w:hAnsi="Times New Roman" w:cs="Times New Roman"/>
          <w:i/>
          <w:iCs/>
          <w:sz w:val="28"/>
          <w:szCs w:val="28"/>
        </w:rPr>
        <w:t>у учащихся будут сформированы:</w:t>
      </w:r>
    </w:p>
    <w:p w14:paraId="6E639738" w14:textId="77777777" w:rsidR="00D00450" w:rsidRPr="00D00450" w:rsidRDefault="00D00450" w:rsidP="00D00450">
      <w:pPr>
        <w:spacing w:after="0" w:line="360" w:lineRule="auto"/>
        <w:ind w:firstLine="709"/>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владение алгоритмами и методами решения технических и технологических задач;</w:t>
      </w:r>
    </w:p>
    <w:p w14:paraId="7DAD228C" w14:textId="77777777" w:rsidR="00D00450" w:rsidRPr="00D00450" w:rsidRDefault="00D00450" w:rsidP="00D00450">
      <w:pPr>
        <w:spacing w:after="0" w:line="360" w:lineRule="auto"/>
        <w:ind w:firstLine="709"/>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ориентирование в видах и назначении методов получения и преобразования материалов, энергии, информации, объектов живой природы и социальной среды, а также в соответствующих технологиях общественного производства и сферы услуг;</w:t>
      </w:r>
    </w:p>
    <w:p w14:paraId="76134194" w14:textId="77777777" w:rsidR="00D00450" w:rsidRPr="00D00450" w:rsidRDefault="00D00450" w:rsidP="00D00450">
      <w:pPr>
        <w:spacing w:after="0" w:line="360" w:lineRule="auto"/>
        <w:ind w:firstLine="709"/>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ориентирование в видах, назначении материалов, инструментов и оборудования, применяемых в технологических процессах;</w:t>
      </w:r>
    </w:p>
    <w:p w14:paraId="5BC7BA2F" w14:textId="77777777" w:rsidR="00D00450" w:rsidRPr="00D00450" w:rsidRDefault="00D00450" w:rsidP="00D00450">
      <w:pPr>
        <w:spacing w:after="0" w:line="360" w:lineRule="auto"/>
        <w:ind w:firstLine="709"/>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использование общенаучных знаний в процессе осуществления рациональной технологической деятельности;</w:t>
      </w:r>
    </w:p>
    <w:p w14:paraId="183E7AD0" w14:textId="77777777" w:rsidR="00D00450" w:rsidRPr="00D00450" w:rsidRDefault="00D00450" w:rsidP="00D00450">
      <w:pPr>
        <w:spacing w:after="0" w:line="360" w:lineRule="auto"/>
        <w:ind w:firstLine="709"/>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навык рационального подбора учебной и дополнительной технической и технологической информации для изучения технологий проектирования и создания объектов труда;</w:t>
      </w:r>
    </w:p>
    <w:p w14:paraId="2FFA39F5" w14:textId="77777777" w:rsidR="00D00450" w:rsidRPr="00D00450" w:rsidRDefault="00D00450" w:rsidP="00D00450">
      <w:pPr>
        <w:spacing w:after="0" w:line="360" w:lineRule="auto"/>
        <w:ind w:firstLine="709"/>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владение кодами, методами чтения и способами графического представления технической, технологической и инструктивной информации;</w:t>
      </w:r>
    </w:p>
    <w:p w14:paraId="2D8E2EEB" w14:textId="77777777" w:rsidR="00D00450" w:rsidRPr="00D00450" w:rsidRDefault="00D00450" w:rsidP="00D00450">
      <w:pPr>
        <w:spacing w:after="0" w:line="360" w:lineRule="auto"/>
        <w:ind w:firstLine="709"/>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владение методами творческой деятельности;</w:t>
      </w:r>
    </w:p>
    <w:p w14:paraId="42AAA8B7" w14:textId="77777777" w:rsidR="00D00450" w:rsidRPr="00D00450" w:rsidRDefault="00D00450" w:rsidP="00D00450">
      <w:pPr>
        <w:spacing w:after="0" w:line="360" w:lineRule="auto"/>
        <w:ind w:firstLine="709"/>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применение элементов прикладной экономики при обосновании технологий и проектов;</w:t>
      </w:r>
    </w:p>
    <w:p w14:paraId="281748ED" w14:textId="77777777" w:rsidR="00D00450" w:rsidRPr="00D00450" w:rsidRDefault="00D00450" w:rsidP="008D1BDD">
      <w:pPr>
        <w:widowControl w:val="0"/>
        <w:spacing w:after="200" w:line="360" w:lineRule="auto"/>
        <w:ind w:firstLine="567"/>
        <w:jc w:val="both"/>
        <w:rPr>
          <w:rFonts w:ascii="Times New Roman" w:eastAsia="Calibri" w:hAnsi="Times New Roman" w:cs="Times New Roman"/>
          <w:sz w:val="28"/>
          <w:szCs w:val="28"/>
        </w:rPr>
      </w:pPr>
      <w:r w:rsidRPr="00D00450">
        <w:rPr>
          <w:rFonts w:ascii="Times New Roman" w:eastAsia="Calibri" w:hAnsi="Times New Roman" w:cs="Times New Roman"/>
          <w:b/>
          <w:bCs/>
          <w:sz w:val="28"/>
          <w:szCs w:val="28"/>
        </w:rPr>
        <w:t>В сфере созидательной деятельности</w:t>
      </w:r>
      <w:r w:rsidRPr="00D00450">
        <w:rPr>
          <w:rFonts w:ascii="Times New Roman" w:eastAsia="Calibri" w:hAnsi="Times New Roman" w:cs="Times New Roman"/>
          <w:b/>
          <w:bCs/>
          <w:sz w:val="28"/>
          <w:szCs w:val="28"/>
          <w:lang w:val="en-US"/>
        </w:rPr>
        <w:t> </w:t>
      </w:r>
      <w:r w:rsidRPr="00D00450">
        <w:rPr>
          <w:rFonts w:ascii="Times New Roman" w:eastAsia="Calibri" w:hAnsi="Times New Roman" w:cs="Times New Roman"/>
          <w:i/>
          <w:iCs/>
          <w:sz w:val="28"/>
          <w:szCs w:val="28"/>
        </w:rPr>
        <w:t>у учащихся будут сформированы:</w:t>
      </w:r>
    </w:p>
    <w:p w14:paraId="20557AC6"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способности планировать технологический процесс и процесс труда;</w:t>
      </w:r>
    </w:p>
    <w:p w14:paraId="0A53CD22"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lastRenderedPageBreak/>
        <w:t>умение организовать рабочее место с учётом требований эргономики и научной организации труда;</w:t>
      </w:r>
    </w:p>
    <w:p w14:paraId="4BF1449A"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умение проводить необходимые опыты и исследования при подборе материалов и проектировании объекта труда;</w:t>
      </w:r>
    </w:p>
    <w:p w14:paraId="01E1AB14"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умение подбирать инструменты и оборудованием с учётом требований технологии и имеющихся материально-энергетических ресурсов;</w:t>
      </w:r>
    </w:p>
    <w:p w14:paraId="496CDDA8"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умение анализировать, разрабатывать и /или реализовывать прикладные технические проекты;</w:t>
      </w:r>
    </w:p>
    <w:p w14:paraId="70804322"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умение анализировать, разрабатывать и /или реализовывать технологические проекты, предполагающие оптимизацию технологии;</w:t>
      </w:r>
    </w:p>
    <w:p w14:paraId="039C5CAD"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умение обосновывать разработки материального продукта на основе самостоятельно проведённых исследований спроса потенциальных потребителей;</w:t>
      </w:r>
    </w:p>
    <w:p w14:paraId="209C0CED"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умение разрабатывать план возможного продвижения продукта на региональном уровне;</w:t>
      </w:r>
    </w:p>
    <w:p w14:paraId="1DA89CCB"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навыки конструирования механизмов, машин, автоматических устройств, простейших роботов с помощью конструкторов;</w:t>
      </w:r>
    </w:p>
    <w:p w14:paraId="6893D02A"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навыки построения технологии и разработки технологической карты для исполнителя;</w:t>
      </w:r>
    </w:p>
    <w:p w14:paraId="09A5D2D9"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навыки выполнения технологических операций с соблюдением установленных норм, стандартов, ограничений, правил безопасности труда;</w:t>
      </w:r>
    </w:p>
    <w:p w14:paraId="39967E6A"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умение проверять промежуточный и конечный результаты труда по установленным критериям и показателям с использованием контрольных измерительных инструментов и карт пооперационного контроля;</w:t>
      </w:r>
    </w:p>
    <w:p w14:paraId="5D7C6918"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способность нести ответственность за охрану собственного здоровья;</w:t>
      </w:r>
    </w:p>
    <w:p w14:paraId="08D8AD97"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знание безопасных приёмов труда, правил пожарной безопасности, санитарии и гигиены;</w:t>
      </w:r>
    </w:p>
    <w:p w14:paraId="7B883499"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ответственное отношение к трудовой и технологической дисциплине;</w:t>
      </w:r>
    </w:p>
    <w:p w14:paraId="3356BB02"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 xml:space="preserve">умение выбирать и использовать коды и средства представления технической и технологической информации и знаковых систем(текст, таблица, схема, чертёж, </w:t>
      </w:r>
      <w:r w:rsidRPr="00D00450">
        <w:rPr>
          <w:rFonts w:ascii="Times New Roman" w:eastAsia="Times New Roman" w:hAnsi="Times New Roman" w:cs="Times New Roman"/>
          <w:sz w:val="28"/>
          <w:szCs w:val="28"/>
          <w:lang w:eastAsia="ru-RU"/>
        </w:rPr>
        <w:lastRenderedPageBreak/>
        <w:t>эскиз, технологическая карта…) в соответствии с коммуникативной задачей, сферой и ситуацией общения;</w:t>
      </w:r>
    </w:p>
    <w:p w14:paraId="21510515" w14:textId="77777777" w:rsidR="00D00450" w:rsidRPr="00D00450" w:rsidRDefault="00D00450" w:rsidP="00D00450">
      <w:pPr>
        <w:spacing w:after="0" w:line="360" w:lineRule="auto"/>
        <w:ind w:firstLine="567"/>
        <w:jc w:val="both"/>
        <w:rPr>
          <w:rFonts w:ascii="Times New Roman" w:eastAsia="Times New Roman" w:hAnsi="Times New Roman" w:cs="Times New Roman"/>
          <w:sz w:val="28"/>
          <w:szCs w:val="28"/>
          <w:lang w:eastAsia="ru-RU"/>
        </w:rPr>
      </w:pPr>
      <w:r w:rsidRPr="00D00450">
        <w:rPr>
          <w:rFonts w:ascii="Times New Roman" w:eastAsia="Times New Roman" w:hAnsi="Times New Roman" w:cs="Times New Roman"/>
          <w:sz w:val="28"/>
          <w:szCs w:val="28"/>
          <w:lang w:eastAsia="ru-RU"/>
        </w:rPr>
        <w:t>умение документировать результаты труда и проектной деятельности с учётом экономической оценки.</w:t>
      </w:r>
    </w:p>
    <w:p w14:paraId="3C3CC9CD" w14:textId="77777777" w:rsidR="00D00450" w:rsidRPr="00D00450" w:rsidRDefault="00D00450" w:rsidP="008D1BDD">
      <w:pPr>
        <w:widowControl w:val="0"/>
        <w:spacing w:after="200" w:line="360" w:lineRule="auto"/>
        <w:ind w:firstLine="567"/>
        <w:rPr>
          <w:rFonts w:ascii="Times New Roman" w:eastAsia="Calibri" w:hAnsi="Times New Roman" w:cs="Times New Roman"/>
          <w:sz w:val="28"/>
          <w:szCs w:val="28"/>
        </w:rPr>
      </w:pPr>
      <w:r w:rsidRPr="00D00450">
        <w:rPr>
          <w:rFonts w:ascii="Times New Roman" w:eastAsia="Calibri" w:hAnsi="Times New Roman" w:cs="Times New Roman"/>
          <w:b/>
          <w:bCs/>
          <w:sz w:val="28"/>
          <w:szCs w:val="28"/>
        </w:rPr>
        <w:t>В мотивационной сфере</w:t>
      </w:r>
      <w:r w:rsidRPr="00D00450">
        <w:rPr>
          <w:rFonts w:ascii="Times New Roman" w:eastAsia="Calibri" w:hAnsi="Times New Roman" w:cs="Times New Roman"/>
          <w:b/>
          <w:bCs/>
          <w:sz w:val="28"/>
          <w:szCs w:val="28"/>
          <w:lang w:val="en-US"/>
        </w:rPr>
        <w:t> </w:t>
      </w:r>
      <w:r w:rsidRPr="00D00450">
        <w:rPr>
          <w:rFonts w:ascii="Times New Roman" w:eastAsia="Calibri" w:hAnsi="Times New Roman" w:cs="Times New Roman"/>
          <w:i/>
          <w:iCs/>
          <w:sz w:val="28"/>
          <w:szCs w:val="28"/>
        </w:rPr>
        <w:t>у учащихся будут сформированы:</w:t>
      </w:r>
    </w:p>
    <w:p w14:paraId="031688C8"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готовность к труду в сфере материального производства, сфере услуг или социальной сфере;</w:t>
      </w:r>
    </w:p>
    <w:p w14:paraId="128A02D4"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навыки оценки своих способностей к труду или профессиональному образованию в конкретной предметной деятельности;</w:t>
      </w:r>
    </w:p>
    <w:p w14:paraId="539B2BE6"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навыки доказательного обоснования выбора профиля технологической подготовки в старших классах полной средней школы или пути получения профессии в учреждениях начального профессионального или среднего специального образования;</w:t>
      </w:r>
    </w:p>
    <w:p w14:paraId="02EFFFD5"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навыки согласования своих возможностей и потребностей;</w:t>
      </w:r>
    </w:p>
    <w:p w14:paraId="4C3649B9"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ответственное отношение к качеству процесса и результатов труда;</w:t>
      </w:r>
    </w:p>
    <w:p w14:paraId="59B712A7"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-проявление экологической культуры при проектировании объекта и выполнении работ;</w:t>
      </w:r>
    </w:p>
    <w:p w14:paraId="5F537658"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экономность и бережливость в расходовании материалов и денежных средств.</w:t>
      </w:r>
    </w:p>
    <w:p w14:paraId="1FEFFA78" w14:textId="77777777" w:rsidR="00D00450" w:rsidRPr="00D00450" w:rsidRDefault="00D00450" w:rsidP="008D1BDD">
      <w:pPr>
        <w:widowControl w:val="0"/>
        <w:spacing w:after="200" w:line="360" w:lineRule="auto"/>
        <w:ind w:firstLine="708"/>
        <w:rPr>
          <w:rFonts w:ascii="Times New Roman" w:eastAsia="Calibri" w:hAnsi="Times New Roman" w:cs="Times New Roman"/>
          <w:sz w:val="28"/>
          <w:szCs w:val="28"/>
        </w:rPr>
      </w:pPr>
      <w:r w:rsidRPr="00D00450">
        <w:rPr>
          <w:rFonts w:ascii="Times New Roman" w:eastAsia="Calibri" w:hAnsi="Times New Roman" w:cs="Times New Roman"/>
          <w:b/>
          <w:bCs/>
          <w:sz w:val="28"/>
          <w:szCs w:val="28"/>
        </w:rPr>
        <w:t>В эстетической сфере</w:t>
      </w:r>
      <w:r w:rsidRPr="00D00450">
        <w:rPr>
          <w:rFonts w:ascii="Times New Roman" w:eastAsia="Calibri" w:hAnsi="Times New Roman" w:cs="Times New Roman"/>
          <w:b/>
          <w:bCs/>
          <w:sz w:val="28"/>
          <w:szCs w:val="28"/>
          <w:lang w:val="en-US"/>
        </w:rPr>
        <w:t> </w:t>
      </w:r>
      <w:r w:rsidRPr="00D00450">
        <w:rPr>
          <w:rFonts w:ascii="Times New Roman" w:eastAsia="Calibri" w:hAnsi="Times New Roman" w:cs="Times New Roman"/>
          <w:i/>
          <w:iCs/>
          <w:sz w:val="28"/>
          <w:szCs w:val="28"/>
        </w:rPr>
        <w:t>у учащихся будут сформированы:</w:t>
      </w:r>
    </w:p>
    <w:p w14:paraId="546881AB"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умения проводить дизайнерское проектирование изделия или рациональную эстетическую организацию работ;</w:t>
      </w:r>
    </w:p>
    <w:p w14:paraId="4843602D"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владение методами моделирования и конструирования;</w:t>
      </w:r>
    </w:p>
    <w:p w14:paraId="5BCD7D21"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навыки применения различных технологий технического творчества и декоративно-прикладного искусства в создании изделий материальной культуры или при оказании услуг;</w:t>
      </w:r>
    </w:p>
    <w:p w14:paraId="75465292"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lastRenderedPageBreak/>
        <w:t>- умение сочетать образное и логическое мышление в процессе творческой деятельности;</w:t>
      </w:r>
    </w:p>
    <w:p w14:paraId="25DAA759"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композиционное мышление.</w:t>
      </w:r>
    </w:p>
    <w:p w14:paraId="5052C1FF" w14:textId="77777777" w:rsidR="00D00450" w:rsidRPr="00D00450" w:rsidRDefault="00D00450" w:rsidP="008D1BDD">
      <w:pPr>
        <w:widowControl w:val="0"/>
        <w:spacing w:after="200" w:line="360" w:lineRule="auto"/>
        <w:ind w:firstLine="708"/>
        <w:rPr>
          <w:rFonts w:ascii="Times New Roman" w:eastAsia="Calibri" w:hAnsi="Times New Roman" w:cs="Times New Roman"/>
          <w:sz w:val="28"/>
          <w:szCs w:val="28"/>
        </w:rPr>
      </w:pPr>
      <w:r w:rsidRPr="00D00450">
        <w:rPr>
          <w:rFonts w:ascii="Times New Roman" w:eastAsia="Calibri" w:hAnsi="Times New Roman" w:cs="Times New Roman"/>
          <w:b/>
          <w:bCs/>
          <w:sz w:val="28"/>
          <w:szCs w:val="28"/>
        </w:rPr>
        <w:t>В коммуникативной сфере</w:t>
      </w:r>
      <w:r w:rsidRPr="00D00450">
        <w:rPr>
          <w:rFonts w:ascii="Times New Roman" w:eastAsia="Calibri" w:hAnsi="Times New Roman" w:cs="Times New Roman"/>
          <w:b/>
          <w:bCs/>
          <w:sz w:val="28"/>
          <w:szCs w:val="28"/>
          <w:lang w:val="en-US"/>
        </w:rPr>
        <w:t> </w:t>
      </w:r>
      <w:r w:rsidRPr="00D00450">
        <w:rPr>
          <w:rFonts w:ascii="Times New Roman" w:eastAsia="Calibri" w:hAnsi="Times New Roman" w:cs="Times New Roman"/>
          <w:i/>
          <w:iCs/>
          <w:sz w:val="28"/>
          <w:szCs w:val="28"/>
        </w:rPr>
        <w:t>у учащихся будут сформированы:</w:t>
      </w:r>
    </w:p>
    <w:p w14:paraId="11E9241D"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умение выбирать формы и средства общения в процессе коммуникации, адекватные сложившейся ситуации;</w:t>
      </w:r>
    </w:p>
    <w:p w14:paraId="381B2329"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способность бесконфликтного общения;</w:t>
      </w:r>
    </w:p>
    <w:p w14:paraId="04209F55"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навыки участия в рабочей группе с учётом общности интересов её членов;</w:t>
      </w:r>
    </w:p>
    <w:p w14:paraId="728D45A2"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способность к коллективному решению творческих задач;</w:t>
      </w:r>
    </w:p>
    <w:p w14:paraId="30B55C2D"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желание и готовность прийти на помощь товарищу;</w:t>
      </w:r>
    </w:p>
    <w:p w14:paraId="389DFBCC"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умение публично защищать идеи, проекты, выбранные технологии и др.</w:t>
      </w:r>
    </w:p>
    <w:p w14:paraId="1FD18599" w14:textId="77777777" w:rsidR="00D00450" w:rsidRPr="00D00450" w:rsidRDefault="00D00450" w:rsidP="008D1BDD">
      <w:pPr>
        <w:widowControl w:val="0"/>
        <w:spacing w:after="200" w:line="360" w:lineRule="auto"/>
        <w:ind w:firstLine="708"/>
        <w:rPr>
          <w:rFonts w:ascii="Times New Roman" w:eastAsia="Calibri" w:hAnsi="Times New Roman" w:cs="Times New Roman"/>
          <w:sz w:val="28"/>
          <w:szCs w:val="28"/>
        </w:rPr>
      </w:pPr>
      <w:r w:rsidRPr="00D00450">
        <w:rPr>
          <w:rFonts w:ascii="Times New Roman" w:eastAsia="Calibri" w:hAnsi="Times New Roman" w:cs="Times New Roman"/>
          <w:b/>
          <w:bCs/>
          <w:sz w:val="28"/>
          <w:szCs w:val="28"/>
        </w:rPr>
        <w:t>В физиолого-психологической сфере</w:t>
      </w:r>
      <w:r w:rsidRPr="00D00450">
        <w:rPr>
          <w:rFonts w:ascii="Times New Roman" w:eastAsia="Calibri" w:hAnsi="Times New Roman" w:cs="Times New Roman"/>
          <w:b/>
          <w:bCs/>
          <w:sz w:val="28"/>
          <w:szCs w:val="28"/>
          <w:lang w:val="en-US"/>
        </w:rPr>
        <w:t> </w:t>
      </w:r>
      <w:r w:rsidRPr="00D00450">
        <w:rPr>
          <w:rFonts w:ascii="Times New Roman" w:eastAsia="Calibri" w:hAnsi="Times New Roman" w:cs="Times New Roman"/>
          <w:i/>
          <w:iCs/>
          <w:sz w:val="28"/>
          <w:szCs w:val="28"/>
        </w:rPr>
        <w:t>у учащихся будут сформированы:</w:t>
      </w:r>
    </w:p>
    <w:p w14:paraId="43FEF2CF" w14:textId="77777777" w:rsidR="00D00450" w:rsidRPr="00D00450" w:rsidRDefault="00D00450" w:rsidP="00D00450">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развитие моторики и координации движений рук при работе с ручными инструментами и приспособлениями;</w:t>
      </w:r>
    </w:p>
    <w:p w14:paraId="26B5B9D4" w14:textId="77777777" w:rsidR="00D00450" w:rsidRPr="00D00450" w:rsidRDefault="00D00450" w:rsidP="00324DCF">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достижение необходимой точности движение и ритма при выполнении различных технологических операций;</w:t>
      </w:r>
    </w:p>
    <w:p w14:paraId="24A6D08F" w14:textId="77777777" w:rsidR="00D00450" w:rsidRPr="00D00450" w:rsidRDefault="00D00450" w:rsidP="00324DCF">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соблюдение требуемой величины усилия, прикладываемого к инструменту с учётом технологических требований;</w:t>
      </w:r>
    </w:p>
    <w:p w14:paraId="2E9BCFEC" w14:textId="77777777" w:rsidR="00D00450" w:rsidRPr="00D00450" w:rsidRDefault="00D00450" w:rsidP="00324DCF">
      <w:pPr>
        <w:widowControl w:val="0"/>
        <w:spacing w:after="200" w:line="360" w:lineRule="auto"/>
        <w:rPr>
          <w:rFonts w:ascii="Times New Roman" w:eastAsia="Calibri" w:hAnsi="Times New Roman" w:cs="Times New Roman"/>
          <w:sz w:val="28"/>
          <w:szCs w:val="28"/>
        </w:rPr>
      </w:pPr>
      <w:r w:rsidRPr="00D00450">
        <w:rPr>
          <w:rFonts w:ascii="Times New Roman" w:eastAsia="Calibri" w:hAnsi="Times New Roman" w:cs="Times New Roman"/>
          <w:sz w:val="28"/>
          <w:szCs w:val="28"/>
        </w:rPr>
        <w:t>- развитие глазомера;</w:t>
      </w:r>
    </w:p>
    <w:p w14:paraId="2A845FA3" w14:textId="77777777" w:rsidR="00D00450" w:rsidRPr="00D00450" w:rsidRDefault="00D00450" w:rsidP="00324DCF">
      <w:pPr>
        <w:widowControl w:val="0"/>
        <w:spacing w:after="200" w:line="360" w:lineRule="auto"/>
        <w:rPr>
          <w:rFonts w:ascii="Calibri" w:eastAsia="Calibri" w:hAnsi="Calibri" w:cs="Times New Roman"/>
          <w:sz w:val="28"/>
          <w:szCs w:val="28"/>
        </w:rPr>
      </w:pPr>
      <w:r w:rsidRPr="00D00450">
        <w:rPr>
          <w:rFonts w:ascii="Times New Roman" w:eastAsia="Calibri" w:hAnsi="Times New Roman" w:cs="Times New Roman"/>
          <w:sz w:val="28"/>
          <w:szCs w:val="28"/>
        </w:rPr>
        <w:t>- развитие осязания, вкуса, обоняния.</w:t>
      </w:r>
      <w:r w:rsidRPr="00D00450">
        <w:rPr>
          <w:rFonts w:ascii="Calibri" w:eastAsia="Calibri" w:hAnsi="Calibri" w:cs="Times New Roman"/>
          <w:sz w:val="28"/>
          <w:szCs w:val="28"/>
        </w:rPr>
        <w:t xml:space="preserve"> </w:t>
      </w:r>
    </w:p>
    <w:p w14:paraId="3355ADF5" w14:textId="77777777" w:rsidR="00D00450" w:rsidRPr="00D00450" w:rsidRDefault="00D00450" w:rsidP="00324DCF">
      <w:pPr>
        <w:widowControl w:val="0"/>
        <w:tabs>
          <w:tab w:val="left" w:pos="180"/>
        </w:tabs>
        <w:autoSpaceDE w:val="0"/>
        <w:autoSpaceDN w:val="0"/>
        <w:spacing w:after="0" w:line="360" w:lineRule="auto"/>
        <w:rPr>
          <w:rFonts w:ascii="Calibri" w:eastAsia="Calibri" w:hAnsi="Calibri" w:cs="Times New Roman"/>
          <w:sz w:val="28"/>
          <w:szCs w:val="28"/>
        </w:rPr>
      </w:pPr>
      <w:r w:rsidRPr="00D00450">
        <w:rPr>
          <w:rFonts w:ascii="Times New Roman" w:eastAsia="Times New Roman" w:hAnsi="Times New Roman" w:cs="Times New Roman"/>
          <w:color w:val="000000"/>
          <w:sz w:val="28"/>
          <w:szCs w:val="28"/>
        </w:rPr>
        <w:t>связь музыки и жизни человека, всего человечества, могут рассуждать на эту тему;</w:t>
      </w:r>
      <w:r w:rsidRPr="00D00450">
        <w:rPr>
          <w:rFonts w:ascii="Calibri" w:eastAsia="Calibri" w:hAnsi="Calibri" w:cs="Times New Roman"/>
          <w:sz w:val="28"/>
          <w:szCs w:val="28"/>
        </w:rPr>
        <w:br/>
      </w:r>
      <w:r w:rsidRPr="00D00450">
        <w:rPr>
          <w:rFonts w:ascii="Calibri" w:eastAsia="Calibri" w:hAnsi="Calibri" w:cs="Times New Roman"/>
          <w:sz w:val="28"/>
          <w:szCs w:val="28"/>
        </w:rPr>
        <w:tab/>
      </w:r>
      <w:r w:rsidRPr="00D00450">
        <w:rPr>
          <w:rFonts w:ascii="Times New Roman" w:eastAsia="Times New Roman" w:hAnsi="Times New Roman" w:cs="Times New Roman"/>
          <w:color w:val="000000"/>
          <w:sz w:val="28"/>
          <w:szCs w:val="28"/>
        </w:rPr>
        <w:t xml:space="preserve">—  воспринимают российскую музыкальную культуру как целостное и </w:t>
      </w:r>
      <w:r w:rsidRPr="00D00450">
        <w:rPr>
          <w:rFonts w:ascii="Times New Roman" w:eastAsia="Times New Roman" w:hAnsi="Times New Roman" w:cs="Times New Roman"/>
          <w:color w:val="000000"/>
          <w:sz w:val="28"/>
          <w:szCs w:val="28"/>
        </w:rPr>
        <w:lastRenderedPageBreak/>
        <w:t xml:space="preserve">самобытное </w:t>
      </w:r>
      <w:r w:rsidRPr="00D00450">
        <w:rPr>
          <w:rFonts w:ascii="Calibri" w:eastAsia="Calibri" w:hAnsi="Calibri" w:cs="Times New Roman"/>
          <w:sz w:val="28"/>
          <w:szCs w:val="28"/>
        </w:rPr>
        <w:br/>
      </w:r>
      <w:r w:rsidRPr="00D00450">
        <w:rPr>
          <w:rFonts w:ascii="Times New Roman" w:eastAsia="Times New Roman" w:hAnsi="Times New Roman" w:cs="Times New Roman"/>
          <w:color w:val="000000"/>
          <w:sz w:val="28"/>
          <w:szCs w:val="28"/>
        </w:rPr>
        <w:t>цивилизационное явление; знают достижения отечественных мастеров музыкальной культуры, испытывают гордость за них;</w:t>
      </w:r>
      <w:r w:rsidRPr="00D00450">
        <w:rPr>
          <w:rFonts w:ascii="Calibri" w:eastAsia="Calibri" w:hAnsi="Calibri" w:cs="Times New Roman"/>
          <w:sz w:val="28"/>
          <w:szCs w:val="28"/>
        </w:rPr>
        <w:br/>
      </w:r>
      <w:r w:rsidRPr="00D00450">
        <w:rPr>
          <w:rFonts w:ascii="Calibri" w:eastAsia="Calibri" w:hAnsi="Calibri" w:cs="Times New Roman"/>
          <w:sz w:val="28"/>
          <w:szCs w:val="28"/>
        </w:rPr>
        <w:tab/>
      </w:r>
      <w:r w:rsidRPr="00D00450">
        <w:rPr>
          <w:rFonts w:ascii="Times New Roman" w:eastAsia="Times New Roman" w:hAnsi="Times New Roman" w:cs="Times New Roman"/>
          <w:color w:val="000000"/>
          <w:sz w:val="28"/>
          <w:szCs w:val="28"/>
        </w:rPr>
        <w:t xml:space="preserve">—  сознательно стремятся к укреплению и сохранению собственной музыкальной идентичности (разбираются в особенностях музыкальной культуры своего народа, узнают на слух родные </w:t>
      </w:r>
      <w:r w:rsidRPr="00D00450">
        <w:rPr>
          <w:rFonts w:ascii="Calibri" w:eastAsia="Calibri" w:hAnsi="Calibri" w:cs="Times New Roman"/>
          <w:sz w:val="28"/>
          <w:szCs w:val="28"/>
        </w:rPr>
        <w:br/>
      </w:r>
      <w:r w:rsidRPr="00D00450">
        <w:rPr>
          <w:rFonts w:ascii="Times New Roman" w:eastAsia="Times New Roman" w:hAnsi="Times New Roman" w:cs="Times New Roman"/>
          <w:color w:val="000000"/>
          <w:sz w:val="28"/>
          <w:szCs w:val="28"/>
        </w:rPr>
        <w:t>интонации среди других,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r w:rsidRPr="00D00450">
        <w:rPr>
          <w:rFonts w:ascii="Calibri" w:eastAsia="Calibri" w:hAnsi="Calibri" w:cs="Times New Roman"/>
          <w:sz w:val="28"/>
          <w:szCs w:val="28"/>
        </w:rPr>
        <w:br/>
      </w:r>
      <w:r w:rsidRPr="00D00450">
        <w:rPr>
          <w:rFonts w:ascii="Calibri" w:eastAsia="Calibri" w:hAnsi="Calibri" w:cs="Times New Roman"/>
          <w:sz w:val="28"/>
          <w:szCs w:val="28"/>
        </w:rPr>
        <w:tab/>
      </w:r>
      <w:r w:rsidRPr="00D00450">
        <w:rPr>
          <w:rFonts w:ascii="Times New Roman" w:eastAsia="Times New Roman" w:hAnsi="Times New Roman" w:cs="Times New Roman"/>
          <w:color w:val="000000"/>
          <w:sz w:val="28"/>
          <w:szCs w:val="28"/>
        </w:rPr>
        <w:t>— понимают роль музыки как социально значимого явления, формирующего общественные вкусы и настроения, включённого в развитие политического, экономического, религиозного, иных аспектов развития общества.</w:t>
      </w:r>
    </w:p>
    <w:p w14:paraId="77A96ADD" w14:textId="764C23D2" w:rsidR="00D00450" w:rsidRDefault="00D00450" w:rsidP="00D00450">
      <w:pPr>
        <w:widowControl w:val="0"/>
        <w:tabs>
          <w:tab w:val="left" w:pos="180"/>
        </w:tabs>
        <w:autoSpaceDE w:val="0"/>
        <w:autoSpaceDN w:val="0"/>
        <w:spacing w:before="70" w:after="0" w:line="360" w:lineRule="auto"/>
        <w:ind w:right="432"/>
        <w:rPr>
          <w:rFonts w:ascii="Times New Roman" w:eastAsia="Times New Roman" w:hAnsi="Times New Roman" w:cs="Times New Roman"/>
          <w:color w:val="000000"/>
          <w:sz w:val="28"/>
          <w:szCs w:val="28"/>
        </w:rPr>
      </w:pPr>
      <w:r w:rsidRPr="00D00450">
        <w:rPr>
          <w:rFonts w:ascii="Calibri" w:eastAsia="Calibri" w:hAnsi="Calibri" w:cs="Times New Roman"/>
          <w:sz w:val="28"/>
          <w:szCs w:val="28"/>
        </w:rPr>
        <w:tab/>
      </w:r>
      <w:r w:rsidRPr="00D00450">
        <w:rPr>
          <w:rFonts w:ascii="Times New Roman" w:eastAsia="Times New Roman" w:hAnsi="Times New Roman" w:cs="Times New Roman"/>
          <w:color w:val="000000"/>
          <w:sz w:val="28"/>
          <w:szCs w:val="28"/>
        </w:rPr>
        <w:t>Предметные результаты, формируемые в ходе изучения предмета «Музыка», сгруппированы по учебным модулям и должны отражать сформированность умений.</w:t>
      </w:r>
    </w:p>
    <w:p w14:paraId="620727D9" w14:textId="77777777" w:rsidR="00F410A4" w:rsidRPr="00324DCF" w:rsidRDefault="00F410A4" w:rsidP="00D00450">
      <w:pPr>
        <w:widowControl w:val="0"/>
        <w:tabs>
          <w:tab w:val="left" w:pos="180"/>
        </w:tabs>
        <w:autoSpaceDE w:val="0"/>
        <w:autoSpaceDN w:val="0"/>
        <w:spacing w:before="70" w:after="0" w:line="360" w:lineRule="auto"/>
        <w:ind w:right="432"/>
        <w:rPr>
          <w:rFonts w:ascii="Times New Roman" w:eastAsia="Times New Roman" w:hAnsi="Times New Roman" w:cs="Times New Roman"/>
          <w:color w:val="000000"/>
          <w:sz w:val="18"/>
          <w:szCs w:val="18"/>
        </w:rPr>
      </w:pPr>
    </w:p>
    <w:p w14:paraId="3975A1FD" w14:textId="41FCE279" w:rsidR="00D00450" w:rsidRPr="00D00450" w:rsidRDefault="00D00450" w:rsidP="00D00450">
      <w:pPr>
        <w:widowControl w:val="0"/>
        <w:tabs>
          <w:tab w:val="left" w:pos="3330"/>
        </w:tabs>
        <w:spacing w:after="200" w:line="360" w:lineRule="auto"/>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«Физическая культура» </w:t>
      </w:r>
    </w:p>
    <w:p w14:paraId="70D42A91" w14:textId="13A7E203" w:rsidR="00D00450" w:rsidRPr="00D00450" w:rsidRDefault="00513E06" w:rsidP="00D00450">
      <w:pPr>
        <w:widowControl w:val="0"/>
        <w:tabs>
          <w:tab w:val="left" w:pos="3330"/>
        </w:tabs>
        <w:spacing w:after="200" w:line="360" w:lineRule="auto"/>
        <w:rPr>
          <w:rFonts w:ascii="Times New Roman" w:eastAsia="Calibri" w:hAnsi="Times New Roman" w:cs="Times New Roman"/>
          <w:b/>
          <w:bCs/>
          <w:sz w:val="28"/>
          <w:szCs w:val="28"/>
        </w:rPr>
      </w:pPr>
      <w:r>
        <w:rPr>
          <w:rFonts w:ascii="Times New Roman" w:eastAsia="Calibri" w:hAnsi="Times New Roman" w:cs="Times New Roman"/>
          <w:b/>
          <w:bCs/>
          <w:sz w:val="28"/>
          <w:szCs w:val="28"/>
        </w:rPr>
        <w:t xml:space="preserve">        </w:t>
      </w:r>
      <w:r w:rsidR="008D1BDD">
        <w:rPr>
          <w:rFonts w:ascii="Times New Roman" w:eastAsia="Calibri" w:hAnsi="Times New Roman" w:cs="Times New Roman"/>
          <w:b/>
          <w:bCs/>
          <w:sz w:val="28"/>
          <w:szCs w:val="28"/>
        </w:rPr>
        <w:t xml:space="preserve"> </w:t>
      </w:r>
      <w:r w:rsidR="00D00450" w:rsidRPr="00D00450">
        <w:rPr>
          <w:rFonts w:ascii="Times New Roman" w:eastAsia="Calibri" w:hAnsi="Times New Roman" w:cs="Times New Roman"/>
          <w:b/>
          <w:bCs/>
          <w:sz w:val="28"/>
          <w:szCs w:val="28"/>
        </w:rPr>
        <w:t>Предметные результаты</w:t>
      </w:r>
    </w:p>
    <w:p w14:paraId="64CB2FF3" w14:textId="77777777" w:rsidR="00F410A4" w:rsidRDefault="00F410A4" w:rsidP="00F410A4">
      <w:pPr>
        <w:pStyle w:val="a4"/>
        <w:spacing w:line="360" w:lineRule="auto"/>
        <w:jc w:val="both"/>
        <w:rPr>
          <w:sz w:val="28"/>
          <w:szCs w:val="28"/>
        </w:rPr>
      </w:pPr>
      <w:r>
        <w:rPr>
          <w:sz w:val="28"/>
          <w:szCs w:val="28"/>
        </w:rPr>
        <w:t xml:space="preserve">- понимание роли и значения физической культуры в формировании личностных качеств, в активном включении в здоровый образ жизни, укреплении и сохранении индивидуального здоровья; </w:t>
      </w:r>
    </w:p>
    <w:p w14:paraId="61FB7C34" w14:textId="77777777" w:rsidR="00F410A4" w:rsidRDefault="00F410A4" w:rsidP="00F410A4">
      <w:pPr>
        <w:pStyle w:val="a4"/>
        <w:spacing w:line="360" w:lineRule="auto"/>
        <w:jc w:val="both"/>
        <w:rPr>
          <w:sz w:val="28"/>
          <w:szCs w:val="28"/>
        </w:rPr>
      </w:pPr>
      <w:r>
        <w:rPr>
          <w:sz w:val="28"/>
          <w:szCs w:val="28"/>
        </w:rPr>
        <w:t xml:space="preserve">- овладение системой знаний о физическом совершенствовании человека, освоение умений отбирать физические упражнения и регулировать физические нагрузки для самостоятельных систематических занятий; </w:t>
      </w:r>
    </w:p>
    <w:p w14:paraId="07D8CB8F" w14:textId="77777777" w:rsidR="00F410A4" w:rsidRDefault="00F410A4" w:rsidP="00F410A4">
      <w:pPr>
        <w:pStyle w:val="a4"/>
        <w:spacing w:line="360" w:lineRule="auto"/>
        <w:jc w:val="both"/>
        <w:rPr>
          <w:sz w:val="28"/>
          <w:szCs w:val="28"/>
        </w:rPr>
      </w:pPr>
      <w:r>
        <w:rPr>
          <w:sz w:val="28"/>
          <w:szCs w:val="28"/>
        </w:rPr>
        <w:t xml:space="preserve">- приобретение опыта организации самостоятельных систематических занятий физической культурой с соблюдением правил техники безопасности и профилактики травматизма; </w:t>
      </w:r>
    </w:p>
    <w:p w14:paraId="2305D94F" w14:textId="77777777" w:rsidR="00F410A4" w:rsidRDefault="00F410A4" w:rsidP="00F410A4">
      <w:pPr>
        <w:pStyle w:val="a4"/>
        <w:spacing w:line="360" w:lineRule="auto"/>
        <w:jc w:val="both"/>
        <w:rPr>
          <w:sz w:val="28"/>
          <w:szCs w:val="28"/>
        </w:rPr>
      </w:pPr>
      <w:r>
        <w:rPr>
          <w:sz w:val="28"/>
          <w:szCs w:val="28"/>
        </w:rPr>
        <w:lastRenderedPageBreak/>
        <w:t xml:space="preserve">- расширение опыта организации и мониторинга физического развития и физической подготовленности; формирование умения вести наблюдение за динамикой развития своих основных физических качеств; </w:t>
      </w:r>
    </w:p>
    <w:p w14:paraId="326E738E" w14:textId="77777777" w:rsidR="00F410A4" w:rsidRDefault="00F410A4" w:rsidP="00F410A4">
      <w:pPr>
        <w:pStyle w:val="a4"/>
        <w:spacing w:line="360" w:lineRule="auto"/>
        <w:jc w:val="both"/>
        <w:rPr>
          <w:sz w:val="28"/>
          <w:szCs w:val="28"/>
        </w:rPr>
      </w:pPr>
      <w:r>
        <w:rPr>
          <w:sz w:val="28"/>
          <w:szCs w:val="28"/>
        </w:rPr>
        <w:t xml:space="preserve">- формирование умений выполнять комплексы общеразвивающих, оздоровительных и корригирующих упражнений, учитывающих индивидуальные способности и особенности, состояния здоровья и режим учебной деятельности; </w:t>
      </w:r>
    </w:p>
    <w:p w14:paraId="5253EFD8" w14:textId="77777777" w:rsidR="00F410A4" w:rsidRDefault="00F410A4" w:rsidP="00F410A4">
      <w:pPr>
        <w:pStyle w:val="a4"/>
        <w:spacing w:line="360" w:lineRule="auto"/>
        <w:jc w:val="both"/>
        <w:rPr>
          <w:sz w:val="28"/>
          <w:szCs w:val="28"/>
        </w:rPr>
      </w:pPr>
      <w:r>
        <w:rPr>
          <w:sz w:val="28"/>
          <w:szCs w:val="28"/>
        </w:rPr>
        <w:t xml:space="preserve">Предметные результаты, так же как личностные и метапредметные, проявляются в разных областях культуры. </w:t>
      </w:r>
    </w:p>
    <w:p w14:paraId="79250277" w14:textId="77777777" w:rsidR="00F410A4" w:rsidRDefault="00F410A4" w:rsidP="00F410A4">
      <w:pPr>
        <w:pStyle w:val="a4"/>
        <w:spacing w:line="360" w:lineRule="auto"/>
        <w:jc w:val="both"/>
        <w:rPr>
          <w:sz w:val="28"/>
          <w:szCs w:val="28"/>
        </w:rPr>
      </w:pPr>
      <w:r>
        <w:rPr>
          <w:sz w:val="28"/>
          <w:szCs w:val="28"/>
        </w:rPr>
        <w:t xml:space="preserve">В области познавательной культуры: </w:t>
      </w:r>
    </w:p>
    <w:p w14:paraId="1BDC76A2" w14:textId="77777777" w:rsidR="00F410A4" w:rsidRDefault="00F410A4" w:rsidP="00F410A4">
      <w:pPr>
        <w:pStyle w:val="a4"/>
        <w:spacing w:line="360" w:lineRule="auto"/>
        <w:jc w:val="both"/>
        <w:rPr>
          <w:sz w:val="28"/>
          <w:szCs w:val="28"/>
        </w:rPr>
      </w:pPr>
      <w:r>
        <w:rPr>
          <w:sz w:val="28"/>
          <w:szCs w:val="28"/>
        </w:rPr>
        <w:t xml:space="preserve">- знания по истории развития спорта и олимпийского движения, о положительном их влиянии на укрепление мира и дружбы между народами; - знания основных направлений развития физической культуры в обществе, их целей, задач и форм организации; </w:t>
      </w:r>
    </w:p>
    <w:p w14:paraId="73BFF1CD" w14:textId="77777777" w:rsidR="00F410A4" w:rsidRDefault="00F410A4" w:rsidP="00F410A4">
      <w:pPr>
        <w:pStyle w:val="a4"/>
        <w:spacing w:line="360" w:lineRule="auto"/>
        <w:jc w:val="both"/>
        <w:rPr>
          <w:sz w:val="28"/>
          <w:szCs w:val="28"/>
        </w:rPr>
      </w:pPr>
      <w:r>
        <w:rPr>
          <w:sz w:val="28"/>
          <w:szCs w:val="28"/>
        </w:rPr>
        <w:t xml:space="preserve">- знания о здоровом образе жизни, его связи с укреплением здоровья и профилактикой вредных привычек. </w:t>
      </w:r>
    </w:p>
    <w:p w14:paraId="25AC3438" w14:textId="77777777" w:rsidR="00F410A4" w:rsidRDefault="00F410A4" w:rsidP="00F410A4">
      <w:pPr>
        <w:pStyle w:val="a4"/>
        <w:spacing w:line="360" w:lineRule="auto"/>
        <w:jc w:val="both"/>
        <w:rPr>
          <w:sz w:val="28"/>
          <w:szCs w:val="28"/>
        </w:rPr>
      </w:pPr>
      <w:r>
        <w:rPr>
          <w:sz w:val="28"/>
          <w:szCs w:val="28"/>
        </w:rPr>
        <w:t xml:space="preserve">В области нравственной культуры: </w:t>
      </w:r>
    </w:p>
    <w:p w14:paraId="5A5C0DCD" w14:textId="77777777" w:rsidR="00F410A4" w:rsidRDefault="00F410A4" w:rsidP="00F410A4">
      <w:pPr>
        <w:pStyle w:val="a4"/>
        <w:spacing w:line="360" w:lineRule="auto"/>
        <w:jc w:val="both"/>
        <w:rPr>
          <w:sz w:val="28"/>
          <w:szCs w:val="28"/>
        </w:rPr>
      </w:pPr>
      <w:r>
        <w:rPr>
          <w:sz w:val="28"/>
          <w:szCs w:val="28"/>
        </w:rPr>
        <w:t xml:space="preserve">- способность проявлять инициативность и самостоятельность при организации совместных занятий физическими упражнениями; </w:t>
      </w:r>
    </w:p>
    <w:p w14:paraId="188A59ED" w14:textId="77777777" w:rsidR="00F410A4" w:rsidRDefault="00F410A4" w:rsidP="00F410A4">
      <w:pPr>
        <w:pStyle w:val="a4"/>
        <w:spacing w:line="360" w:lineRule="auto"/>
        <w:jc w:val="both"/>
        <w:rPr>
          <w:sz w:val="28"/>
          <w:szCs w:val="28"/>
        </w:rPr>
      </w:pPr>
      <w:r>
        <w:rPr>
          <w:sz w:val="28"/>
          <w:szCs w:val="28"/>
        </w:rPr>
        <w:t xml:space="preserve">- умение взаимодействовать с одноклассниками и сверстниками, оказывать им помощь при освоении новых двигательных действий; </w:t>
      </w:r>
    </w:p>
    <w:p w14:paraId="0EA89485" w14:textId="77777777" w:rsidR="00F410A4" w:rsidRDefault="00F410A4" w:rsidP="00F410A4">
      <w:pPr>
        <w:pStyle w:val="a4"/>
        <w:spacing w:line="360" w:lineRule="auto"/>
        <w:jc w:val="both"/>
        <w:rPr>
          <w:sz w:val="28"/>
          <w:szCs w:val="28"/>
        </w:rPr>
      </w:pPr>
      <w:r>
        <w:rPr>
          <w:sz w:val="28"/>
          <w:szCs w:val="28"/>
        </w:rPr>
        <w:t xml:space="preserve">- способность проявлять дисциплинированность и уважение к товарищам по команде и соперникам во время игровой и соревновательной деятельности. В области трудовой культуры: </w:t>
      </w:r>
    </w:p>
    <w:p w14:paraId="7456675D" w14:textId="77777777" w:rsidR="00F410A4" w:rsidRDefault="00F410A4" w:rsidP="00F410A4">
      <w:pPr>
        <w:pStyle w:val="a4"/>
        <w:spacing w:line="360" w:lineRule="auto"/>
        <w:jc w:val="both"/>
        <w:rPr>
          <w:sz w:val="28"/>
          <w:szCs w:val="28"/>
        </w:rPr>
      </w:pPr>
      <w:r>
        <w:rPr>
          <w:sz w:val="28"/>
          <w:szCs w:val="28"/>
        </w:rPr>
        <w:t xml:space="preserve">- способность преодолевать трудности, добросовестно выполнять учебные задания по технической и физической подготовке; </w:t>
      </w:r>
    </w:p>
    <w:p w14:paraId="31C84BB4" w14:textId="77777777" w:rsidR="00F410A4" w:rsidRDefault="00F410A4" w:rsidP="00F410A4">
      <w:pPr>
        <w:pStyle w:val="a4"/>
        <w:spacing w:line="360" w:lineRule="auto"/>
        <w:jc w:val="both"/>
        <w:rPr>
          <w:sz w:val="28"/>
          <w:szCs w:val="28"/>
        </w:rPr>
      </w:pPr>
      <w:r>
        <w:rPr>
          <w:sz w:val="28"/>
          <w:szCs w:val="28"/>
        </w:rPr>
        <w:t xml:space="preserve">- умение организовывать самостоятельные занятия физическими упражнениями разной функциональной направленности; </w:t>
      </w:r>
    </w:p>
    <w:p w14:paraId="6C0D0809" w14:textId="77777777" w:rsidR="00F410A4" w:rsidRDefault="00F410A4" w:rsidP="00F410A4">
      <w:pPr>
        <w:pStyle w:val="a4"/>
        <w:spacing w:line="360" w:lineRule="auto"/>
        <w:jc w:val="both"/>
        <w:rPr>
          <w:sz w:val="28"/>
          <w:szCs w:val="28"/>
        </w:rPr>
      </w:pPr>
      <w:r>
        <w:rPr>
          <w:sz w:val="28"/>
          <w:szCs w:val="28"/>
        </w:rPr>
        <w:lastRenderedPageBreak/>
        <w:t xml:space="preserve">- умение организовывать и проводить самостоятельные занятия по базовым видам школьной программы, подбирать физические упражнения в зависимости от индивидуальной ориентации на будущую профессиональную деятельность. </w:t>
      </w:r>
    </w:p>
    <w:p w14:paraId="4AFA44B2" w14:textId="77777777" w:rsidR="00F410A4" w:rsidRDefault="00F410A4" w:rsidP="00F410A4">
      <w:pPr>
        <w:pStyle w:val="a4"/>
        <w:spacing w:line="360" w:lineRule="auto"/>
        <w:jc w:val="both"/>
        <w:rPr>
          <w:sz w:val="28"/>
          <w:szCs w:val="28"/>
        </w:rPr>
      </w:pPr>
      <w:r>
        <w:rPr>
          <w:sz w:val="28"/>
          <w:szCs w:val="28"/>
        </w:rPr>
        <w:t xml:space="preserve">В области эстетической культуры: </w:t>
      </w:r>
    </w:p>
    <w:p w14:paraId="7E2A2B37" w14:textId="77777777" w:rsidR="00F410A4" w:rsidRDefault="00F410A4" w:rsidP="00F410A4">
      <w:pPr>
        <w:pStyle w:val="a4"/>
        <w:spacing w:line="360" w:lineRule="auto"/>
        <w:jc w:val="both"/>
        <w:rPr>
          <w:sz w:val="28"/>
          <w:szCs w:val="28"/>
        </w:rPr>
      </w:pPr>
      <w:r>
        <w:rPr>
          <w:sz w:val="28"/>
          <w:szCs w:val="28"/>
        </w:rPr>
        <w:t xml:space="preserve">- умение организовывать самостоятельные занятия с использованием физических упражнений по формированию телосложения и правильной осанки; </w:t>
      </w:r>
    </w:p>
    <w:p w14:paraId="32C8D2EB" w14:textId="77777777" w:rsidR="00F410A4" w:rsidRDefault="00F410A4" w:rsidP="00F410A4">
      <w:pPr>
        <w:pStyle w:val="a4"/>
        <w:spacing w:line="360" w:lineRule="auto"/>
        <w:jc w:val="both"/>
        <w:rPr>
          <w:sz w:val="28"/>
          <w:szCs w:val="28"/>
        </w:rPr>
      </w:pPr>
      <w:r>
        <w:rPr>
          <w:sz w:val="28"/>
          <w:szCs w:val="28"/>
        </w:rPr>
        <w:t xml:space="preserve">- умение организовывать самостоятельные занятия по формированию культуры движений при выполнении упражнений разной направленности; </w:t>
      </w:r>
    </w:p>
    <w:p w14:paraId="5D50579D" w14:textId="77777777" w:rsidR="00F410A4" w:rsidRDefault="00F410A4" w:rsidP="00F410A4">
      <w:pPr>
        <w:pStyle w:val="a4"/>
        <w:spacing w:line="360" w:lineRule="auto"/>
        <w:jc w:val="both"/>
        <w:rPr>
          <w:sz w:val="28"/>
          <w:szCs w:val="28"/>
        </w:rPr>
      </w:pPr>
      <w:r>
        <w:rPr>
          <w:sz w:val="28"/>
          <w:szCs w:val="28"/>
        </w:rPr>
        <w:t xml:space="preserve">- способность вести наблюдения за динамикой показателей физического развития, осанки, показателями основных физических способностей, объективно их оценивать. </w:t>
      </w:r>
    </w:p>
    <w:p w14:paraId="6E3DFE7F" w14:textId="77777777" w:rsidR="00F410A4" w:rsidRDefault="00F410A4" w:rsidP="00F410A4">
      <w:pPr>
        <w:pStyle w:val="a4"/>
        <w:spacing w:line="360" w:lineRule="auto"/>
        <w:jc w:val="both"/>
        <w:rPr>
          <w:sz w:val="28"/>
          <w:szCs w:val="28"/>
        </w:rPr>
      </w:pPr>
      <w:r>
        <w:rPr>
          <w:sz w:val="28"/>
          <w:szCs w:val="28"/>
        </w:rPr>
        <w:t xml:space="preserve">В области коммуникативной культуры: </w:t>
      </w:r>
    </w:p>
    <w:p w14:paraId="5B592D85" w14:textId="77777777" w:rsidR="00F410A4" w:rsidRDefault="00F410A4" w:rsidP="00F410A4">
      <w:pPr>
        <w:pStyle w:val="a4"/>
        <w:spacing w:line="360" w:lineRule="auto"/>
        <w:jc w:val="both"/>
        <w:rPr>
          <w:sz w:val="28"/>
          <w:szCs w:val="28"/>
        </w:rPr>
      </w:pPr>
      <w:r>
        <w:rPr>
          <w:sz w:val="28"/>
          <w:szCs w:val="28"/>
        </w:rPr>
        <w:t xml:space="preserve">- способность интересно и доступно излагать знания о физической культуре, умело применяя соответствующие понятия и термины; </w:t>
      </w:r>
    </w:p>
    <w:p w14:paraId="07342A00" w14:textId="77777777" w:rsidR="00F410A4" w:rsidRDefault="00F410A4" w:rsidP="00F410A4">
      <w:pPr>
        <w:pStyle w:val="a4"/>
        <w:spacing w:line="360" w:lineRule="auto"/>
        <w:jc w:val="both"/>
        <w:rPr>
          <w:sz w:val="28"/>
          <w:szCs w:val="28"/>
        </w:rPr>
      </w:pPr>
      <w:r>
        <w:rPr>
          <w:sz w:val="28"/>
          <w:szCs w:val="28"/>
        </w:rPr>
        <w:t xml:space="preserve">- умение определять задачи занятий физическими упражнениями, включенными в содержание школьной программы; </w:t>
      </w:r>
    </w:p>
    <w:p w14:paraId="773BFDF1" w14:textId="77777777" w:rsidR="00F410A4" w:rsidRDefault="00F410A4" w:rsidP="00F410A4">
      <w:pPr>
        <w:pStyle w:val="a4"/>
        <w:spacing w:line="360" w:lineRule="auto"/>
        <w:jc w:val="both"/>
        <w:rPr>
          <w:sz w:val="28"/>
          <w:szCs w:val="28"/>
        </w:rPr>
      </w:pPr>
      <w:r>
        <w:rPr>
          <w:sz w:val="28"/>
          <w:szCs w:val="28"/>
        </w:rPr>
        <w:t xml:space="preserve">- способность осуществлять судейство соревнований по одному из видов спорта. </w:t>
      </w:r>
    </w:p>
    <w:p w14:paraId="5389EC61" w14:textId="77777777" w:rsidR="00F410A4" w:rsidRDefault="00F410A4" w:rsidP="00F410A4">
      <w:pPr>
        <w:pStyle w:val="a4"/>
        <w:spacing w:line="360" w:lineRule="auto"/>
        <w:jc w:val="both"/>
        <w:rPr>
          <w:sz w:val="28"/>
          <w:szCs w:val="28"/>
        </w:rPr>
      </w:pPr>
      <w:r>
        <w:rPr>
          <w:sz w:val="28"/>
          <w:szCs w:val="28"/>
        </w:rPr>
        <w:t xml:space="preserve">В области физической культуры: </w:t>
      </w:r>
    </w:p>
    <w:p w14:paraId="6D3E1961" w14:textId="77777777" w:rsidR="00F410A4" w:rsidRDefault="00F410A4" w:rsidP="00F410A4">
      <w:pPr>
        <w:pStyle w:val="a4"/>
        <w:spacing w:line="360" w:lineRule="auto"/>
        <w:jc w:val="both"/>
        <w:rPr>
          <w:sz w:val="28"/>
          <w:szCs w:val="28"/>
        </w:rPr>
      </w:pPr>
      <w:r>
        <w:rPr>
          <w:sz w:val="28"/>
          <w:szCs w:val="28"/>
        </w:rPr>
        <w:t xml:space="preserve">- способность отбирать физические упражнения, естественные силы природы, гигиенические факторы в соответствии с их функциональной направленностью, составлять из них индивидуальные комплексы для осуществления оздоровительной гимнастики, использования закаливающих процедур, профилактики нарушений осанки, улучшения физической подготовленности; </w:t>
      </w:r>
    </w:p>
    <w:p w14:paraId="02609DC5" w14:textId="77777777" w:rsidR="00F410A4" w:rsidRDefault="00F410A4" w:rsidP="00F410A4">
      <w:pPr>
        <w:pStyle w:val="a4"/>
        <w:spacing w:line="360" w:lineRule="auto"/>
        <w:jc w:val="both"/>
        <w:rPr>
          <w:sz w:val="28"/>
          <w:szCs w:val="28"/>
        </w:rPr>
      </w:pPr>
      <w:r>
        <w:rPr>
          <w:sz w:val="28"/>
          <w:szCs w:val="28"/>
        </w:rPr>
        <w:t xml:space="preserve">- способность составлять планы занятий с использованием физических упражнений разной педагогической направленности, регулировать величину физической нагрузки в зависимости от задач занятия и индивидуальных особенностей организма; </w:t>
      </w:r>
    </w:p>
    <w:p w14:paraId="4F914809" w14:textId="77777777" w:rsidR="00F410A4" w:rsidRDefault="00F410A4" w:rsidP="00F410A4">
      <w:pPr>
        <w:pStyle w:val="a4"/>
        <w:spacing w:line="360" w:lineRule="auto"/>
        <w:jc w:val="both"/>
        <w:rPr>
          <w:sz w:val="28"/>
          <w:szCs w:val="28"/>
        </w:rPr>
      </w:pPr>
      <w:r>
        <w:rPr>
          <w:sz w:val="28"/>
          <w:szCs w:val="28"/>
        </w:rPr>
        <w:lastRenderedPageBreak/>
        <w:t>- умение проводить самостоятельные занятия по освоению и закреплению осваиваемых на уроке новых двигательных действий и развитию основных физических способностей</w:t>
      </w:r>
    </w:p>
    <w:p w14:paraId="4B51F568" w14:textId="77777777" w:rsidR="00F410A4" w:rsidRPr="00D00450" w:rsidRDefault="00F410A4" w:rsidP="00F410A4">
      <w:pPr>
        <w:widowControl w:val="0"/>
        <w:tabs>
          <w:tab w:val="left" w:pos="2775"/>
        </w:tabs>
        <w:spacing w:after="0" w:line="360" w:lineRule="auto"/>
        <w:ind w:left="120"/>
        <w:jc w:val="both"/>
        <w:rPr>
          <w:rFonts w:ascii="Times New Roman" w:eastAsia="Calibri" w:hAnsi="Times New Roman" w:cs="Times New Roman"/>
          <w:b/>
          <w:bCs/>
          <w:sz w:val="28"/>
          <w:szCs w:val="28"/>
        </w:rPr>
      </w:pPr>
    </w:p>
    <w:p w14:paraId="260AFF97" w14:textId="479093B6" w:rsidR="001C47BE" w:rsidRDefault="00D00450" w:rsidP="00380BE2">
      <w:pPr>
        <w:widowControl w:val="0"/>
        <w:tabs>
          <w:tab w:val="left" w:pos="2775"/>
        </w:tabs>
        <w:spacing w:after="0" w:line="360" w:lineRule="auto"/>
        <w:ind w:left="120"/>
        <w:jc w:val="center"/>
        <w:rPr>
          <w:rFonts w:ascii="Times New Roman" w:eastAsia="Calibri" w:hAnsi="Times New Roman" w:cs="Times New Roman"/>
          <w:b/>
          <w:bCs/>
          <w:sz w:val="28"/>
          <w:szCs w:val="28"/>
        </w:rPr>
      </w:pPr>
      <w:r w:rsidRPr="00D00450">
        <w:rPr>
          <w:rFonts w:ascii="Times New Roman" w:eastAsia="Calibri" w:hAnsi="Times New Roman" w:cs="Times New Roman"/>
          <w:b/>
          <w:bCs/>
          <w:sz w:val="28"/>
          <w:szCs w:val="28"/>
        </w:rPr>
        <w:t xml:space="preserve">«Основы безопасности и жизнедеятельности» </w:t>
      </w:r>
    </w:p>
    <w:p w14:paraId="107F8BD4" w14:textId="77777777" w:rsidR="00F410A4" w:rsidRPr="00F410A4" w:rsidRDefault="00F410A4" w:rsidP="00380BE2">
      <w:pPr>
        <w:widowControl w:val="0"/>
        <w:tabs>
          <w:tab w:val="left" w:pos="2775"/>
        </w:tabs>
        <w:spacing w:after="0" w:line="360" w:lineRule="auto"/>
        <w:ind w:left="120"/>
        <w:jc w:val="center"/>
        <w:rPr>
          <w:rFonts w:ascii="Times New Roman" w:eastAsia="Calibri" w:hAnsi="Times New Roman" w:cs="Times New Roman"/>
          <w:b/>
          <w:bCs/>
          <w:sz w:val="16"/>
          <w:szCs w:val="16"/>
        </w:rPr>
      </w:pPr>
    </w:p>
    <w:p w14:paraId="337EEE43" w14:textId="77777777"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 xml:space="preserve">Предметные результаты характеризуются сформированностью у обучающихся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её применения в повседневной жизни. 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 </w:t>
      </w:r>
    </w:p>
    <w:p w14:paraId="0B8D8B90" w14:textId="45AC7A2D"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Предметные результаты по учебному предмету «Основы безопасности жизнедеятельности»</w:t>
      </w:r>
      <w:r w:rsidR="000C6DA8">
        <w:rPr>
          <w:rFonts w:ascii="Times New Roman" w:hAnsi="Times New Roman" w:cs="Times New Roman"/>
          <w:sz w:val="28"/>
          <w:szCs w:val="28"/>
        </w:rPr>
        <w:t>:</w:t>
      </w:r>
    </w:p>
    <w:p w14:paraId="551AB758" w14:textId="36088555"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1) сформирова</w:t>
      </w:r>
      <w:r w:rsidR="000C6DA8">
        <w:rPr>
          <w:rFonts w:ascii="Times New Roman" w:hAnsi="Times New Roman" w:cs="Times New Roman"/>
          <w:sz w:val="28"/>
          <w:szCs w:val="28"/>
        </w:rPr>
        <w:t>ть</w:t>
      </w:r>
      <w:r w:rsidRPr="000C6DA8">
        <w:rPr>
          <w:rFonts w:ascii="Times New Roman" w:hAnsi="Times New Roman" w:cs="Times New Roman"/>
          <w:sz w:val="28"/>
          <w:szCs w:val="28"/>
        </w:rPr>
        <w:t xml:space="preserve"> культур</w:t>
      </w:r>
      <w:r w:rsidR="000C6DA8">
        <w:rPr>
          <w:rFonts w:ascii="Times New Roman" w:hAnsi="Times New Roman" w:cs="Times New Roman"/>
          <w:sz w:val="28"/>
          <w:szCs w:val="28"/>
        </w:rPr>
        <w:t>у</w:t>
      </w:r>
      <w:r w:rsidRPr="000C6DA8">
        <w:rPr>
          <w:rFonts w:ascii="Times New Roman" w:hAnsi="Times New Roman" w:cs="Times New Roman"/>
          <w:sz w:val="28"/>
          <w:szCs w:val="28"/>
        </w:rPr>
        <w:t xml:space="preserve">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 </w:t>
      </w:r>
    </w:p>
    <w:p w14:paraId="68812309" w14:textId="7B7EC062"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2) сформирова</w:t>
      </w:r>
      <w:r w:rsidR="000C6DA8">
        <w:rPr>
          <w:rFonts w:ascii="Times New Roman" w:hAnsi="Times New Roman" w:cs="Times New Roman"/>
          <w:sz w:val="28"/>
          <w:szCs w:val="28"/>
        </w:rPr>
        <w:t>ть</w:t>
      </w:r>
      <w:r w:rsidRPr="000C6DA8">
        <w:rPr>
          <w:rFonts w:ascii="Times New Roman" w:hAnsi="Times New Roman" w:cs="Times New Roman"/>
          <w:sz w:val="28"/>
          <w:szCs w:val="28"/>
        </w:rPr>
        <w:t xml:space="preserve"> социально ответственн</w:t>
      </w:r>
      <w:r w:rsidR="000C6DA8">
        <w:rPr>
          <w:rFonts w:ascii="Times New Roman" w:hAnsi="Times New Roman" w:cs="Times New Roman"/>
          <w:sz w:val="28"/>
          <w:szCs w:val="28"/>
        </w:rPr>
        <w:t>ое</w:t>
      </w:r>
      <w:r w:rsidRPr="000C6DA8">
        <w:rPr>
          <w:rFonts w:ascii="Times New Roman" w:hAnsi="Times New Roman" w:cs="Times New Roman"/>
          <w:sz w:val="28"/>
          <w:szCs w:val="28"/>
        </w:rPr>
        <w:t xml:space="preserve"> отношени</w:t>
      </w:r>
      <w:r w:rsidR="000C6DA8">
        <w:rPr>
          <w:rFonts w:ascii="Times New Roman" w:hAnsi="Times New Roman" w:cs="Times New Roman"/>
          <w:sz w:val="28"/>
          <w:szCs w:val="28"/>
        </w:rPr>
        <w:t>е</w:t>
      </w:r>
      <w:r w:rsidRPr="000C6DA8">
        <w:rPr>
          <w:rFonts w:ascii="Times New Roman" w:hAnsi="Times New Roman" w:cs="Times New Roman"/>
          <w:sz w:val="28"/>
          <w:szCs w:val="28"/>
        </w:rPr>
        <w:t xml:space="preserve">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 </w:t>
      </w:r>
    </w:p>
    <w:p w14:paraId="113CC9D7" w14:textId="3637FD88"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3) сформировать активн</w:t>
      </w:r>
      <w:r w:rsidR="000C6DA8">
        <w:rPr>
          <w:rFonts w:ascii="Times New Roman" w:hAnsi="Times New Roman" w:cs="Times New Roman"/>
          <w:sz w:val="28"/>
          <w:szCs w:val="28"/>
        </w:rPr>
        <w:t>ую</w:t>
      </w:r>
      <w:r w:rsidRPr="000C6DA8">
        <w:rPr>
          <w:rFonts w:ascii="Times New Roman" w:hAnsi="Times New Roman" w:cs="Times New Roman"/>
          <w:sz w:val="28"/>
          <w:szCs w:val="28"/>
        </w:rPr>
        <w:t xml:space="preserve"> жизненн</w:t>
      </w:r>
      <w:r w:rsidR="000C6DA8">
        <w:rPr>
          <w:rFonts w:ascii="Times New Roman" w:hAnsi="Times New Roman" w:cs="Times New Roman"/>
          <w:sz w:val="28"/>
          <w:szCs w:val="28"/>
        </w:rPr>
        <w:t>ую</w:t>
      </w:r>
      <w:r w:rsidRPr="000C6DA8">
        <w:rPr>
          <w:rFonts w:ascii="Times New Roman" w:hAnsi="Times New Roman" w:cs="Times New Roman"/>
          <w:sz w:val="28"/>
          <w:szCs w:val="28"/>
        </w:rPr>
        <w:t xml:space="preserve"> позици</w:t>
      </w:r>
      <w:r w:rsidR="000C6DA8">
        <w:rPr>
          <w:rFonts w:ascii="Times New Roman" w:hAnsi="Times New Roman" w:cs="Times New Roman"/>
          <w:sz w:val="28"/>
          <w:szCs w:val="28"/>
        </w:rPr>
        <w:t>ю</w:t>
      </w:r>
      <w:r w:rsidRPr="000C6DA8">
        <w:rPr>
          <w:rFonts w:ascii="Times New Roman" w:hAnsi="Times New Roman" w:cs="Times New Roman"/>
          <w:sz w:val="28"/>
          <w:szCs w:val="28"/>
        </w:rPr>
        <w:t xml:space="preserve">, умений и навыков личного участия в обеспечении мер безопасности личности, общества и государства; </w:t>
      </w:r>
    </w:p>
    <w:p w14:paraId="064A0C3C" w14:textId="02D22582"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4) понима</w:t>
      </w:r>
      <w:r w:rsidR="000C6DA8">
        <w:rPr>
          <w:rFonts w:ascii="Times New Roman" w:hAnsi="Times New Roman" w:cs="Times New Roman"/>
          <w:sz w:val="28"/>
          <w:szCs w:val="28"/>
        </w:rPr>
        <w:t>ть</w:t>
      </w:r>
      <w:r w:rsidRPr="000C6DA8">
        <w:rPr>
          <w:rFonts w:ascii="Times New Roman" w:hAnsi="Times New Roman" w:cs="Times New Roman"/>
          <w:sz w:val="28"/>
          <w:szCs w:val="28"/>
        </w:rPr>
        <w:t xml:space="preserve"> и приз</w:t>
      </w:r>
      <w:r w:rsidR="000C6DA8">
        <w:rPr>
          <w:rFonts w:ascii="Times New Roman" w:hAnsi="Times New Roman" w:cs="Times New Roman"/>
          <w:sz w:val="28"/>
          <w:szCs w:val="28"/>
        </w:rPr>
        <w:t>нать</w:t>
      </w:r>
      <w:r w:rsidRPr="000C6DA8">
        <w:rPr>
          <w:rFonts w:ascii="Times New Roman" w:hAnsi="Times New Roman" w:cs="Times New Roman"/>
          <w:sz w:val="28"/>
          <w:szCs w:val="28"/>
        </w:rPr>
        <w:t xml:space="preserve"> особ</w:t>
      </w:r>
      <w:r w:rsidR="000C6DA8">
        <w:rPr>
          <w:rFonts w:ascii="Times New Roman" w:hAnsi="Times New Roman" w:cs="Times New Roman"/>
          <w:sz w:val="28"/>
          <w:szCs w:val="28"/>
        </w:rPr>
        <w:t>ую</w:t>
      </w:r>
      <w:r w:rsidRPr="000C6DA8">
        <w:rPr>
          <w:rFonts w:ascii="Times New Roman" w:hAnsi="Times New Roman" w:cs="Times New Roman"/>
          <w:sz w:val="28"/>
          <w:szCs w:val="28"/>
        </w:rPr>
        <w:t xml:space="preserve"> рол</w:t>
      </w:r>
      <w:r w:rsidR="000C6DA8">
        <w:rPr>
          <w:rFonts w:ascii="Times New Roman" w:hAnsi="Times New Roman" w:cs="Times New Roman"/>
          <w:sz w:val="28"/>
          <w:szCs w:val="28"/>
        </w:rPr>
        <w:t>ь</w:t>
      </w:r>
      <w:r w:rsidRPr="000C6DA8">
        <w:rPr>
          <w:rFonts w:ascii="Times New Roman" w:hAnsi="Times New Roman" w:cs="Times New Roman"/>
          <w:sz w:val="28"/>
          <w:szCs w:val="28"/>
        </w:rPr>
        <w:t xml:space="preserve"> России в обеспечении государственной </w:t>
      </w:r>
      <w:r w:rsidRPr="000C6DA8">
        <w:rPr>
          <w:rFonts w:ascii="Times New Roman" w:hAnsi="Times New Roman" w:cs="Times New Roman"/>
          <w:sz w:val="28"/>
          <w:szCs w:val="28"/>
        </w:rPr>
        <w:lastRenderedPageBreak/>
        <w:t xml:space="preserve">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 </w:t>
      </w:r>
    </w:p>
    <w:p w14:paraId="39778584" w14:textId="54CED89D"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5) сформировать чувства гордости за свою Родину, ответственно</w:t>
      </w:r>
      <w:r w:rsidR="000C6DA8">
        <w:rPr>
          <w:rFonts w:ascii="Times New Roman" w:hAnsi="Times New Roman" w:cs="Times New Roman"/>
          <w:sz w:val="28"/>
          <w:szCs w:val="28"/>
        </w:rPr>
        <w:t>е</w:t>
      </w:r>
      <w:r w:rsidRPr="000C6DA8">
        <w:rPr>
          <w:rFonts w:ascii="Times New Roman" w:hAnsi="Times New Roman" w:cs="Times New Roman"/>
          <w:sz w:val="28"/>
          <w:szCs w:val="28"/>
        </w:rPr>
        <w:t xml:space="preserve"> отношени</w:t>
      </w:r>
      <w:r w:rsidR="000C6DA8">
        <w:rPr>
          <w:rFonts w:ascii="Times New Roman" w:hAnsi="Times New Roman" w:cs="Times New Roman"/>
          <w:sz w:val="28"/>
          <w:szCs w:val="28"/>
        </w:rPr>
        <w:t>е</w:t>
      </w:r>
      <w:r w:rsidRPr="000C6DA8">
        <w:rPr>
          <w:rFonts w:ascii="Times New Roman" w:hAnsi="Times New Roman" w:cs="Times New Roman"/>
          <w:sz w:val="28"/>
          <w:szCs w:val="28"/>
        </w:rPr>
        <w:t xml:space="preserve"> к выполнению конституционного долга - защите Отечества; </w:t>
      </w:r>
    </w:p>
    <w:p w14:paraId="64087205" w14:textId="4332359B"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6) зн</w:t>
      </w:r>
      <w:r w:rsidR="000C6DA8">
        <w:rPr>
          <w:rFonts w:ascii="Times New Roman" w:hAnsi="Times New Roman" w:cs="Times New Roman"/>
          <w:sz w:val="28"/>
          <w:szCs w:val="28"/>
        </w:rPr>
        <w:t>ать</w:t>
      </w:r>
      <w:r w:rsidRPr="000C6DA8">
        <w:rPr>
          <w:rFonts w:ascii="Times New Roman" w:hAnsi="Times New Roman" w:cs="Times New Roman"/>
          <w:sz w:val="28"/>
          <w:szCs w:val="28"/>
        </w:rPr>
        <w:t xml:space="preserve"> и понима</w:t>
      </w:r>
      <w:r w:rsidR="000C6DA8">
        <w:rPr>
          <w:rFonts w:ascii="Times New Roman" w:hAnsi="Times New Roman" w:cs="Times New Roman"/>
          <w:sz w:val="28"/>
          <w:szCs w:val="28"/>
        </w:rPr>
        <w:t>ть</w:t>
      </w:r>
      <w:r w:rsidRPr="000C6DA8">
        <w:rPr>
          <w:rFonts w:ascii="Times New Roman" w:hAnsi="Times New Roman" w:cs="Times New Roman"/>
          <w:sz w:val="28"/>
          <w:szCs w:val="28"/>
        </w:rPr>
        <w:t xml:space="preserve"> рол</w:t>
      </w:r>
      <w:r w:rsidR="000C6DA8">
        <w:rPr>
          <w:rFonts w:ascii="Times New Roman" w:hAnsi="Times New Roman" w:cs="Times New Roman"/>
          <w:sz w:val="28"/>
          <w:szCs w:val="28"/>
        </w:rPr>
        <w:t>ь</w:t>
      </w:r>
      <w:r w:rsidRPr="000C6DA8">
        <w:rPr>
          <w:rFonts w:ascii="Times New Roman" w:hAnsi="Times New Roman" w:cs="Times New Roman"/>
          <w:sz w:val="28"/>
          <w:szCs w:val="28"/>
        </w:rPr>
        <w:t xml:space="preserve">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 </w:t>
      </w:r>
    </w:p>
    <w:p w14:paraId="4D2CE0F0" w14:textId="60614355"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7) понима</w:t>
      </w:r>
      <w:r w:rsidR="000C6DA8">
        <w:rPr>
          <w:rFonts w:ascii="Times New Roman" w:hAnsi="Times New Roman" w:cs="Times New Roman"/>
          <w:sz w:val="28"/>
          <w:szCs w:val="28"/>
        </w:rPr>
        <w:t>ть</w:t>
      </w:r>
      <w:r w:rsidRPr="000C6DA8">
        <w:rPr>
          <w:rFonts w:ascii="Times New Roman" w:hAnsi="Times New Roman" w:cs="Times New Roman"/>
          <w:sz w:val="28"/>
          <w:szCs w:val="28"/>
        </w:rPr>
        <w:t xml:space="preserve"> причин</w:t>
      </w:r>
      <w:r w:rsidR="000C6DA8">
        <w:rPr>
          <w:rFonts w:ascii="Times New Roman" w:hAnsi="Times New Roman" w:cs="Times New Roman"/>
          <w:sz w:val="28"/>
          <w:szCs w:val="28"/>
        </w:rPr>
        <w:t>ы</w:t>
      </w:r>
      <w:r w:rsidRPr="000C6DA8">
        <w:rPr>
          <w:rFonts w:ascii="Times New Roman" w:hAnsi="Times New Roman" w:cs="Times New Roman"/>
          <w:sz w:val="28"/>
          <w:szCs w:val="28"/>
        </w:rPr>
        <w:t>, механизм</w:t>
      </w:r>
      <w:r w:rsidR="000C6DA8">
        <w:rPr>
          <w:rFonts w:ascii="Times New Roman" w:hAnsi="Times New Roman" w:cs="Times New Roman"/>
          <w:sz w:val="28"/>
          <w:szCs w:val="28"/>
        </w:rPr>
        <w:t>ы</w:t>
      </w:r>
      <w:r w:rsidRPr="000C6DA8">
        <w:rPr>
          <w:rFonts w:ascii="Times New Roman" w:hAnsi="Times New Roman" w:cs="Times New Roman"/>
          <w:sz w:val="28"/>
          <w:szCs w:val="28"/>
        </w:rPr>
        <w:t xml:space="preserve"> возникновения и последстви</w:t>
      </w:r>
      <w:r w:rsidR="000C6DA8">
        <w:rPr>
          <w:rFonts w:ascii="Times New Roman" w:hAnsi="Times New Roman" w:cs="Times New Roman"/>
          <w:sz w:val="28"/>
          <w:szCs w:val="28"/>
        </w:rPr>
        <w:t>я</w:t>
      </w:r>
      <w:r w:rsidRPr="000C6DA8">
        <w:rPr>
          <w:rFonts w:ascii="Times New Roman" w:hAnsi="Times New Roman" w:cs="Times New Roman"/>
          <w:sz w:val="28"/>
          <w:szCs w:val="28"/>
        </w:rPr>
        <w:t xml:space="preserve">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 </w:t>
      </w:r>
    </w:p>
    <w:p w14:paraId="1557609D" w14:textId="322B6DFB"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8) овладе</w:t>
      </w:r>
      <w:r w:rsidR="000C6DA8">
        <w:rPr>
          <w:rFonts w:ascii="Times New Roman" w:hAnsi="Times New Roman" w:cs="Times New Roman"/>
          <w:sz w:val="28"/>
          <w:szCs w:val="28"/>
        </w:rPr>
        <w:t>ть</w:t>
      </w:r>
      <w:r w:rsidRPr="000C6DA8">
        <w:rPr>
          <w:rFonts w:ascii="Times New Roman" w:hAnsi="Times New Roman" w:cs="Times New Roman"/>
          <w:sz w:val="28"/>
          <w:szCs w:val="28"/>
        </w:rPr>
        <w:t xml:space="preserve"> знаниями и умениями применять меры и средства индивидуальной защиты, приёмы рационального и безопасного поведения в опасных и чрезвычайных ситуациях; </w:t>
      </w:r>
    </w:p>
    <w:p w14:paraId="4CF3EAD0" w14:textId="38F57F5F"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9)осво</w:t>
      </w:r>
      <w:r w:rsidR="000C6DA8">
        <w:rPr>
          <w:rFonts w:ascii="Times New Roman" w:hAnsi="Times New Roman" w:cs="Times New Roman"/>
          <w:sz w:val="28"/>
          <w:szCs w:val="28"/>
        </w:rPr>
        <w:t>ить</w:t>
      </w:r>
      <w:r w:rsidRPr="000C6DA8">
        <w:rPr>
          <w:rFonts w:ascii="Times New Roman" w:hAnsi="Times New Roman" w:cs="Times New Roman"/>
          <w:sz w:val="28"/>
          <w:szCs w:val="28"/>
        </w:rPr>
        <w:t xml:space="preserve"> основ</w:t>
      </w:r>
      <w:r w:rsidR="000C6DA8">
        <w:rPr>
          <w:rFonts w:ascii="Times New Roman" w:hAnsi="Times New Roman" w:cs="Times New Roman"/>
          <w:sz w:val="28"/>
          <w:szCs w:val="28"/>
        </w:rPr>
        <w:t>ы</w:t>
      </w:r>
      <w:r w:rsidRPr="000C6DA8">
        <w:rPr>
          <w:rFonts w:ascii="Times New Roman" w:hAnsi="Times New Roman" w:cs="Times New Roman"/>
          <w:sz w:val="28"/>
          <w:szCs w:val="28"/>
        </w:rPr>
        <w:t xml:space="preserve"> медицинских знаний и уме</w:t>
      </w:r>
      <w:r w:rsidR="000C6DA8">
        <w:rPr>
          <w:rFonts w:ascii="Times New Roman" w:hAnsi="Times New Roman" w:cs="Times New Roman"/>
          <w:sz w:val="28"/>
          <w:szCs w:val="28"/>
        </w:rPr>
        <w:t>ть</w:t>
      </w:r>
      <w:r w:rsidRPr="000C6DA8">
        <w:rPr>
          <w:rFonts w:ascii="Times New Roman" w:hAnsi="Times New Roman" w:cs="Times New Roman"/>
          <w:sz w:val="28"/>
          <w:szCs w:val="28"/>
        </w:rPr>
        <w:t xml:space="preserve">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w:t>
      </w:r>
    </w:p>
    <w:p w14:paraId="3C68595D" w14:textId="2250783A" w:rsidR="00380BE2"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10) уме</w:t>
      </w:r>
      <w:r w:rsidR="000C6DA8">
        <w:rPr>
          <w:rFonts w:ascii="Times New Roman" w:hAnsi="Times New Roman" w:cs="Times New Roman"/>
          <w:sz w:val="28"/>
          <w:szCs w:val="28"/>
        </w:rPr>
        <w:t>ть</w:t>
      </w:r>
      <w:r w:rsidRPr="000C6DA8">
        <w:rPr>
          <w:rFonts w:ascii="Times New Roman" w:hAnsi="Times New Roman" w:cs="Times New Roman"/>
          <w:sz w:val="28"/>
          <w:szCs w:val="28"/>
        </w:rPr>
        <w:t xml:space="preserve">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 </w:t>
      </w:r>
    </w:p>
    <w:p w14:paraId="2E5A7497" w14:textId="5060AABF" w:rsidR="000C6DA8" w:rsidRPr="000C6DA8"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11) осво</w:t>
      </w:r>
      <w:r w:rsidR="000C6DA8">
        <w:rPr>
          <w:rFonts w:ascii="Times New Roman" w:hAnsi="Times New Roman" w:cs="Times New Roman"/>
          <w:sz w:val="28"/>
          <w:szCs w:val="28"/>
        </w:rPr>
        <w:t>ить</w:t>
      </w:r>
      <w:r w:rsidRPr="000C6DA8">
        <w:rPr>
          <w:rFonts w:ascii="Times New Roman" w:hAnsi="Times New Roman" w:cs="Times New Roman"/>
          <w:sz w:val="28"/>
          <w:szCs w:val="28"/>
        </w:rPr>
        <w:t xml:space="preserve"> основ</w:t>
      </w:r>
      <w:r w:rsidR="000C6DA8">
        <w:rPr>
          <w:rFonts w:ascii="Times New Roman" w:hAnsi="Times New Roman" w:cs="Times New Roman"/>
          <w:sz w:val="28"/>
          <w:szCs w:val="28"/>
        </w:rPr>
        <w:t>ы</w:t>
      </w:r>
      <w:r w:rsidRPr="000C6DA8">
        <w:rPr>
          <w:rFonts w:ascii="Times New Roman" w:hAnsi="Times New Roman" w:cs="Times New Roman"/>
          <w:sz w:val="28"/>
          <w:szCs w:val="28"/>
        </w:rPr>
        <w:t xml:space="preserve">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 </w:t>
      </w:r>
    </w:p>
    <w:p w14:paraId="646E144A" w14:textId="1E6A93DE" w:rsidR="00380BE2" w:rsidRDefault="00380BE2" w:rsidP="000C6DA8">
      <w:pPr>
        <w:widowControl w:val="0"/>
        <w:spacing w:after="0" w:line="360" w:lineRule="auto"/>
        <w:ind w:firstLine="708"/>
        <w:jc w:val="both"/>
        <w:rPr>
          <w:rFonts w:ascii="Times New Roman" w:hAnsi="Times New Roman" w:cs="Times New Roman"/>
          <w:sz w:val="28"/>
          <w:szCs w:val="28"/>
        </w:rPr>
      </w:pPr>
      <w:r w:rsidRPr="000C6DA8">
        <w:rPr>
          <w:rFonts w:ascii="Times New Roman" w:hAnsi="Times New Roman" w:cs="Times New Roman"/>
          <w:sz w:val="28"/>
          <w:szCs w:val="28"/>
        </w:rPr>
        <w:t>12) овладе</w:t>
      </w:r>
      <w:r w:rsidR="000C6DA8">
        <w:rPr>
          <w:rFonts w:ascii="Times New Roman" w:hAnsi="Times New Roman" w:cs="Times New Roman"/>
          <w:sz w:val="28"/>
          <w:szCs w:val="28"/>
        </w:rPr>
        <w:t>ть</w:t>
      </w:r>
      <w:r w:rsidRPr="000C6DA8">
        <w:rPr>
          <w:rFonts w:ascii="Times New Roman" w:hAnsi="Times New Roman" w:cs="Times New Roman"/>
          <w:sz w:val="28"/>
          <w:szCs w:val="28"/>
        </w:rPr>
        <w:t xml:space="preserve"> знаниями и умениями предупреждения опасных и чрезвычайных ситуаций во время пребывания в различных средах (бытовые </w:t>
      </w:r>
      <w:r w:rsidRPr="000C6DA8">
        <w:rPr>
          <w:rFonts w:ascii="Times New Roman" w:hAnsi="Times New Roman" w:cs="Times New Roman"/>
          <w:sz w:val="28"/>
          <w:szCs w:val="28"/>
        </w:rPr>
        <w:lastRenderedPageBreak/>
        <w:t>условия, дорожное движение, общественные места и социум, природа, коммуникационные связи и каналы).</w:t>
      </w:r>
    </w:p>
    <w:p w14:paraId="79B76CD5" w14:textId="77777777" w:rsidR="00324DCF" w:rsidRPr="000C6DA8" w:rsidRDefault="00324DCF" w:rsidP="000C6DA8">
      <w:pPr>
        <w:widowControl w:val="0"/>
        <w:spacing w:after="0" w:line="360" w:lineRule="auto"/>
        <w:ind w:firstLine="708"/>
        <w:jc w:val="both"/>
        <w:rPr>
          <w:rFonts w:ascii="Times New Roman" w:hAnsi="Times New Roman" w:cs="Times New Roman"/>
          <w:sz w:val="28"/>
          <w:szCs w:val="28"/>
        </w:rPr>
      </w:pPr>
    </w:p>
    <w:p w14:paraId="48535D96" w14:textId="0EC5E4DA" w:rsidR="004039CF" w:rsidRPr="004039CF" w:rsidRDefault="000C6DA8" w:rsidP="000C6DA8">
      <w:pPr>
        <w:widowControl w:val="0"/>
        <w:spacing w:after="0" w:line="360" w:lineRule="auto"/>
        <w:ind w:firstLine="360"/>
        <w:jc w:val="center"/>
        <w:rPr>
          <w:rFonts w:ascii="Times New Roman" w:eastAsia="SchoolBookSanPin" w:hAnsi="Times New Roman" w:cs="Times New Roman"/>
          <w:b/>
          <w:bCs/>
          <w:sz w:val="28"/>
          <w:szCs w:val="28"/>
        </w:rPr>
      </w:pPr>
      <w:r>
        <w:rPr>
          <w:rFonts w:ascii="Times New Roman" w:eastAsia="SchoolBookSanPin" w:hAnsi="Times New Roman" w:cs="Times New Roman"/>
          <w:b/>
          <w:bCs/>
          <w:sz w:val="28"/>
          <w:szCs w:val="28"/>
        </w:rPr>
        <w:t xml:space="preserve">     </w:t>
      </w:r>
      <w:r w:rsidR="004039CF" w:rsidRPr="004039CF">
        <w:rPr>
          <w:rFonts w:ascii="Times New Roman" w:eastAsia="SchoolBookSanPin" w:hAnsi="Times New Roman" w:cs="Times New Roman"/>
          <w:b/>
          <w:bCs/>
          <w:sz w:val="28"/>
          <w:szCs w:val="28"/>
        </w:rPr>
        <w:t>18. Система оценки достижения планируемых результатов освоения ОП ООО</w:t>
      </w:r>
    </w:p>
    <w:p w14:paraId="413A1337" w14:textId="46DE6021"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 xml:space="preserve">18.1. 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w:t>
      </w:r>
      <w:r w:rsidRPr="004039CF">
        <w:rPr>
          <w:rFonts w:ascii="Times New Roman" w:eastAsia="SchoolBookSanPin" w:hAnsi="Times New Roman" w:cs="Times New Roman"/>
          <w:bCs/>
          <w:sz w:val="28"/>
          <w:szCs w:val="28"/>
        </w:rPr>
        <w:t xml:space="preserve">функциями </w:t>
      </w:r>
      <w:r w:rsidRPr="004039CF">
        <w:rPr>
          <w:rFonts w:ascii="Times New Roman" w:eastAsia="SchoolBookSanPin" w:hAnsi="Times New Roman" w:cs="Times New Roman"/>
          <w:sz w:val="28"/>
          <w:szCs w:val="28"/>
        </w:rPr>
        <w:t xml:space="preserve">являются: </w:t>
      </w:r>
      <w:r w:rsidRPr="004039CF">
        <w:rPr>
          <w:rFonts w:ascii="Times New Roman" w:eastAsia="SchoolBookSanPin" w:hAnsi="Times New Roman" w:cs="Times New Roman"/>
          <w:bCs/>
          <w:sz w:val="28"/>
          <w:szCs w:val="28"/>
        </w:rPr>
        <w:t xml:space="preserve">ориентация образовательного процесса </w:t>
      </w:r>
      <w:r w:rsidRPr="004039CF">
        <w:rPr>
          <w:rFonts w:ascii="Times New Roman" w:eastAsia="SchoolBookSanPin" w:hAnsi="Times New Roman" w:cs="Times New Roman"/>
          <w:sz w:val="28"/>
          <w:szCs w:val="28"/>
        </w:rPr>
        <w:t xml:space="preserve">на достижение планируемых результатов освоения ОП ООО и обеспечение эффективной </w:t>
      </w:r>
      <w:r w:rsidRPr="004039CF">
        <w:rPr>
          <w:rFonts w:ascii="Times New Roman" w:eastAsia="SchoolBookSanPin" w:hAnsi="Times New Roman" w:cs="Times New Roman"/>
          <w:bCs/>
          <w:sz w:val="28"/>
          <w:szCs w:val="28"/>
        </w:rPr>
        <w:t>обратной связи</w:t>
      </w:r>
      <w:r w:rsidRPr="004039CF">
        <w:rPr>
          <w:rFonts w:ascii="Times New Roman" w:eastAsia="SchoolBookSanPin" w:hAnsi="Times New Roman" w:cs="Times New Roman"/>
          <w:sz w:val="28"/>
          <w:szCs w:val="28"/>
        </w:rPr>
        <w:t xml:space="preserve">, позволяющей осуществлять </w:t>
      </w:r>
      <w:r w:rsidRPr="004039CF">
        <w:rPr>
          <w:rFonts w:ascii="Times New Roman" w:eastAsia="SchoolBookSanPin" w:hAnsi="Times New Roman" w:cs="Times New Roman"/>
          <w:bCs/>
          <w:sz w:val="28"/>
          <w:szCs w:val="28"/>
        </w:rPr>
        <w:t>управление образовательным процессом.</w:t>
      </w:r>
    </w:p>
    <w:p w14:paraId="6C000902" w14:textId="4124628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18.2. </w:t>
      </w:r>
      <w:r w:rsidRPr="004039CF">
        <w:rPr>
          <w:rFonts w:ascii="Times New Roman" w:eastAsia="SchoolBookSanPin" w:hAnsi="Times New Roman" w:cs="Times New Roman"/>
          <w:bCs/>
          <w:sz w:val="28"/>
          <w:szCs w:val="28"/>
        </w:rPr>
        <w:t xml:space="preserve">Основными направлениями и целями оценочной деятельности </w:t>
      </w:r>
      <w:r w:rsidRPr="004039CF">
        <w:rPr>
          <w:rFonts w:ascii="Times New Roman" w:eastAsia="SchoolBookSanPin" w:hAnsi="Times New Roman" w:cs="Times New Roman"/>
          <w:sz w:val="28"/>
          <w:szCs w:val="28"/>
        </w:rPr>
        <w:t>в МБОУ «</w:t>
      </w:r>
      <w:r w:rsidR="00513E06">
        <w:rPr>
          <w:rFonts w:ascii="Times New Roman" w:eastAsia="SchoolBookSanPin" w:hAnsi="Times New Roman" w:cs="Times New Roman"/>
          <w:sz w:val="28"/>
          <w:szCs w:val="28"/>
        </w:rPr>
        <w:t>Сергеевская СОШ ПМО</w:t>
      </w:r>
      <w:r w:rsidRPr="004039CF">
        <w:rPr>
          <w:rFonts w:ascii="Times New Roman" w:eastAsia="SchoolBookSanPin" w:hAnsi="Times New Roman" w:cs="Times New Roman"/>
          <w:sz w:val="28"/>
          <w:szCs w:val="28"/>
        </w:rPr>
        <w:t>» являются:</w:t>
      </w:r>
    </w:p>
    <w:p w14:paraId="58667E5F" w14:textId="5A76C44D" w:rsidR="004039CF" w:rsidRPr="004039CF" w:rsidRDefault="003A0DE1" w:rsidP="004039CF">
      <w:pPr>
        <w:widowControl w:val="0"/>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w:t>
      </w:r>
      <w:r w:rsidR="004039CF" w:rsidRPr="004039CF">
        <w:rPr>
          <w:rFonts w:ascii="Times New Roman" w:eastAsia="SchoolBookSanPin" w:hAnsi="Times New Roman" w:cs="Times New Roman"/>
          <w:sz w:val="28"/>
          <w:szCs w:val="28"/>
        </w:rPr>
        <w:t xml:space="preserve">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w:t>
      </w:r>
      <w:r>
        <w:rPr>
          <w:rFonts w:ascii="Times New Roman" w:eastAsia="SchoolBookSanPin" w:hAnsi="Times New Roman" w:cs="Times New Roman"/>
          <w:sz w:val="28"/>
          <w:szCs w:val="28"/>
        </w:rPr>
        <w:t>МБОУ «Сергеевская СОШ ПМО»</w:t>
      </w:r>
      <w:r w:rsidR="004039CF" w:rsidRPr="004039CF">
        <w:rPr>
          <w:rFonts w:ascii="Times New Roman" w:eastAsia="SchoolBookSanPin" w:hAnsi="Times New Roman" w:cs="Times New Roman"/>
          <w:sz w:val="28"/>
          <w:szCs w:val="28"/>
        </w:rPr>
        <w:t>,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14:paraId="6F0AEB09" w14:textId="5BC29ADD" w:rsidR="004039CF" w:rsidRPr="004039CF" w:rsidRDefault="00513E06" w:rsidP="004039CF">
      <w:pPr>
        <w:widowControl w:val="0"/>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w:t>
      </w:r>
      <w:r w:rsidR="004039CF" w:rsidRPr="004039CF">
        <w:rPr>
          <w:rFonts w:ascii="Times New Roman" w:eastAsia="SchoolBookSanPin" w:hAnsi="Times New Roman" w:cs="Times New Roman"/>
          <w:sz w:val="28"/>
          <w:szCs w:val="28"/>
        </w:rPr>
        <w:t xml:space="preserve">ценка результатов деятельности образовательной </w:t>
      </w:r>
      <w:r w:rsidR="003A0DE1">
        <w:rPr>
          <w:rFonts w:ascii="Times New Roman" w:eastAsia="SchoolBookSanPin" w:hAnsi="Times New Roman" w:cs="Times New Roman"/>
          <w:sz w:val="28"/>
          <w:szCs w:val="28"/>
        </w:rPr>
        <w:t>М</w:t>
      </w:r>
      <w:r w:rsidR="00F1796B">
        <w:rPr>
          <w:rFonts w:ascii="Times New Roman" w:eastAsia="SchoolBookSanPin" w:hAnsi="Times New Roman" w:cs="Times New Roman"/>
          <w:sz w:val="28"/>
          <w:szCs w:val="28"/>
        </w:rPr>
        <w:t>Б</w:t>
      </w:r>
      <w:r w:rsidR="003A0DE1">
        <w:rPr>
          <w:rFonts w:ascii="Times New Roman" w:eastAsia="SchoolBookSanPin" w:hAnsi="Times New Roman" w:cs="Times New Roman"/>
          <w:sz w:val="28"/>
          <w:szCs w:val="28"/>
        </w:rPr>
        <w:t>ОУ «Сергеевская СОШ ПМО»</w:t>
      </w:r>
      <w:r w:rsidR="004039CF" w:rsidRPr="004039CF">
        <w:rPr>
          <w:rFonts w:ascii="Times New Roman" w:eastAsia="SchoolBookSanPin" w:hAnsi="Times New Roman" w:cs="Times New Roman"/>
          <w:sz w:val="28"/>
          <w:szCs w:val="28"/>
        </w:rPr>
        <w:t xml:space="preserve"> как основа аккредитационных процедур.</w:t>
      </w:r>
    </w:p>
    <w:p w14:paraId="10E7A106" w14:textId="5C1AB92A"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18.3. </w:t>
      </w:r>
      <w:r w:rsidRPr="004039CF">
        <w:rPr>
          <w:rFonts w:ascii="Times New Roman" w:eastAsia="SchoolBookSanPin" w:hAnsi="Times New Roman" w:cs="Times New Roman"/>
          <w:bCs/>
          <w:sz w:val="28"/>
          <w:szCs w:val="28"/>
        </w:rPr>
        <w:t>Основным объектом системы оценки</w:t>
      </w:r>
      <w:r w:rsidRPr="004039CF">
        <w:rPr>
          <w:rFonts w:ascii="Times New Roman" w:eastAsia="SchoolBookSanPin" w:hAnsi="Times New Roman" w:cs="Times New Roman"/>
          <w:sz w:val="28"/>
          <w:szCs w:val="28"/>
        </w:rPr>
        <w:t>, её содержательной и критериальной базой выступают требования ФГОС ООО, которые конкретизируются в планируемых результатах освоения обучающимися ОП ООО. Система оценки включает процедуры внутренней и внешней оценки.</w:t>
      </w:r>
    </w:p>
    <w:p w14:paraId="21191443" w14:textId="739CD4B1"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18.4. </w:t>
      </w:r>
      <w:r w:rsidRPr="004039CF">
        <w:rPr>
          <w:rFonts w:ascii="Times New Roman" w:eastAsia="SchoolBookSanPin" w:hAnsi="Times New Roman" w:cs="Times New Roman"/>
          <w:bCs/>
          <w:sz w:val="28"/>
          <w:szCs w:val="28"/>
        </w:rPr>
        <w:t xml:space="preserve">Внутренняя оценка </w:t>
      </w:r>
      <w:r w:rsidRPr="004039CF">
        <w:rPr>
          <w:rFonts w:ascii="Times New Roman" w:eastAsia="SchoolBookSanPin" w:hAnsi="Times New Roman" w:cs="Times New Roman"/>
          <w:sz w:val="28"/>
          <w:szCs w:val="28"/>
        </w:rPr>
        <w:t>включает</w:t>
      </w:r>
      <w:r w:rsidR="001A3443">
        <w:rPr>
          <w:rFonts w:ascii="Times New Roman" w:eastAsia="SchoolBookSanPin" w:hAnsi="Times New Roman" w:cs="Times New Roman"/>
          <w:sz w:val="28"/>
          <w:szCs w:val="28"/>
        </w:rPr>
        <w:t xml:space="preserve"> (Приложение 2</w:t>
      </w:r>
      <w:r w:rsidR="00650077">
        <w:rPr>
          <w:rFonts w:ascii="Times New Roman" w:eastAsia="SchoolBookSanPin" w:hAnsi="Times New Roman" w:cs="Times New Roman"/>
          <w:sz w:val="28"/>
          <w:szCs w:val="28"/>
        </w:rPr>
        <w:t>. «График оценочных процедур»</w:t>
      </w:r>
      <w:r w:rsidR="001A3443">
        <w:rPr>
          <w:rFonts w:ascii="Times New Roman" w:eastAsia="SchoolBookSanPin" w:hAnsi="Times New Roman" w:cs="Times New Roman"/>
          <w:sz w:val="28"/>
          <w:szCs w:val="28"/>
        </w:rPr>
        <w:t>)</w:t>
      </w:r>
      <w:r w:rsidRPr="004039CF">
        <w:rPr>
          <w:rFonts w:ascii="Times New Roman" w:eastAsia="SchoolBookSanPin" w:hAnsi="Times New Roman" w:cs="Times New Roman"/>
          <w:sz w:val="28"/>
          <w:szCs w:val="28"/>
        </w:rPr>
        <w:t>:</w:t>
      </w:r>
    </w:p>
    <w:p w14:paraId="5A2B00D7" w14:textId="77777777" w:rsidR="004039CF" w:rsidRPr="004039CF" w:rsidRDefault="004039CF" w:rsidP="004039CF">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стартовую диагностику;</w:t>
      </w:r>
    </w:p>
    <w:p w14:paraId="3ECC2247" w14:textId="77777777" w:rsidR="004039CF" w:rsidRPr="004039CF" w:rsidRDefault="004039CF" w:rsidP="004039CF">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текущую и тематическую оценку;</w:t>
      </w:r>
    </w:p>
    <w:p w14:paraId="384BE665" w14:textId="77777777" w:rsidR="004039CF" w:rsidRPr="004039CF" w:rsidRDefault="004039CF" w:rsidP="004039CF">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lastRenderedPageBreak/>
        <w:t>итоговую оценку;</w:t>
      </w:r>
    </w:p>
    <w:p w14:paraId="52D27A0C" w14:textId="77777777" w:rsidR="004039CF" w:rsidRPr="004039CF" w:rsidRDefault="004039CF" w:rsidP="004039CF">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промежуточную аттестацию;</w:t>
      </w:r>
    </w:p>
    <w:p w14:paraId="5B39531E" w14:textId="77777777" w:rsidR="004F2C31" w:rsidRDefault="004039CF" w:rsidP="004F2C31">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психолого-педагогическое наблюдение;</w:t>
      </w:r>
    </w:p>
    <w:p w14:paraId="0C5EB9B6" w14:textId="69D99516" w:rsidR="004039CF" w:rsidRPr="004039CF" w:rsidRDefault="004039CF" w:rsidP="004F2C31">
      <w:pPr>
        <w:widowControl w:val="0"/>
        <w:tabs>
          <w:tab w:val="left" w:pos="709"/>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внутренний мониторинг образовательных достижений обучающихся.</w:t>
      </w:r>
    </w:p>
    <w:p w14:paraId="69103DBF" w14:textId="268A022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w:t>
      </w:r>
      <w:r w:rsidR="007E1F1B">
        <w:rPr>
          <w:rFonts w:ascii="Times New Roman" w:eastAsia="SchoolBookSanPin" w:hAnsi="Times New Roman" w:cs="Times New Roman"/>
          <w:sz w:val="28"/>
          <w:szCs w:val="28"/>
        </w:rPr>
        <w:t>5</w:t>
      </w:r>
      <w:r w:rsidRPr="004039CF">
        <w:rPr>
          <w:rFonts w:ascii="Times New Roman" w:eastAsia="SchoolBookSanPin" w:hAnsi="Times New Roman" w:cs="Times New Roman"/>
          <w:sz w:val="28"/>
          <w:szCs w:val="28"/>
        </w:rPr>
        <w:t xml:space="preserve">. В соответствии с ФГОС ООО система оценки образовательной </w:t>
      </w:r>
      <w:r w:rsidR="006D4301">
        <w:rPr>
          <w:rFonts w:ascii="Times New Roman" w:eastAsia="SchoolBookSanPin" w:hAnsi="Times New Roman" w:cs="Times New Roman"/>
          <w:sz w:val="28"/>
          <w:szCs w:val="28"/>
        </w:rPr>
        <w:t xml:space="preserve">МБОУ «Сергеевская СОШ ПМО» </w:t>
      </w:r>
      <w:r w:rsidRPr="004039CF">
        <w:rPr>
          <w:rFonts w:ascii="Times New Roman" w:eastAsia="SchoolBookSanPin" w:hAnsi="Times New Roman" w:cs="Times New Roman"/>
          <w:sz w:val="28"/>
          <w:szCs w:val="28"/>
        </w:rPr>
        <w:t>реализует системно-деятельностный, уровневый и комплексный подходы к оценке образовательных достижений.</w:t>
      </w:r>
    </w:p>
    <w:p w14:paraId="2F1DBEDA" w14:textId="597B6D05"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w:t>
      </w:r>
      <w:r w:rsidR="007E1F1B">
        <w:rPr>
          <w:rFonts w:ascii="Times New Roman" w:eastAsia="SchoolBookSanPin" w:hAnsi="Times New Roman" w:cs="Times New Roman"/>
          <w:sz w:val="28"/>
          <w:szCs w:val="28"/>
        </w:rPr>
        <w:t>6</w:t>
      </w:r>
      <w:r w:rsidRPr="004039CF">
        <w:rPr>
          <w:rFonts w:ascii="Times New Roman" w:eastAsia="SchoolBookSanPin" w:hAnsi="Times New Roman" w:cs="Times New Roman"/>
          <w:sz w:val="28"/>
          <w:szCs w:val="28"/>
        </w:rPr>
        <w:t>. </w:t>
      </w:r>
      <w:r w:rsidRPr="004039CF">
        <w:rPr>
          <w:rFonts w:ascii="Times New Roman" w:eastAsia="SchoolBookSanPin" w:hAnsi="Times New Roman" w:cs="Times New Roman"/>
          <w:bCs/>
          <w:sz w:val="28"/>
          <w:szCs w:val="28"/>
        </w:rPr>
        <w:t xml:space="preserve">Системно-деятельностный подход </w:t>
      </w:r>
      <w:r w:rsidRPr="004039CF">
        <w:rPr>
          <w:rFonts w:ascii="Times New Roman" w:eastAsia="SchoolBookSanPin" w:hAnsi="Times New Roman" w:cs="Times New Roman"/>
          <w:sz w:val="28"/>
          <w:szCs w:val="28"/>
        </w:rPr>
        <w:t>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14:paraId="6D35C0A5" w14:textId="1B58316B"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w:t>
      </w:r>
      <w:r w:rsidR="001A3443">
        <w:rPr>
          <w:rFonts w:ascii="Times New Roman" w:eastAsia="SchoolBookSanPin" w:hAnsi="Times New Roman" w:cs="Times New Roman"/>
          <w:sz w:val="28"/>
          <w:szCs w:val="28"/>
        </w:rPr>
        <w:t>7</w:t>
      </w:r>
      <w:r w:rsidRPr="004039CF">
        <w:rPr>
          <w:rFonts w:ascii="Times New Roman" w:eastAsia="SchoolBookSanPin" w:hAnsi="Times New Roman" w:cs="Times New Roman"/>
          <w:sz w:val="28"/>
          <w:szCs w:val="28"/>
        </w:rPr>
        <w:t>. Уровневый подход реализуется за счёт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выступает достаточной основой для продолжения обучения и усвоения последующего учебного материала.</w:t>
      </w:r>
    </w:p>
    <w:p w14:paraId="422C6431" w14:textId="5E7E8EBD"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1A3443">
        <w:rPr>
          <w:rFonts w:ascii="Times New Roman" w:eastAsia="SchoolBookSanPin" w:hAnsi="Times New Roman" w:cs="Times New Roman"/>
          <w:bCs/>
          <w:sz w:val="28"/>
          <w:szCs w:val="28"/>
        </w:rPr>
        <w:t>8</w:t>
      </w:r>
      <w:r w:rsidRPr="004039CF">
        <w:rPr>
          <w:rFonts w:ascii="Times New Roman" w:eastAsia="SchoolBookSanPin" w:hAnsi="Times New Roman" w:cs="Times New Roman"/>
          <w:bCs/>
          <w:sz w:val="28"/>
          <w:szCs w:val="28"/>
        </w:rPr>
        <w:t xml:space="preserve">. Комплексный подход </w:t>
      </w:r>
      <w:r w:rsidRPr="004039CF">
        <w:rPr>
          <w:rFonts w:ascii="Times New Roman" w:eastAsia="SchoolBookSanPin" w:hAnsi="Times New Roman" w:cs="Times New Roman"/>
          <w:sz w:val="28"/>
          <w:szCs w:val="28"/>
        </w:rPr>
        <w:t>к оценке образовательных достижений реализуется через:</w:t>
      </w:r>
    </w:p>
    <w:p w14:paraId="3C0C7528" w14:textId="77777777" w:rsidR="004039CF" w:rsidRPr="004039CF" w:rsidRDefault="004039CF" w:rsidP="004039CF">
      <w:pPr>
        <w:widowControl w:val="0"/>
        <w:tabs>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оценку предметных и метапредметных результатов;</w:t>
      </w:r>
    </w:p>
    <w:p w14:paraId="44F752B4" w14:textId="77777777" w:rsidR="004039CF" w:rsidRPr="004039CF" w:rsidRDefault="004039CF" w:rsidP="004039CF">
      <w:pPr>
        <w:widowControl w:val="0"/>
        <w:tabs>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использование комплекса оценочных процедур для выявления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14:paraId="5F2C8EB1" w14:textId="77777777" w:rsidR="004039CF" w:rsidRPr="004039CF" w:rsidRDefault="004039CF" w:rsidP="004039CF">
      <w:pPr>
        <w:widowControl w:val="0"/>
        <w:tabs>
          <w:tab w:val="left" w:pos="851"/>
        </w:tabs>
        <w:spacing w:after="0" w:line="360" w:lineRule="auto"/>
        <w:ind w:firstLine="709"/>
        <w:jc w:val="both"/>
        <w:rPr>
          <w:rFonts w:ascii="Times New Roman" w:eastAsia="SchoolBookSanPin" w:hAnsi="Times New Roman" w:cs="Times New Roman"/>
          <w:color w:val="FF0000"/>
          <w:sz w:val="28"/>
          <w:szCs w:val="28"/>
        </w:rPr>
      </w:pPr>
      <w:r w:rsidRPr="004039CF">
        <w:rPr>
          <w:rFonts w:ascii="Times New Roman" w:eastAsia="SchoolBookSanPin" w:hAnsi="Times New Roman" w:cs="Times New Roman"/>
          <w:sz w:val="28"/>
          <w:szCs w:val="28"/>
        </w:rPr>
        <w:t>использование разнообразных методов и форм оценки, взаимно дополняющих друг друга, в том числе оценок</w:t>
      </w:r>
      <w:r w:rsidRPr="004039CF">
        <w:rPr>
          <w:rFonts w:ascii="Times New Roman" w:eastAsia="Times New Roman" w:hAnsi="Times New Roman" w:cs="Times New Roman"/>
          <w:sz w:val="28"/>
          <w:szCs w:val="28"/>
          <w:lang w:eastAsia="ru-RU"/>
        </w:rPr>
        <w:t xml:space="preserve"> проектов, практических, </w:t>
      </w:r>
      <w:r w:rsidRPr="004039CF">
        <w:rPr>
          <w:rFonts w:ascii="Times New Roman" w:eastAsia="Times New Roman" w:hAnsi="Times New Roman" w:cs="Times New Roman"/>
          <w:sz w:val="28"/>
          <w:szCs w:val="28"/>
          <w:lang w:eastAsia="ru-RU"/>
        </w:rPr>
        <w:lastRenderedPageBreak/>
        <w:t>исследовательских, творческих работ, наблюдения;</w:t>
      </w:r>
    </w:p>
    <w:p w14:paraId="4B6B0B32" w14:textId="77777777" w:rsidR="004039CF" w:rsidRPr="004039CF" w:rsidRDefault="004039CF" w:rsidP="004039CF">
      <w:pPr>
        <w:widowControl w:val="0"/>
        <w:tabs>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использование форм работы, обеспечивающих возможность включения обучающихся в самостоятельную оценочную деятельность (самоанализ, самооценка, взаимооценка);</w:t>
      </w:r>
    </w:p>
    <w:p w14:paraId="64995068" w14:textId="77777777" w:rsidR="004039CF" w:rsidRPr="004039CF" w:rsidRDefault="004039CF" w:rsidP="004039CF">
      <w:pPr>
        <w:widowControl w:val="0"/>
        <w:tabs>
          <w:tab w:val="left" w:pos="851"/>
        </w:tabs>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sz w:val="28"/>
          <w:szCs w:val="28"/>
        </w:rPr>
        <w:t>использование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r w:rsidRPr="004039CF">
        <w:rPr>
          <w:rFonts w:ascii="Times New Roman" w:eastAsia="Calibri" w:hAnsi="Times New Roman" w:cs="Times New Roman"/>
          <w:sz w:val="28"/>
          <w:szCs w:val="28"/>
        </w:rPr>
        <w:t xml:space="preserve"> </w:t>
      </w:r>
    </w:p>
    <w:p w14:paraId="68AE9E6A" w14:textId="53D81BB4" w:rsidR="004039CF" w:rsidRPr="004039CF" w:rsidRDefault="004039CF" w:rsidP="004039CF">
      <w:pPr>
        <w:widowControl w:val="0"/>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bCs/>
          <w:sz w:val="28"/>
          <w:szCs w:val="28"/>
        </w:rPr>
        <w:t>18.</w:t>
      </w:r>
      <w:r w:rsidR="001A3443">
        <w:rPr>
          <w:rFonts w:ascii="Times New Roman" w:eastAsia="SchoolBookSanPin" w:hAnsi="Times New Roman" w:cs="Times New Roman"/>
          <w:bCs/>
          <w:sz w:val="28"/>
          <w:szCs w:val="28"/>
        </w:rPr>
        <w:t>9</w:t>
      </w:r>
      <w:r w:rsidRPr="004039CF">
        <w:rPr>
          <w:rFonts w:ascii="Times New Roman" w:eastAsia="SchoolBookSanPin" w:hAnsi="Times New Roman" w:cs="Times New Roman"/>
          <w:bCs/>
          <w:sz w:val="28"/>
          <w:szCs w:val="28"/>
        </w:rPr>
        <w:t>. </w:t>
      </w:r>
      <w:r w:rsidRPr="004039CF">
        <w:rPr>
          <w:rFonts w:ascii="Times New Roman" w:eastAsia="Calibri" w:hAnsi="Times New Roman" w:cs="Times New Roman"/>
          <w:sz w:val="28"/>
          <w:szCs w:val="28"/>
        </w:rPr>
        <w:t>Оценка личностных результатов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ООО.</w:t>
      </w:r>
    </w:p>
    <w:p w14:paraId="0E003349" w14:textId="67396614" w:rsidR="004039CF" w:rsidRPr="004039CF" w:rsidRDefault="004039CF" w:rsidP="004039CF">
      <w:pPr>
        <w:widowControl w:val="0"/>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bCs/>
          <w:sz w:val="28"/>
          <w:szCs w:val="28"/>
        </w:rPr>
        <w:t>18.1</w:t>
      </w:r>
      <w:r w:rsidR="001A3443">
        <w:rPr>
          <w:rFonts w:ascii="Times New Roman" w:eastAsia="SchoolBookSanPin" w:hAnsi="Times New Roman" w:cs="Times New Roman"/>
          <w:bCs/>
          <w:sz w:val="28"/>
          <w:szCs w:val="28"/>
        </w:rPr>
        <w:t>0</w:t>
      </w:r>
      <w:r w:rsidRPr="004039CF">
        <w:rPr>
          <w:rFonts w:ascii="Times New Roman" w:eastAsia="SchoolBookSanPin" w:hAnsi="Times New Roman" w:cs="Times New Roman"/>
          <w:bCs/>
          <w:sz w:val="28"/>
          <w:szCs w:val="28"/>
        </w:rPr>
        <w:t>. </w:t>
      </w:r>
      <w:r w:rsidRPr="004039CF">
        <w:rPr>
          <w:rFonts w:ascii="Times New Roman" w:eastAsia="Calibri" w:hAnsi="Times New Roman" w:cs="Times New Roman"/>
          <w:sz w:val="28"/>
          <w:szCs w:val="28"/>
        </w:rPr>
        <w:t xml:space="preserve">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w:t>
      </w:r>
      <w:r w:rsidR="006D4301">
        <w:rPr>
          <w:rFonts w:ascii="Times New Roman" w:eastAsia="Calibri" w:hAnsi="Times New Roman" w:cs="Times New Roman"/>
          <w:sz w:val="28"/>
          <w:szCs w:val="28"/>
        </w:rPr>
        <w:t xml:space="preserve">МБОУ «Сергеевская СОШ ПМО» </w:t>
      </w:r>
      <w:r w:rsidRPr="004039CF">
        <w:rPr>
          <w:rFonts w:ascii="Times New Roman" w:eastAsia="Calibri" w:hAnsi="Times New Roman" w:cs="Times New Roman"/>
          <w:sz w:val="28"/>
          <w:szCs w:val="28"/>
        </w:rPr>
        <w:t xml:space="preserve"> и образовательных систем разного уровня.</w:t>
      </w:r>
    </w:p>
    <w:p w14:paraId="38BC24C7" w14:textId="233CD0BF" w:rsidR="004039CF" w:rsidRPr="004039CF" w:rsidRDefault="004039CF" w:rsidP="004039CF">
      <w:pPr>
        <w:widowControl w:val="0"/>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bCs/>
          <w:sz w:val="28"/>
          <w:szCs w:val="28"/>
        </w:rPr>
        <w:t>18.1</w:t>
      </w:r>
      <w:r w:rsidR="001A3443">
        <w:rPr>
          <w:rFonts w:ascii="Times New Roman" w:eastAsia="SchoolBookSanPin" w:hAnsi="Times New Roman" w:cs="Times New Roman"/>
          <w:bCs/>
          <w:sz w:val="28"/>
          <w:szCs w:val="28"/>
        </w:rPr>
        <w:t>1</w:t>
      </w:r>
      <w:r w:rsidRPr="004039CF">
        <w:rPr>
          <w:rFonts w:ascii="Times New Roman" w:eastAsia="SchoolBookSanPin" w:hAnsi="Times New Roman" w:cs="Times New Roman"/>
          <w:bCs/>
          <w:sz w:val="28"/>
          <w:szCs w:val="28"/>
        </w:rPr>
        <w:t>. </w:t>
      </w:r>
      <w:r w:rsidRPr="004039CF">
        <w:rPr>
          <w:rFonts w:ascii="Times New Roman" w:eastAsia="Calibri" w:hAnsi="Times New Roman" w:cs="Times New Roman"/>
          <w:sz w:val="28"/>
          <w:szCs w:val="28"/>
        </w:rPr>
        <w:t xml:space="preserve">Во внутреннем мониторинге возможна оценка сформированности отдельных личностных результатов, проявляющихся в участии обучающихся в общественно значимых мероприятиях федерального, регионального, муниципального уровней и уровня образовательной </w:t>
      </w:r>
      <w:r w:rsidR="006D4301">
        <w:rPr>
          <w:rFonts w:ascii="Times New Roman" w:eastAsia="Calibri" w:hAnsi="Times New Roman" w:cs="Times New Roman"/>
          <w:sz w:val="28"/>
          <w:szCs w:val="28"/>
        </w:rPr>
        <w:t xml:space="preserve">МБОУ «Сергеевская СОШ ПМО» </w:t>
      </w:r>
      <w:r w:rsidRPr="004039CF">
        <w:rPr>
          <w:rFonts w:ascii="Times New Roman" w:eastAsia="Calibri" w:hAnsi="Times New Roman" w:cs="Times New Roman"/>
          <w:sz w:val="28"/>
          <w:szCs w:val="28"/>
        </w:rPr>
        <w:t xml:space="preserve"> в соблюдении норм и правил, установленных в общеобразовательной </w:t>
      </w:r>
      <w:r w:rsidR="006D4301">
        <w:rPr>
          <w:rFonts w:ascii="Times New Roman" w:eastAsia="Calibri" w:hAnsi="Times New Roman" w:cs="Times New Roman"/>
          <w:sz w:val="28"/>
          <w:szCs w:val="28"/>
        </w:rPr>
        <w:t>МБОУ «Сергеевская СОШ ПМО»</w:t>
      </w:r>
      <w:r w:rsidRPr="004039CF">
        <w:rPr>
          <w:rFonts w:ascii="Times New Roman" w:eastAsia="Calibri" w:hAnsi="Times New Roman" w:cs="Times New Roman"/>
          <w:sz w:val="28"/>
          <w:szCs w:val="28"/>
        </w:rPr>
        <w:t>; в ценностно-смысловых установках обучающихся, формируемых средствами учебных предметов; в ответственности за результаты обучения; способности проводить осознанный выбор своей образовательной траектории, в том числе выбор профессии</w:t>
      </w:r>
      <w:r w:rsidR="001A3443">
        <w:rPr>
          <w:rFonts w:ascii="Times New Roman" w:eastAsia="Calibri" w:hAnsi="Times New Roman" w:cs="Times New Roman"/>
          <w:sz w:val="28"/>
          <w:szCs w:val="28"/>
        </w:rPr>
        <w:t xml:space="preserve"> (Приложение </w:t>
      </w:r>
      <w:r w:rsidR="00BA5446">
        <w:rPr>
          <w:rFonts w:ascii="Times New Roman" w:eastAsia="Calibri" w:hAnsi="Times New Roman" w:cs="Times New Roman"/>
          <w:sz w:val="28"/>
          <w:szCs w:val="28"/>
        </w:rPr>
        <w:t>2</w:t>
      </w:r>
      <w:r w:rsidR="001A3443">
        <w:rPr>
          <w:rFonts w:ascii="Times New Roman" w:eastAsia="Calibri" w:hAnsi="Times New Roman" w:cs="Times New Roman"/>
          <w:sz w:val="28"/>
          <w:szCs w:val="28"/>
        </w:rPr>
        <w:t>. «</w:t>
      </w:r>
      <w:r w:rsidR="00BA5446">
        <w:rPr>
          <w:rFonts w:ascii="Times New Roman" w:eastAsia="Calibri" w:hAnsi="Times New Roman" w:cs="Times New Roman"/>
          <w:sz w:val="28"/>
          <w:szCs w:val="28"/>
        </w:rPr>
        <w:t>График о</w:t>
      </w:r>
      <w:r w:rsidR="001A3443">
        <w:rPr>
          <w:rFonts w:ascii="Times New Roman" w:eastAsia="Calibri" w:hAnsi="Times New Roman" w:cs="Times New Roman"/>
          <w:sz w:val="28"/>
          <w:szCs w:val="28"/>
        </w:rPr>
        <w:t>ценочны</w:t>
      </w:r>
      <w:r w:rsidR="00BA5446">
        <w:rPr>
          <w:rFonts w:ascii="Times New Roman" w:eastAsia="Calibri" w:hAnsi="Times New Roman" w:cs="Times New Roman"/>
          <w:sz w:val="28"/>
          <w:szCs w:val="28"/>
        </w:rPr>
        <w:t>х</w:t>
      </w:r>
      <w:r w:rsidR="001A3443">
        <w:rPr>
          <w:rFonts w:ascii="Times New Roman" w:eastAsia="Calibri" w:hAnsi="Times New Roman" w:cs="Times New Roman"/>
          <w:sz w:val="28"/>
          <w:szCs w:val="28"/>
        </w:rPr>
        <w:t xml:space="preserve"> процедур»)</w:t>
      </w:r>
      <w:r w:rsidRPr="004039CF">
        <w:rPr>
          <w:rFonts w:ascii="Times New Roman" w:eastAsia="Calibri" w:hAnsi="Times New Roman" w:cs="Times New Roman"/>
          <w:sz w:val="28"/>
          <w:szCs w:val="28"/>
        </w:rPr>
        <w:t>.</w:t>
      </w:r>
    </w:p>
    <w:p w14:paraId="24DBB50B" w14:textId="722F8C87" w:rsidR="004039CF" w:rsidRPr="004039CF" w:rsidRDefault="004039CF" w:rsidP="004039CF">
      <w:pPr>
        <w:widowControl w:val="0"/>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bCs/>
          <w:sz w:val="28"/>
          <w:szCs w:val="28"/>
        </w:rPr>
        <w:t>18.1</w:t>
      </w:r>
      <w:r w:rsidR="001A3443">
        <w:rPr>
          <w:rFonts w:ascii="Times New Roman" w:eastAsia="SchoolBookSanPin" w:hAnsi="Times New Roman" w:cs="Times New Roman"/>
          <w:bCs/>
          <w:sz w:val="28"/>
          <w:szCs w:val="28"/>
        </w:rPr>
        <w:t>2</w:t>
      </w:r>
      <w:r w:rsidRPr="004039CF">
        <w:rPr>
          <w:rFonts w:ascii="Times New Roman" w:eastAsia="SchoolBookSanPin" w:hAnsi="Times New Roman" w:cs="Times New Roman"/>
          <w:bCs/>
          <w:sz w:val="28"/>
          <w:szCs w:val="28"/>
        </w:rPr>
        <w:t>. </w:t>
      </w:r>
      <w:r w:rsidRPr="004039CF">
        <w:rPr>
          <w:rFonts w:ascii="Times New Roman" w:eastAsia="Calibri" w:hAnsi="Times New Roman" w:cs="Times New Roman"/>
          <w:sz w:val="28"/>
          <w:szCs w:val="28"/>
        </w:rPr>
        <w:t xml:space="preserve">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 </w:t>
      </w:r>
    </w:p>
    <w:p w14:paraId="1BBD3D2B" w14:textId="5ED0E5BF" w:rsidR="004039CF" w:rsidRPr="004039CF" w:rsidRDefault="004039CF" w:rsidP="004039CF">
      <w:pPr>
        <w:widowControl w:val="0"/>
        <w:spacing w:after="0" w:line="360" w:lineRule="auto"/>
        <w:ind w:firstLine="709"/>
        <w:jc w:val="both"/>
        <w:rPr>
          <w:rFonts w:ascii="Times New Roman" w:eastAsia="SchoolBookSanPin" w:hAnsi="Times New Roman" w:cs="Times New Roman"/>
          <w:color w:val="FF0000"/>
          <w:sz w:val="28"/>
          <w:szCs w:val="28"/>
        </w:rPr>
      </w:pPr>
      <w:r w:rsidRPr="004039CF">
        <w:rPr>
          <w:rFonts w:ascii="Times New Roman" w:eastAsia="SchoolBookSanPin" w:hAnsi="Times New Roman" w:cs="Times New Roman"/>
          <w:bCs/>
          <w:sz w:val="28"/>
          <w:szCs w:val="28"/>
        </w:rPr>
        <w:lastRenderedPageBreak/>
        <w:t>18.1</w:t>
      </w:r>
      <w:r w:rsidR="00BA5446">
        <w:rPr>
          <w:rFonts w:ascii="Times New Roman" w:eastAsia="SchoolBookSanPin" w:hAnsi="Times New Roman" w:cs="Times New Roman"/>
          <w:bCs/>
          <w:sz w:val="28"/>
          <w:szCs w:val="28"/>
        </w:rPr>
        <w:t>3</w:t>
      </w:r>
      <w:r w:rsidRPr="004039CF">
        <w:rPr>
          <w:rFonts w:ascii="Times New Roman" w:eastAsia="SchoolBookSanPin" w:hAnsi="Times New Roman" w:cs="Times New Roman"/>
          <w:bCs/>
          <w:sz w:val="28"/>
          <w:szCs w:val="28"/>
        </w:rPr>
        <w:t>. При о</w:t>
      </w:r>
      <w:r w:rsidRPr="004039CF">
        <w:rPr>
          <w:rFonts w:ascii="Times New Roman" w:eastAsia="SchoolBookSanPin" w:hAnsi="Times New Roman" w:cs="Times New Roman"/>
          <w:sz w:val="28"/>
          <w:szCs w:val="28"/>
        </w:rPr>
        <w:t>ценке метапредметных результатов оцениваются достижения планируемых результатов освоения ОП ООО, которые отражают совокупность познавательных, коммуникативных и регулятивных универсальных учебных действий.</w:t>
      </w:r>
    </w:p>
    <w:p w14:paraId="45E049C0" w14:textId="26B2CA6F"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18.1</w:t>
      </w:r>
      <w:r w:rsidR="00BA5446">
        <w:rPr>
          <w:rFonts w:ascii="Times New Roman" w:eastAsia="SchoolBookSanPin" w:hAnsi="Times New Roman" w:cs="Times New Roman"/>
          <w:bCs/>
          <w:sz w:val="28"/>
          <w:szCs w:val="28"/>
        </w:rPr>
        <w:t>4</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Формирование метапредметных результатов обеспечивается комплексом освоения программ учебных предметов и внеурочной деятельности.</w:t>
      </w:r>
    </w:p>
    <w:p w14:paraId="487A2E41" w14:textId="6B1015CF"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18.1</w:t>
      </w:r>
      <w:r w:rsidR="00BA5446">
        <w:rPr>
          <w:rFonts w:ascii="Times New Roman" w:eastAsia="SchoolBookSanPin" w:hAnsi="Times New Roman" w:cs="Times New Roman"/>
          <w:bCs/>
          <w:sz w:val="28"/>
          <w:szCs w:val="28"/>
        </w:rPr>
        <w:t>5</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Основным объектом оценки метапредметных результатов является овладение:</w:t>
      </w:r>
    </w:p>
    <w:p w14:paraId="124D55D9"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приёмы решения задач);</w:t>
      </w:r>
    </w:p>
    <w:p w14:paraId="3BE31E54" w14:textId="31A08129"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 xml:space="preserve">коммуникативными универсальными учебными действиями (приобретение умений учитывать позицию собеседника, организовывать и осуществлять сотрудничество, взаимодействие с педагогическими работниками и сверстниками,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w:t>
      </w:r>
      <w:r w:rsidR="006D4301">
        <w:rPr>
          <w:rFonts w:ascii="Times New Roman" w:eastAsia="SchoolBookSanPin" w:hAnsi="Times New Roman" w:cs="Times New Roman"/>
          <w:sz w:val="28"/>
          <w:szCs w:val="28"/>
        </w:rPr>
        <w:t xml:space="preserve">МБОУ «Сергеевская СОШ ПМО» </w:t>
      </w:r>
      <w:r w:rsidRPr="004039CF">
        <w:rPr>
          <w:rFonts w:ascii="Times New Roman" w:eastAsia="SchoolBookSanPin" w:hAnsi="Times New Roman" w:cs="Times New Roman"/>
          <w:sz w:val="28"/>
          <w:szCs w:val="28"/>
        </w:rPr>
        <w:t xml:space="preserve"> собственной деятельности и сотрудничества с партнером);</w:t>
      </w:r>
    </w:p>
    <w:p w14:paraId="130F54B6"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регулятивными универсальными учебными действиями (способность принимать и сохранять учебную цель и задачу, планировать её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14:paraId="4E317593" w14:textId="1B16A4E5"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18.1</w:t>
      </w:r>
      <w:r w:rsidR="00BA5446">
        <w:rPr>
          <w:rFonts w:ascii="Times New Roman" w:eastAsia="SchoolBookSanPin" w:hAnsi="Times New Roman" w:cs="Times New Roman"/>
          <w:bCs/>
          <w:sz w:val="28"/>
          <w:szCs w:val="28"/>
        </w:rPr>
        <w:t>6</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 xml:space="preserve">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устанавливаются </w:t>
      </w:r>
      <w:r w:rsidRPr="004039CF">
        <w:rPr>
          <w:rFonts w:ascii="Times New Roman" w:eastAsia="SchoolBookSanPin" w:hAnsi="Times New Roman" w:cs="Times New Roman"/>
          <w:sz w:val="28"/>
          <w:szCs w:val="28"/>
        </w:rPr>
        <w:lastRenderedPageBreak/>
        <w:t xml:space="preserve">решением педагогического совета образовательной </w:t>
      </w:r>
      <w:r w:rsidR="006D4301">
        <w:rPr>
          <w:rFonts w:ascii="Times New Roman" w:eastAsia="SchoolBookSanPin" w:hAnsi="Times New Roman" w:cs="Times New Roman"/>
          <w:sz w:val="28"/>
          <w:szCs w:val="28"/>
        </w:rPr>
        <w:t xml:space="preserve">МБОУ «Сергеевская СОШ ПМО» </w:t>
      </w:r>
      <w:r w:rsidRPr="004039CF">
        <w:rPr>
          <w:rFonts w:ascii="Times New Roman" w:eastAsia="SchoolBookSanPin" w:hAnsi="Times New Roman" w:cs="Times New Roman"/>
          <w:sz w:val="28"/>
          <w:szCs w:val="28"/>
        </w:rPr>
        <w:t>. Инструментарий может строиться на межпредметной основе и включать диагностические материалы по оценке читательской, естественнонаучной,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14:paraId="5A786FBA" w14:textId="4EECBB7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18.1</w:t>
      </w:r>
      <w:r w:rsidR="00BA5446">
        <w:rPr>
          <w:rFonts w:ascii="Times New Roman" w:eastAsia="SchoolBookSanPin" w:hAnsi="Times New Roman" w:cs="Times New Roman"/>
          <w:bCs/>
          <w:sz w:val="28"/>
          <w:szCs w:val="28"/>
        </w:rPr>
        <w:t>7</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Формы оценки:</w:t>
      </w:r>
    </w:p>
    <w:p w14:paraId="59631EEA"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для проверки читательской грамотности ‒ письменная работа на межпредметной основе;</w:t>
      </w:r>
    </w:p>
    <w:p w14:paraId="4AA5E9DF"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для проверки цифровой грамотности ‒ практическая работа в сочетании с письменной (компьютеризованной) частью;</w:t>
      </w:r>
    </w:p>
    <w:p w14:paraId="5A09FB4F"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14:paraId="4BFAE3BC"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Каждый из перечисленных видов диагностики проводится с периодичностью не менее чем один раз в два года.</w:t>
      </w:r>
    </w:p>
    <w:p w14:paraId="72FF7B8F" w14:textId="09674DD4"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BA5446">
        <w:rPr>
          <w:rFonts w:ascii="Times New Roman" w:eastAsia="SchoolBookSanPin" w:hAnsi="Times New Roman" w:cs="Times New Roman"/>
          <w:bCs/>
          <w:sz w:val="28"/>
          <w:szCs w:val="28"/>
        </w:rPr>
        <w:t>18</w:t>
      </w:r>
      <w:r w:rsidRPr="004039CF">
        <w:rPr>
          <w:rFonts w:ascii="Times New Roman" w:eastAsia="SchoolBookSanPin" w:hAnsi="Times New Roman" w:cs="Times New Roman"/>
          <w:bCs/>
          <w:sz w:val="28"/>
          <w:szCs w:val="28"/>
        </w:rPr>
        <w:t>. </w:t>
      </w:r>
      <w:r w:rsidRPr="004039CF">
        <w:rPr>
          <w:rFonts w:ascii="Times New Roman" w:eastAsia="SchoolBookSanPin" w:hAnsi="Times New Roman" w:cs="Times New Roman"/>
          <w:sz w:val="28"/>
          <w:szCs w:val="28"/>
        </w:rPr>
        <w:t>Групповые и (или) индивидуальные учебные исследования и проекты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r w:rsidR="00BA5446">
        <w:rPr>
          <w:rFonts w:ascii="Times New Roman" w:eastAsia="SchoolBookSanPin" w:hAnsi="Times New Roman" w:cs="Times New Roman"/>
          <w:sz w:val="28"/>
          <w:szCs w:val="28"/>
        </w:rPr>
        <w:t xml:space="preserve"> (Приложение 3. «Положение </w:t>
      </w:r>
      <w:r w:rsidR="00137E24">
        <w:rPr>
          <w:rFonts w:ascii="Times New Roman" w:eastAsia="SchoolBookSanPin" w:hAnsi="Times New Roman" w:cs="Times New Roman"/>
          <w:sz w:val="28"/>
          <w:szCs w:val="28"/>
        </w:rPr>
        <w:t xml:space="preserve">о </w:t>
      </w:r>
      <w:r w:rsidR="00BA5446">
        <w:rPr>
          <w:rFonts w:ascii="Times New Roman" w:eastAsia="SchoolBookSanPin" w:hAnsi="Times New Roman" w:cs="Times New Roman"/>
          <w:sz w:val="28"/>
          <w:szCs w:val="28"/>
        </w:rPr>
        <w:t>индивидуально</w:t>
      </w:r>
      <w:r w:rsidR="00137E24">
        <w:rPr>
          <w:rFonts w:ascii="Times New Roman" w:eastAsia="SchoolBookSanPin" w:hAnsi="Times New Roman" w:cs="Times New Roman"/>
          <w:sz w:val="28"/>
          <w:szCs w:val="28"/>
        </w:rPr>
        <w:t>й</w:t>
      </w:r>
      <w:r w:rsidR="00BA5446">
        <w:rPr>
          <w:rFonts w:ascii="Times New Roman" w:eastAsia="SchoolBookSanPin" w:hAnsi="Times New Roman" w:cs="Times New Roman"/>
          <w:sz w:val="28"/>
          <w:szCs w:val="28"/>
        </w:rPr>
        <w:t xml:space="preserve"> проект</w:t>
      </w:r>
      <w:r w:rsidR="00137E24">
        <w:rPr>
          <w:rFonts w:ascii="Times New Roman" w:eastAsia="SchoolBookSanPin" w:hAnsi="Times New Roman" w:cs="Times New Roman"/>
          <w:sz w:val="28"/>
          <w:szCs w:val="28"/>
        </w:rPr>
        <w:t xml:space="preserve">ной деятельности </w:t>
      </w:r>
      <w:r w:rsidR="00BA5446">
        <w:rPr>
          <w:rFonts w:ascii="Times New Roman" w:eastAsia="SchoolBookSanPin" w:hAnsi="Times New Roman" w:cs="Times New Roman"/>
          <w:sz w:val="28"/>
          <w:szCs w:val="28"/>
        </w:rPr>
        <w:t xml:space="preserve"> школы»)</w:t>
      </w:r>
      <w:r w:rsidRPr="004039CF">
        <w:rPr>
          <w:rFonts w:ascii="Times New Roman" w:eastAsia="SchoolBookSanPin" w:hAnsi="Times New Roman" w:cs="Times New Roman"/>
          <w:sz w:val="28"/>
          <w:szCs w:val="28"/>
        </w:rPr>
        <w:t xml:space="preserve">. </w:t>
      </w:r>
    </w:p>
    <w:p w14:paraId="4E341C1A" w14:textId="741B53D9"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BA5446">
        <w:rPr>
          <w:rFonts w:ascii="Times New Roman" w:eastAsia="SchoolBookSanPin" w:hAnsi="Times New Roman" w:cs="Times New Roman"/>
          <w:bCs/>
          <w:sz w:val="28"/>
          <w:szCs w:val="28"/>
        </w:rPr>
        <w:t>18</w:t>
      </w:r>
      <w:r w:rsidRPr="004039CF">
        <w:rPr>
          <w:rFonts w:ascii="Times New Roman" w:eastAsia="SchoolBookSanPin" w:hAnsi="Times New Roman" w:cs="Times New Roman"/>
          <w:bCs/>
          <w:sz w:val="28"/>
          <w:szCs w:val="28"/>
        </w:rPr>
        <w:t>.1. </w:t>
      </w:r>
      <w:r w:rsidRPr="004039CF">
        <w:rPr>
          <w:rFonts w:ascii="Times New Roman" w:eastAsia="SchoolBookSanPin" w:hAnsi="Times New Roman" w:cs="Times New Roman"/>
          <w:sz w:val="28"/>
          <w:szCs w:val="28"/>
        </w:rPr>
        <w:t>Выбор темы проекта осуществляется обучающимися.</w:t>
      </w:r>
    </w:p>
    <w:p w14:paraId="4026F4BA" w14:textId="150F62B4"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BA5446">
        <w:rPr>
          <w:rFonts w:ascii="Times New Roman" w:eastAsia="SchoolBookSanPin" w:hAnsi="Times New Roman" w:cs="Times New Roman"/>
          <w:bCs/>
          <w:sz w:val="28"/>
          <w:szCs w:val="28"/>
        </w:rPr>
        <w:t>18</w:t>
      </w:r>
      <w:r w:rsidRPr="004039CF">
        <w:rPr>
          <w:rFonts w:ascii="Times New Roman" w:eastAsia="SchoolBookSanPin" w:hAnsi="Times New Roman" w:cs="Times New Roman"/>
          <w:bCs/>
          <w:sz w:val="28"/>
          <w:szCs w:val="28"/>
        </w:rPr>
        <w:t>.2. </w:t>
      </w:r>
      <w:r w:rsidRPr="004039CF">
        <w:rPr>
          <w:rFonts w:ascii="Times New Roman" w:eastAsia="SchoolBookSanPin" w:hAnsi="Times New Roman" w:cs="Times New Roman"/>
          <w:sz w:val="28"/>
          <w:szCs w:val="28"/>
        </w:rPr>
        <w:t>Результатом проекта является одна из следующих работ:</w:t>
      </w:r>
    </w:p>
    <w:p w14:paraId="318750E6"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письменная работа (эссе, реферат, аналитические материалы, обзорные материалы, отчёты о проведённых исследованиях, стендовый доклад и другие);</w:t>
      </w:r>
    </w:p>
    <w:p w14:paraId="2F374C6A"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lastRenderedPageBreak/>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14:paraId="777B5592"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материальный объект, макет, иное конструкторское изделие;</w:t>
      </w:r>
    </w:p>
    <w:p w14:paraId="518EC4CA"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отчётные материалы по социальному проекту.</w:t>
      </w:r>
    </w:p>
    <w:p w14:paraId="6D2051DF" w14:textId="078809EA"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137E24">
        <w:rPr>
          <w:rFonts w:ascii="Times New Roman" w:eastAsia="SchoolBookSanPin" w:hAnsi="Times New Roman" w:cs="Times New Roman"/>
          <w:bCs/>
          <w:sz w:val="28"/>
          <w:szCs w:val="28"/>
        </w:rPr>
        <w:t>18</w:t>
      </w:r>
      <w:r w:rsidRPr="004039CF">
        <w:rPr>
          <w:rFonts w:ascii="Times New Roman" w:eastAsia="SchoolBookSanPin" w:hAnsi="Times New Roman" w:cs="Times New Roman"/>
          <w:bCs/>
          <w:sz w:val="28"/>
          <w:szCs w:val="28"/>
        </w:rPr>
        <w:t>.3. </w:t>
      </w:r>
      <w:r w:rsidRPr="004039CF">
        <w:rPr>
          <w:rFonts w:ascii="Times New Roman" w:eastAsia="SchoolBookSanPin" w:hAnsi="Times New Roman" w:cs="Times New Roman"/>
          <w:sz w:val="28"/>
          <w:szCs w:val="28"/>
        </w:rPr>
        <w:t>Требования к организации проектной деятельности</w:t>
      </w:r>
      <w:r w:rsidR="006D4301">
        <w:rPr>
          <w:rFonts w:ascii="Times New Roman" w:eastAsia="SchoolBookSanPin" w:hAnsi="Times New Roman" w:cs="Times New Roman"/>
          <w:sz w:val="28"/>
          <w:szCs w:val="28"/>
        </w:rPr>
        <w:t xml:space="preserve"> в МБОУ «Сергеевская СОШ ПМО»</w:t>
      </w:r>
      <w:r w:rsidRPr="004039CF">
        <w:rPr>
          <w:rFonts w:ascii="Times New Roman" w:eastAsia="SchoolBookSanPin" w:hAnsi="Times New Roman" w:cs="Times New Roman"/>
          <w:sz w:val="28"/>
          <w:szCs w:val="28"/>
        </w:rPr>
        <w:t xml:space="preserve">, к содержанию и направленности проекта разрабатываются образовательной организацией. </w:t>
      </w:r>
    </w:p>
    <w:p w14:paraId="0BF1C5B6" w14:textId="0929D3F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w:t>
      </w:r>
      <w:r w:rsidR="00137E24">
        <w:rPr>
          <w:rFonts w:ascii="Times New Roman" w:eastAsia="SchoolBookSanPin" w:hAnsi="Times New Roman" w:cs="Times New Roman"/>
          <w:bCs/>
          <w:sz w:val="28"/>
          <w:szCs w:val="28"/>
        </w:rPr>
        <w:t>18</w:t>
      </w:r>
      <w:r w:rsidRPr="004039CF">
        <w:rPr>
          <w:rFonts w:ascii="Times New Roman" w:eastAsia="SchoolBookSanPin" w:hAnsi="Times New Roman" w:cs="Times New Roman"/>
          <w:bCs/>
          <w:sz w:val="28"/>
          <w:szCs w:val="28"/>
        </w:rPr>
        <w:t>.4. </w:t>
      </w:r>
      <w:r w:rsidRPr="004039CF">
        <w:rPr>
          <w:rFonts w:ascii="Times New Roman" w:eastAsia="SchoolBookSanPin" w:hAnsi="Times New Roman" w:cs="Times New Roman"/>
          <w:sz w:val="28"/>
          <w:szCs w:val="28"/>
        </w:rPr>
        <w:t>Проект оценивается по критериям сформированности:</w:t>
      </w:r>
    </w:p>
    <w:p w14:paraId="553A8798"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познавательных универсальных учебных действий, включающих способность к самостоятельному приобретению знаний и решению проблем, умение поставить проблему и выбрать способы её решения, в том числе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14:paraId="4170C010"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14:paraId="1D850A98"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14:paraId="13F42876"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коммуникативных универсальных учебных действий: умение ясно изложить и оформить выполненную работу, представить её результаты, аргументированно ответить на вопросы.</w:t>
      </w:r>
    </w:p>
    <w:p w14:paraId="18C0F609" w14:textId="222B4E1F"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w:t>
      </w:r>
      <w:r w:rsidR="00137E24">
        <w:rPr>
          <w:rFonts w:ascii="Times New Roman" w:eastAsia="SchoolBookSanPin" w:hAnsi="Times New Roman" w:cs="Times New Roman"/>
          <w:sz w:val="28"/>
          <w:szCs w:val="28"/>
        </w:rPr>
        <w:t>19</w:t>
      </w:r>
      <w:r w:rsidRPr="004039CF">
        <w:rPr>
          <w:rFonts w:ascii="Times New Roman" w:eastAsia="SchoolBookSanPin" w:hAnsi="Times New Roman" w:cs="Times New Roman"/>
          <w:sz w:val="28"/>
          <w:szCs w:val="28"/>
        </w:rPr>
        <w:t xml:space="preserve">. Предметные результаты освоения ОП ООО с учётом специфики содержания предметных областей, включающих конкретные учебные предметы, ориентированы на применение обучающимися знаний, умений и навыков в </w:t>
      </w:r>
      <w:r w:rsidRPr="004039CF">
        <w:rPr>
          <w:rFonts w:ascii="Times New Roman" w:eastAsia="SchoolBookSanPin" w:hAnsi="Times New Roman" w:cs="Times New Roman"/>
          <w:sz w:val="28"/>
          <w:szCs w:val="28"/>
        </w:rPr>
        <w:lastRenderedPageBreak/>
        <w:t>учебных ситуациях и реальных жизненных условиях, а также на успешное обучение.</w:t>
      </w:r>
    </w:p>
    <w:p w14:paraId="3DAB6F77" w14:textId="0560D4B4"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w:t>
      </w:r>
      <w:r w:rsidR="00137E24">
        <w:rPr>
          <w:rFonts w:ascii="Times New Roman" w:eastAsia="SchoolBookSanPin" w:hAnsi="Times New Roman" w:cs="Times New Roman"/>
          <w:sz w:val="28"/>
          <w:szCs w:val="28"/>
        </w:rPr>
        <w:t>0</w:t>
      </w:r>
      <w:r w:rsidRPr="004039CF">
        <w:rPr>
          <w:rFonts w:ascii="Times New Roman" w:eastAsia="SchoolBookSanPin" w:hAnsi="Times New Roman" w:cs="Times New Roman"/>
          <w:sz w:val="28"/>
          <w:szCs w:val="28"/>
        </w:rPr>
        <w:t xml:space="preserve">. При оценке предметных результатов оцениваются достижения обучающихся планируемых результатов по отдельным учебным предметам. </w:t>
      </w:r>
    </w:p>
    <w:p w14:paraId="74E00AE8" w14:textId="3C1D582B"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w:t>
      </w:r>
      <w:r w:rsidR="00137E24">
        <w:rPr>
          <w:rFonts w:ascii="Times New Roman" w:eastAsia="SchoolBookSanPin" w:hAnsi="Times New Roman" w:cs="Times New Roman"/>
          <w:sz w:val="28"/>
          <w:szCs w:val="28"/>
        </w:rPr>
        <w:t>1</w:t>
      </w:r>
      <w:r w:rsidRPr="004039CF">
        <w:rPr>
          <w:rFonts w:ascii="Times New Roman" w:eastAsia="SchoolBookSanPin" w:hAnsi="Times New Roman" w:cs="Times New Roman"/>
          <w:sz w:val="28"/>
          <w:szCs w:val="28"/>
        </w:rPr>
        <w:t>. 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направлениям функциональной грамотности.</w:t>
      </w:r>
    </w:p>
    <w:p w14:paraId="520F6EF3" w14:textId="5230E3F4"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w:t>
      </w:r>
      <w:r w:rsidR="00137E24">
        <w:rPr>
          <w:rFonts w:ascii="Times New Roman" w:eastAsia="SchoolBookSanPin" w:hAnsi="Times New Roman" w:cs="Times New Roman"/>
          <w:sz w:val="28"/>
          <w:szCs w:val="28"/>
        </w:rPr>
        <w:t>2</w:t>
      </w:r>
      <w:r w:rsidRPr="004039CF">
        <w:rPr>
          <w:rFonts w:ascii="Times New Roman" w:eastAsia="SchoolBookSanPin" w:hAnsi="Times New Roman" w:cs="Times New Roman"/>
          <w:sz w:val="28"/>
          <w:szCs w:val="28"/>
        </w:rPr>
        <w:t>. 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14:paraId="3520461B" w14:textId="5082A97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w:t>
      </w:r>
      <w:r w:rsidR="00137E24">
        <w:rPr>
          <w:rFonts w:ascii="Times New Roman" w:eastAsia="SchoolBookSanPin" w:hAnsi="Times New Roman" w:cs="Times New Roman"/>
          <w:sz w:val="28"/>
          <w:szCs w:val="28"/>
        </w:rPr>
        <w:t>3</w:t>
      </w:r>
      <w:r w:rsidRPr="004039CF">
        <w:rPr>
          <w:rFonts w:ascii="Times New Roman" w:eastAsia="SchoolBookSanPin" w:hAnsi="Times New Roman" w:cs="Times New Roman"/>
          <w:sz w:val="28"/>
          <w:szCs w:val="28"/>
        </w:rPr>
        <w:t>. Особенности оценки по отдельному учебному предмету фиксируются в приложении к ООП ООО.</w:t>
      </w:r>
    </w:p>
    <w:p w14:paraId="322E4DE1"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Описание оценки предметных результатов по отдельному учебному предмету включает:</w:t>
      </w:r>
    </w:p>
    <w:p w14:paraId="356E82F0" w14:textId="77777777" w:rsidR="004039CF" w:rsidRPr="004039CF" w:rsidRDefault="004039CF" w:rsidP="004039CF">
      <w:pPr>
        <w:widowControl w:val="0"/>
        <w:tabs>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14:paraId="6BA1EEA0" w14:textId="77777777" w:rsidR="004039CF" w:rsidRPr="004039CF" w:rsidRDefault="004039CF" w:rsidP="004039CF">
      <w:pPr>
        <w:widowControl w:val="0"/>
        <w:tabs>
          <w:tab w:val="left" w:pos="851"/>
        </w:tabs>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требования к выставлению отметок за промежуточную аттестацию (при необходимости – с учётом степени значимости отметок за отдельные оценочные процедуры);</w:t>
      </w:r>
    </w:p>
    <w:p w14:paraId="3E4C6E3B" w14:textId="77777777" w:rsidR="004039CF" w:rsidRPr="004039CF" w:rsidRDefault="004039CF" w:rsidP="004039CF">
      <w:pPr>
        <w:widowControl w:val="0"/>
        <w:tabs>
          <w:tab w:val="left" w:pos="851"/>
        </w:tabs>
        <w:spacing w:after="0" w:line="360" w:lineRule="auto"/>
        <w:ind w:firstLine="709"/>
        <w:jc w:val="both"/>
        <w:rPr>
          <w:rFonts w:ascii="Times New Roman" w:eastAsia="Calibri" w:hAnsi="Times New Roman" w:cs="Times New Roman"/>
          <w:sz w:val="28"/>
          <w:szCs w:val="28"/>
        </w:rPr>
      </w:pPr>
      <w:r w:rsidRPr="004039CF">
        <w:rPr>
          <w:rFonts w:ascii="Times New Roman" w:eastAsia="SchoolBookSanPin" w:hAnsi="Times New Roman" w:cs="Times New Roman"/>
          <w:sz w:val="28"/>
          <w:szCs w:val="28"/>
        </w:rPr>
        <w:t>график контрольных мероприятий.</w:t>
      </w:r>
      <w:r w:rsidRPr="004039CF">
        <w:rPr>
          <w:rFonts w:ascii="Times New Roman" w:eastAsia="Calibri" w:hAnsi="Times New Roman" w:cs="Times New Roman"/>
          <w:sz w:val="28"/>
          <w:szCs w:val="28"/>
        </w:rPr>
        <w:t xml:space="preserve"> </w:t>
      </w:r>
    </w:p>
    <w:p w14:paraId="152D9BE3" w14:textId="21DBFA3B"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w:t>
      </w:r>
      <w:r w:rsidR="00137E24">
        <w:rPr>
          <w:rFonts w:ascii="Times New Roman" w:eastAsia="SchoolBookSanPin" w:hAnsi="Times New Roman" w:cs="Times New Roman"/>
          <w:sz w:val="28"/>
          <w:szCs w:val="28"/>
        </w:rPr>
        <w:t>4</w:t>
      </w:r>
      <w:r w:rsidRPr="004039CF">
        <w:rPr>
          <w:rFonts w:ascii="Times New Roman" w:eastAsia="SchoolBookSanPin" w:hAnsi="Times New Roman" w:cs="Times New Roman"/>
          <w:sz w:val="28"/>
          <w:szCs w:val="28"/>
        </w:rPr>
        <w:t>. </w:t>
      </w:r>
      <w:r w:rsidRPr="004039CF">
        <w:rPr>
          <w:rFonts w:ascii="Times New Roman" w:eastAsia="SchoolBookSanPin" w:hAnsi="Times New Roman" w:cs="Times New Roman"/>
          <w:bCs/>
          <w:sz w:val="28"/>
          <w:szCs w:val="28"/>
        </w:rPr>
        <w:t xml:space="preserve">Стартовая диагностика </w:t>
      </w:r>
      <w:r w:rsidRPr="004039CF">
        <w:rPr>
          <w:rFonts w:ascii="Times New Roman" w:eastAsia="SchoolBookSanPin" w:hAnsi="Times New Roman" w:cs="Times New Roman"/>
          <w:sz w:val="28"/>
          <w:szCs w:val="28"/>
        </w:rPr>
        <w:t xml:space="preserve">проводится администрацией образовательной </w:t>
      </w:r>
      <w:r w:rsidR="007707FA">
        <w:rPr>
          <w:rFonts w:ascii="Times New Roman" w:eastAsia="SchoolBookSanPin" w:hAnsi="Times New Roman" w:cs="Times New Roman"/>
          <w:sz w:val="28"/>
          <w:szCs w:val="28"/>
        </w:rPr>
        <w:t>МБОУ «Сергеевская СОШ ПМО»</w:t>
      </w:r>
      <w:r w:rsidRPr="004039CF">
        <w:rPr>
          <w:rFonts w:ascii="Times New Roman" w:eastAsia="SchoolBookSanPin" w:hAnsi="Times New Roman" w:cs="Times New Roman"/>
          <w:sz w:val="28"/>
          <w:szCs w:val="28"/>
        </w:rPr>
        <w:t xml:space="preserve"> с целью оценки готовности к обучению на уровне основного общего образования. </w:t>
      </w:r>
    </w:p>
    <w:p w14:paraId="11C20DC3" w14:textId="2AA24778"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137E24">
        <w:rPr>
          <w:rFonts w:ascii="Times New Roman" w:eastAsia="SchoolBookSanPin" w:hAnsi="Times New Roman" w:cs="Times New Roman"/>
          <w:bCs/>
          <w:sz w:val="28"/>
          <w:szCs w:val="28"/>
        </w:rPr>
        <w:t>4</w:t>
      </w:r>
      <w:r w:rsidRPr="004039CF">
        <w:rPr>
          <w:rFonts w:ascii="Times New Roman" w:eastAsia="SchoolBookSanPin" w:hAnsi="Times New Roman" w:cs="Times New Roman"/>
          <w:bCs/>
          <w:sz w:val="28"/>
          <w:szCs w:val="28"/>
        </w:rPr>
        <w:t>.1. Стартовая диагностика проводится</w:t>
      </w:r>
      <w:r w:rsidRPr="004039CF">
        <w:rPr>
          <w:rFonts w:ascii="Times New Roman" w:eastAsia="SchoolBookSanPin" w:hAnsi="Times New Roman" w:cs="Times New Roman"/>
          <w:sz w:val="28"/>
          <w:szCs w:val="28"/>
        </w:rPr>
        <w:t xml:space="preserve"> в первый год изучения предмета на уровне основного общего образования и является основой для оценки динамики </w:t>
      </w:r>
      <w:r w:rsidRPr="004039CF">
        <w:rPr>
          <w:rFonts w:ascii="Times New Roman" w:eastAsia="SchoolBookSanPin" w:hAnsi="Times New Roman" w:cs="Times New Roman"/>
          <w:sz w:val="28"/>
          <w:szCs w:val="28"/>
        </w:rPr>
        <w:lastRenderedPageBreak/>
        <w:t xml:space="preserve">образовательных достижений обучающихся. </w:t>
      </w:r>
    </w:p>
    <w:p w14:paraId="5C96B174" w14:textId="480EA7A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137E24">
        <w:rPr>
          <w:rFonts w:ascii="Times New Roman" w:eastAsia="SchoolBookSanPin" w:hAnsi="Times New Roman" w:cs="Times New Roman"/>
          <w:bCs/>
          <w:sz w:val="28"/>
          <w:szCs w:val="28"/>
        </w:rPr>
        <w:t>4</w:t>
      </w:r>
      <w:r w:rsidRPr="004039CF">
        <w:rPr>
          <w:rFonts w:ascii="Times New Roman" w:eastAsia="SchoolBookSanPin" w:hAnsi="Times New Roman" w:cs="Times New Roman"/>
          <w:bCs/>
          <w:sz w:val="28"/>
          <w:szCs w:val="28"/>
        </w:rPr>
        <w:t>.2. </w:t>
      </w:r>
      <w:r w:rsidRPr="004039CF">
        <w:rPr>
          <w:rFonts w:ascii="Times New Roman" w:eastAsia="SchoolBookSanPin" w:hAnsi="Times New Roman" w:cs="Times New Roman"/>
          <w:sz w:val="28"/>
          <w:szCs w:val="28"/>
        </w:rPr>
        <w:t xml:space="preserve">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 </w:t>
      </w:r>
    </w:p>
    <w:p w14:paraId="1C229126" w14:textId="16C076F3"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137E24">
        <w:rPr>
          <w:rFonts w:ascii="Times New Roman" w:eastAsia="SchoolBookSanPin" w:hAnsi="Times New Roman" w:cs="Times New Roman"/>
          <w:bCs/>
          <w:sz w:val="28"/>
          <w:szCs w:val="28"/>
        </w:rPr>
        <w:t>4</w:t>
      </w:r>
      <w:r w:rsidRPr="004039CF">
        <w:rPr>
          <w:rFonts w:ascii="Times New Roman" w:eastAsia="SchoolBookSanPin" w:hAnsi="Times New Roman" w:cs="Times New Roman"/>
          <w:bCs/>
          <w:sz w:val="28"/>
          <w:szCs w:val="28"/>
        </w:rPr>
        <w:t>.3. </w:t>
      </w:r>
      <w:r w:rsidRPr="004039CF">
        <w:rPr>
          <w:rFonts w:ascii="Times New Roman" w:eastAsia="SchoolBookSanPin" w:hAnsi="Times New Roman" w:cs="Times New Roman"/>
          <w:sz w:val="28"/>
          <w:szCs w:val="28"/>
        </w:rPr>
        <w:t>Стартовая диагностика проводится педагогическими работниками с целью оценки готовности к изучению отдельных учебных предметов. Результаты стартовой диагностики являются основанием для корректировки учебных программ и индивидуализации учебного процесса.</w:t>
      </w:r>
    </w:p>
    <w:p w14:paraId="752728C2" w14:textId="47E845FD"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137E24">
        <w:rPr>
          <w:rFonts w:ascii="Times New Roman" w:eastAsia="SchoolBookSanPin" w:hAnsi="Times New Roman" w:cs="Times New Roman"/>
          <w:bCs/>
          <w:sz w:val="28"/>
          <w:szCs w:val="28"/>
        </w:rPr>
        <w:t>5</w:t>
      </w:r>
      <w:r w:rsidRPr="004039CF">
        <w:rPr>
          <w:rFonts w:ascii="Times New Roman" w:eastAsia="SchoolBookSanPin" w:hAnsi="Times New Roman" w:cs="Times New Roman"/>
          <w:bCs/>
          <w:sz w:val="28"/>
          <w:szCs w:val="28"/>
        </w:rPr>
        <w:t xml:space="preserve">. При текущей оценке оценивается </w:t>
      </w:r>
      <w:r w:rsidRPr="004039CF">
        <w:rPr>
          <w:rFonts w:ascii="Times New Roman" w:eastAsia="SchoolBookSanPin" w:hAnsi="Times New Roman" w:cs="Times New Roman"/>
          <w:sz w:val="28"/>
          <w:szCs w:val="28"/>
        </w:rPr>
        <w:t xml:space="preserve">индивидуальное продвижение обучающегося в освоении программы учебного предмета. </w:t>
      </w:r>
    </w:p>
    <w:p w14:paraId="7A537F07" w14:textId="6F82AAF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137E24">
        <w:rPr>
          <w:rFonts w:ascii="Times New Roman" w:eastAsia="SchoolBookSanPin" w:hAnsi="Times New Roman" w:cs="Times New Roman"/>
          <w:bCs/>
          <w:sz w:val="28"/>
          <w:szCs w:val="28"/>
        </w:rPr>
        <w:t>5</w:t>
      </w:r>
      <w:r w:rsidRPr="004039CF">
        <w:rPr>
          <w:rFonts w:ascii="Times New Roman" w:eastAsia="SchoolBookSanPin" w:hAnsi="Times New Roman" w:cs="Times New Roman"/>
          <w:bCs/>
          <w:sz w:val="28"/>
          <w:szCs w:val="28"/>
        </w:rPr>
        <w:t>.1. </w:t>
      </w:r>
      <w:r w:rsidRPr="004039CF">
        <w:rPr>
          <w:rFonts w:ascii="Times New Roman" w:eastAsia="SchoolBookSanPin" w:hAnsi="Times New Roman" w:cs="Times New Roman"/>
          <w:sz w:val="28"/>
          <w:szCs w:val="28"/>
        </w:rPr>
        <w:t xml:space="preserve">Текущая оценка может быть </w:t>
      </w:r>
      <w:r w:rsidRPr="004039CF">
        <w:rPr>
          <w:rFonts w:ascii="Times New Roman" w:eastAsia="SchoolBookSanPin" w:hAnsi="Times New Roman" w:cs="Times New Roman"/>
          <w:bCs/>
          <w:sz w:val="28"/>
          <w:szCs w:val="28"/>
        </w:rPr>
        <w:t>формирующей (</w:t>
      </w:r>
      <w:r w:rsidRPr="004039CF">
        <w:rPr>
          <w:rFonts w:ascii="Times New Roman" w:eastAsia="SchoolBookSanPin" w:hAnsi="Times New Roman" w:cs="Times New Roman"/>
          <w:sz w:val="28"/>
          <w:szCs w:val="28"/>
        </w:rPr>
        <w:t xml:space="preserve">поддерживающей и направляющей усилия обучающегося, включающей его в самостоятельную оценочную деятельность) и </w:t>
      </w:r>
      <w:r w:rsidRPr="004039CF">
        <w:rPr>
          <w:rFonts w:ascii="Times New Roman" w:eastAsia="SchoolBookSanPin" w:hAnsi="Times New Roman" w:cs="Times New Roman"/>
          <w:bCs/>
          <w:sz w:val="28"/>
          <w:szCs w:val="28"/>
        </w:rPr>
        <w:t>диагностической</w:t>
      </w:r>
      <w:r w:rsidRPr="004039CF">
        <w:rPr>
          <w:rFonts w:ascii="Times New Roman" w:eastAsia="SchoolBookSanPin" w:hAnsi="Times New Roman" w:cs="Times New Roman"/>
          <w:sz w:val="28"/>
          <w:szCs w:val="28"/>
        </w:rPr>
        <w:t>, способствующей выявлению и осознанию педагогическим работником и обучающимся существующих проблем в обучении.</w:t>
      </w:r>
    </w:p>
    <w:p w14:paraId="703D26C0" w14:textId="1AF6CB18"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137E24">
        <w:rPr>
          <w:rFonts w:ascii="Times New Roman" w:eastAsia="SchoolBookSanPin" w:hAnsi="Times New Roman" w:cs="Times New Roman"/>
          <w:bCs/>
          <w:sz w:val="28"/>
          <w:szCs w:val="28"/>
        </w:rPr>
        <w:t>5</w:t>
      </w:r>
      <w:r w:rsidRPr="004039CF">
        <w:rPr>
          <w:rFonts w:ascii="Times New Roman" w:eastAsia="SchoolBookSanPin" w:hAnsi="Times New Roman" w:cs="Times New Roman"/>
          <w:bCs/>
          <w:sz w:val="28"/>
          <w:szCs w:val="28"/>
        </w:rPr>
        <w:t>.2. </w:t>
      </w:r>
      <w:r w:rsidRPr="004039CF">
        <w:rPr>
          <w:rFonts w:ascii="Times New Roman" w:eastAsia="SchoolBookSanPin" w:hAnsi="Times New Roman" w:cs="Times New Roman"/>
          <w:sz w:val="28"/>
          <w:szCs w:val="28"/>
        </w:rPr>
        <w:t xml:space="preserve">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 </w:t>
      </w:r>
    </w:p>
    <w:p w14:paraId="750493A6" w14:textId="34B20EE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137E24">
        <w:rPr>
          <w:rFonts w:ascii="Times New Roman" w:eastAsia="SchoolBookSanPin" w:hAnsi="Times New Roman" w:cs="Times New Roman"/>
          <w:bCs/>
          <w:sz w:val="28"/>
          <w:szCs w:val="28"/>
        </w:rPr>
        <w:t>5</w:t>
      </w:r>
      <w:r w:rsidRPr="004039CF">
        <w:rPr>
          <w:rFonts w:ascii="Times New Roman" w:eastAsia="SchoolBookSanPin" w:hAnsi="Times New Roman" w:cs="Times New Roman"/>
          <w:bCs/>
          <w:sz w:val="28"/>
          <w:szCs w:val="28"/>
        </w:rPr>
        <w:t>.3. </w:t>
      </w:r>
      <w:r w:rsidRPr="004039CF">
        <w:rPr>
          <w:rFonts w:ascii="Times New Roman" w:eastAsia="SchoolBookSanPin" w:hAnsi="Times New Roman" w:cs="Times New Roman"/>
          <w:sz w:val="28"/>
          <w:szCs w:val="28"/>
        </w:rPr>
        <w:t xml:space="preserve">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 </w:t>
      </w:r>
    </w:p>
    <w:p w14:paraId="4BA149E8" w14:textId="2586A630"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bCs/>
          <w:sz w:val="28"/>
          <w:szCs w:val="28"/>
        </w:rPr>
        <w:t>18.2</w:t>
      </w:r>
      <w:r w:rsidR="00137E24">
        <w:rPr>
          <w:rFonts w:ascii="Times New Roman" w:eastAsia="SchoolBookSanPin" w:hAnsi="Times New Roman" w:cs="Times New Roman"/>
          <w:bCs/>
          <w:sz w:val="28"/>
          <w:szCs w:val="28"/>
        </w:rPr>
        <w:t>5</w:t>
      </w:r>
      <w:r w:rsidRPr="004039CF">
        <w:rPr>
          <w:rFonts w:ascii="Times New Roman" w:eastAsia="SchoolBookSanPin" w:hAnsi="Times New Roman" w:cs="Times New Roman"/>
          <w:bCs/>
          <w:sz w:val="28"/>
          <w:szCs w:val="28"/>
        </w:rPr>
        <w:t>.4. </w:t>
      </w:r>
      <w:r w:rsidRPr="004039CF">
        <w:rPr>
          <w:rFonts w:ascii="Times New Roman" w:eastAsia="SchoolBookSanPin" w:hAnsi="Times New Roman" w:cs="Times New Roman"/>
          <w:sz w:val="28"/>
          <w:szCs w:val="28"/>
        </w:rPr>
        <w:t>Результаты текущей оценки являются основой для индивидуализации учебного процесса.</w:t>
      </w:r>
    </w:p>
    <w:p w14:paraId="059D13D7" w14:textId="221463D1"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w:t>
      </w:r>
      <w:r w:rsidR="00137E24">
        <w:rPr>
          <w:rFonts w:ascii="Times New Roman" w:eastAsia="SchoolBookSanPin" w:hAnsi="Times New Roman" w:cs="Times New Roman"/>
          <w:sz w:val="28"/>
          <w:szCs w:val="28"/>
        </w:rPr>
        <w:t>6</w:t>
      </w:r>
      <w:r w:rsidRPr="004039CF">
        <w:rPr>
          <w:rFonts w:ascii="Times New Roman" w:eastAsia="SchoolBookSanPin" w:hAnsi="Times New Roman" w:cs="Times New Roman"/>
          <w:sz w:val="28"/>
          <w:szCs w:val="28"/>
        </w:rPr>
        <w:t>. При тематической оценке оценивается уровень достижения тематических планируемых результатов по учебному предмету.</w:t>
      </w:r>
    </w:p>
    <w:p w14:paraId="760EC850" w14:textId="2F300A3F"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18.2</w:t>
      </w:r>
      <w:r w:rsidR="00137E24">
        <w:rPr>
          <w:rFonts w:ascii="Times New Roman" w:eastAsia="SchoolBookSanPin" w:hAnsi="Times New Roman" w:cs="Times New Roman"/>
          <w:sz w:val="28"/>
          <w:szCs w:val="28"/>
        </w:rPr>
        <w:t>7</w:t>
      </w:r>
      <w:r w:rsidRPr="004039CF">
        <w:rPr>
          <w:rFonts w:ascii="Times New Roman" w:eastAsia="SchoolBookSanPin" w:hAnsi="Times New Roman" w:cs="Times New Roman"/>
          <w:sz w:val="28"/>
          <w:szCs w:val="28"/>
        </w:rPr>
        <w:t>. Внутренний мониторинг включает следующие процедуры:</w:t>
      </w:r>
    </w:p>
    <w:p w14:paraId="3027A185"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lastRenderedPageBreak/>
        <w:t>стартовая диагностика;</w:t>
      </w:r>
    </w:p>
    <w:p w14:paraId="7B6C39EA"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оценка уровня достижения предметных и метапредметных результатов;</w:t>
      </w:r>
    </w:p>
    <w:p w14:paraId="01F6B49B"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оценка уровня функциональной грамотности;</w:t>
      </w:r>
    </w:p>
    <w:p w14:paraId="707B55AE"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посещённых уроков, анализа качества учебных заданий, предлагаемых педагогическим работником обучающимся.</w:t>
      </w:r>
    </w:p>
    <w:p w14:paraId="4692D6F8" w14:textId="77777777" w:rsidR="004039CF" w:rsidRPr="004039CF" w:rsidRDefault="004039CF" w:rsidP="004039CF">
      <w:pPr>
        <w:widowControl w:val="0"/>
        <w:spacing w:after="0" w:line="360" w:lineRule="auto"/>
        <w:ind w:firstLine="709"/>
        <w:jc w:val="both"/>
        <w:rPr>
          <w:rFonts w:ascii="Times New Roman" w:eastAsia="SchoolBookSanPin" w:hAnsi="Times New Roman" w:cs="Times New Roman"/>
          <w:sz w:val="28"/>
          <w:szCs w:val="28"/>
        </w:rPr>
      </w:pPr>
      <w:r w:rsidRPr="004039CF">
        <w:rPr>
          <w:rFonts w:ascii="Times New Roman" w:eastAsia="SchoolBookSanPin" w:hAnsi="Times New Roman" w:cs="Times New Roman"/>
          <w:sz w:val="28"/>
          <w:szCs w:val="28"/>
        </w:rPr>
        <w:t>Содержание и периодичность внутреннего мониторинга устанавливаются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14:paraId="170282FB" w14:textId="77777777" w:rsidR="001C7A3C" w:rsidRDefault="001C7A3C" w:rsidP="007707FA">
      <w:pPr>
        <w:spacing w:after="0" w:line="360" w:lineRule="auto"/>
        <w:rPr>
          <w:rFonts w:ascii="Times New Roman" w:eastAsia="SchoolBookSanPin" w:hAnsi="Times New Roman" w:cs="Times New Roman"/>
          <w:sz w:val="28"/>
          <w:szCs w:val="28"/>
        </w:rPr>
      </w:pPr>
    </w:p>
    <w:p w14:paraId="1910E1D6" w14:textId="0CD728A2" w:rsidR="007707FA" w:rsidRPr="00CA4934" w:rsidRDefault="007707FA" w:rsidP="00947D6B">
      <w:pPr>
        <w:spacing w:after="0" w:line="360" w:lineRule="auto"/>
        <w:jc w:val="center"/>
        <w:rPr>
          <w:rFonts w:ascii="Times New Roman" w:eastAsia="SchoolBookSanPin" w:hAnsi="Times New Roman"/>
          <w:b/>
          <w:sz w:val="28"/>
          <w:szCs w:val="28"/>
        </w:rPr>
      </w:pPr>
      <w:r w:rsidRPr="00CA4934">
        <w:rPr>
          <w:rFonts w:ascii="Times New Roman" w:eastAsia="SchoolBookSanPin" w:hAnsi="Times New Roman"/>
          <w:b/>
          <w:sz w:val="28"/>
          <w:szCs w:val="28"/>
        </w:rPr>
        <w:t>III. Содержательный раздел</w:t>
      </w:r>
    </w:p>
    <w:p w14:paraId="37B48C7C" w14:textId="523ACEFA" w:rsidR="007707FA" w:rsidRPr="00E97172" w:rsidRDefault="007707FA" w:rsidP="007707FA">
      <w:pPr>
        <w:pStyle w:val="1"/>
        <w:pBdr>
          <w:bottom w:val="none" w:sz="0" w:space="0" w:color="auto"/>
        </w:pBdr>
        <w:tabs>
          <w:tab w:val="left" w:pos="1276"/>
        </w:tabs>
        <w:spacing w:before="0" w:line="353" w:lineRule="auto"/>
        <w:ind w:firstLine="708"/>
        <w:jc w:val="both"/>
        <w:rPr>
          <w:bCs/>
          <w:szCs w:val="28"/>
          <w:lang w:val="ru-RU"/>
        </w:rPr>
      </w:pPr>
      <w:r w:rsidRPr="00E97172">
        <w:rPr>
          <w:rFonts w:eastAsia="SchoolBookSanPin"/>
          <w:bCs/>
          <w:szCs w:val="28"/>
          <w:lang w:val="ru-RU"/>
        </w:rPr>
        <w:t xml:space="preserve">19.  </w:t>
      </w:r>
      <w:r w:rsidR="00E97172">
        <w:rPr>
          <w:rFonts w:eastAsia="SchoolBookSanPin"/>
          <w:bCs/>
          <w:szCs w:val="28"/>
          <w:lang w:val="ru-RU"/>
        </w:rPr>
        <w:t>Р</w:t>
      </w:r>
      <w:r w:rsidRPr="00E97172">
        <w:rPr>
          <w:rFonts w:eastAsia="SchoolBookSanPin"/>
          <w:bCs/>
          <w:szCs w:val="28"/>
          <w:lang w:val="ru-RU"/>
        </w:rPr>
        <w:t>абочая программа по учебному предмету «Русский язык»</w:t>
      </w:r>
      <w:r w:rsidR="00137E24">
        <w:rPr>
          <w:rFonts w:eastAsia="SchoolBookSanPin"/>
          <w:bCs/>
          <w:szCs w:val="28"/>
          <w:lang w:val="ru-RU"/>
        </w:rPr>
        <w:t xml:space="preserve"> (базовый уровень)</w:t>
      </w:r>
    </w:p>
    <w:p w14:paraId="247E3E4D" w14:textId="505C7380"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w:t>
      </w:r>
      <w:r w:rsidRPr="00CA4934">
        <w:rPr>
          <w:rFonts w:ascii="Times New Roman" w:hAnsi="Times New Roman"/>
          <w:sz w:val="28"/>
          <w:szCs w:val="28"/>
        </w:rPr>
        <w:t xml:space="preserve"> </w:t>
      </w:r>
      <w:r w:rsidR="00E97172">
        <w:rPr>
          <w:rFonts w:ascii="Times New Roman" w:eastAsia="SchoolBookSanPin" w:hAnsi="Times New Roman"/>
          <w:sz w:val="28"/>
          <w:szCs w:val="28"/>
        </w:rPr>
        <w:t>Р</w:t>
      </w:r>
      <w:r w:rsidRPr="00CA4934">
        <w:rPr>
          <w:rFonts w:ascii="Times New Roman" w:eastAsia="SchoolBookSanPin" w:hAnsi="Times New Roman"/>
          <w:sz w:val="28"/>
          <w:szCs w:val="28"/>
        </w:rPr>
        <w:t>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14:paraId="1A28CDDE" w14:textId="09AE355A"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19.2. </w:t>
      </w:r>
      <w:r w:rsidR="000150D8">
        <w:rPr>
          <w:rFonts w:ascii="Times New Roman" w:eastAsia="SchoolBookSanPin" w:hAnsi="Times New Roman"/>
          <w:sz w:val="28"/>
          <w:szCs w:val="28"/>
        </w:rPr>
        <w:t>Рабочая программа</w:t>
      </w:r>
      <w:r w:rsidRPr="00CA4934">
        <w:rPr>
          <w:rFonts w:ascii="Times New Roman" w:eastAsia="SchoolBookSanPin" w:hAnsi="Times New Roman"/>
          <w:sz w:val="28"/>
          <w:szCs w:val="28"/>
        </w:rPr>
        <w:t xml:space="preserve"> отражает общие цели и задачи изучения русского языка, место в структуре учебного плана, а также подходы к отбору содержания, к определению планируемых результатов.</w:t>
      </w:r>
    </w:p>
    <w:p w14:paraId="2A6E727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19.3. 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 </w:t>
      </w:r>
    </w:p>
    <w:p w14:paraId="6A2A67F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19.4. Планируемые результаты освоения программы по русскому языку включают личностные, метапредметные результаты за весь период обучения на </w:t>
      </w:r>
      <w:r w:rsidRPr="00CA4934">
        <w:rPr>
          <w:rFonts w:ascii="Times New Roman" w:eastAsia="SchoolBookSanPin" w:hAnsi="Times New Roman"/>
          <w:sz w:val="28"/>
          <w:szCs w:val="28"/>
        </w:rPr>
        <w:lastRenderedPageBreak/>
        <w:t>уровне основного общего образования, а также предметные достижения обучающегося за каждый год обучения.</w:t>
      </w:r>
    </w:p>
    <w:p w14:paraId="77E37107"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19.5. Пояснительная записка.</w:t>
      </w:r>
    </w:p>
    <w:p w14:paraId="6B7414D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19.5.1. </w:t>
      </w:r>
      <w:r w:rsidRPr="00CA4934">
        <w:rPr>
          <w:rFonts w:ascii="Times New Roman" w:eastAsia="SchoolBookSanPin" w:hAnsi="Times New Roman"/>
          <w:sz w:val="28"/>
          <w:szCs w:val="28"/>
        </w:rPr>
        <w:t>Программа по русскому языку на уровне основного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системе образования и активные методики обучения.</w:t>
      </w:r>
    </w:p>
    <w:p w14:paraId="5F51AE9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19.5.2. </w:t>
      </w:r>
      <w:r w:rsidRPr="00CA4934">
        <w:rPr>
          <w:rFonts w:ascii="Times New Roman" w:eastAsia="SchoolBookSanPin" w:hAnsi="Times New Roman"/>
          <w:sz w:val="28"/>
          <w:szCs w:val="28"/>
        </w:rPr>
        <w:t xml:space="preserve">Программа по русскому языку </w:t>
      </w:r>
      <w:r w:rsidRPr="00CA4934">
        <w:rPr>
          <w:rFonts w:ascii="Times New Roman" w:eastAsia="SchoolBookSanPin" w:hAnsi="Times New Roman"/>
          <w:position w:val="1"/>
          <w:sz w:val="28"/>
          <w:szCs w:val="28"/>
        </w:rPr>
        <w:t>позволит учителю:</w:t>
      </w:r>
    </w:p>
    <w:p w14:paraId="5BA4A3C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ООО;</w:t>
      </w:r>
    </w:p>
    <w:p w14:paraId="562B4AC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определить и структурировать планируемые результаты обучения и содержание русского языка по годам обучения в соответствии с ФГОС ООО;</w:t>
      </w:r>
      <w:r w:rsidRPr="00CA4934">
        <w:rPr>
          <w:rFonts w:ascii="Times New Roman" w:eastAsia="SchoolBookSanPin" w:hAnsi="Times New Roman"/>
          <w:sz w:val="28"/>
          <w:szCs w:val="28"/>
        </w:rPr>
        <w:t xml:space="preserve"> </w:t>
      </w:r>
    </w:p>
    <w:p w14:paraId="55E187F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разработать календарно-тематическое планирование с учётом особенностей конкретного класса.</w:t>
      </w:r>
    </w:p>
    <w:p w14:paraId="482910D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19.5.3. </w:t>
      </w:r>
      <w:r w:rsidRPr="00CA4934">
        <w:rPr>
          <w:rFonts w:ascii="Times New Roman" w:eastAsia="SchoolBookSanPin" w:hAnsi="Times New Roman"/>
          <w:sz w:val="28"/>
          <w:szCs w:val="28"/>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6A784F0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w:t>
      </w:r>
    </w:p>
    <w:p w14:paraId="247D164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14:paraId="6DCCDEA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19.5.4. </w:t>
      </w:r>
      <w:r w:rsidRPr="00CA4934">
        <w:rPr>
          <w:rFonts w:ascii="Times New Roman" w:eastAsia="SchoolBookSanPin" w:hAnsi="Times New Roman"/>
          <w:sz w:val="28"/>
          <w:szCs w:val="28"/>
        </w:rPr>
        <w:t>Обучение русскому языку направлено на совершенствование нравственной и коммуникативной культуры обучающегося,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14:paraId="6787DC8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19.5.5. </w:t>
      </w:r>
      <w:r w:rsidRPr="00CA4934">
        <w:rPr>
          <w:rFonts w:ascii="Times New Roman" w:eastAsia="SchoolBookSanPin" w:hAnsi="Times New Roman"/>
          <w:sz w:val="28"/>
          <w:szCs w:val="28"/>
        </w:rPr>
        <w:t xml:space="preserve">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её, размышлять о ней, чтобы достигать своих целей, расширять свои знания и возможности, участвовать в социальной жизни. </w:t>
      </w:r>
    </w:p>
    <w:p w14:paraId="62250C8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19.5.6. </w:t>
      </w:r>
      <w:r w:rsidRPr="00CA4934">
        <w:rPr>
          <w:rFonts w:ascii="Times New Roman" w:eastAsia="SchoolBookSanPin" w:hAnsi="Times New Roman"/>
          <w:sz w:val="28"/>
          <w:szCs w:val="28"/>
        </w:rPr>
        <w:t>Изучение русского языка направлено на достижение следующих целей:</w:t>
      </w:r>
    </w:p>
    <w:p w14:paraId="425E61D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14:paraId="39DB99C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14:paraId="38A6E44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w:t>
      </w:r>
      <w:r w:rsidRPr="00CA4934">
        <w:rPr>
          <w:rFonts w:ascii="Times New Roman" w:eastAsia="SchoolBookSanPin" w:hAnsi="Times New Roman"/>
          <w:sz w:val="28"/>
          <w:szCs w:val="28"/>
        </w:rPr>
        <w:lastRenderedPageBreak/>
        <w:t>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14:paraId="7591074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14:paraId="57D04C0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определённых закономерностей и правил, конкретизации в процессе изучения русского языка;</w:t>
      </w:r>
    </w:p>
    <w:p w14:paraId="6D01E62F" w14:textId="1F4C8090"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w:t>
      </w:r>
      <w:r w:rsidR="00E97172" w:rsidRPr="00CA4934">
        <w:rPr>
          <w:rFonts w:ascii="Times New Roman" w:eastAsia="SchoolBookSanPin" w:hAnsi="Times New Roman"/>
          <w:sz w:val="28"/>
          <w:szCs w:val="28"/>
        </w:rPr>
        <w:t>не сплошной</w:t>
      </w:r>
      <w:r w:rsidRPr="00CA4934">
        <w:rPr>
          <w:rFonts w:ascii="Times New Roman" w:eastAsia="SchoolBookSanPin" w:hAnsi="Times New Roman"/>
          <w:sz w:val="28"/>
          <w:szCs w:val="28"/>
        </w:rPr>
        <w:t xml:space="preserve">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14:paraId="7CE88F02"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OfficinaSansBoldITC" w:hAnsi="Times New Roman"/>
          <w:sz w:val="28"/>
          <w:szCs w:val="28"/>
        </w:rPr>
        <w:t xml:space="preserve">19.5.7. В соответствии с ФГОС ООО учебный предмет «Русский язык» входит в предметную область «Русский язык и литература» и является обязательным для изучения. </w:t>
      </w:r>
      <w:r w:rsidRPr="00CA4934">
        <w:rPr>
          <w:rFonts w:ascii="Times New Roman" w:eastAsia="SchoolBookSanPin" w:hAnsi="Times New Roman"/>
          <w:sz w:val="28"/>
          <w:szCs w:val="28"/>
        </w:rPr>
        <w:t xml:space="preserve">Общее число часов, рекомендованных для изучения русского языка, – </w:t>
      </w:r>
      <w:r w:rsidRPr="00CA4934">
        <w:rPr>
          <w:rFonts w:ascii="Times New Roman" w:eastAsia="SchoolBookSanPin" w:hAnsi="Times New Roman"/>
          <w:position w:val="1"/>
          <w:sz w:val="28"/>
          <w:szCs w:val="28"/>
        </w:rPr>
        <w:t>714 часов: в 5 классе – 170 часов (5 часов в неделю), в 6 классе – 204 часа (6 часов в неделю), в 7 классе 136 часов (4 часа в неделю), в 8 классе – 102 часа (3 часа в неделю), в 9 классе – 102 часа (3 часа в неделю).</w:t>
      </w:r>
    </w:p>
    <w:p w14:paraId="00C33C56" w14:textId="77777777" w:rsidR="007707FA" w:rsidRPr="00CA4934" w:rsidRDefault="007707FA" w:rsidP="007707FA">
      <w:pPr>
        <w:spacing w:after="0" w:line="353" w:lineRule="auto"/>
        <w:ind w:firstLine="709"/>
        <w:rPr>
          <w:rFonts w:ascii="Times New Roman" w:eastAsia="OfficinaSansBoldITC" w:hAnsi="Times New Roman"/>
          <w:sz w:val="28"/>
          <w:szCs w:val="28"/>
        </w:rPr>
      </w:pPr>
      <w:r w:rsidRPr="00CA4934">
        <w:rPr>
          <w:rFonts w:ascii="Times New Roman" w:eastAsia="OfficinaSansBoldITC" w:hAnsi="Times New Roman"/>
          <w:sz w:val="28"/>
          <w:szCs w:val="28"/>
        </w:rPr>
        <w:t>19.6. Содержание обучения в 5 классе.</w:t>
      </w:r>
    </w:p>
    <w:p w14:paraId="5CEE656A"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19.6.1. Общие сведения о языке.</w:t>
      </w:r>
    </w:p>
    <w:p w14:paraId="40B579D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Богатство и выразительность русского языка. Лингвистика как наука о языке.</w:t>
      </w:r>
    </w:p>
    <w:p w14:paraId="0D10D6E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разделы лингвистики.</w:t>
      </w:r>
    </w:p>
    <w:p w14:paraId="5A0FFCB5"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lastRenderedPageBreak/>
        <w:t>19.6.2. Язык и речь.</w:t>
      </w:r>
    </w:p>
    <w:p w14:paraId="325E817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Язык и речь. Речь устная и письменная, монологическая и диалогическая, полилог.</w:t>
      </w:r>
    </w:p>
    <w:p w14:paraId="6E99D10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речевой деятельности (говорение, слушание, чтение, письмо), их особенности.</w:t>
      </w:r>
    </w:p>
    <w:p w14:paraId="1DF3E93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14:paraId="31475C9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Устный пересказ прочитанного или прослушанного текста, в том числе с изменением лица рассказчика.</w:t>
      </w:r>
    </w:p>
    <w:p w14:paraId="19B7023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в диалоге на лингвистические темы (в рамках изученного) и темы на основе жизненных наблюдений.</w:t>
      </w:r>
    </w:p>
    <w:p w14:paraId="1CDDB6A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Речевые формулы приветствия, прощания, просьбы, благодарности.</w:t>
      </w:r>
    </w:p>
    <w:p w14:paraId="00B4EC01"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Сочинения различных видов с использованием жизненного и читательского опыта, сюжетной картины (в том числе сочинения-миниатюры).</w:t>
      </w:r>
    </w:p>
    <w:p w14:paraId="37CE92D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аудирования: выборочное, ознакомительное, детальное. Виды чтения: изучающее, ознакомительное, просмотровое, поисковое.</w:t>
      </w:r>
    </w:p>
    <w:p w14:paraId="0AE42FF4"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19.6.3. Текст.</w:t>
      </w:r>
    </w:p>
    <w:p w14:paraId="6F106D8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Текст и его основные признаки. Тема и главная мысль текста. Микротема текста. Ключевые слова.</w:t>
      </w:r>
    </w:p>
    <w:p w14:paraId="644664E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Функционально-смысловые типы речи: описание, повествование, рассуждение; их особенности.</w:t>
      </w:r>
    </w:p>
    <w:p w14:paraId="7B99C6C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Композиционная структура текста. Абзац как средство членения текста на композиционно-смысловые части.</w:t>
      </w:r>
    </w:p>
    <w:p w14:paraId="556CEBA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Средства связи предложений и частей текста: формы слова, однокоренные слова, синонимы, антонимы, личные местоимения, повтор слова.</w:t>
      </w:r>
    </w:p>
    <w:p w14:paraId="4E9A756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Повествование как тип речи. Рассказ.</w:t>
      </w:r>
    </w:p>
    <w:p w14:paraId="1697190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3DA72FB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14:paraId="51DECFC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Информационная переработка текста: простой и сложный план текста.</w:t>
      </w:r>
    </w:p>
    <w:p w14:paraId="6BD603FF"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19.6.4. Функциональные разновидности языка.</w:t>
      </w:r>
    </w:p>
    <w:p w14:paraId="0C642D6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Общее представление о функциональных разновидностях языка (о разговорной речи, функциональных стилях, языке художественной литературы).</w:t>
      </w:r>
    </w:p>
    <w:p w14:paraId="7A2E5AEC"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19.6.5. Система языка.</w:t>
      </w:r>
    </w:p>
    <w:p w14:paraId="5F630AC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19.6.5.1. </w:t>
      </w:r>
      <w:r w:rsidRPr="00CA4934">
        <w:rPr>
          <w:rFonts w:ascii="Times New Roman" w:eastAsia="SchoolBookSanPin" w:hAnsi="Times New Roman"/>
          <w:bCs/>
          <w:sz w:val="28"/>
          <w:szCs w:val="28"/>
        </w:rPr>
        <w:t>Фонетика. Графика. Орфоэпия.</w:t>
      </w:r>
    </w:p>
    <w:p w14:paraId="75A0E4E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Фонетика и графика как разделы лингвистики.</w:t>
      </w:r>
    </w:p>
    <w:p w14:paraId="387B759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Звук как единица языка. Смыслоразличительная роль звука.</w:t>
      </w:r>
    </w:p>
    <w:p w14:paraId="735B413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Система гласных звуков.</w:t>
      </w:r>
    </w:p>
    <w:p w14:paraId="0EE2355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Система согласных звуков.</w:t>
      </w:r>
    </w:p>
    <w:p w14:paraId="1724705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Изменение звуков в речевом потоке. Элементы фонетической транскрипции.</w:t>
      </w:r>
    </w:p>
    <w:p w14:paraId="6BF5B1F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Слог. Ударение. Свойства русского ударения.</w:t>
      </w:r>
    </w:p>
    <w:p w14:paraId="4BB9F33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Соотношение звуков и букв.</w:t>
      </w:r>
    </w:p>
    <w:p w14:paraId="37B4DA7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Фонетический анализ слова.</w:t>
      </w:r>
    </w:p>
    <w:p w14:paraId="302D5A9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Способы обозначения [й’], мягкости согласных.</w:t>
      </w:r>
    </w:p>
    <w:p w14:paraId="56F8895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Основные выразительные средства фонетики.</w:t>
      </w:r>
    </w:p>
    <w:p w14:paraId="17BA144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Прописные и строчные буквы.</w:t>
      </w:r>
    </w:p>
    <w:p w14:paraId="58A854F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Интонация, её функции. Основные элементы интонации.</w:t>
      </w:r>
    </w:p>
    <w:p w14:paraId="4CD1310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19.6.5.2. </w:t>
      </w:r>
      <w:r w:rsidRPr="00CA4934">
        <w:rPr>
          <w:rFonts w:ascii="Times New Roman" w:eastAsia="SchoolBookSanPin" w:hAnsi="Times New Roman"/>
          <w:bCs/>
          <w:position w:val="1"/>
          <w:sz w:val="28"/>
          <w:szCs w:val="28"/>
        </w:rPr>
        <w:t>Орфография.</w:t>
      </w:r>
    </w:p>
    <w:p w14:paraId="1053699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Орфография как раздел лингвистики.</w:t>
      </w:r>
    </w:p>
    <w:p w14:paraId="6B074DC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Понятие «орфограмма». Буквенные и небуквенные орфограммы.</w:t>
      </w:r>
    </w:p>
    <w:p w14:paraId="123EB4E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разделительных </w:t>
      </w:r>
      <w:r w:rsidRPr="00CA4934">
        <w:rPr>
          <w:rFonts w:ascii="Times New Roman" w:eastAsia="SchoolBookSanPin" w:hAnsi="Times New Roman"/>
          <w:bCs/>
          <w:position w:val="1"/>
          <w:sz w:val="28"/>
          <w:szCs w:val="28"/>
        </w:rPr>
        <w:t xml:space="preserve">ъ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ь</w:t>
      </w:r>
      <w:r w:rsidRPr="00CA4934">
        <w:rPr>
          <w:rFonts w:ascii="Times New Roman" w:eastAsia="SchoolBookSanPin" w:hAnsi="Times New Roman"/>
          <w:position w:val="1"/>
          <w:sz w:val="28"/>
          <w:szCs w:val="28"/>
        </w:rPr>
        <w:t>.</w:t>
      </w:r>
    </w:p>
    <w:p w14:paraId="0AAF39B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19.6.5.3. </w:t>
      </w:r>
      <w:r w:rsidRPr="00CA4934">
        <w:rPr>
          <w:rFonts w:ascii="Times New Roman" w:eastAsia="SchoolBookSanPin" w:hAnsi="Times New Roman"/>
          <w:bCs/>
          <w:position w:val="1"/>
          <w:sz w:val="28"/>
          <w:szCs w:val="28"/>
        </w:rPr>
        <w:t>Лексикология.</w:t>
      </w:r>
    </w:p>
    <w:p w14:paraId="7F4610F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Лексикология как раздел лингвистики.</w:t>
      </w:r>
    </w:p>
    <w:p w14:paraId="3E06051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Основные способы толкования лексического значения слова (подбор однокоренных слов; подбор синонимов и антонимов);</w:t>
      </w:r>
    </w:p>
    <w:p w14:paraId="07FDF4BD"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lastRenderedPageBreak/>
        <w:t>основные способы разъяснения значения слова (по контексту, с помощью толкового словаря).</w:t>
      </w:r>
    </w:p>
    <w:p w14:paraId="34A29EA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Слова однозначные и многозначные. Прямое и переносное значения слова. Тематические группы слов. Обозначение родовых и видовых понятий.</w:t>
      </w:r>
    </w:p>
    <w:p w14:paraId="5DAE062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Синонимы. Антонимы. Омонимы. Паронимы.</w:t>
      </w:r>
    </w:p>
    <w:p w14:paraId="782FB01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14:paraId="5882F74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Лексический анализ слов (в рамках изученного).</w:t>
      </w:r>
    </w:p>
    <w:p w14:paraId="335492E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19.6.5.4. </w:t>
      </w:r>
      <w:r w:rsidRPr="00CA4934">
        <w:rPr>
          <w:rFonts w:ascii="Times New Roman" w:eastAsia="SchoolBookSanPin" w:hAnsi="Times New Roman"/>
          <w:bCs/>
          <w:position w:val="1"/>
          <w:sz w:val="28"/>
          <w:szCs w:val="28"/>
        </w:rPr>
        <w:t>Морфемика. Орфография.</w:t>
      </w:r>
    </w:p>
    <w:p w14:paraId="4E940E9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Морфемика как раздел лингвистики.</w:t>
      </w:r>
    </w:p>
    <w:p w14:paraId="2100A7E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Морфема как минимальная значимая единица языка. Основа слова. Виды морфем (корень, приставка, суффикс, окончание).</w:t>
      </w:r>
    </w:p>
    <w:p w14:paraId="3136E63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Чередование звуков в морфемах (в том числе чередование гласных с нулём звука).</w:t>
      </w:r>
    </w:p>
    <w:p w14:paraId="222BCCB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Морфемный анализ слов.</w:t>
      </w:r>
    </w:p>
    <w:p w14:paraId="055A3DF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Уместное использование слов с суффиксами оценки в собственной речи.</w:t>
      </w:r>
    </w:p>
    <w:p w14:paraId="7206DA6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Правописание корней с безударными проверяемыми, непроверяемыми гласными (в рамках изученного).</w:t>
      </w:r>
    </w:p>
    <w:p w14:paraId="0BF5A6C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Правописание корней с проверяемыми, непроверяемыми, непроизносимыми согласными (в рамках изученного).</w:t>
      </w:r>
    </w:p>
    <w:p w14:paraId="6A0C798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w:t>
      </w:r>
      <w:r w:rsidRPr="00CA4934">
        <w:rPr>
          <w:rFonts w:ascii="Times New Roman" w:eastAsia="SchoolBookSanPin" w:hAnsi="Times New Roman"/>
          <w:bCs/>
          <w:position w:val="1"/>
          <w:sz w:val="28"/>
          <w:szCs w:val="28"/>
        </w:rPr>
        <w:t xml:space="preserve">ё – о </w:t>
      </w:r>
      <w:r w:rsidRPr="00CA4934">
        <w:rPr>
          <w:rFonts w:ascii="Times New Roman" w:eastAsia="SchoolBookSanPin" w:hAnsi="Times New Roman"/>
          <w:position w:val="1"/>
          <w:sz w:val="28"/>
          <w:szCs w:val="28"/>
        </w:rPr>
        <w:t>после шипящих в корне слова.</w:t>
      </w:r>
    </w:p>
    <w:p w14:paraId="7B9E602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неизменяемых при письме приставок и приставок на </w:t>
      </w:r>
      <w:r w:rsidRPr="00CA4934">
        <w:rPr>
          <w:rFonts w:ascii="Times New Roman" w:eastAsia="SchoolBookSanPin" w:hAnsi="Times New Roman"/>
          <w:bCs/>
          <w:position w:val="1"/>
          <w:sz w:val="28"/>
          <w:szCs w:val="28"/>
        </w:rPr>
        <w:t xml:space="preserve">-з </w:t>
      </w:r>
      <w:r w:rsidRPr="00CA4934">
        <w:rPr>
          <w:rFonts w:ascii="Times New Roman" w:eastAsia="SchoolBookSanPin" w:hAnsi="Times New Roman"/>
          <w:position w:val="1"/>
          <w:sz w:val="28"/>
          <w:szCs w:val="28"/>
        </w:rPr>
        <w:t>(-</w:t>
      </w:r>
      <w:r w:rsidRPr="00CA4934">
        <w:rPr>
          <w:rFonts w:ascii="Times New Roman" w:eastAsia="SchoolBookSanPin" w:hAnsi="Times New Roman"/>
          <w:bCs/>
          <w:position w:val="1"/>
          <w:sz w:val="28"/>
          <w:szCs w:val="28"/>
        </w:rPr>
        <w:t>с</w:t>
      </w:r>
      <w:r w:rsidRPr="00CA4934">
        <w:rPr>
          <w:rFonts w:ascii="Times New Roman" w:eastAsia="SchoolBookSanPin" w:hAnsi="Times New Roman"/>
          <w:position w:val="1"/>
          <w:sz w:val="28"/>
          <w:szCs w:val="28"/>
        </w:rPr>
        <w:t>).</w:t>
      </w:r>
    </w:p>
    <w:p w14:paraId="05DC39B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w:t>
      </w:r>
      <w:r w:rsidRPr="00CA4934">
        <w:rPr>
          <w:rFonts w:ascii="Times New Roman" w:eastAsia="SchoolBookSanPin" w:hAnsi="Times New Roman"/>
          <w:bCs/>
          <w:position w:val="1"/>
          <w:sz w:val="28"/>
          <w:szCs w:val="28"/>
        </w:rPr>
        <w:t xml:space="preserve">ы – и </w:t>
      </w:r>
      <w:r w:rsidRPr="00CA4934">
        <w:rPr>
          <w:rFonts w:ascii="Times New Roman" w:eastAsia="SchoolBookSanPin" w:hAnsi="Times New Roman"/>
          <w:position w:val="1"/>
          <w:sz w:val="28"/>
          <w:szCs w:val="28"/>
        </w:rPr>
        <w:t>после приставок.</w:t>
      </w:r>
    </w:p>
    <w:p w14:paraId="6C9E470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w:t>
      </w:r>
      <w:r w:rsidRPr="00CA4934">
        <w:rPr>
          <w:rFonts w:ascii="Times New Roman" w:eastAsia="SchoolBookSanPin" w:hAnsi="Times New Roman"/>
          <w:bCs/>
          <w:position w:val="1"/>
          <w:sz w:val="28"/>
          <w:szCs w:val="28"/>
        </w:rPr>
        <w:t xml:space="preserve">ы – и </w:t>
      </w:r>
      <w:r w:rsidRPr="00CA4934">
        <w:rPr>
          <w:rFonts w:ascii="Times New Roman" w:eastAsia="SchoolBookSanPin" w:hAnsi="Times New Roman"/>
          <w:position w:val="1"/>
          <w:sz w:val="28"/>
          <w:szCs w:val="28"/>
        </w:rPr>
        <w:t xml:space="preserve">после </w:t>
      </w:r>
      <w:r w:rsidRPr="00CA4934">
        <w:rPr>
          <w:rFonts w:ascii="Times New Roman" w:eastAsia="SchoolBookSanPin" w:hAnsi="Times New Roman"/>
          <w:bCs/>
          <w:position w:val="1"/>
          <w:sz w:val="28"/>
          <w:szCs w:val="28"/>
        </w:rPr>
        <w:t>ц</w:t>
      </w:r>
      <w:r w:rsidRPr="00CA4934">
        <w:rPr>
          <w:rFonts w:ascii="Times New Roman" w:eastAsia="SchoolBookSanPin" w:hAnsi="Times New Roman"/>
          <w:position w:val="1"/>
          <w:sz w:val="28"/>
          <w:szCs w:val="28"/>
        </w:rPr>
        <w:t>.</w:t>
      </w:r>
    </w:p>
    <w:p w14:paraId="0F18419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Орфографический анализ слова (в рамках изученного).</w:t>
      </w:r>
    </w:p>
    <w:p w14:paraId="309A355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19.6.5.5. </w:t>
      </w:r>
      <w:r w:rsidRPr="00CA4934">
        <w:rPr>
          <w:rFonts w:ascii="Times New Roman" w:eastAsia="SchoolBookSanPin" w:hAnsi="Times New Roman"/>
          <w:bCs/>
          <w:position w:val="1"/>
          <w:sz w:val="28"/>
          <w:szCs w:val="28"/>
        </w:rPr>
        <w:t>Морфология. Культура речи. Орфография.</w:t>
      </w:r>
    </w:p>
    <w:p w14:paraId="26FC6C5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Морфология как раздел грамматики. Грамматическое значение слова.</w:t>
      </w:r>
    </w:p>
    <w:p w14:paraId="3CD558D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Части речи как лексико-грамматические разряды слов.</w:t>
      </w:r>
    </w:p>
    <w:p w14:paraId="5FBE070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Система частей речи в русском языке. Самостоятельные и служебные части речи.</w:t>
      </w:r>
    </w:p>
    <w:p w14:paraId="18203FA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 xml:space="preserve">19.6.5.6. </w:t>
      </w:r>
      <w:r w:rsidRPr="00CA4934">
        <w:rPr>
          <w:rFonts w:ascii="Times New Roman" w:eastAsia="SchoolBookSanPin" w:hAnsi="Times New Roman"/>
          <w:bCs/>
          <w:position w:val="1"/>
          <w:sz w:val="28"/>
          <w:szCs w:val="28"/>
        </w:rPr>
        <w:t>Имя существительное.</w:t>
      </w:r>
    </w:p>
    <w:p w14:paraId="2835E42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14:paraId="367E456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Лексико-грамматические разряды имён существительных по значению, имена существительные собственные и нарицательные; имена существительные одушевлённые и неодушевлённые.</w:t>
      </w:r>
    </w:p>
    <w:p w14:paraId="2539FBE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Род, число, падеж имени существительного.</w:t>
      </w:r>
    </w:p>
    <w:p w14:paraId="3C80B0B1"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Имена существительные общего рода.</w:t>
      </w:r>
    </w:p>
    <w:p w14:paraId="30075AD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Имена существительные, имеющие форму только единственного или только множественного числа.</w:t>
      </w:r>
    </w:p>
    <w:p w14:paraId="2535544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Типы склонения имён существительных. Разносклоняемые имена существительные. Несклоняемые имена существительные.</w:t>
      </w:r>
    </w:p>
    <w:p w14:paraId="09EE338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Морфологический анализ имён существительных. Нормы произношения, нормы постановки ударения, нормы словоизменения имён существительных (в рамках изученного).</w:t>
      </w:r>
    </w:p>
    <w:p w14:paraId="123AB94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собственных имён существительных. Правописание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на конце имён существительных после шипящих.</w:t>
      </w:r>
    </w:p>
    <w:p w14:paraId="71E385D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безударных окончаний имён существительных. Правописание </w:t>
      </w:r>
      <w:r w:rsidRPr="00CA4934">
        <w:rPr>
          <w:rFonts w:ascii="Times New Roman" w:eastAsia="SchoolBookSanPin" w:hAnsi="Times New Roman"/>
          <w:bCs/>
          <w:position w:val="1"/>
          <w:sz w:val="28"/>
          <w:szCs w:val="28"/>
        </w:rPr>
        <w:t xml:space="preserve">о – е </w:t>
      </w:r>
      <w:r w:rsidRPr="00CA4934">
        <w:rPr>
          <w:rFonts w:ascii="Times New Roman" w:eastAsia="SchoolBookSanPin" w:hAnsi="Times New Roman"/>
          <w:position w:val="1"/>
          <w:sz w:val="28"/>
          <w:szCs w:val="28"/>
        </w:rPr>
        <w:t>(</w:t>
      </w:r>
      <w:r w:rsidRPr="00CA4934">
        <w:rPr>
          <w:rFonts w:ascii="Times New Roman" w:eastAsia="SchoolBookSanPin" w:hAnsi="Times New Roman"/>
          <w:bCs/>
          <w:position w:val="1"/>
          <w:sz w:val="28"/>
          <w:szCs w:val="28"/>
        </w:rPr>
        <w:t>ё</w:t>
      </w:r>
      <w:r w:rsidRPr="00CA4934">
        <w:rPr>
          <w:rFonts w:ascii="Times New Roman" w:eastAsia="SchoolBookSanPin" w:hAnsi="Times New Roman"/>
          <w:position w:val="1"/>
          <w:sz w:val="28"/>
          <w:szCs w:val="28"/>
        </w:rPr>
        <w:t xml:space="preserve">) после шипящих и </w:t>
      </w:r>
      <w:r w:rsidRPr="00CA4934">
        <w:rPr>
          <w:rFonts w:ascii="Times New Roman" w:eastAsia="SchoolBookSanPin" w:hAnsi="Times New Roman"/>
          <w:bCs/>
          <w:position w:val="1"/>
          <w:sz w:val="28"/>
          <w:szCs w:val="28"/>
        </w:rPr>
        <w:t xml:space="preserve">ц </w:t>
      </w:r>
      <w:r w:rsidRPr="00CA4934">
        <w:rPr>
          <w:rFonts w:ascii="Times New Roman" w:eastAsia="SchoolBookSanPin" w:hAnsi="Times New Roman"/>
          <w:position w:val="1"/>
          <w:sz w:val="28"/>
          <w:szCs w:val="28"/>
        </w:rPr>
        <w:t>в суффиксах и окончаниях имён существительных.</w:t>
      </w:r>
    </w:p>
    <w:p w14:paraId="4092F5F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суффиксов </w:t>
      </w:r>
      <w:r w:rsidRPr="00CA4934">
        <w:rPr>
          <w:rFonts w:ascii="Times New Roman" w:eastAsia="SchoolBookSanPin" w:hAnsi="Times New Roman"/>
          <w:bCs/>
          <w:position w:val="1"/>
          <w:sz w:val="28"/>
          <w:szCs w:val="28"/>
        </w:rPr>
        <w:t>-чик- – -щик-</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 xml:space="preserve">ек- – -ик- </w:t>
      </w:r>
      <w:r w:rsidRPr="00CA4934">
        <w:rPr>
          <w:rFonts w:ascii="Times New Roman" w:eastAsia="SchoolBookSanPin" w:hAnsi="Times New Roman"/>
          <w:position w:val="1"/>
          <w:sz w:val="28"/>
          <w:szCs w:val="28"/>
        </w:rPr>
        <w:t>(-</w:t>
      </w:r>
      <w:r w:rsidRPr="00CA4934">
        <w:rPr>
          <w:rFonts w:ascii="Times New Roman" w:eastAsia="SchoolBookSanPin" w:hAnsi="Times New Roman"/>
          <w:bCs/>
          <w:position w:val="1"/>
          <w:sz w:val="28"/>
          <w:szCs w:val="28"/>
        </w:rPr>
        <w:t>чик-</w:t>
      </w:r>
      <w:r w:rsidRPr="00CA4934">
        <w:rPr>
          <w:rFonts w:ascii="Times New Roman" w:eastAsia="SchoolBookSanPin" w:hAnsi="Times New Roman"/>
          <w:position w:val="1"/>
          <w:sz w:val="28"/>
          <w:szCs w:val="28"/>
        </w:rPr>
        <w:t>)</w:t>
      </w:r>
    </w:p>
    <w:p w14:paraId="60F271E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имён существительных.</w:t>
      </w:r>
    </w:p>
    <w:p w14:paraId="5009543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корней с чередованием </w:t>
      </w:r>
      <w:r w:rsidRPr="00CA4934">
        <w:rPr>
          <w:rFonts w:ascii="Times New Roman" w:eastAsia="SchoolBookSanPin" w:hAnsi="Times New Roman"/>
          <w:bCs/>
          <w:position w:val="1"/>
          <w:sz w:val="28"/>
          <w:szCs w:val="28"/>
        </w:rPr>
        <w:t xml:space="preserve">а </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о</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лаг</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лож</w:t>
      </w:r>
      <w:r w:rsidRPr="00CA4934">
        <w:rPr>
          <w:rFonts w:ascii="Times New Roman" w:eastAsia="SchoolBookSanPin" w:hAnsi="Times New Roman"/>
          <w:position w:val="1"/>
          <w:sz w:val="28"/>
          <w:szCs w:val="28"/>
        </w:rPr>
        <w:t>-;</w:t>
      </w:r>
    </w:p>
    <w:p w14:paraId="10F1520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w:t>
      </w:r>
      <w:r w:rsidRPr="00CA4934">
        <w:rPr>
          <w:rFonts w:ascii="Times New Roman" w:eastAsia="SchoolBookSanPin" w:hAnsi="Times New Roman"/>
          <w:bCs/>
          <w:position w:val="1"/>
          <w:sz w:val="28"/>
          <w:szCs w:val="28"/>
        </w:rPr>
        <w:t>раст</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ращ</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рос</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гар</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гор</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зар</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зор</w:t>
      </w:r>
      <w:r w:rsidRPr="00CA4934">
        <w:rPr>
          <w:rFonts w:ascii="Times New Roman" w:eastAsia="SchoolBookSanPin" w:hAnsi="Times New Roman"/>
          <w:position w:val="1"/>
          <w:sz w:val="28"/>
          <w:szCs w:val="28"/>
        </w:rPr>
        <w:t>-;</w:t>
      </w:r>
    </w:p>
    <w:p w14:paraId="14E55E7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-клан- – -клон-</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-скак- – -скоч-.</w:t>
      </w:r>
    </w:p>
    <w:p w14:paraId="3E64E4D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Слитное и раздельное написание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с именами существительными.</w:t>
      </w:r>
    </w:p>
    <w:p w14:paraId="3FAC43D4"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bCs/>
          <w:position w:val="1"/>
          <w:sz w:val="28"/>
          <w:szCs w:val="28"/>
        </w:rPr>
        <w:t>Орфографический анализ имён существительных (в рамках изученного).</w:t>
      </w:r>
    </w:p>
    <w:p w14:paraId="4EB3048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19.6.5.7. </w:t>
      </w:r>
      <w:r w:rsidRPr="00CA4934">
        <w:rPr>
          <w:rFonts w:ascii="Times New Roman" w:eastAsia="SchoolBookSanPin" w:hAnsi="Times New Roman"/>
          <w:bCs/>
          <w:position w:val="1"/>
          <w:sz w:val="28"/>
          <w:szCs w:val="28"/>
        </w:rPr>
        <w:t>Имя прилагательное.</w:t>
      </w:r>
    </w:p>
    <w:p w14:paraId="44C20AE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14:paraId="6328576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Имена прилагательные полные и краткие, их синтаксические функции.</w:t>
      </w:r>
    </w:p>
    <w:p w14:paraId="1DAD889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Склонение имён прилагательных.</w:t>
      </w:r>
    </w:p>
    <w:p w14:paraId="255F07D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Морфологический анализ имён прилагательных (в рамках изученного).</w:t>
      </w:r>
    </w:p>
    <w:p w14:paraId="49BB9E6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Нормы словоизменения, произношения имён прилагательных, постановки ударения (в рамках изученного).</w:t>
      </w:r>
    </w:p>
    <w:p w14:paraId="3DB918E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безударных окончаний имён прилагательных. Правописание </w:t>
      </w:r>
      <w:r w:rsidRPr="00CA4934">
        <w:rPr>
          <w:rFonts w:ascii="Times New Roman" w:eastAsia="SchoolBookSanPin" w:hAnsi="Times New Roman"/>
          <w:bCs/>
          <w:position w:val="1"/>
          <w:sz w:val="28"/>
          <w:szCs w:val="28"/>
        </w:rPr>
        <w:t xml:space="preserve">о – е </w:t>
      </w:r>
      <w:r w:rsidRPr="00CA4934">
        <w:rPr>
          <w:rFonts w:ascii="Times New Roman" w:eastAsia="SchoolBookSanPin" w:hAnsi="Times New Roman"/>
          <w:position w:val="1"/>
          <w:sz w:val="28"/>
          <w:szCs w:val="28"/>
        </w:rPr>
        <w:t xml:space="preserve">после шипящих и </w:t>
      </w:r>
      <w:r w:rsidRPr="00CA4934">
        <w:rPr>
          <w:rFonts w:ascii="Times New Roman" w:eastAsia="SchoolBookSanPin" w:hAnsi="Times New Roman"/>
          <w:bCs/>
          <w:position w:val="1"/>
          <w:sz w:val="28"/>
          <w:szCs w:val="28"/>
        </w:rPr>
        <w:t xml:space="preserve">ц </w:t>
      </w:r>
      <w:r w:rsidRPr="00CA4934">
        <w:rPr>
          <w:rFonts w:ascii="Times New Roman" w:eastAsia="SchoolBookSanPin" w:hAnsi="Times New Roman"/>
          <w:position w:val="1"/>
          <w:sz w:val="28"/>
          <w:szCs w:val="28"/>
        </w:rPr>
        <w:t>в суффиксах и окончаниях имён прилагательных.</w:t>
      </w:r>
    </w:p>
    <w:p w14:paraId="00FD524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Правописание кратких форм имён прилагательных с основой на шипящий.</w:t>
      </w:r>
    </w:p>
    <w:p w14:paraId="114B1B88"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Слитное и раздельное написание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с именами прилагательными.</w:t>
      </w:r>
    </w:p>
    <w:p w14:paraId="096BF5C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Орфографический анализ имён прилагательных (в рамках изученного).</w:t>
      </w:r>
    </w:p>
    <w:p w14:paraId="0DC1335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19.6.5.8. </w:t>
      </w:r>
      <w:r w:rsidRPr="00CA4934">
        <w:rPr>
          <w:rFonts w:ascii="Times New Roman" w:eastAsia="SchoolBookSanPin" w:hAnsi="Times New Roman"/>
          <w:bCs/>
          <w:position w:val="1"/>
          <w:sz w:val="28"/>
          <w:szCs w:val="28"/>
        </w:rPr>
        <w:t>Глагол.</w:t>
      </w:r>
    </w:p>
    <w:p w14:paraId="47DC6B5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Глагол как часть речи. Общее грамматическое значение, морфологические признаки и синтаксические функции глагола.</w:t>
      </w:r>
    </w:p>
    <w:p w14:paraId="6E0E9DB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Роль глагола в словосочетании и предложении, в речи.</w:t>
      </w:r>
    </w:p>
    <w:p w14:paraId="41C4708F"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Глаголы совершенного и несовершенного вида, возвратные и невозвратные.</w:t>
      </w:r>
    </w:p>
    <w:p w14:paraId="281EEF1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Инфинитив и его грамматические свойства. Основа инфинитива, основа настоящего (будущего простого) времени глагола.</w:t>
      </w:r>
    </w:p>
    <w:p w14:paraId="45C7610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Спряжение глагола.</w:t>
      </w:r>
    </w:p>
    <w:p w14:paraId="0CE34129"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Морфологический анализ глаголов (в рамках изученного).</w:t>
      </w:r>
    </w:p>
    <w:p w14:paraId="05478B0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Нормы словоизменения глаголов, постановки ударения в глагольных формах (в рамках изученного).</w:t>
      </w:r>
    </w:p>
    <w:p w14:paraId="24AD49C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корней с чередованием </w:t>
      </w:r>
      <w:r w:rsidRPr="00CA4934">
        <w:rPr>
          <w:rFonts w:ascii="Times New Roman" w:eastAsia="SchoolBookSanPin" w:hAnsi="Times New Roman"/>
          <w:bCs/>
          <w:position w:val="1"/>
          <w:sz w:val="28"/>
          <w:szCs w:val="28"/>
        </w:rPr>
        <w:t xml:space="preserve">е </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 xml:space="preserve">и: </w:t>
      </w:r>
      <w:r w:rsidRPr="00CA4934">
        <w:rPr>
          <w:rFonts w:ascii="Times New Roman" w:eastAsia="SchoolBookSanPin" w:hAnsi="Times New Roman"/>
          <w:position w:val="1"/>
          <w:sz w:val="28"/>
          <w:szCs w:val="28"/>
        </w:rPr>
        <w:t>-</w:t>
      </w:r>
      <w:r w:rsidRPr="00CA4934">
        <w:rPr>
          <w:rFonts w:ascii="Times New Roman" w:eastAsia="SchoolBookSanPin" w:hAnsi="Times New Roman"/>
          <w:bCs/>
          <w:position w:val="1"/>
          <w:sz w:val="28"/>
          <w:szCs w:val="28"/>
        </w:rPr>
        <w:t>бер</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бир</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блест</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блист</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дер</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дир</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жег</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жиг</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мер</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мир</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пер</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пир</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стел</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стил</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тер</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тир</w:t>
      </w:r>
      <w:r w:rsidRPr="00CA4934">
        <w:rPr>
          <w:rFonts w:ascii="Times New Roman" w:eastAsia="SchoolBookSanPin" w:hAnsi="Times New Roman"/>
          <w:position w:val="1"/>
          <w:sz w:val="28"/>
          <w:szCs w:val="28"/>
        </w:rPr>
        <w:t>-.</w:t>
      </w:r>
    </w:p>
    <w:p w14:paraId="26F561D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Использование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как показателя грамматической формы в инфинитиве, в форме 2-го лица единственного числа после шипящих.</w:t>
      </w:r>
    </w:p>
    <w:p w14:paraId="2EB8490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w:t>
      </w:r>
      <w:r w:rsidRPr="00CA4934">
        <w:rPr>
          <w:rFonts w:ascii="Times New Roman" w:eastAsia="SchoolBookSanPin" w:hAnsi="Times New Roman"/>
          <w:bCs/>
          <w:position w:val="1"/>
          <w:sz w:val="28"/>
          <w:szCs w:val="28"/>
        </w:rPr>
        <w:t xml:space="preserve">-тся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-ться </w:t>
      </w:r>
      <w:r w:rsidRPr="00CA4934">
        <w:rPr>
          <w:rFonts w:ascii="Times New Roman" w:eastAsia="SchoolBookSanPin" w:hAnsi="Times New Roman"/>
          <w:position w:val="1"/>
          <w:sz w:val="28"/>
          <w:szCs w:val="28"/>
        </w:rPr>
        <w:t xml:space="preserve">в глаголах, суффиксов </w:t>
      </w:r>
      <w:r w:rsidRPr="00CA4934">
        <w:rPr>
          <w:rFonts w:ascii="Times New Roman" w:eastAsia="SchoolBookSanPin" w:hAnsi="Times New Roman"/>
          <w:bCs/>
          <w:position w:val="1"/>
          <w:sz w:val="28"/>
          <w:szCs w:val="28"/>
        </w:rPr>
        <w:t>-ова</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ева</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-ыва- – -ива-</w:t>
      </w:r>
      <w:r w:rsidRPr="00CA4934">
        <w:rPr>
          <w:rFonts w:ascii="Times New Roman" w:eastAsia="SchoolBookSanPin" w:hAnsi="Times New Roman"/>
          <w:position w:val="1"/>
          <w:sz w:val="28"/>
          <w:szCs w:val="28"/>
        </w:rPr>
        <w:t>.</w:t>
      </w:r>
    </w:p>
    <w:p w14:paraId="6ED77BE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Правописание безударных личных окончаний глагола.</w:t>
      </w:r>
    </w:p>
    <w:p w14:paraId="5BB8E9E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 xml:space="preserve">Правописание гласной перед суффиксом </w:t>
      </w:r>
      <w:r w:rsidRPr="00CA4934">
        <w:rPr>
          <w:rFonts w:ascii="Times New Roman" w:eastAsia="SchoolBookSanPin" w:hAnsi="Times New Roman"/>
          <w:bCs/>
          <w:position w:val="1"/>
          <w:sz w:val="28"/>
          <w:szCs w:val="28"/>
        </w:rPr>
        <w:t xml:space="preserve">-л- </w:t>
      </w:r>
      <w:r w:rsidRPr="00CA4934">
        <w:rPr>
          <w:rFonts w:ascii="Times New Roman" w:eastAsia="SchoolBookSanPin" w:hAnsi="Times New Roman"/>
          <w:position w:val="1"/>
          <w:sz w:val="28"/>
          <w:szCs w:val="28"/>
        </w:rPr>
        <w:t>в формах прошедшего времени глагола.</w:t>
      </w:r>
    </w:p>
    <w:p w14:paraId="5FF29B3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Слитное и раздельное написание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с глаголами.</w:t>
      </w:r>
    </w:p>
    <w:p w14:paraId="793A35D8" w14:textId="77777777" w:rsidR="007707FA" w:rsidRPr="00CA4934" w:rsidRDefault="007707FA" w:rsidP="007707FA">
      <w:pPr>
        <w:spacing w:after="0" w:line="353" w:lineRule="auto"/>
        <w:ind w:firstLine="709"/>
        <w:jc w:val="both"/>
        <w:rPr>
          <w:rFonts w:ascii="Times New Roman" w:eastAsia="SchoolBookSanPin" w:hAnsi="Times New Roman"/>
          <w:bCs/>
          <w:position w:val="1"/>
          <w:sz w:val="28"/>
          <w:szCs w:val="28"/>
        </w:rPr>
      </w:pPr>
      <w:r w:rsidRPr="00CA4934">
        <w:rPr>
          <w:rFonts w:ascii="Times New Roman" w:eastAsia="SchoolBookSanPin" w:hAnsi="Times New Roman"/>
          <w:bCs/>
          <w:position w:val="1"/>
          <w:sz w:val="28"/>
          <w:szCs w:val="28"/>
        </w:rPr>
        <w:t>Орфографический анализ глаголов (в рамках изученного).</w:t>
      </w:r>
    </w:p>
    <w:p w14:paraId="493092A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 xml:space="preserve">19.6.5.9. </w:t>
      </w:r>
      <w:r w:rsidRPr="00CA4934">
        <w:rPr>
          <w:rFonts w:ascii="Times New Roman" w:eastAsia="SchoolBookSanPin" w:hAnsi="Times New Roman"/>
          <w:bCs/>
          <w:position w:val="1"/>
          <w:sz w:val="28"/>
          <w:szCs w:val="28"/>
        </w:rPr>
        <w:t>Синтаксис. Культура речи. Пунктуация.</w:t>
      </w:r>
    </w:p>
    <w:p w14:paraId="677631B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Синтаксис как раздел грамматики. Словосочетание и предложение как единицы синтаксиса.</w:t>
      </w:r>
    </w:p>
    <w:p w14:paraId="3C5ECDD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14:paraId="1C0AA09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Синтаксический анализ словосочетания.</w:t>
      </w:r>
    </w:p>
    <w:p w14:paraId="5EBECC1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14:paraId="58A974E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Главные члены предложения (грамматическая основа). Подлежащее и способы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прилагательным.</w:t>
      </w:r>
    </w:p>
    <w:p w14:paraId="77F6081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Тире между подлежащим и сказуемым.</w:t>
      </w:r>
    </w:p>
    <w:p w14:paraId="34A0920D" w14:textId="77777777" w:rsidR="007707FA" w:rsidRPr="00CA4934" w:rsidRDefault="007707FA" w:rsidP="007707FA">
      <w:pPr>
        <w:tabs>
          <w:tab w:val="left" w:pos="1940"/>
          <w:tab w:val="left" w:pos="3980"/>
          <w:tab w:val="left" w:pos="4340"/>
        </w:tabs>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Предложения распространённые и нераспространённые.</w:t>
      </w:r>
    </w:p>
    <w:p w14:paraId="0F0FCBC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Второстепенные члены предложения: определение, дополнение, обстоятельство. Определение и типичные средства его выраже</w:t>
      </w:r>
      <w:r w:rsidRPr="00CA4934">
        <w:rPr>
          <w:rFonts w:ascii="Times New Roman" w:eastAsia="SchoolBookSanPin" w:hAnsi="Times New Roman"/>
          <w:sz w:val="28"/>
          <w:szCs w:val="28"/>
        </w:rPr>
        <w:t>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14:paraId="6C09369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 xml:space="preserve">Простое осложнённое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w:t>
      </w:r>
      <w:r w:rsidRPr="00CA4934">
        <w:rPr>
          <w:rFonts w:ascii="Times New Roman" w:eastAsia="SchoolBookSanPin" w:hAnsi="Times New Roman"/>
          <w:bCs/>
          <w:sz w:val="28"/>
          <w:szCs w:val="28"/>
        </w:rPr>
        <w:t>и</w:t>
      </w:r>
      <w:r w:rsidRPr="00CA4934">
        <w:rPr>
          <w:rFonts w:ascii="Times New Roman" w:eastAsia="SchoolBookSanPin" w:hAnsi="Times New Roman"/>
          <w:sz w:val="28"/>
          <w:szCs w:val="28"/>
        </w:rPr>
        <w:t xml:space="preserve">, союзами </w:t>
      </w:r>
      <w:r w:rsidRPr="00CA4934">
        <w:rPr>
          <w:rFonts w:ascii="Times New Roman" w:eastAsia="SchoolBookSanPin" w:hAnsi="Times New Roman"/>
          <w:bCs/>
          <w:sz w:val="28"/>
          <w:szCs w:val="28"/>
        </w:rPr>
        <w:t>а</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но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однако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зато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 xml:space="preserve">да </w:t>
      </w:r>
      <w:r w:rsidRPr="00CA4934">
        <w:rPr>
          <w:rFonts w:ascii="Times New Roman" w:eastAsia="SchoolBookSanPin" w:hAnsi="Times New Roman"/>
          <w:sz w:val="28"/>
          <w:szCs w:val="28"/>
        </w:rPr>
        <w:t xml:space="preserve">(в значении </w:t>
      </w:r>
      <w:r w:rsidRPr="00CA4934">
        <w:rPr>
          <w:rFonts w:ascii="Times New Roman" w:eastAsia="SchoolBookSanPin" w:hAnsi="Times New Roman"/>
          <w:bCs/>
          <w:sz w:val="28"/>
          <w:szCs w:val="28"/>
        </w:rPr>
        <w:t>и</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 xml:space="preserve">да </w:t>
      </w:r>
      <w:r w:rsidRPr="00CA4934">
        <w:rPr>
          <w:rFonts w:ascii="Times New Roman" w:eastAsia="SchoolBookSanPin" w:hAnsi="Times New Roman"/>
          <w:sz w:val="28"/>
          <w:szCs w:val="28"/>
        </w:rPr>
        <w:t xml:space="preserve">(в значении </w:t>
      </w:r>
      <w:r w:rsidRPr="00CA4934">
        <w:rPr>
          <w:rFonts w:ascii="Times New Roman" w:eastAsia="SchoolBookSanPin" w:hAnsi="Times New Roman"/>
          <w:bCs/>
          <w:sz w:val="28"/>
          <w:szCs w:val="28"/>
        </w:rPr>
        <w:t>но</w:t>
      </w:r>
      <w:r w:rsidRPr="00CA4934">
        <w:rPr>
          <w:rFonts w:ascii="Times New Roman" w:eastAsia="SchoolBookSanPin" w:hAnsi="Times New Roman"/>
          <w:sz w:val="28"/>
          <w:szCs w:val="28"/>
        </w:rPr>
        <w:t>). Предложения с обобщающим словом при однородных членах.</w:t>
      </w:r>
    </w:p>
    <w:p w14:paraId="3880C3A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Предложения с обращением, особенности интонации. Обращение и средства его выражения.</w:t>
      </w:r>
    </w:p>
    <w:p w14:paraId="3EDFCF4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Синтаксический анализ простого и простого осложнённого предложений.</w:t>
      </w:r>
    </w:p>
    <w:p w14:paraId="2B2024F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Пунктуационное оформление предложений, осложнённых однородными членами, связанными бессоюзной связью, одиночным союзом </w:t>
      </w:r>
      <w:r w:rsidRPr="00CA4934">
        <w:rPr>
          <w:rFonts w:ascii="Times New Roman" w:eastAsia="SchoolBookSanPin" w:hAnsi="Times New Roman"/>
          <w:bCs/>
          <w:sz w:val="28"/>
          <w:szCs w:val="28"/>
        </w:rPr>
        <w:t>и</w:t>
      </w:r>
      <w:r w:rsidRPr="00CA4934">
        <w:rPr>
          <w:rFonts w:ascii="Times New Roman" w:eastAsia="SchoolBookSanPin" w:hAnsi="Times New Roman"/>
          <w:sz w:val="28"/>
          <w:szCs w:val="28"/>
        </w:rPr>
        <w:t xml:space="preserve">, союзами </w:t>
      </w:r>
      <w:r w:rsidRPr="00CA4934">
        <w:rPr>
          <w:rFonts w:ascii="Times New Roman" w:eastAsia="SchoolBookSanPin" w:hAnsi="Times New Roman"/>
          <w:bCs/>
          <w:sz w:val="28"/>
          <w:szCs w:val="28"/>
        </w:rPr>
        <w:t>а</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но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однако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зато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 xml:space="preserve">да </w:t>
      </w:r>
      <w:r w:rsidRPr="00CA4934">
        <w:rPr>
          <w:rFonts w:ascii="Times New Roman" w:eastAsia="SchoolBookSanPin" w:hAnsi="Times New Roman"/>
          <w:sz w:val="28"/>
          <w:szCs w:val="28"/>
        </w:rPr>
        <w:t xml:space="preserve">(в значении </w:t>
      </w:r>
      <w:r w:rsidRPr="00CA4934">
        <w:rPr>
          <w:rFonts w:ascii="Times New Roman" w:eastAsia="SchoolBookSanPin" w:hAnsi="Times New Roman"/>
          <w:bCs/>
          <w:sz w:val="28"/>
          <w:szCs w:val="28"/>
        </w:rPr>
        <w:t>и</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 xml:space="preserve">да </w:t>
      </w:r>
      <w:r w:rsidRPr="00CA4934">
        <w:rPr>
          <w:rFonts w:ascii="Times New Roman" w:eastAsia="SchoolBookSanPin" w:hAnsi="Times New Roman"/>
          <w:sz w:val="28"/>
          <w:szCs w:val="28"/>
        </w:rPr>
        <w:t xml:space="preserve">(в значении </w:t>
      </w:r>
      <w:r w:rsidRPr="00CA4934">
        <w:rPr>
          <w:rFonts w:ascii="Times New Roman" w:eastAsia="SchoolBookSanPin" w:hAnsi="Times New Roman"/>
          <w:bCs/>
          <w:sz w:val="28"/>
          <w:szCs w:val="28"/>
        </w:rPr>
        <w:t>но</w:t>
      </w:r>
      <w:r w:rsidRPr="00CA4934">
        <w:rPr>
          <w:rFonts w:ascii="Times New Roman" w:eastAsia="SchoolBookSanPin" w:hAnsi="Times New Roman"/>
          <w:sz w:val="28"/>
          <w:szCs w:val="28"/>
        </w:rPr>
        <w:t>).</w:t>
      </w:r>
    </w:p>
    <w:p w14:paraId="0B381FA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Предложения простые и сложные. Сложные предложения с бессоюзной и союзной связью. Предложения сложносочинённые и сложноподчинённые (общее представление, практическое усвоение).</w:t>
      </w:r>
    </w:p>
    <w:p w14:paraId="0324364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Пунктуационное оформление сложных предложений, состоящих из частей, связанных бессоюзной связью и союзами </w:t>
      </w:r>
      <w:r w:rsidRPr="00CA4934">
        <w:rPr>
          <w:rFonts w:ascii="Times New Roman" w:eastAsia="SchoolBookSanPin" w:hAnsi="Times New Roman"/>
          <w:bCs/>
          <w:sz w:val="28"/>
          <w:szCs w:val="28"/>
        </w:rPr>
        <w:t>и</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но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а</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однако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зато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да</w:t>
      </w:r>
      <w:r w:rsidRPr="00CA4934">
        <w:rPr>
          <w:rFonts w:ascii="Times New Roman" w:eastAsia="SchoolBookSanPin" w:hAnsi="Times New Roman"/>
          <w:sz w:val="28"/>
          <w:szCs w:val="28"/>
        </w:rPr>
        <w:t>.</w:t>
      </w:r>
    </w:p>
    <w:p w14:paraId="1F42C9A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Предложения с прямой речью.</w:t>
      </w:r>
    </w:p>
    <w:p w14:paraId="603F350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Пунктуационное оформление предложений с прямой речью.</w:t>
      </w:r>
    </w:p>
    <w:p w14:paraId="73E16BA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Диалог.</w:t>
      </w:r>
    </w:p>
    <w:p w14:paraId="29ED103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Пунктуационное оформление диалога при письме.</w:t>
      </w:r>
    </w:p>
    <w:p w14:paraId="0694AAC9"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Пунктуация как раздел лингвистики.</w:t>
      </w:r>
    </w:p>
    <w:p w14:paraId="1068A47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Пунктуационный анализ предложения (в рамках изученного).</w:t>
      </w:r>
    </w:p>
    <w:p w14:paraId="1979E244" w14:textId="77777777" w:rsidR="007707FA" w:rsidRPr="00CA4934" w:rsidRDefault="007707FA" w:rsidP="007707FA">
      <w:pPr>
        <w:spacing w:after="0" w:line="353" w:lineRule="auto"/>
        <w:ind w:firstLine="709"/>
        <w:rPr>
          <w:rFonts w:ascii="Times New Roman" w:eastAsia="OfficinaSansBoldITC" w:hAnsi="Times New Roman"/>
          <w:sz w:val="28"/>
          <w:szCs w:val="28"/>
        </w:rPr>
      </w:pPr>
      <w:r w:rsidRPr="00CA4934">
        <w:rPr>
          <w:rFonts w:ascii="Times New Roman" w:eastAsia="OfficinaSansBoldITC" w:hAnsi="Times New Roman"/>
          <w:sz w:val="28"/>
          <w:szCs w:val="28"/>
        </w:rPr>
        <w:t>19.7. Содержание обучения в 6 классе.</w:t>
      </w:r>
    </w:p>
    <w:p w14:paraId="73EA024C"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19.7.1. Общие сведения о языке.</w:t>
      </w:r>
    </w:p>
    <w:p w14:paraId="7367154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Русский язык – государственный язык Российской Федерации и язык межнационального общения.</w:t>
      </w:r>
    </w:p>
    <w:p w14:paraId="54A7D50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Понятие о литературном языке.</w:t>
      </w:r>
    </w:p>
    <w:p w14:paraId="45A53D99"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19.7.2. Язык и речь.</w:t>
      </w:r>
    </w:p>
    <w:p w14:paraId="6F38E34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Монолог-описание, монолог-повествование, монолог-рассуждение; сообщение на лингвистическую тему.</w:t>
      </w:r>
    </w:p>
    <w:p w14:paraId="74752789"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lastRenderedPageBreak/>
        <w:t>Виды диалога: побуждение к действию, обмен мнениями.</w:t>
      </w:r>
    </w:p>
    <w:p w14:paraId="4D7AAAE1"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19.7.3. Текст.</w:t>
      </w:r>
    </w:p>
    <w:p w14:paraId="75FA5A2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20621B0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14:paraId="6EB4D69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как тип речи.</w:t>
      </w:r>
    </w:p>
    <w:p w14:paraId="2A99CF1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внешности человека.</w:t>
      </w:r>
    </w:p>
    <w:p w14:paraId="69A9F2E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помещения.</w:t>
      </w:r>
    </w:p>
    <w:p w14:paraId="37D964E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природы.</w:t>
      </w:r>
    </w:p>
    <w:p w14:paraId="2A0201D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местности.</w:t>
      </w:r>
    </w:p>
    <w:p w14:paraId="2A0C4C0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действий.</w:t>
      </w:r>
    </w:p>
    <w:p w14:paraId="34CC61C2"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19.7.4. Функциональные разновидности языка.</w:t>
      </w:r>
    </w:p>
    <w:p w14:paraId="1FCF2D7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Официально-деловой стиль. Заявление. Расписка. Научный стиль. Словарная статья. Научное сообщение.</w:t>
      </w:r>
    </w:p>
    <w:p w14:paraId="6A0EF2FC"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 xml:space="preserve">19.7.5. Система языка. </w:t>
      </w:r>
    </w:p>
    <w:p w14:paraId="5A8C8A75"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19.7.5.1. Лексикология. Культура речи.</w:t>
      </w:r>
    </w:p>
    <w:p w14:paraId="5CA88D5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Лексика русского языка с точки зрения её происхождения: исконно русские и заимствованные слова.</w:t>
      </w:r>
    </w:p>
    <w:p w14:paraId="4942E61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Лексика русского языка с точки зрения принадлежности к активному и пассивному запасу: неологизмы, устаревшие слова (историзмы и архаизмы).</w:t>
      </w:r>
    </w:p>
    <w:p w14:paraId="268310D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p w14:paraId="0D2A29A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Стилистические пласты лексики: стилистически нейтральная, высокая и сниженная лексика.</w:t>
      </w:r>
    </w:p>
    <w:p w14:paraId="258CB6D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Лексический анализ слов.</w:t>
      </w:r>
    </w:p>
    <w:p w14:paraId="224E774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Фразеологизмы. Их признаки и значение. Употребление лексических средств в соответствии с ситуацией общения.</w:t>
      </w:r>
    </w:p>
    <w:p w14:paraId="3741876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Оценка своей и чужой речи с точки зрения точного, уместного и выразительного словоупотребления.</w:t>
      </w:r>
    </w:p>
    <w:p w14:paraId="67F33F6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Эпитеты, метафоры, олицетворения.</w:t>
      </w:r>
    </w:p>
    <w:p w14:paraId="79D3F781"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Лексические словари.</w:t>
      </w:r>
    </w:p>
    <w:p w14:paraId="53CB0CB1"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19.7.5.2. Словообразование. Культура речи. Орфография.</w:t>
      </w:r>
    </w:p>
    <w:p w14:paraId="2FB2D3D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Формообразующие и словообразующие морфемы. Производящая основа.</w:t>
      </w:r>
    </w:p>
    <w:p w14:paraId="7A74D9E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другую).</w:t>
      </w:r>
    </w:p>
    <w:p w14:paraId="6FD78E9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об этимологии (общее представление).</w:t>
      </w:r>
    </w:p>
    <w:p w14:paraId="3B86087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Морфемный и словообразовательный анализ слов. Правописание сложных и сложносокращённых слов.</w:t>
      </w:r>
    </w:p>
    <w:p w14:paraId="1FFF1CA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Правописания корня -</w:t>
      </w:r>
      <w:r w:rsidRPr="00CA4934">
        <w:rPr>
          <w:rFonts w:ascii="Times New Roman" w:eastAsia="SchoolBookSanPin" w:hAnsi="Times New Roman"/>
          <w:bCs/>
          <w:sz w:val="28"/>
          <w:szCs w:val="28"/>
        </w:rPr>
        <w:t>кас</w:t>
      </w:r>
      <w:r w:rsidRPr="00CA4934">
        <w:rPr>
          <w:rFonts w:ascii="Times New Roman" w:eastAsia="SchoolBookSanPin" w:hAnsi="Times New Roman"/>
          <w:sz w:val="28"/>
          <w:szCs w:val="28"/>
        </w:rPr>
        <w:t>- – -</w:t>
      </w:r>
      <w:r w:rsidRPr="00CA4934">
        <w:rPr>
          <w:rFonts w:ascii="Times New Roman" w:eastAsia="SchoolBookSanPin" w:hAnsi="Times New Roman"/>
          <w:bCs/>
          <w:sz w:val="28"/>
          <w:szCs w:val="28"/>
        </w:rPr>
        <w:t>кос</w:t>
      </w:r>
      <w:r w:rsidRPr="00CA4934">
        <w:rPr>
          <w:rFonts w:ascii="Times New Roman" w:eastAsia="SchoolBookSanPin" w:hAnsi="Times New Roman"/>
          <w:sz w:val="28"/>
          <w:szCs w:val="28"/>
        </w:rPr>
        <w:t xml:space="preserve">- с чередованием </w:t>
      </w:r>
      <w:r w:rsidRPr="00CA4934">
        <w:rPr>
          <w:rFonts w:ascii="Times New Roman" w:eastAsia="SchoolBookSanPin" w:hAnsi="Times New Roman"/>
          <w:bCs/>
          <w:position w:val="1"/>
          <w:sz w:val="28"/>
          <w:szCs w:val="28"/>
        </w:rPr>
        <w:t xml:space="preserve">а </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о</w:t>
      </w:r>
      <w:r w:rsidRPr="00CA4934">
        <w:rPr>
          <w:rFonts w:ascii="Times New Roman" w:eastAsia="SchoolBookSanPin" w:hAnsi="Times New Roman"/>
          <w:position w:val="1"/>
          <w:sz w:val="28"/>
          <w:szCs w:val="28"/>
        </w:rPr>
        <w:t xml:space="preserve">, гласных в приставках </w:t>
      </w:r>
      <w:r w:rsidRPr="00CA4934">
        <w:rPr>
          <w:rFonts w:ascii="Times New Roman" w:eastAsia="SchoolBookSanPin" w:hAnsi="Times New Roman"/>
          <w:bCs/>
          <w:position w:val="1"/>
          <w:sz w:val="28"/>
          <w:szCs w:val="28"/>
        </w:rPr>
        <w:t>пре</w:t>
      </w:r>
      <w:r w:rsidRPr="00CA4934">
        <w:rPr>
          <w:rFonts w:ascii="Times New Roman" w:eastAsia="SchoolBookSanPin" w:hAnsi="Times New Roman"/>
          <w:position w:val="1"/>
          <w:sz w:val="28"/>
          <w:szCs w:val="28"/>
        </w:rPr>
        <w:t xml:space="preserve">- и </w:t>
      </w:r>
      <w:r w:rsidRPr="00CA4934">
        <w:rPr>
          <w:rFonts w:ascii="Times New Roman" w:eastAsia="SchoolBookSanPin" w:hAnsi="Times New Roman"/>
          <w:bCs/>
          <w:position w:val="1"/>
          <w:sz w:val="28"/>
          <w:szCs w:val="28"/>
        </w:rPr>
        <w:t>при</w:t>
      </w:r>
      <w:r w:rsidRPr="00CA4934">
        <w:rPr>
          <w:rFonts w:ascii="Times New Roman" w:eastAsia="SchoolBookSanPin" w:hAnsi="Times New Roman"/>
          <w:position w:val="1"/>
          <w:sz w:val="28"/>
          <w:szCs w:val="28"/>
        </w:rPr>
        <w:t>-.</w:t>
      </w:r>
    </w:p>
    <w:p w14:paraId="18FA7288"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Орфографический анализ слов (в рамках изученного).</w:t>
      </w:r>
    </w:p>
    <w:p w14:paraId="5B0892A9"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19.7.5.3. Морфология. Культура речи. Орфография.</w:t>
      </w:r>
    </w:p>
    <w:p w14:paraId="72EF53A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19.7.5.3.1. </w:t>
      </w:r>
      <w:r w:rsidRPr="00CA4934">
        <w:rPr>
          <w:rFonts w:ascii="Times New Roman" w:eastAsia="SchoolBookSanPin" w:hAnsi="Times New Roman"/>
          <w:bCs/>
          <w:sz w:val="28"/>
          <w:szCs w:val="28"/>
        </w:rPr>
        <w:t>Имя существительное.</w:t>
      </w:r>
    </w:p>
    <w:p w14:paraId="6268397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Особенности словообразования.</w:t>
      </w:r>
    </w:p>
    <w:p w14:paraId="5370FB9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Нормы произношения имён существительных, нормы постановки ударения (в рамках изученного).</w:t>
      </w:r>
    </w:p>
    <w:p w14:paraId="3071CC7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Нормы словоизменения имён существительных.</w:t>
      </w:r>
    </w:p>
    <w:p w14:paraId="18BECD6D"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Морфологический анализ имён существительных. </w:t>
      </w:r>
    </w:p>
    <w:p w14:paraId="6ADB854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Правила слитного и дефисного написания </w:t>
      </w:r>
      <w:r w:rsidRPr="00CA4934">
        <w:rPr>
          <w:rFonts w:ascii="Times New Roman" w:eastAsia="SchoolBookSanPin" w:hAnsi="Times New Roman"/>
          <w:bCs/>
          <w:position w:val="1"/>
          <w:sz w:val="28"/>
          <w:szCs w:val="28"/>
        </w:rPr>
        <w:t>пол</w:t>
      </w:r>
      <w:r w:rsidRPr="00CA4934">
        <w:rPr>
          <w:rFonts w:ascii="Times New Roman" w:eastAsia="SchoolBookSanPin" w:hAnsi="Times New Roman"/>
          <w:position w:val="1"/>
          <w:sz w:val="28"/>
          <w:szCs w:val="28"/>
        </w:rPr>
        <w:t xml:space="preserve">- и </w:t>
      </w:r>
      <w:r w:rsidRPr="00CA4934">
        <w:rPr>
          <w:rFonts w:ascii="Times New Roman" w:eastAsia="SchoolBookSanPin" w:hAnsi="Times New Roman"/>
          <w:bCs/>
          <w:position w:val="1"/>
          <w:sz w:val="28"/>
          <w:szCs w:val="28"/>
        </w:rPr>
        <w:t>полу</w:t>
      </w:r>
      <w:r w:rsidRPr="00CA4934">
        <w:rPr>
          <w:rFonts w:ascii="Times New Roman" w:eastAsia="SchoolBookSanPin" w:hAnsi="Times New Roman"/>
          <w:position w:val="1"/>
          <w:sz w:val="28"/>
          <w:szCs w:val="28"/>
        </w:rPr>
        <w:t>- со словами.</w:t>
      </w:r>
    </w:p>
    <w:p w14:paraId="02957F04" w14:textId="77777777" w:rsidR="007707FA" w:rsidRPr="00CA4934" w:rsidRDefault="007707FA" w:rsidP="007707FA">
      <w:pPr>
        <w:spacing w:after="0" w:line="353" w:lineRule="auto"/>
        <w:ind w:firstLine="709"/>
        <w:jc w:val="both"/>
        <w:rPr>
          <w:rFonts w:ascii="Times New Roman" w:eastAsia="SchoolBookSanPin" w:hAnsi="Times New Roman"/>
          <w:bCs/>
          <w:position w:val="1"/>
          <w:sz w:val="28"/>
          <w:szCs w:val="28"/>
        </w:rPr>
      </w:pPr>
      <w:r w:rsidRPr="00CA4934">
        <w:rPr>
          <w:rFonts w:ascii="Times New Roman" w:eastAsia="SchoolBookSanPin" w:hAnsi="Times New Roman"/>
          <w:bCs/>
          <w:position w:val="1"/>
          <w:sz w:val="28"/>
          <w:szCs w:val="28"/>
        </w:rPr>
        <w:t>Орфографический анализ имён существительных (в рамках изученного).</w:t>
      </w:r>
    </w:p>
    <w:p w14:paraId="3C367E2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19.7.5.3.2. </w:t>
      </w:r>
      <w:r w:rsidRPr="00CA4934">
        <w:rPr>
          <w:rFonts w:ascii="Times New Roman" w:eastAsia="SchoolBookSanPin" w:hAnsi="Times New Roman"/>
          <w:bCs/>
          <w:position w:val="1"/>
          <w:sz w:val="28"/>
          <w:szCs w:val="28"/>
        </w:rPr>
        <w:t>Имя прилагательное.</w:t>
      </w:r>
    </w:p>
    <w:p w14:paraId="1192F69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Качественные, относительные и притяжательные имена прилагательные.</w:t>
      </w:r>
    </w:p>
    <w:p w14:paraId="4E09D2F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Степени сравнения качественных имён прилагательных.</w:t>
      </w:r>
    </w:p>
    <w:p w14:paraId="69EF5A1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Словообразование имён прилагательных.</w:t>
      </w:r>
    </w:p>
    <w:p w14:paraId="1E5F468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Морфологический анализ имён прилагательных.</w:t>
      </w:r>
    </w:p>
    <w:p w14:paraId="482232D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w:t>
      </w:r>
      <w:r w:rsidRPr="00CA4934">
        <w:rPr>
          <w:rFonts w:ascii="Times New Roman" w:eastAsia="SchoolBookSanPin" w:hAnsi="Times New Roman"/>
          <w:bCs/>
          <w:position w:val="1"/>
          <w:sz w:val="28"/>
          <w:szCs w:val="28"/>
        </w:rPr>
        <w:t xml:space="preserve">н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нн </w:t>
      </w:r>
      <w:r w:rsidRPr="00CA4934">
        <w:rPr>
          <w:rFonts w:ascii="Times New Roman" w:eastAsia="SchoolBookSanPin" w:hAnsi="Times New Roman"/>
          <w:position w:val="1"/>
          <w:sz w:val="28"/>
          <w:szCs w:val="28"/>
        </w:rPr>
        <w:t>в именах прилагательных.</w:t>
      </w:r>
    </w:p>
    <w:p w14:paraId="63043A1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Правописание суффиксов -</w:t>
      </w:r>
      <w:r w:rsidRPr="00CA4934">
        <w:rPr>
          <w:rFonts w:ascii="Times New Roman" w:eastAsia="SchoolBookSanPin" w:hAnsi="Times New Roman"/>
          <w:bCs/>
          <w:position w:val="1"/>
          <w:sz w:val="28"/>
          <w:szCs w:val="28"/>
        </w:rPr>
        <w:t>к</w:t>
      </w:r>
      <w:r w:rsidRPr="00CA4934">
        <w:rPr>
          <w:rFonts w:ascii="Times New Roman" w:eastAsia="SchoolBookSanPin" w:hAnsi="Times New Roman"/>
          <w:position w:val="1"/>
          <w:sz w:val="28"/>
          <w:szCs w:val="28"/>
        </w:rPr>
        <w:t>- и -</w:t>
      </w:r>
      <w:r w:rsidRPr="00CA4934">
        <w:rPr>
          <w:rFonts w:ascii="Times New Roman" w:eastAsia="SchoolBookSanPin" w:hAnsi="Times New Roman"/>
          <w:bCs/>
          <w:position w:val="1"/>
          <w:sz w:val="28"/>
          <w:szCs w:val="28"/>
        </w:rPr>
        <w:t>ск</w:t>
      </w:r>
      <w:r w:rsidRPr="00CA4934">
        <w:rPr>
          <w:rFonts w:ascii="Times New Roman" w:eastAsia="SchoolBookSanPin" w:hAnsi="Times New Roman"/>
          <w:position w:val="1"/>
          <w:sz w:val="28"/>
          <w:szCs w:val="28"/>
        </w:rPr>
        <w:t>- имён прилагательных.</w:t>
      </w:r>
    </w:p>
    <w:p w14:paraId="3436619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Правописание сложных имён прилагательных.</w:t>
      </w:r>
    </w:p>
    <w:p w14:paraId="254AF61D"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Нормы произношения имён прилагательных, нормы ударения (в рамках изученного).</w:t>
      </w:r>
    </w:p>
    <w:p w14:paraId="47D06D9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Орфографический анализ имени прилагательного (в рамках изученного).</w:t>
      </w:r>
    </w:p>
    <w:p w14:paraId="2209C08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19.7.5.3.3. </w:t>
      </w:r>
      <w:r w:rsidRPr="00CA4934">
        <w:rPr>
          <w:rFonts w:ascii="Times New Roman" w:eastAsia="SchoolBookSanPin" w:hAnsi="Times New Roman"/>
          <w:bCs/>
          <w:position w:val="1"/>
          <w:sz w:val="28"/>
          <w:szCs w:val="28"/>
        </w:rPr>
        <w:t>Имя числительное.</w:t>
      </w:r>
    </w:p>
    <w:p w14:paraId="6B2CDAF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Общее грамматическое значение имени числительного. Синтаксические функции имён числительных.</w:t>
      </w:r>
    </w:p>
    <w:p w14:paraId="32D9AF6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Разряды имён числительных по значению: количественные</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целые, дробные, собирательные), порядковые числительные.</w:t>
      </w:r>
    </w:p>
    <w:p w14:paraId="642A71D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Разряды имён числительных по строению: простые, сложные, составные числительные.</w:t>
      </w:r>
    </w:p>
    <w:p w14:paraId="4B5ED94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Словообразование имён числительных.</w:t>
      </w:r>
    </w:p>
    <w:p w14:paraId="10C2D9F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Склонение количественных и порядковых имён числительных.</w:t>
      </w:r>
    </w:p>
    <w:p w14:paraId="1E3038F7"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Правильное образование форм имён числительных.</w:t>
      </w:r>
    </w:p>
    <w:p w14:paraId="3B060E9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Правильное употребление собирательных имён числительных.</w:t>
      </w:r>
    </w:p>
    <w:p w14:paraId="726B36F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Морфологический анализ имён числительных.</w:t>
      </w:r>
    </w:p>
    <w:p w14:paraId="16284F5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Правила правописания имён числительных: написание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14:paraId="23796E17" w14:textId="77777777" w:rsidR="007707FA" w:rsidRPr="00CA4934" w:rsidRDefault="007707FA" w:rsidP="007707FA">
      <w:pPr>
        <w:spacing w:after="0" w:line="353" w:lineRule="auto"/>
        <w:ind w:firstLine="709"/>
        <w:jc w:val="both"/>
        <w:rPr>
          <w:rFonts w:ascii="Times New Roman" w:eastAsia="SchoolBookSanPin" w:hAnsi="Times New Roman"/>
          <w:bCs/>
          <w:position w:val="1"/>
          <w:sz w:val="28"/>
          <w:szCs w:val="28"/>
        </w:rPr>
      </w:pPr>
      <w:r w:rsidRPr="00CA4934">
        <w:rPr>
          <w:rFonts w:ascii="Times New Roman" w:eastAsia="SchoolBookSanPin" w:hAnsi="Times New Roman"/>
          <w:bCs/>
          <w:position w:val="1"/>
          <w:sz w:val="28"/>
          <w:szCs w:val="28"/>
        </w:rPr>
        <w:t>Орфографический анализ имён числительных (в рамках изученного).</w:t>
      </w:r>
    </w:p>
    <w:p w14:paraId="048130E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19.7.5.3.4. </w:t>
      </w:r>
      <w:r w:rsidRPr="00CA4934">
        <w:rPr>
          <w:rFonts w:ascii="Times New Roman" w:eastAsia="SchoolBookSanPin" w:hAnsi="Times New Roman"/>
          <w:bCs/>
          <w:position w:val="1"/>
          <w:sz w:val="28"/>
          <w:szCs w:val="28"/>
        </w:rPr>
        <w:t>Местоимение.</w:t>
      </w:r>
    </w:p>
    <w:p w14:paraId="6B3D47B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Общее грамматическое значение местоимения. Синтаксические функции местоимений. Роль местоимений в речи.</w:t>
      </w:r>
    </w:p>
    <w:p w14:paraId="28F4E36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Разряды местоимений: личные, возвратное, вопросительные, относительные, указательные, притяжательные, неопределённые, отрицательные, определительные.</w:t>
      </w:r>
    </w:p>
    <w:p w14:paraId="55C437E3"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Склонение местоимений.</w:t>
      </w:r>
    </w:p>
    <w:p w14:paraId="63A0E10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Словообразование местоимений.</w:t>
      </w:r>
    </w:p>
    <w:p w14:paraId="2DE569B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Морфологический анализ местоимений.</w:t>
      </w:r>
    </w:p>
    <w:p w14:paraId="55145BD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14:paraId="0914AF0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Правила правописания местоимений: правописание местоимений с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ни</w:t>
      </w:r>
      <w:r w:rsidRPr="00CA4934">
        <w:rPr>
          <w:rFonts w:ascii="Times New Roman" w:eastAsia="SchoolBookSanPin" w:hAnsi="Times New Roman"/>
          <w:position w:val="1"/>
          <w:sz w:val="28"/>
          <w:szCs w:val="28"/>
        </w:rPr>
        <w:t>; слитное, раздельное и дефисное написание местоимений.</w:t>
      </w:r>
    </w:p>
    <w:p w14:paraId="798AC062" w14:textId="77777777" w:rsidR="007707FA" w:rsidRPr="00CA4934" w:rsidRDefault="007707FA" w:rsidP="007707FA">
      <w:pPr>
        <w:spacing w:after="0" w:line="353" w:lineRule="auto"/>
        <w:ind w:firstLine="709"/>
        <w:jc w:val="both"/>
        <w:rPr>
          <w:rFonts w:ascii="Times New Roman" w:eastAsia="SchoolBookSanPin" w:hAnsi="Times New Roman"/>
          <w:bCs/>
          <w:position w:val="1"/>
          <w:sz w:val="28"/>
          <w:szCs w:val="28"/>
        </w:rPr>
      </w:pPr>
      <w:r w:rsidRPr="00CA4934">
        <w:rPr>
          <w:rFonts w:ascii="Times New Roman" w:eastAsia="SchoolBookSanPin" w:hAnsi="Times New Roman"/>
          <w:bCs/>
          <w:position w:val="1"/>
          <w:sz w:val="28"/>
          <w:szCs w:val="28"/>
        </w:rPr>
        <w:t>Орфографический анализ местоимений (в рамках изученного).</w:t>
      </w:r>
    </w:p>
    <w:p w14:paraId="5B03559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19.7.5.3.5. </w:t>
      </w:r>
      <w:r w:rsidRPr="00CA4934">
        <w:rPr>
          <w:rFonts w:ascii="Times New Roman" w:eastAsia="SchoolBookSanPin" w:hAnsi="Times New Roman"/>
          <w:bCs/>
          <w:position w:val="1"/>
          <w:sz w:val="28"/>
          <w:szCs w:val="28"/>
        </w:rPr>
        <w:t>Глагол.</w:t>
      </w:r>
    </w:p>
    <w:p w14:paraId="29F6F0D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Переходные и непереходные глаголы.</w:t>
      </w:r>
    </w:p>
    <w:p w14:paraId="018285C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Разноспрягаемые глаголы.</w:t>
      </w:r>
    </w:p>
    <w:p w14:paraId="07521D8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Безличные глаголы. Использование личных глаголов в безличном значении.</w:t>
      </w:r>
    </w:p>
    <w:p w14:paraId="744454E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Изъявительное, условное и повелительное наклонения глагола. Нормы ударения в глагольных формах (в рамках изученного). Нормы словоизменения глаголов. Видо-временная соотнесённость глагольных форм в тексте.</w:t>
      </w:r>
    </w:p>
    <w:p w14:paraId="7C7B285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Морфологический анализ глаголов.</w:t>
      </w:r>
    </w:p>
    <w:p w14:paraId="1BC71C79"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Использование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как показателя грамматической формы в повелительном наклонении глагола.</w:t>
      </w:r>
    </w:p>
    <w:p w14:paraId="409C0E78"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Орфографический анализ глаголов (в рамках изученного).</w:t>
      </w:r>
    </w:p>
    <w:p w14:paraId="3DE3FA7E" w14:textId="77777777" w:rsidR="007707FA" w:rsidRPr="00CA4934" w:rsidRDefault="007707FA" w:rsidP="007707FA">
      <w:pPr>
        <w:spacing w:after="0" w:line="353" w:lineRule="auto"/>
        <w:ind w:firstLine="709"/>
        <w:rPr>
          <w:rFonts w:ascii="Times New Roman" w:eastAsia="OfficinaSansBoldITC" w:hAnsi="Times New Roman"/>
          <w:sz w:val="28"/>
          <w:szCs w:val="28"/>
        </w:rPr>
      </w:pPr>
      <w:r w:rsidRPr="00CA4934">
        <w:rPr>
          <w:rFonts w:ascii="Times New Roman" w:eastAsia="OfficinaSansBoldITC" w:hAnsi="Times New Roman"/>
          <w:sz w:val="28"/>
          <w:szCs w:val="28"/>
        </w:rPr>
        <w:t>19.8. Содержание обучения в 7 классе.</w:t>
      </w:r>
    </w:p>
    <w:p w14:paraId="6E0D9900"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19.8.1. Общие сведения о языке.</w:t>
      </w:r>
    </w:p>
    <w:p w14:paraId="1AB37E0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Русский язык как развивающееся явление. Взаимосвязь языка, культуры и истории народа.</w:t>
      </w:r>
    </w:p>
    <w:p w14:paraId="72F785AC"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19.8.2. Язык и речь.</w:t>
      </w:r>
    </w:p>
    <w:p w14:paraId="1CD0063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Монолог-описание, монолог-рассуждение, монолог-повествование.</w:t>
      </w:r>
    </w:p>
    <w:p w14:paraId="738BCAE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диалога: побуждение к действию, обмен мнениями, запрос информации, сообщение информации.</w:t>
      </w:r>
    </w:p>
    <w:p w14:paraId="54F37547"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19.8.3. Текст.</w:t>
      </w:r>
    </w:p>
    <w:p w14:paraId="1AE706B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Текст как речевое произведение. Основные признаки текста (</w:t>
      </w:r>
      <w:r w:rsidRPr="00CA4934">
        <w:rPr>
          <w:rFonts w:ascii="Times New Roman" w:eastAsia="SchoolBookSanPin" w:hAnsi="Times New Roman"/>
          <w:position w:val="1"/>
          <w:sz w:val="28"/>
          <w:szCs w:val="28"/>
        </w:rPr>
        <w:t>обобщение).</w:t>
      </w:r>
    </w:p>
    <w:p w14:paraId="2BF9D08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Структура текста. Абзац.</w:t>
      </w:r>
    </w:p>
    <w:p w14:paraId="29C2C04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Информационная переработка текста: план текста (простой, сложный; назывной, вопросный, тезисный); главная и второстепенная информация текста.</w:t>
      </w:r>
    </w:p>
    <w:p w14:paraId="2F569AA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Способы и средства связи предложений в тексте (обобщение).</w:t>
      </w:r>
    </w:p>
    <w:p w14:paraId="28783AC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Языковые средства выразительности в тексте: фонетические</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звукопись), словообразовательные, лексические (обобщение).</w:t>
      </w:r>
    </w:p>
    <w:p w14:paraId="2774E2E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Рассуждение как функционально-смысловой тип речи.</w:t>
      </w:r>
    </w:p>
    <w:p w14:paraId="4A3096B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Структурные особенности текста-рассуждения.</w:t>
      </w:r>
    </w:p>
    <w:p w14:paraId="4514026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2BAC8A79"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19.8.4. Функциональные разновидности языка.</w:t>
      </w:r>
    </w:p>
    <w:p w14:paraId="15491D2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14:paraId="30EF0DF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Публицистический стиль. Сфера употребления, функции, языковые особенности.</w:t>
      </w:r>
    </w:p>
    <w:p w14:paraId="5DF6D50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Жанры публицистического стиля (репортаж, заметка, интервью).</w:t>
      </w:r>
    </w:p>
    <w:p w14:paraId="61575EC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Употребление языковых средств выразительности в текстах публицистического стиля.</w:t>
      </w:r>
    </w:p>
    <w:p w14:paraId="6FDB23E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Официально-деловой стиль. Сфера употребления, функции, языковые особенности. Инструкция.</w:t>
      </w:r>
    </w:p>
    <w:p w14:paraId="44FE00B5"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 xml:space="preserve">19.8.5. Система языка. </w:t>
      </w:r>
    </w:p>
    <w:p w14:paraId="5F6DEFDA"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19.8.5.1. Морфология. Культура речи. Орфография.</w:t>
      </w:r>
    </w:p>
    <w:p w14:paraId="17975EB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Морфология как раздел науки о языке (обобщение).</w:t>
      </w:r>
    </w:p>
    <w:p w14:paraId="2518F76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19.8.5.2. </w:t>
      </w:r>
      <w:r w:rsidRPr="00CA4934">
        <w:rPr>
          <w:rFonts w:ascii="Times New Roman" w:eastAsia="SchoolBookSanPin" w:hAnsi="Times New Roman"/>
          <w:bCs/>
          <w:position w:val="1"/>
          <w:sz w:val="28"/>
          <w:szCs w:val="28"/>
        </w:rPr>
        <w:t>Причастие.</w:t>
      </w:r>
    </w:p>
    <w:p w14:paraId="49D92135"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Причастие как особая форма глагола. Признаки глагола и имени прилагательного в причастии. Синтаксические функции причастия, роль в речи.</w:t>
      </w:r>
    </w:p>
    <w:p w14:paraId="29DBDDD3"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lastRenderedPageBreak/>
        <w:t>Причастный оборот. Знаки препинания в предложениях с причастным оборотом.</w:t>
      </w:r>
    </w:p>
    <w:p w14:paraId="72D9ACE2"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Действительные и страдательные причастия.</w:t>
      </w:r>
    </w:p>
    <w:p w14:paraId="23CA540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Полные и краткие формы страдательных причастий.</w:t>
      </w:r>
    </w:p>
    <w:p w14:paraId="2405BEF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Причастия настоящего и прошедшего времени. Склонение причастий. Правописание падежных окончаний причастий. Созвучные причастия и имена прилагательные (</w:t>
      </w:r>
      <w:r w:rsidRPr="00CA4934">
        <w:rPr>
          <w:rFonts w:ascii="Times New Roman" w:eastAsia="SchoolBookSanPin" w:hAnsi="Times New Roman"/>
          <w:bCs/>
          <w:position w:val="1"/>
          <w:sz w:val="28"/>
          <w:szCs w:val="28"/>
        </w:rPr>
        <w:t>висящий — висячий</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горящий — горячий</w:t>
      </w:r>
      <w:r w:rsidRPr="00CA4934">
        <w:rPr>
          <w:rFonts w:ascii="Times New Roman" w:eastAsia="SchoolBookSanPin" w:hAnsi="Times New Roman"/>
          <w:position w:val="1"/>
          <w:sz w:val="28"/>
          <w:szCs w:val="28"/>
        </w:rPr>
        <w:t>). Ударение в некоторых формах причастий.</w:t>
      </w:r>
    </w:p>
    <w:p w14:paraId="0B7B2B2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Морфологический анализ причастий.</w:t>
      </w:r>
    </w:p>
    <w:p w14:paraId="0F3407F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гласных в суффиксах причастий. Правописание </w:t>
      </w:r>
      <w:r w:rsidRPr="00CA4934">
        <w:rPr>
          <w:rFonts w:ascii="Times New Roman" w:eastAsia="SchoolBookSanPin" w:hAnsi="Times New Roman"/>
          <w:bCs/>
          <w:position w:val="1"/>
          <w:sz w:val="28"/>
          <w:szCs w:val="28"/>
        </w:rPr>
        <w:t xml:space="preserve">н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нн </w:t>
      </w:r>
      <w:r w:rsidRPr="00CA4934">
        <w:rPr>
          <w:rFonts w:ascii="Times New Roman" w:eastAsia="SchoolBookSanPin" w:hAnsi="Times New Roman"/>
          <w:position w:val="1"/>
          <w:sz w:val="28"/>
          <w:szCs w:val="28"/>
        </w:rPr>
        <w:t>в суффиксах причастий и отглагольных имён прилагательных.</w:t>
      </w:r>
    </w:p>
    <w:p w14:paraId="5A230F9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Слитное и раздельное написание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с причастиями.</w:t>
      </w:r>
    </w:p>
    <w:p w14:paraId="0E19BA72"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Орфографический анализ причастий (в рамках изученного).</w:t>
      </w:r>
    </w:p>
    <w:p w14:paraId="0C126FCC"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Синтаксический и пунктуационный анализ предложений с причастным оборотом (в рамках изученного).</w:t>
      </w:r>
    </w:p>
    <w:p w14:paraId="3A57AA6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19.8.5.3. </w:t>
      </w:r>
      <w:r w:rsidRPr="00CA4934">
        <w:rPr>
          <w:rFonts w:ascii="Times New Roman" w:eastAsia="SchoolBookSanPin" w:hAnsi="Times New Roman"/>
          <w:bCs/>
          <w:position w:val="1"/>
          <w:sz w:val="28"/>
          <w:szCs w:val="28"/>
        </w:rPr>
        <w:t>Деепричастие.</w:t>
      </w:r>
    </w:p>
    <w:p w14:paraId="5031A562"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Деепричастие как особая форма глагола. Признаки глагола и наречия в деепричастии. Синтаксическая функция деепричастия, роль в речи.</w:t>
      </w:r>
    </w:p>
    <w:p w14:paraId="1BA28AA1"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Деепричастный оборот. Знаки препинания в предложениях с одиночным деепричастием и деепричастным оборотом. Правильное построение предложений с одиночными деепричастиями и деепричастными оборотами.</w:t>
      </w:r>
    </w:p>
    <w:p w14:paraId="45ACF6C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Деепричастия совершенного и несовершенного вида. Постановка ударения в деепричастиях.</w:t>
      </w:r>
    </w:p>
    <w:p w14:paraId="178474F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Морфологический анализ деепричастий.</w:t>
      </w:r>
    </w:p>
    <w:p w14:paraId="4F88939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гласных в суффиксах деепричастий. Слитное и раздельное написание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с деепричастиями.</w:t>
      </w:r>
    </w:p>
    <w:p w14:paraId="459373A8"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Орфографический анализ деепричастий (в рамках изученного).</w:t>
      </w:r>
    </w:p>
    <w:p w14:paraId="44C8BF69"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Синтаксический и пунктуационный анализ предложений с деепричастным оборотом (в рамках изученного).</w:t>
      </w:r>
    </w:p>
    <w:p w14:paraId="6463EEA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19.8.5.4. </w:t>
      </w:r>
      <w:r w:rsidRPr="00CA4934">
        <w:rPr>
          <w:rFonts w:ascii="Times New Roman" w:eastAsia="SchoolBookSanPin" w:hAnsi="Times New Roman"/>
          <w:bCs/>
          <w:position w:val="1"/>
          <w:sz w:val="28"/>
          <w:szCs w:val="28"/>
        </w:rPr>
        <w:t>Наречие.</w:t>
      </w:r>
    </w:p>
    <w:p w14:paraId="68C6FF1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 xml:space="preserve">Общее грамматическое значение наречий. </w:t>
      </w:r>
      <w:r w:rsidRPr="00CA4934">
        <w:rPr>
          <w:rFonts w:ascii="Times New Roman" w:eastAsia="SchoolBookSanPin" w:hAnsi="Times New Roman"/>
          <w:sz w:val="28"/>
          <w:szCs w:val="28"/>
        </w:rPr>
        <w:t>Синтаксические свойства наречий. Роль в речи.</w:t>
      </w:r>
    </w:p>
    <w:p w14:paraId="353401D3"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Разряды наречий по значению. Простая и составная формы сравнительной и превосходной степеней сравнения наречий. </w:t>
      </w:r>
      <w:r w:rsidRPr="00CA4934">
        <w:rPr>
          <w:rFonts w:ascii="Times New Roman" w:eastAsia="SchoolBookSanPin" w:hAnsi="Times New Roman"/>
          <w:sz w:val="28"/>
          <w:szCs w:val="28"/>
        </w:rPr>
        <w:t>Нормы постановки ударения в наречиях, нормы произношения наречий. Нормы образования степеней сравнения наречий.</w:t>
      </w:r>
    </w:p>
    <w:p w14:paraId="2736BC8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Словообразование наречий.</w:t>
      </w:r>
    </w:p>
    <w:p w14:paraId="79EBDF8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Морфологический анализ наречий.</w:t>
      </w:r>
    </w:p>
    <w:p w14:paraId="68EA753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Правописание наречий: слитное, раздельное, дефисное написание; слитное и раздельное написание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 xml:space="preserve">с наречиями; </w:t>
      </w:r>
      <w:r w:rsidRPr="00CA4934">
        <w:rPr>
          <w:rFonts w:ascii="Times New Roman" w:eastAsia="SchoolBookSanPin" w:hAnsi="Times New Roman"/>
          <w:bCs/>
          <w:position w:val="1"/>
          <w:sz w:val="28"/>
          <w:szCs w:val="28"/>
        </w:rPr>
        <w:t xml:space="preserve">н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нн </w:t>
      </w:r>
      <w:r w:rsidRPr="00CA4934">
        <w:rPr>
          <w:rFonts w:ascii="Times New Roman" w:eastAsia="SchoolBookSanPin" w:hAnsi="Times New Roman"/>
          <w:position w:val="1"/>
          <w:sz w:val="28"/>
          <w:szCs w:val="28"/>
        </w:rPr>
        <w:t>в наречиях на -</w:t>
      </w:r>
      <w:r w:rsidRPr="00CA4934">
        <w:rPr>
          <w:rFonts w:ascii="Times New Roman" w:eastAsia="SchoolBookSanPin" w:hAnsi="Times New Roman"/>
          <w:bCs/>
          <w:position w:val="1"/>
          <w:sz w:val="28"/>
          <w:szCs w:val="28"/>
        </w:rPr>
        <w:t xml:space="preserve">о </w:t>
      </w:r>
      <w:r w:rsidRPr="00CA4934">
        <w:rPr>
          <w:rFonts w:ascii="Times New Roman" w:eastAsia="SchoolBookSanPin" w:hAnsi="Times New Roman"/>
          <w:position w:val="1"/>
          <w:sz w:val="28"/>
          <w:szCs w:val="28"/>
        </w:rPr>
        <w:t>(-</w:t>
      </w:r>
      <w:r w:rsidRPr="00CA4934">
        <w:rPr>
          <w:rFonts w:ascii="Times New Roman" w:eastAsia="SchoolBookSanPin" w:hAnsi="Times New Roman"/>
          <w:bCs/>
          <w:position w:val="1"/>
          <w:sz w:val="28"/>
          <w:szCs w:val="28"/>
        </w:rPr>
        <w:t>е</w:t>
      </w:r>
      <w:r w:rsidRPr="00CA4934">
        <w:rPr>
          <w:rFonts w:ascii="Times New Roman" w:eastAsia="SchoolBookSanPin" w:hAnsi="Times New Roman"/>
          <w:position w:val="1"/>
          <w:sz w:val="28"/>
          <w:szCs w:val="28"/>
        </w:rPr>
        <w:t>); правописание суффиксов -</w:t>
      </w:r>
      <w:r w:rsidRPr="00CA4934">
        <w:rPr>
          <w:rFonts w:ascii="Times New Roman" w:eastAsia="SchoolBookSanPin" w:hAnsi="Times New Roman"/>
          <w:bCs/>
          <w:position w:val="1"/>
          <w:sz w:val="28"/>
          <w:szCs w:val="28"/>
        </w:rPr>
        <w:t xml:space="preserve">а </w:t>
      </w:r>
      <w:r w:rsidRPr="00CA4934">
        <w:rPr>
          <w:rFonts w:ascii="Times New Roman" w:eastAsia="SchoolBookSanPin" w:hAnsi="Times New Roman"/>
          <w:position w:val="1"/>
          <w:sz w:val="28"/>
          <w:szCs w:val="28"/>
        </w:rPr>
        <w:t>и -</w:t>
      </w:r>
      <w:r w:rsidRPr="00CA4934">
        <w:rPr>
          <w:rFonts w:ascii="Times New Roman" w:eastAsia="SchoolBookSanPin" w:hAnsi="Times New Roman"/>
          <w:bCs/>
          <w:position w:val="1"/>
          <w:sz w:val="28"/>
          <w:szCs w:val="28"/>
        </w:rPr>
        <w:t xml:space="preserve">о </w:t>
      </w:r>
      <w:r w:rsidRPr="00CA4934">
        <w:rPr>
          <w:rFonts w:ascii="Times New Roman" w:eastAsia="SchoolBookSanPin" w:hAnsi="Times New Roman"/>
          <w:position w:val="1"/>
          <w:sz w:val="28"/>
          <w:szCs w:val="28"/>
        </w:rPr>
        <w:t xml:space="preserve">наречий с приставками </w:t>
      </w:r>
      <w:r w:rsidRPr="00CA4934">
        <w:rPr>
          <w:rFonts w:ascii="Times New Roman" w:eastAsia="SchoolBookSanPin" w:hAnsi="Times New Roman"/>
          <w:bCs/>
          <w:position w:val="1"/>
          <w:sz w:val="28"/>
          <w:szCs w:val="28"/>
        </w:rPr>
        <w:t>из-</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до-</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с-</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в-</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на-</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за-</w:t>
      </w:r>
      <w:r w:rsidRPr="00CA4934">
        <w:rPr>
          <w:rFonts w:ascii="Times New Roman" w:eastAsia="SchoolBookSanPin" w:hAnsi="Times New Roman"/>
          <w:position w:val="1"/>
          <w:sz w:val="28"/>
          <w:szCs w:val="28"/>
        </w:rPr>
        <w:t xml:space="preserve">; употребление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после шипящих на конце наречий; правописание суффиксов наречий -</w:t>
      </w:r>
      <w:r w:rsidRPr="00CA4934">
        <w:rPr>
          <w:rFonts w:ascii="Times New Roman" w:eastAsia="SchoolBookSanPin" w:hAnsi="Times New Roman"/>
          <w:bCs/>
          <w:position w:val="1"/>
          <w:sz w:val="28"/>
          <w:szCs w:val="28"/>
        </w:rPr>
        <w:t xml:space="preserve">о </w:t>
      </w:r>
      <w:r w:rsidRPr="00CA4934">
        <w:rPr>
          <w:rFonts w:ascii="Times New Roman" w:eastAsia="SchoolBookSanPin" w:hAnsi="Times New Roman"/>
          <w:position w:val="1"/>
          <w:sz w:val="28"/>
          <w:szCs w:val="28"/>
        </w:rPr>
        <w:t>и -</w:t>
      </w:r>
      <w:r w:rsidRPr="00CA4934">
        <w:rPr>
          <w:rFonts w:ascii="Times New Roman" w:eastAsia="SchoolBookSanPin" w:hAnsi="Times New Roman"/>
          <w:bCs/>
          <w:position w:val="1"/>
          <w:sz w:val="28"/>
          <w:szCs w:val="28"/>
        </w:rPr>
        <w:t xml:space="preserve">е </w:t>
      </w:r>
      <w:r w:rsidRPr="00CA4934">
        <w:rPr>
          <w:rFonts w:ascii="Times New Roman" w:eastAsia="SchoolBookSanPin" w:hAnsi="Times New Roman"/>
          <w:position w:val="1"/>
          <w:sz w:val="28"/>
          <w:szCs w:val="28"/>
        </w:rPr>
        <w:t>после шипящих.</w:t>
      </w:r>
    </w:p>
    <w:p w14:paraId="059F838B" w14:textId="77777777" w:rsidR="007707FA" w:rsidRPr="00CA4934" w:rsidRDefault="007707FA" w:rsidP="007707FA">
      <w:pPr>
        <w:spacing w:after="0" w:line="353" w:lineRule="auto"/>
        <w:ind w:firstLine="709"/>
        <w:jc w:val="both"/>
        <w:rPr>
          <w:rFonts w:ascii="Times New Roman" w:eastAsia="SchoolBookSanPin" w:hAnsi="Times New Roman"/>
          <w:bCs/>
          <w:position w:val="1"/>
          <w:sz w:val="28"/>
          <w:szCs w:val="28"/>
        </w:rPr>
      </w:pPr>
      <w:r w:rsidRPr="00CA4934">
        <w:rPr>
          <w:rFonts w:ascii="Times New Roman" w:eastAsia="SchoolBookSanPin" w:hAnsi="Times New Roman"/>
          <w:bCs/>
          <w:position w:val="1"/>
          <w:sz w:val="28"/>
          <w:szCs w:val="28"/>
        </w:rPr>
        <w:t>Орфографический анализ наречий (в рамках изученного).</w:t>
      </w:r>
    </w:p>
    <w:p w14:paraId="538626B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19.8.5.5. </w:t>
      </w:r>
      <w:r w:rsidRPr="00CA4934">
        <w:rPr>
          <w:rFonts w:ascii="Times New Roman" w:eastAsia="SchoolBookSanPin" w:hAnsi="Times New Roman"/>
          <w:bCs/>
          <w:position w:val="1"/>
          <w:sz w:val="28"/>
          <w:szCs w:val="28"/>
        </w:rPr>
        <w:t>Слова категории состояния.</w:t>
      </w:r>
    </w:p>
    <w:p w14:paraId="5C871AC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Вопрос о словах категории состояния в системе частей речи.</w:t>
      </w:r>
    </w:p>
    <w:p w14:paraId="461C4E1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Общее грамматическое значение, морфологические признаки и синтаксическая функция слов категории состояния. Роль слов категории состояния в речи.</w:t>
      </w:r>
    </w:p>
    <w:p w14:paraId="46EDA35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19.8.5.6. </w:t>
      </w:r>
      <w:r w:rsidRPr="00CA4934">
        <w:rPr>
          <w:rFonts w:ascii="Times New Roman" w:eastAsia="SchoolBookSanPin" w:hAnsi="Times New Roman"/>
          <w:bCs/>
          <w:position w:val="1"/>
          <w:sz w:val="28"/>
          <w:szCs w:val="28"/>
        </w:rPr>
        <w:t>Служебные части речи.</w:t>
      </w:r>
    </w:p>
    <w:p w14:paraId="25A06DF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Общая характеристика служебных частей речи. Отличие самостоятельных частей речи от служебных.</w:t>
      </w:r>
    </w:p>
    <w:p w14:paraId="16A868E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19.8.5.7. </w:t>
      </w:r>
      <w:r w:rsidRPr="00CA4934">
        <w:rPr>
          <w:rFonts w:ascii="Times New Roman" w:eastAsia="SchoolBookSanPin" w:hAnsi="Times New Roman"/>
          <w:bCs/>
          <w:position w:val="1"/>
          <w:sz w:val="28"/>
          <w:szCs w:val="28"/>
        </w:rPr>
        <w:t>Предлог.</w:t>
      </w:r>
    </w:p>
    <w:p w14:paraId="55CCAE7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Предлог как служебная часть речи. Грамматические функции предлогов.</w:t>
      </w:r>
    </w:p>
    <w:p w14:paraId="284E21E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Разряды предлогов по происхождению: предлоги производные и непроизводные. Разряды предлогов по строению: предлоги простые и составные.</w:t>
      </w:r>
    </w:p>
    <w:p w14:paraId="5877CC3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Морфологический анализ предлогов.</w:t>
      </w:r>
    </w:p>
    <w:p w14:paraId="06E1913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Нормы употребления имён существительных и местоимений с предлогами. Правильное использование предлогов </w:t>
      </w:r>
      <w:r w:rsidRPr="00CA4934">
        <w:rPr>
          <w:rFonts w:ascii="Times New Roman" w:eastAsia="SchoolBookSanPin" w:hAnsi="Times New Roman"/>
          <w:bCs/>
          <w:position w:val="1"/>
          <w:sz w:val="28"/>
          <w:szCs w:val="28"/>
        </w:rPr>
        <w:t>из–с</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в–на</w:t>
      </w:r>
      <w:r w:rsidRPr="00CA4934">
        <w:rPr>
          <w:rFonts w:ascii="Times New Roman" w:eastAsia="SchoolBookSanPin" w:hAnsi="Times New Roman"/>
          <w:position w:val="1"/>
          <w:sz w:val="28"/>
          <w:szCs w:val="28"/>
        </w:rPr>
        <w:t xml:space="preserve">. Правильное образование </w:t>
      </w:r>
      <w:r w:rsidRPr="00CA4934">
        <w:rPr>
          <w:rFonts w:ascii="Times New Roman" w:eastAsia="SchoolBookSanPin" w:hAnsi="Times New Roman"/>
          <w:position w:val="1"/>
          <w:sz w:val="28"/>
          <w:szCs w:val="28"/>
        </w:rPr>
        <w:lastRenderedPageBreak/>
        <w:t xml:space="preserve">предложно-падежных форм с предлогами </w:t>
      </w:r>
      <w:r w:rsidRPr="00CA4934">
        <w:rPr>
          <w:rFonts w:ascii="Times New Roman" w:eastAsia="SchoolBookSanPin" w:hAnsi="Times New Roman"/>
          <w:bCs/>
          <w:position w:val="1"/>
          <w:sz w:val="28"/>
          <w:szCs w:val="28"/>
        </w:rPr>
        <w:t>по</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благодаря</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согласно</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вопреки</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наперерез</w:t>
      </w:r>
      <w:r w:rsidRPr="00CA4934">
        <w:rPr>
          <w:rFonts w:ascii="Times New Roman" w:eastAsia="SchoolBookSanPin" w:hAnsi="Times New Roman"/>
          <w:position w:val="1"/>
          <w:sz w:val="28"/>
          <w:szCs w:val="28"/>
        </w:rPr>
        <w:t>.</w:t>
      </w:r>
    </w:p>
    <w:p w14:paraId="168D299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Правописание производных предлогов.</w:t>
      </w:r>
    </w:p>
    <w:p w14:paraId="4081B00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19.8.5.8. </w:t>
      </w:r>
      <w:r w:rsidRPr="00CA4934">
        <w:rPr>
          <w:rFonts w:ascii="Times New Roman" w:eastAsia="SchoolBookSanPin" w:hAnsi="Times New Roman"/>
          <w:bCs/>
          <w:position w:val="1"/>
          <w:sz w:val="28"/>
          <w:szCs w:val="28"/>
        </w:rPr>
        <w:t>Союз.</w:t>
      </w:r>
    </w:p>
    <w:p w14:paraId="4A4A76B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Союз как служебная часть речи. Союз как средство связи однородных членов предложения и частей сложного предложения.</w:t>
      </w:r>
    </w:p>
    <w:p w14:paraId="25B8846D"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14:paraId="32BD037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Морфологический анализ союзов.</w:t>
      </w:r>
    </w:p>
    <w:p w14:paraId="1839E89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Правописание союзов.</w:t>
      </w:r>
    </w:p>
    <w:p w14:paraId="009C708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Знаки препинания в сложных союзных предложениях (в рамках изученного). Знаки препинания в предложениях с союзом </w:t>
      </w:r>
      <w:r w:rsidRPr="00CA4934">
        <w:rPr>
          <w:rFonts w:ascii="Times New Roman" w:eastAsia="SchoolBookSanPin" w:hAnsi="Times New Roman"/>
          <w:bCs/>
          <w:position w:val="1"/>
          <w:sz w:val="28"/>
          <w:szCs w:val="28"/>
        </w:rPr>
        <w:t>и</w:t>
      </w:r>
      <w:r w:rsidRPr="00CA4934">
        <w:rPr>
          <w:rFonts w:ascii="Times New Roman" w:eastAsia="SchoolBookSanPin" w:hAnsi="Times New Roman"/>
          <w:position w:val="1"/>
          <w:sz w:val="28"/>
          <w:szCs w:val="28"/>
        </w:rPr>
        <w:t>, связывающим однородные члены и части сложного предложения.</w:t>
      </w:r>
    </w:p>
    <w:p w14:paraId="0C94A63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19.8.5.9. </w:t>
      </w:r>
      <w:r w:rsidRPr="00CA4934">
        <w:rPr>
          <w:rFonts w:ascii="Times New Roman" w:eastAsia="SchoolBookSanPin" w:hAnsi="Times New Roman"/>
          <w:bCs/>
          <w:position w:val="1"/>
          <w:sz w:val="28"/>
          <w:szCs w:val="28"/>
        </w:rPr>
        <w:t>Частица.</w:t>
      </w:r>
    </w:p>
    <w:p w14:paraId="3DB9129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Частица как служебная часть речи. 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14:paraId="000A762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Разряды частиц по значению и употреблению: формообразующие, отрицательные, модальные.</w:t>
      </w:r>
    </w:p>
    <w:p w14:paraId="2C63386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Морфологический анализ частиц.</w:t>
      </w:r>
    </w:p>
    <w:p w14:paraId="7578259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Смысловые различия частиц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ни</w:t>
      </w:r>
      <w:r w:rsidRPr="00CA4934">
        <w:rPr>
          <w:rFonts w:ascii="Times New Roman" w:eastAsia="SchoolBookSanPin" w:hAnsi="Times New Roman"/>
          <w:position w:val="1"/>
          <w:sz w:val="28"/>
          <w:szCs w:val="28"/>
        </w:rPr>
        <w:t xml:space="preserve">. Использование частиц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ни </w:t>
      </w:r>
      <w:r w:rsidRPr="00CA4934">
        <w:rPr>
          <w:rFonts w:ascii="Times New Roman" w:eastAsia="SchoolBookSanPin" w:hAnsi="Times New Roman"/>
          <w:position w:val="1"/>
          <w:sz w:val="28"/>
          <w:szCs w:val="28"/>
        </w:rPr>
        <w:t xml:space="preserve">в письменной речи. Различение приставки </w:t>
      </w:r>
      <w:r w:rsidRPr="00CA4934">
        <w:rPr>
          <w:rFonts w:ascii="Times New Roman" w:eastAsia="SchoolBookSanPin" w:hAnsi="Times New Roman"/>
          <w:bCs/>
          <w:position w:val="1"/>
          <w:sz w:val="28"/>
          <w:szCs w:val="28"/>
        </w:rPr>
        <w:t>не</w:t>
      </w:r>
      <w:r w:rsidRPr="00CA4934">
        <w:rPr>
          <w:rFonts w:ascii="Times New Roman" w:eastAsia="SchoolBookSanPin" w:hAnsi="Times New Roman"/>
          <w:position w:val="1"/>
          <w:sz w:val="28"/>
          <w:szCs w:val="28"/>
        </w:rPr>
        <w:t xml:space="preserve">- и частицы </w:t>
      </w:r>
      <w:r w:rsidRPr="00CA4934">
        <w:rPr>
          <w:rFonts w:ascii="Times New Roman" w:eastAsia="SchoolBookSanPin" w:hAnsi="Times New Roman"/>
          <w:bCs/>
          <w:position w:val="1"/>
          <w:sz w:val="28"/>
          <w:szCs w:val="28"/>
        </w:rPr>
        <w:t>не</w:t>
      </w:r>
      <w:r w:rsidRPr="00CA4934">
        <w:rPr>
          <w:rFonts w:ascii="Times New Roman" w:eastAsia="SchoolBookSanPin" w:hAnsi="Times New Roman"/>
          <w:position w:val="1"/>
          <w:sz w:val="28"/>
          <w:szCs w:val="28"/>
        </w:rPr>
        <w:t xml:space="preserve">. Слитное и раздельное написание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 xml:space="preserve">с разными частями речи (обобщение). Правописание частиц </w:t>
      </w:r>
      <w:r w:rsidRPr="00CA4934">
        <w:rPr>
          <w:rFonts w:ascii="Times New Roman" w:eastAsia="SchoolBookSanPin" w:hAnsi="Times New Roman"/>
          <w:bCs/>
          <w:position w:val="1"/>
          <w:sz w:val="28"/>
          <w:szCs w:val="28"/>
        </w:rPr>
        <w:t>бы</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ли</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 xml:space="preserve">же </w:t>
      </w:r>
      <w:r w:rsidRPr="00CA4934">
        <w:rPr>
          <w:rFonts w:ascii="Times New Roman" w:eastAsia="SchoolBookSanPin" w:hAnsi="Times New Roman"/>
          <w:position w:val="1"/>
          <w:sz w:val="28"/>
          <w:szCs w:val="28"/>
        </w:rPr>
        <w:t>с другими словами. Дефисное написание частиц -</w:t>
      </w:r>
      <w:r w:rsidRPr="00CA4934">
        <w:rPr>
          <w:rFonts w:ascii="Times New Roman" w:eastAsia="SchoolBookSanPin" w:hAnsi="Times New Roman"/>
          <w:bCs/>
          <w:position w:val="1"/>
          <w:sz w:val="28"/>
          <w:szCs w:val="28"/>
        </w:rPr>
        <w:t>то</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таки</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ка</w:t>
      </w:r>
      <w:r w:rsidRPr="00CA4934">
        <w:rPr>
          <w:rFonts w:ascii="Times New Roman" w:eastAsia="SchoolBookSanPin" w:hAnsi="Times New Roman"/>
          <w:position w:val="1"/>
          <w:sz w:val="28"/>
          <w:szCs w:val="28"/>
        </w:rPr>
        <w:t>.</w:t>
      </w:r>
    </w:p>
    <w:p w14:paraId="1D469BE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19.8.5.10. </w:t>
      </w:r>
      <w:r w:rsidRPr="00CA4934">
        <w:rPr>
          <w:rFonts w:ascii="Times New Roman" w:eastAsia="SchoolBookSanPin" w:hAnsi="Times New Roman"/>
          <w:bCs/>
          <w:position w:val="1"/>
          <w:sz w:val="28"/>
          <w:szCs w:val="28"/>
        </w:rPr>
        <w:t>Междометия и звукоподражательные слова.</w:t>
      </w:r>
    </w:p>
    <w:p w14:paraId="38D7873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Междометия как особая группа слов.</w:t>
      </w:r>
    </w:p>
    <w:p w14:paraId="3F6B3FD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Разряды междометий по значению (выражающие чувства, побуждающие к действию, этикетные междометия); междометия производные и непроизводные.</w:t>
      </w:r>
    </w:p>
    <w:p w14:paraId="107C11E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Морфологический анализ междометий.</w:t>
      </w:r>
    </w:p>
    <w:p w14:paraId="02C8017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Звукоподражательные слова.</w:t>
      </w:r>
    </w:p>
    <w:p w14:paraId="4DEC382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14:paraId="7A33CDF2"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Омонимия слов разных частей речи. Грамматическая омонимия. Использование грамматических омонимов в речи.</w:t>
      </w:r>
    </w:p>
    <w:p w14:paraId="3070A537"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19.9. Содержание обучения в 8 классе.</w:t>
      </w:r>
    </w:p>
    <w:p w14:paraId="6C7F02D3"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position w:val="1"/>
          <w:sz w:val="28"/>
          <w:szCs w:val="28"/>
        </w:rPr>
        <w:t>19.9.1. </w:t>
      </w:r>
      <w:r w:rsidRPr="00CA4934">
        <w:rPr>
          <w:rFonts w:ascii="Times New Roman" w:eastAsia="OfficinaSansBoldITC" w:hAnsi="Times New Roman"/>
          <w:sz w:val="28"/>
          <w:szCs w:val="28"/>
        </w:rPr>
        <w:t>Общие сведения о языке.</w:t>
      </w:r>
    </w:p>
    <w:p w14:paraId="5F9C3C4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Русский язык в кругу других славянских языков.</w:t>
      </w:r>
    </w:p>
    <w:p w14:paraId="07C26CA8"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position w:val="1"/>
          <w:sz w:val="28"/>
          <w:szCs w:val="28"/>
        </w:rPr>
        <w:t>19.9.2. </w:t>
      </w:r>
      <w:r w:rsidRPr="00CA4934">
        <w:rPr>
          <w:rFonts w:ascii="Times New Roman" w:eastAsia="OfficinaSansBoldITC" w:hAnsi="Times New Roman"/>
          <w:sz w:val="28"/>
          <w:szCs w:val="28"/>
        </w:rPr>
        <w:t>Язык и речь.</w:t>
      </w:r>
    </w:p>
    <w:p w14:paraId="48CF273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Монолог-описание, монолог-рассуждение, монолог-повествование; выступление с научным сообщением.</w:t>
      </w:r>
    </w:p>
    <w:p w14:paraId="4E20866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Диалог.</w:t>
      </w:r>
    </w:p>
    <w:p w14:paraId="50D10F4F"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position w:val="1"/>
          <w:sz w:val="28"/>
          <w:szCs w:val="28"/>
        </w:rPr>
        <w:t>19.9.3. </w:t>
      </w:r>
      <w:r w:rsidRPr="00CA4934">
        <w:rPr>
          <w:rFonts w:ascii="Times New Roman" w:eastAsia="OfficinaSansBoldITC" w:hAnsi="Times New Roman"/>
          <w:sz w:val="28"/>
          <w:szCs w:val="28"/>
        </w:rPr>
        <w:t>Текст.</w:t>
      </w:r>
    </w:p>
    <w:p w14:paraId="7F45272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Текст и его основные признаки.</w:t>
      </w:r>
    </w:p>
    <w:p w14:paraId="1AFB309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Особенности функционально-смысловых типов речи (повествование, описание, рассуждение).</w:t>
      </w:r>
    </w:p>
    <w:p w14:paraId="3184312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Информационная переработка текста: извлечение информации из различных источников; использование лингвистических словарей; тезисы, конспект.</w:t>
      </w:r>
    </w:p>
    <w:p w14:paraId="375D86C5"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position w:val="1"/>
          <w:sz w:val="28"/>
          <w:szCs w:val="28"/>
        </w:rPr>
        <w:t>19.9.4. </w:t>
      </w:r>
      <w:r w:rsidRPr="00CA4934">
        <w:rPr>
          <w:rFonts w:ascii="Times New Roman" w:eastAsia="OfficinaSansBoldITC" w:hAnsi="Times New Roman"/>
          <w:sz w:val="28"/>
          <w:szCs w:val="28"/>
        </w:rPr>
        <w:t>Функциональные разновидности языка.</w:t>
      </w:r>
    </w:p>
    <w:p w14:paraId="1A080DD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Официально-деловой стиль. Сфера употребления, функции, языковые особенности.</w:t>
      </w:r>
    </w:p>
    <w:p w14:paraId="42085FA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Жанры официально-делового стиля (заявление, объяснительная записка, автобиография, характеристика).</w:t>
      </w:r>
    </w:p>
    <w:p w14:paraId="564B56D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Научный стиль. Сфера употребления, функции, языковые особенности.</w:t>
      </w:r>
    </w:p>
    <w:p w14:paraId="23509FD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14:paraId="671124D1"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position w:val="1"/>
          <w:sz w:val="28"/>
          <w:szCs w:val="28"/>
        </w:rPr>
        <w:lastRenderedPageBreak/>
        <w:t>19.9.5. </w:t>
      </w:r>
      <w:r w:rsidRPr="00CA4934">
        <w:rPr>
          <w:rFonts w:ascii="Times New Roman" w:eastAsia="OfficinaSansBoldITC" w:hAnsi="Times New Roman"/>
          <w:sz w:val="28"/>
          <w:szCs w:val="28"/>
        </w:rPr>
        <w:t>Система языка.</w:t>
      </w:r>
    </w:p>
    <w:p w14:paraId="17BE4FBA"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position w:val="1"/>
          <w:sz w:val="28"/>
          <w:szCs w:val="28"/>
        </w:rPr>
        <w:t>19.9.5.1. </w:t>
      </w:r>
      <w:r w:rsidRPr="00CA4934">
        <w:rPr>
          <w:rFonts w:ascii="Times New Roman" w:eastAsia="OfficinaSansBoldITC" w:hAnsi="Times New Roman"/>
          <w:sz w:val="28"/>
          <w:szCs w:val="28"/>
        </w:rPr>
        <w:t>Синтаксис. Культура речи. Пунктуация.</w:t>
      </w:r>
    </w:p>
    <w:p w14:paraId="7B05585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Синтаксис как раздел лингвистики.</w:t>
      </w:r>
    </w:p>
    <w:p w14:paraId="171A6C7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Словосочетание и предложение как единицы синтаксиса.</w:t>
      </w:r>
    </w:p>
    <w:p w14:paraId="6BC055C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Пунктуация. Функции знаков препинания.</w:t>
      </w:r>
    </w:p>
    <w:p w14:paraId="4CA72B0D"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position w:val="1"/>
          <w:sz w:val="28"/>
          <w:szCs w:val="28"/>
        </w:rPr>
        <w:t>19.9.5.2. </w:t>
      </w:r>
      <w:r w:rsidRPr="00CA4934">
        <w:rPr>
          <w:rFonts w:ascii="Times New Roman" w:eastAsia="OfficinaSansBoldITC" w:hAnsi="Times New Roman"/>
          <w:sz w:val="28"/>
          <w:szCs w:val="28"/>
        </w:rPr>
        <w:t>Словосочетание.</w:t>
      </w:r>
    </w:p>
    <w:p w14:paraId="442B6C7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признаки словосочетания.</w:t>
      </w:r>
    </w:p>
    <w:p w14:paraId="50ECC36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Виды словосочетаний по морфологическим свойствам главного слова: глагольные, именные, наречные.</w:t>
      </w:r>
    </w:p>
    <w:p w14:paraId="261247A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Типы подчинительной связи слов в словосочетании: согласование, управление, примыкание.</w:t>
      </w:r>
    </w:p>
    <w:p w14:paraId="265297D9"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Синтаксический анализ словосочетаний.</w:t>
      </w:r>
    </w:p>
    <w:p w14:paraId="499827B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Грамматическая синонимия словосочетаний. Нормы построения словосочетаний.</w:t>
      </w:r>
    </w:p>
    <w:p w14:paraId="6D376C31"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position w:val="1"/>
          <w:sz w:val="28"/>
          <w:szCs w:val="28"/>
        </w:rPr>
        <w:t>19.9.5.3. </w:t>
      </w:r>
      <w:r w:rsidRPr="00CA4934">
        <w:rPr>
          <w:rFonts w:ascii="Times New Roman" w:eastAsia="OfficinaSansBoldITC" w:hAnsi="Times New Roman"/>
          <w:sz w:val="28"/>
          <w:szCs w:val="28"/>
        </w:rPr>
        <w:t>Предложение.</w:t>
      </w:r>
    </w:p>
    <w:p w14:paraId="023E8B2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Предложение. Основные признаки предложения: смысловая и интонационная законченность, грамматическая оформленность.</w:t>
      </w:r>
    </w:p>
    <w:p w14:paraId="346D8B5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14:paraId="69888F6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Употребление языковых форм выражения побуждения в побудительных предложениях.</w:t>
      </w:r>
    </w:p>
    <w:p w14:paraId="36F3709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Средства оформления предложения в устной и письменной речи (интонация, логическое ударение, знаки препинания).</w:t>
      </w:r>
    </w:p>
    <w:p w14:paraId="34330D7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предложений по количеству грамматических основ (</w:t>
      </w:r>
      <w:r w:rsidRPr="00CA4934">
        <w:rPr>
          <w:rFonts w:ascii="Times New Roman" w:eastAsia="SchoolBookSanPin" w:hAnsi="Times New Roman"/>
          <w:position w:val="1"/>
          <w:sz w:val="28"/>
          <w:szCs w:val="28"/>
        </w:rPr>
        <w:t>простые, сложные).</w:t>
      </w:r>
    </w:p>
    <w:p w14:paraId="2598B2C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Виды простых предложений по наличию главных членов</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двусоставные, односоставные).</w:t>
      </w:r>
    </w:p>
    <w:p w14:paraId="6E0F2B4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Виды предложений по наличию второстепенных членов (распространённые, нераспространённые).</w:t>
      </w:r>
    </w:p>
    <w:p w14:paraId="56FBF1F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Предложения полные и неполные.</w:t>
      </w:r>
    </w:p>
    <w:p w14:paraId="1A7FAE4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Употребление неполных предложений в диалогической речи, соблюдение в устной речи интонации неполного предложения.</w:t>
      </w:r>
    </w:p>
    <w:p w14:paraId="2F4D060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Грамматические, интонационные и пунктуационные особенности предложений со словами </w:t>
      </w:r>
      <w:r w:rsidRPr="00CA4934">
        <w:rPr>
          <w:rFonts w:ascii="Times New Roman" w:eastAsia="SchoolBookSanPin" w:hAnsi="Times New Roman"/>
          <w:bCs/>
          <w:position w:val="1"/>
          <w:sz w:val="28"/>
          <w:szCs w:val="28"/>
        </w:rPr>
        <w:t>да</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нет</w:t>
      </w:r>
      <w:r w:rsidRPr="00CA4934">
        <w:rPr>
          <w:rFonts w:ascii="Times New Roman" w:eastAsia="SchoolBookSanPin" w:hAnsi="Times New Roman"/>
          <w:position w:val="1"/>
          <w:sz w:val="28"/>
          <w:szCs w:val="28"/>
        </w:rPr>
        <w:t>.</w:t>
      </w:r>
    </w:p>
    <w:p w14:paraId="38ECEB2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Нормы построения простого предложения, использования инверсии.</w:t>
      </w:r>
    </w:p>
    <w:p w14:paraId="7406CC6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19.9.5.4. </w:t>
      </w:r>
      <w:r w:rsidRPr="00CA4934">
        <w:rPr>
          <w:rFonts w:ascii="Times New Roman" w:eastAsia="SchoolBookSanPin" w:hAnsi="Times New Roman"/>
          <w:bCs/>
          <w:position w:val="1"/>
          <w:sz w:val="28"/>
          <w:szCs w:val="28"/>
        </w:rPr>
        <w:t>Двусоставное предложение.</w:t>
      </w:r>
    </w:p>
    <w:p w14:paraId="43DC67F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19.9.5.4.1. </w:t>
      </w:r>
      <w:r w:rsidRPr="00CA4934">
        <w:rPr>
          <w:rFonts w:ascii="Times New Roman" w:eastAsia="SchoolBookSanPin" w:hAnsi="Times New Roman"/>
          <w:bCs/>
          <w:position w:val="1"/>
          <w:sz w:val="28"/>
          <w:szCs w:val="28"/>
        </w:rPr>
        <w:t>Главные члены предложения.</w:t>
      </w:r>
    </w:p>
    <w:p w14:paraId="798CE21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Подлежащее и сказуемое как главные члены предложения.</w:t>
      </w:r>
    </w:p>
    <w:p w14:paraId="2CC98BA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Способы выражения подлежащего.</w:t>
      </w:r>
    </w:p>
    <w:p w14:paraId="4AFE773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Виды сказуемого (простое глагольное, составное глагольное, составное именное) и способы его выражения.</w:t>
      </w:r>
    </w:p>
    <w:p w14:paraId="1F30E0D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Тире между подлежащим и сказуемым.</w:t>
      </w:r>
    </w:p>
    <w:p w14:paraId="312D3EE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Нормы согласования сказуемого с подлежащим, выраженным словосочетанием, сложносокращёнными словами, словами </w:t>
      </w:r>
      <w:r w:rsidRPr="00CA4934">
        <w:rPr>
          <w:rFonts w:ascii="Times New Roman" w:eastAsia="SchoolBookSanPin" w:hAnsi="Times New Roman"/>
          <w:bCs/>
          <w:position w:val="1"/>
          <w:sz w:val="28"/>
          <w:szCs w:val="28"/>
        </w:rPr>
        <w:t>большинство – меньшинство</w:t>
      </w:r>
      <w:r w:rsidRPr="00CA4934">
        <w:rPr>
          <w:rFonts w:ascii="Times New Roman" w:eastAsia="SchoolBookSanPin" w:hAnsi="Times New Roman"/>
          <w:position w:val="1"/>
          <w:sz w:val="28"/>
          <w:szCs w:val="28"/>
        </w:rPr>
        <w:t>, количественными сочетаниями.</w:t>
      </w:r>
    </w:p>
    <w:p w14:paraId="2FD2749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19.9.5.4.2. </w:t>
      </w:r>
      <w:r w:rsidRPr="00CA4934">
        <w:rPr>
          <w:rFonts w:ascii="Times New Roman" w:eastAsia="SchoolBookSanPin" w:hAnsi="Times New Roman"/>
          <w:bCs/>
          <w:position w:val="1"/>
          <w:sz w:val="28"/>
          <w:szCs w:val="28"/>
        </w:rPr>
        <w:t>Второстепенные члены предложения.</w:t>
      </w:r>
    </w:p>
    <w:p w14:paraId="37CE99F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Второстепенные члены предложения, их виды.</w:t>
      </w:r>
    </w:p>
    <w:p w14:paraId="0BF4A665"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Определение как второстепенный член предложения. Определения согласованные и несогласованные.</w:t>
      </w:r>
    </w:p>
    <w:p w14:paraId="43A01D2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Приложение как особый вид определения. Дополнение как второстепенный член предложения. Дополнения прямые и косвенные.</w:t>
      </w:r>
    </w:p>
    <w:p w14:paraId="708A237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14:paraId="7E7ECFE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19.9.5.5. </w:t>
      </w:r>
      <w:r w:rsidRPr="00CA4934">
        <w:rPr>
          <w:rFonts w:ascii="Times New Roman" w:eastAsia="SchoolBookSanPin" w:hAnsi="Times New Roman"/>
          <w:bCs/>
          <w:sz w:val="28"/>
          <w:szCs w:val="28"/>
        </w:rPr>
        <w:t>Односоставные предложения.</w:t>
      </w:r>
    </w:p>
    <w:p w14:paraId="61FB157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Односоставные предложения, их грамматические признаки.</w:t>
      </w:r>
    </w:p>
    <w:p w14:paraId="7872EE0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Грамматические различия односоставных предложений и двусоставных неполных предложений.</w:t>
      </w:r>
    </w:p>
    <w:p w14:paraId="6C23BD5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Виды односоставных предложений: назывные, определённо-личные, неопределённо-личные, обобщённо-личные, безличные предложения.</w:t>
      </w:r>
    </w:p>
    <w:p w14:paraId="3224AC2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Синтаксическая синонимия односоставных и двусоставных предложений.</w:t>
      </w:r>
    </w:p>
    <w:p w14:paraId="43EDD28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Употребление односоставных предложений в речи.</w:t>
      </w:r>
    </w:p>
    <w:p w14:paraId="15B3386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19.9.5.6. </w:t>
      </w:r>
      <w:r w:rsidRPr="00CA4934">
        <w:rPr>
          <w:rFonts w:ascii="Times New Roman" w:eastAsia="SchoolBookSanPin" w:hAnsi="Times New Roman"/>
          <w:bCs/>
          <w:position w:val="1"/>
          <w:sz w:val="28"/>
          <w:szCs w:val="28"/>
        </w:rPr>
        <w:t>Простое осложнённое предложение.</w:t>
      </w:r>
    </w:p>
    <w:p w14:paraId="17877E5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19.9.5.6.1. </w:t>
      </w:r>
      <w:r w:rsidRPr="00CA4934">
        <w:rPr>
          <w:rFonts w:ascii="Times New Roman" w:eastAsia="SchoolBookSanPin" w:hAnsi="Times New Roman"/>
          <w:bCs/>
          <w:position w:val="1"/>
          <w:sz w:val="28"/>
          <w:szCs w:val="28"/>
        </w:rPr>
        <w:t>Предложения с однородными членами.</w:t>
      </w:r>
    </w:p>
    <w:p w14:paraId="4406AEE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Однородные члены предложения, их признаки, средства связи.</w:t>
      </w:r>
    </w:p>
    <w:p w14:paraId="4F7122A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Союзная и бессоюзная связь однородных членов предложения.</w:t>
      </w:r>
    </w:p>
    <w:p w14:paraId="424AF36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Однородные и неоднородные определения.</w:t>
      </w:r>
    </w:p>
    <w:p w14:paraId="506879A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Предложения с обобщающими словами при однородных членах.</w:t>
      </w:r>
    </w:p>
    <w:p w14:paraId="530EECB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Нормы построения предложений с однородными членами, связанными двойными союзами </w:t>
      </w:r>
      <w:r w:rsidRPr="00CA4934">
        <w:rPr>
          <w:rFonts w:ascii="Times New Roman" w:eastAsia="SchoolBookSanPin" w:hAnsi="Times New Roman"/>
          <w:bCs/>
          <w:position w:val="1"/>
          <w:sz w:val="28"/>
          <w:szCs w:val="28"/>
        </w:rPr>
        <w:t>не только… но и</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как…так и.</w:t>
      </w:r>
    </w:p>
    <w:p w14:paraId="7E9B9FB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постановки знаков препинания в предложениях с однородными членами, связанными попарно, с помощью повторяющихся союзов (</w:t>
      </w:r>
      <w:r w:rsidRPr="00CA4934">
        <w:rPr>
          <w:rFonts w:ascii="Times New Roman" w:eastAsia="SchoolBookSanPin" w:hAnsi="Times New Roman"/>
          <w:bCs/>
          <w:position w:val="1"/>
          <w:sz w:val="28"/>
          <w:szCs w:val="28"/>
        </w:rPr>
        <w:t>и... и</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или... или</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либo... либo</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ни...ни</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тo... тo</w:t>
      </w:r>
      <w:r w:rsidRPr="00CA4934">
        <w:rPr>
          <w:rFonts w:ascii="Times New Roman" w:eastAsia="SchoolBookSanPin" w:hAnsi="Times New Roman"/>
          <w:position w:val="1"/>
          <w:sz w:val="28"/>
          <w:szCs w:val="28"/>
        </w:rPr>
        <w:t>).</w:t>
      </w:r>
    </w:p>
    <w:p w14:paraId="334AFFA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постановки знаков препинания в предложениях с обобщающими словами при однородных членах.</w:t>
      </w:r>
    </w:p>
    <w:p w14:paraId="5F3E914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Правила постановки знаков препинания в простом и сложном предложениях с союзом </w:t>
      </w:r>
      <w:r w:rsidRPr="00CA4934">
        <w:rPr>
          <w:rFonts w:ascii="Times New Roman" w:eastAsia="SchoolBookSanPin" w:hAnsi="Times New Roman"/>
          <w:bCs/>
          <w:position w:val="1"/>
          <w:sz w:val="28"/>
          <w:szCs w:val="28"/>
        </w:rPr>
        <w:t>и</w:t>
      </w:r>
      <w:r w:rsidRPr="00CA4934">
        <w:rPr>
          <w:rFonts w:ascii="Times New Roman" w:eastAsia="SchoolBookSanPin" w:hAnsi="Times New Roman"/>
          <w:position w:val="1"/>
          <w:sz w:val="28"/>
          <w:szCs w:val="28"/>
        </w:rPr>
        <w:t>.</w:t>
      </w:r>
    </w:p>
    <w:p w14:paraId="7E58CC1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19.9.5.6.2. </w:t>
      </w:r>
      <w:r w:rsidRPr="00CA4934">
        <w:rPr>
          <w:rFonts w:ascii="Times New Roman" w:eastAsia="SchoolBookSanPin" w:hAnsi="Times New Roman"/>
          <w:bCs/>
          <w:position w:val="1"/>
          <w:sz w:val="28"/>
          <w:szCs w:val="28"/>
        </w:rPr>
        <w:t>Предложения с обособленными членами.</w:t>
      </w:r>
    </w:p>
    <w:p w14:paraId="2F9AE3D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14:paraId="6423028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Уточняющие члены предложения, пояснительные и присоединительные конструкции.</w:t>
      </w:r>
    </w:p>
    <w:p w14:paraId="2E24A59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постановки знаков препинания в предложениях со сравнительным оборотом; правила обособления согласованных</w:t>
      </w:r>
      <w:r w:rsidRPr="00CA4934">
        <w:rPr>
          <w:rFonts w:ascii="Times New Roman" w:eastAsia="SchoolBookSanPin" w:hAnsi="Times New Roman"/>
          <w:sz w:val="28"/>
          <w:szCs w:val="28"/>
        </w:rPr>
        <w:t xml:space="preserve"> и несогласованных определений (в том числе приложений), дополнений, обстоятельств, уточняющих членов, пояснительных и присоединительных конструкций.</w:t>
      </w:r>
    </w:p>
    <w:p w14:paraId="4EF1AD0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19.9.5.6.3. </w:t>
      </w:r>
      <w:r w:rsidRPr="00CA4934">
        <w:rPr>
          <w:rFonts w:ascii="Times New Roman" w:eastAsia="SchoolBookSanPin" w:hAnsi="Times New Roman"/>
          <w:bCs/>
          <w:sz w:val="28"/>
          <w:szCs w:val="28"/>
        </w:rPr>
        <w:t>Предложения с обращениями, вводными и вставными конструкциями.</w:t>
      </w:r>
    </w:p>
    <w:p w14:paraId="2887EC9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Обращение. Основные функции обращения. Распространённое и нераспространённое обращение.</w:t>
      </w:r>
    </w:p>
    <w:p w14:paraId="018B364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Вводные конструкции.</w:t>
      </w:r>
    </w:p>
    <w:p w14:paraId="54AE96E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14:paraId="48DF72C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Вставные конструкции.</w:t>
      </w:r>
    </w:p>
    <w:p w14:paraId="3F4352A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Омонимия членов предложения и вводных слов, словосочетаний и предложений.</w:t>
      </w:r>
    </w:p>
    <w:p w14:paraId="14C77F8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14:paraId="44743F3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постановки знаков препинания в предложениях с вводными и вставными конструкциями, обращениями и междометиями.</w:t>
      </w:r>
    </w:p>
    <w:p w14:paraId="3AAA5E1A"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Синтаксический и пунктуационный анализ простых предложений.</w:t>
      </w:r>
    </w:p>
    <w:p w14:paraId="34E8D09B"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OfficinaSansBoldITC" w:hAnsi="Times New Roman"/>
          <w:sz w:val="28"/>
          <w:szCs w:val="28"/>
        </w:rPr>
        <w:t>19.10.</w:t>
      </w:r>
      <w:r w:rsidRPr="00CA4934">
        <w:rPr>
          <w:rFonts w:ascii="Times New Roman" w:eastAsia="SchoolBookSanPin" w:hAnsi="Times New Roman"/>
          <w:position w:val="1"/>
          <w:sz w:val="28"/>
          <w:szCs w:val="28"/>
        </w:rPr>
        <w:t xml:space="preserve"> Содержание обучения в 9 классе. </w:t>
      </w:r>
    </w:p>
    <w:p w14:paraId="629796E2"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19.10.1.</w:t>
      </w:r>
      <w:r w:rsidRPr="00CA4934">
        <w:rPr>
          <w:rFonts w:ascii="Times New Roman" w:eastAsia="SchoolBookSanPin" w:hAnsi="Times New Roman"/>
          <w:position w:val="1"/>
          <w:sz w:val="28"/>
          <w:szCs w:val="28"/>
        </w:rPr>
        <w:t> </w:t>
      </w:r>
      <w:r w:rsidRPr="00CA4934">
        <w:rPr>
          <w:rFonts w:ascii="Times New Roman" w:eastAsia="OfficinaSansBoldITC" w:hAnsi="Times New Roman"/>
          <w:sz w:val="28"/>
          <w:szCs w:val="28"/>
        </w:rPr>
        <w:t>Общие сведения о языке.</w:t>
      </w:r>
    </w:p>
    <w:p w14:paraId="6C844E5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Роль русского языка в Российской Федерации. Русский язык в современном мире.</w:t>
      </w:r>
    </w:p>
    <w:p w14:paraId="2ABF4610"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19.10.2.</w:t>
      </w:r>
      <w:r w:rsidRPr="00CA4934">
        <w:rPr>
          <w:rFonts w:ascii="Times New Roman" w:eastAsia="SchoolBookSanPin" w:hAnsi="Times New Roman"/>
          <w:position w:val="1"/>
          <w:sz w:val="28"/>
          <w:szCs w:val="28"/>
        </w:rPr>
        <w:t> </w:t>
      </w:r>
      <w:r w:rsidRPr="00CA4934">
        <w:rPr>
          <w:rFonts w:ascii="Times New Roman" w:eastAsia="OfficinaSansBoldITC" w:hAnsi="Times New Roman"/>
          <w:sz w:val="28"/>
          <w:szCs w:val="28"/>
        </w:rPr>
        <w:t>Язык и речь.</w:t>
      </w:r>
    </w:p>
    <w:p w14:paraId="06EFAC7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Речь устная и письменная, монологическая и диалогическая, полилог (повторение).</w:t>
      </w:r>
    </w:p>
    <w:p w14:paraId="33B7B36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речевой деятельности: говорение, письмо, аудирование, чтение (повторение).</w:t>
      </w:r>
    </w:p>
    <w:p w14:paraId="296A91B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аудирования: выборочное, ознакомительное, детальное.</w:t>
      </w:r>
    </w:p>
    <w:p w14:paraId="7866149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чтения: изучающее, ознакомительное, просмотровое, поисковое.</w:t>
      </w:r>
    </w:p>
    <w:p w14:paraId="7F31CF21"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Создание устных и письменных высказываний разной коммуникативной направленности в зависимости от темы и условий общения с использованием </w:t>
      </w:r>
      <w:r w:rsidRPr="00CA4934">
        <w:rPr>
          <w:rFonts w:ascii="Times New Roman" w:eastAsia="SchoolBookSanPin" w:hAnsi="Times New Roman"/>
          <w:sz w:val="28"/>
          <w:szCs w:val="28"/>
        </w:rPr>
        <w:lastRenderedPageBreak/>
        <w:t>жизненного и читательского опыта, иллюстраций, фотографий, сюжетной картины (в том числе сочинения-миниатюры).</w:t>
      </w:r>
    </w:p>
    <w:p w14:paraId="34E42E2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Подробное, сжатое, выборочное изложение прочитанного или прослушанного текста.</w:t>
      </w:r>
    </w:p>
    <w:p w14:paraId="30CC8B0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Соблюдение орфоэпических, лексических, грамматических, стилистических норм русского литературного языка; орфографических, пунктуационных правил в речевой практике при создании устных и письменных высказываний.</w:t>
      </w:r>
    </w:p>
    <w:p w14:paraId="31FE701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Приёмы работы с учебной книгой, лингвистическими словарями, справочной литературой.</w:t>
      </w:r>
    </w:p>
    <w:p w14:paraId="091F3FC9"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19.10.3.</w:t>
      </w:r>
      <w:r w:rsidRPr="00CA4934">
        <w:rPr>
          <w:rFonts w:ascii="Times New Roman" w:eastAsia="SchoolBookSanPin" w:hAnsi="Times New Roman"/>
          <w:position w:val="1"/>
          <w:sz w:val="28"/>
          <w:szCs w:val="28"/>
        </w:rPr>
        <w:t> </w:t>
      </w:r>
      <w:r w:rsidRPr="00CA4934">
        <w:rPr>
          <w:rFonts w:ascii="Times New Roman" w:eastAsia="OfficinaSansBoldITC" w:hAnsi="Times New Roman"/>
          <w:sz w:val="28"/>
          <w:szCs w:val="28"/>
        </w:rPr>
        <w:t>Текст.</w:t>
      </w:r>
    </w:p>
    <w:p w14:paraId="0EDEA73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14:paraId="0EC0938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Особенности употребления языковых средств выразительности в текстах, принадлежащих к различным функционально-смысловым типам речи.</w:t>
      </w:r>
    </w:p>
    <w:p w14:paraId="0CE7CF7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Информационная переработка текста.</w:t>
      </w:r>
    </w:p>
    <w:p w14:paraId="340F285A"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19.10.4.</w:t>
      </w:r>
      <w:r w:rsidRPr="00CA4934">
        <w:rPr>
          <w:rFonts w:ascii="Times New Roman" w:eastAsia="SchoolBookSanPin" w:hAnsi="Times New Roman"/>
          <w:position w:val="1"/>
          <w:sz w:val="28"/>
          <w:szCs w:val="28"/>
        </w:rPr>
        <w:t> </w:t>
      </w:r>
      <w:r w:rsidRPr="00CA4934">
        <w:rPr>
          <w:rFonts w:ascii="Times New Roman" w:eastAsia="OfficinaSansBoldITC" w:hAnsi="Times New Roman"/>
          <w:sz w:val="28"/>
          <w:szCs w:val="28"/>
        </w:rPr>
        <w:t>Функциональные разновидности языка.</w:t>
      </w:r>
    </w:p>
    <w:p w14:paraId="448BE4E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14:paraId="45D9547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14:paraId="3D89942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14:paraId="62053D8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p w14:paraId="7E159DE8"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lastRenderedPageBreak/>
        <w:t>19.10.5.</w:t>
      </w:r>
      <w:r w:rsidRPr="00CA4934">
        <w:rPr>
          <w:rFonts w:ascii="Times New Roman" w:eastAsia="SchoolBookSanPin" w:hAnsi="Times New Roman"/>
          <w:position w:val="1"/>
          <w:sz w:val="28"/>
          <w:szCs w:val="28"/>
        </w:rPr>
        <w:t> </w:t>
      </w:r>
      <w:r w:rsidRPr="00CA4934">
        <w:rPr>
          <w:rFonts w:ascii="Times New Roman" w:eastAsia="OfficinaSansBoldITC" w:hAnsi="Times New Roman"/>
          <w:sz w:val="28"/>
          <w:szCs w:val="28"/>
        </w:rPr>
        <w:t>Синтаксис. Культура речи. Пунктуация.</w:t>
      </w:r>
    </w:p>
    <w:p w14:paraId="1E57CCE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19.10.5.1.</w:t>
      </w:r>
      <w:r w:rsidRPr="00CA4934">
        <w:rPr>
          <w:rFonts w:ascii="Times New Roman" w:eastAsia="SchoolBookSanPin" w:hAnsi="Times New Roman"/>
          <w:position w:val="1"/>
          <w:sz w:val="28"/>
          <w:szCs w:val="28"/>
        </w:rPr>
        <w:t> </w:t>
      </w:r>
      <w:r w:rsidRPr="00CA4934">
        <w:rPr>
          <w:rFonts w:ascii="Times New Roman" w:eastAsia="SchoolBookSanPin" w:hAnsi="Times New Roman"/>
          <w:bCs/>
          <w:sz w:val="28"/>
          <w:szCs w:val="28"/>
        </w:rPr>
        <w:t>Сложное предложение.</w:t>
      </w:r>
    </w:p>
    <w:p w14:paraId="295BE0D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Понятие о сложном предложении (повторение).</w:t>
      </w:r>
    </w:p>
    <w:p w14:paraId="44CCFFF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Классификация сложных предложений.</w:t>
      </w:r>
    </w:p>
    <w:p w14:paraId="0785074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Смысловое, структурное и интонационное единство частей сложного предложения.</w:t>
      </w:r>
    </w:p>
    <w:p w14:paraId="15758A3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19.10.5.2.</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Сложносочинённое предложение.</w:t>
      </w:r>
    </w:p>
    <w:p w14:paraId="594300EB"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Понятие о сложносочинённом предложении, его строении.</w:t>
      </w:r>
    </w:p>
    <w:p w14:paraId="7A871B0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сложносочинённых предложений. Средства связи частей сложносочинённого предложения.</w:t>
      </w:r>
    </w:p>
    <w:p w14:paraId="2C24A55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Интонационные особенности сложносочинённых предложений с разными смысловыми отношениями между частями.</w:t>
      </w:r>
    </w:p>
    <w:p w14:paraId="14E81E0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Употребление сложносочинённых предложений в речи. Грамматическая синонимия сложносочинённых предложений и простых предложений с однородными членами.</w:t>
      </w:r>
    </w:p>
    <w:p w14:paraId="27D4AC1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Нормы построения сложносочинённого предложения; правила постановки знаков препинания в сложных предложениях.</w:t>
      </w:r>
    </w:p>
    <w:p w14:paraId="24DAB50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Синтаксический и пунктуационный анализ сложносочинённых предложений.</w:t>
      </w:r>
    </w:p>
    <w:p w14:paraId="755F18F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19.10.5.3.</w:t>
      </w:r>
      <w:r w:rsidRPr="00CA4934">
        <w:rPr>
          <w:rFonts w:ascii="Times New Roman" w:eastAsia="SchoolBookSanPin" w:hAnsi="Times New Roman"/>
          <w:position w:val="1"/>
          <w:sz w:val="28"/>
          <w:szCs w:val="28"/>
        </w:rPr>
        <w:t> </w:t>
      </w:r>
      <w:r w:rsidRPr="00CA4934">
        <w:rPr>
          <w:rFonts w:ascii="Times New Roman" w:eastAsia="SchoolBookSanPin" w:hAnsi="Times New Roman"/>
          <w:bCs/>
          <w:sz w:val="28"/>
          <w:szCs w:val="28"/>
        </w:rPr>
        <w:t>Сложноподчинённое предложение.</w:t>
      </w:r>
    </w:p>
    <w:p w14:paraId="5C4CC21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Понятие о сложноподчинённом предложении. Главная и придаточная части предложения.</w:t>
      </w:r>
    </w:p>
    <w:p w14:paraId="07C000B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Союзы и союзные слова. Различия подчинительных союзов и союзных слов.</w:t>
      </w:r>
    </w:p>
    <w:p w14:paraId="6BE95EE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14:paraId="72EB852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Грамматическая синонимия сложноподчинённых предложений и простых предложений с обособленными членами.</w:t>
      </w:r>
    </w:p>
    <w:p w14:paraId="505F5DD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Сложноподчинённые предложения с придаточными определительными. Сложноподчинённые предложения с придаточными изъяснительными. </w:t>
      </w:r>
      <w:r w:rsidRPr="00CA4934">
        <w:rPr>
          <w:rFonts w:ascii="Times New Roman" w:eastAsia="SchoolBookSanPin" w:hAnsi="Times New Roman"/>
          <w:position w:val="1"/>
          <w:sz w:val="28"/>
          <w:szCs w:val="28"/>
        </w:rPr>
        <w:lastRenderedPageBreak/>
        <w:t>Сложноподчинённые предложения с придаточными обстоятельственными. Сложноподчинённые предложения с придаточными места, времени. Сложноподчинённые предложения с придаточными причины, цели и следствия. Сложноподчинённые предложения с придаточными условия, уступки. Сложноподчинённые предложения с придаточными образа действия, меры и степени и сравнительными.</w:t>
      </w:r>
    </w:p>
    <w:p w14:paraId="75A0D28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Нормы построения сложноподчинённого предложения, место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w:t>
      </w:r>
      <w:r w:rsidRPr="00CA4934">
        <w:rPr>
          <w:rFonts w:ascii="Times New Roman" w:eastAsia="SchoolBookSanPin" w:hAnsi="Times New Roman"/>
          <w:bCs/>
          <w:position w:val="1"/>
          <w:sz w:val="28"/>
          <w:szCs w:val="28"/>
        </w:rPr>
        <w:t>чтобы</w:t>
      </w:r>
      <w:r w:rsidRPr="00CA4934">
        <w:rPr>
          <w:rFonts w:ascii="Times New Roman" w:eastAsia="SchoolBookSanPin" w:hAnsi="Times New Roman"/>
          <w:position w:val="1"/>
          <w:sz w:val="28"/>
          <w:szCs w:val="28"/>
        </w:rPr>
        <w:t xml:space="preserve">, союзными словами </w:t>
      </w:r>
      <w:r w:rsidRPr="00CA4934">
        <w:rPr>
          <w:rFonts w:ascii="Times New Roman" w:eastAsia="SchoolBookSanPin" w:hAnsi="Times New Roman"/>
          <w:bCs/>
          <w:position w:val="1"/>
          <w:sz w:val="28"/>
          <w:szCs w:val="28"/>
        </w:rPr>
        <w:t>какой</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который</w:t>
      </w:r>
      <w:r w:rsidRPr="00CA4934">
        <w:rPr>
          <w:rFonts w:ascii="Times New Roman" w:eastAsia="SchoolBookSanPin" w:hAnsi="Times New Roman"/>
          <w:position w:val="1"/>
          <w:sz w:val="28"/>
          <w:szCs w:val="28"/>
        </w:rPr>
        <w:t>.</w:t>
      </w:r>
    </w:p>
    <w:p w14:paraId="35B89C4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Типичные грамматические ошибки при построении сложноподчинённых предложений.</w:t>
      </w:r>
    </w:p>
    <w:p w14:paraId="0650C5C9"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Сложноподчинённые предложения с несколькими придаточными. Однородное, неоднородное и последовательное подчинение придаточных частей.</w:t>
      </w:r>
    </w:p>
    <w:p w14:paraId="63C0700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Правила постановки знаков препинания в сложноподчинённых предложениях.</w:t>
      </w:r>
    </w:p>
    <w:p w14:paraId="6895DB3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Синтаксический и пунктуационный анализ сложноподчинённых предложений.</w:t>
      </w:r>
    </w:p>
    <w:p w14:paraId="5807825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19.10.5.4.</w:t>
      </w:r>
      <w:r w:rsidRPr="00CA4934">
        <w:rPr>
          <w:rFonts w:ascii="Times New Roman" w:eastAsia="SchoolBookSanPin" w:hAnsi="Times New Roman"/>
          <w:position w:val="1"/>
          <w:sz w:val="28"/>
          <w:szCs w:val="28"/>
        </w:rPr>
        <w:t> </w:t>
      </w:r>
      <w:r w:rsidRPr="00CA4934">
        <w:rPr>
          <w:rFonts w:ascii="Times New Roman" w:eastAsia="SchoolBookSanPin" w:hAnsi="Times New Roman"/>
          <w:bCs/>
          <w:sz w:val="28"/>
          <w:szCs w:val="28"/>
        </w:rPr>
        <w:t>Бессоюзное сложное предложение.</w:t>
      </w:r>
    </w:p>
    <w:p w14:paraId="331FB6F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Понятие о бессоюзном сложном предложении.</w:t>
      </w:r>
    </w:p>
    <w:p w14:paraId="62BA210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14:paraId="1990FAF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Бессоюзные сложные предложения со значением перечисления. Запятая и точка с запятой в бессоюзном сложном предложении.</w:t>
      </w:r>
    </w:p>
    <w:p w14:paraId="69F8497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Бессоюзные сложные предложения со значением причины, пояснения, дополнения. Двоеточие в бессоюзном сложном предложении.</w:t>
      </w:r>
    </w:p>
    <w:p w14:paraId="752655F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Бессоюзные сложные предложения со значением противопоставления, времени, условия и следствия, сравнения. Тире в бессоюзном сложном предложении.</w:t>
      </w:r>
    </w:p>
    <w:p w14:paraId="5ABD678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Синтаксический и пунктуационный анализ бессоюзных сложных предложений.</w:t>
      </w:r>
    </w:p>
    <w:p w14:paraId="2F39B53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19.10.5.5.</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Сложные предложения с разными видами союзной и бессоюзной связи.</w:t>
      </w:r>
    </w:p>
    <w:p w14:paraId="53EA76B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Типы сложных предложений с разными видами связи.</w:t>
      </w:r>
    </w:p>
    <w:p w14:paraId="64D8517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Синтаксический и пунктуационный анализ сложных предложений с разными видами союзной и бессоюзной связи.</w:t>
      </w:r>
    </w:p>
    <w:p w14:paraId="59BA5B6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19.10.5.6.</w:t>
      </w:r>
      <w:r w:rsidRPr="00CA4934">
        <w:rPr>
          <w:rFonts w:ascii="Times New Roman" w:eastAsia="SchoolBookSanPin" w:hAnsi="Times New Roman"/>
          <w:position w:val="1"/>
          <w:sz w:val="28"/>
          <w:szCs w:val="28"/>
        </w:rPr>
        <w:t> </w:t>
      </w:r>
      <w:r w:rsidRPr="00CA4934">
        <w:rPr>
          <w:rFonts w:ascii="Times New Roman" w:eastAsia="SchoolBookSanPin" w:hAnsi="Times New Roman"/>
          <w:bCs/>
          <w:position w:val="1"/>
          <w:sz w:val="28"/>
          <w:szCs w:val="28"/>
        </w:rPr>
        <w:t>Прямая и косвенная речь.</w:t>
      </w:r>
    </w:p>
    <w:p w14:paraId="5D50A2E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Прямая и косвенная речь. Синонимия предложений с прямой и косвенной речью.</w:t>
      </w:r>
    </w:p>
    <w:p w14:paraId="7987669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Цитирование. Способы включения цитат в высказывание.</w:t>
      </w:r>
    </w:p>
    <w:p w14:paraId="5A78934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Нормы построения предложений с прямой и косвенной речью; правила постановки знаков препинания в предложениях с косвенной речью, с прямой речью, при цитировании.</w:t>
      </w:r>
    </w:p>
    <w:p w14:paraId="5EB75A45"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Применение знаний по синтаксису и пунктуации в практике правописания.</w:t>
      </w:r>
    </w:p>
    <w:p w14:paraId="3B0EE17B"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19.11. Планируемые результаты освоения программы по русскому языку на уровне основного общего образования.</w:t>
      </w:r>
    </w:p>
    <w:p w14:paraId="44ED126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19.11.1. Личностные результаты освоения </w:t>
      </w:r>
      <w:r w:rsidRPr="00CA4934">
        <w:rPr>
          <w:rFonts w:ascii="Times New Roman" w:eastAsia="OfficinaSansBoldITC" w:hAnsi="Times New Roman"/>
          <w:sz w:val="28"/>
          <w:szCs w:val="28"/>
        </w:rPr>
        <w:t>программы по русскому языку на уровне основного общего образования</w:t>
      </w:r>
      <w:r w:rsidRPr="00CA4934">
        <w:rPr>
          <w:rFonts w:ascii="Times New Roman" w:eastAsia="SchoolBookSanPin" w:hAnsi="Times New Roman"/>
          <w:sz w:val="28"/>
          <w:szCs w:val="28"/>
        </w:rPr>
        <w:t xml:space="preserve">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55E8211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19.11.2. В результате изучения русского языка на уровне основного общего образования у обучающегося будут сформированы следующие личностные результаты: </w:t>
      </w:r>
    </w:p>
    <w:p w14:paraId="454AF64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1) гражданского воспитания:</w:t>
      </w:r>
    </w:p>
    <w:p w14:paraId="67D6EA1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w:t>
      </w:r>
    </w:p>
    <w:p w14:paraId="3ADF6E9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неприятие любых форм экстремизма, дискриминации; понимание роли различных социальных институтов в жизни человека;</w:t>
      </w:r>
    </w:p>
    <w:p w14:paraId="28A16DF8" w14:textId="51E8AE93"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самоуправлении в образовательной </w:t>
      </w:r>
      <w:r w:rsidR="00E97172">
        <w:rPr>
          <w:rFonts w:ascii="Times New Roman" w:eastAsia="SchoolBookSanPin" w:hAnsi="Times New Roman"/>
          <w:position w:val="1"/>
          <w:sz w:val="28"/>
          <w:szCs w:val="28"/>
        </w:rPr>
        <w:t>МБОУ «Сергеевская СОШ ПМО»</w:t>
      </w:r>
      <w:r w:rsidRPr="00CA4934">
        <w:rPr>
          <w:rFonts w:ascii="Times New Roman" w:eastAsia="SchoolBookSanPin" w:hAnsi="Times New Roman"/>
          <w:position w:val="1"/>
          <w:sz w:val="28"/>
          <w:szCs w:val="28"/>
        </w:rPr>
        <w:t>; готовность к участию в гуманитарной деятельности (помощь людям, нуждающимся в ней; волонтёрство);</w:t>
      </w:r>
    </w:p>
    <w:p w14:paraId="54048CE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2) патриотического воспитания:</w:t>
      </w:r>
    </w:p>
    <w:p w14:paraId="4D9E2A2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осознание российской гражданской идентичности в поликультурном и многоконфессиональном обществе, понимание</w:t>
      </w:r>
      <w:r w:rsidRPr="00CA4934">
        <w:rPr>
          <w:rFonts w:ascii="Times New Roman" w:eastAsia="SchoolBookSanPin" w:hAnsi="Times New Roman"/>
          <w:sz w:val="28"/>
          <w:szCs w:val="28"/>
        </w:rPr>
        <w:t xml:space="preserve">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47C4B2E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3) духовно-нравственного воспитания:</w:t>
      </w:r>
    </w:p>
    <w:p w14:paraId="6010F8E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w:t>
      </w:r>
      <w:r w:rsidRPr="00CA4934">
        <w:rPr>
          <w:rFonts w:ascii="Times New Roman" w:eastAsia="SchoolBookSanPin" w:hAnsi="Times New Roman"/>
          <w:position w:val="1"/>
          <w:sz w:val="28"/>
          <w:szCs w:val="28"/>
        </w:rPr>
        <w:lastRenderedPageBreak/>
        <w:t>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06288DD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4) эстетического воспитания:</w:t>
      </w:r>
    </w:p>
    <w:p w14:paraId="5CD6D44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389AEA8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2A24407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5) физического воспитания, формирования культуры здоровья и эмоционального благополучия:</w:t>
      </w:r>
    </w:p>
    <w:p w14:paraId="4BCA05FF"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осознание ценности жизни с использованием собственного жизненного и читательского опыта, ответственного отношения к своему здоровью и установки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14:paraId="2054EFA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(далее – Интернет) в образовательном процессе;</w:t>
      </w:r>
    </w:p>
    <w:p w14:paraId="757A1E8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способность адаптироваться к стрессовым ситуациям и меняю</w:t>
      </w:r>
      <w:r w:rsidRPr="00CA4934">
        <w:rPr>
          <w:rFonts w:ascii="Times New Roman" w:eastAsia="SchoolBookSanPin" w:hAnsi="Times New Roman"/>
          <w:sz w:val="28"/>
          <w:szCs w:val="28"/>
        </w:rPr>
        <w:t>щимся социальным, информационным и природным условиям, в том числе осмысляя собственный опыт и выстраивая дальнейшие цели;</w:t>
      </w:r>
    </w:p>
    <w:p w14:paraId="68F2D4F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умение принимать себя и других, не осуждая;</w:t>
      </w:r>
    </w:p>
    <w:p w14:paraId="46E2297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умение осознавать своё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w:t>
      </w:r>
      <w:r w:rsidRPr="00CA4934">
        <w:rPr>
          <w:rFonts w:ascii="Times New Roman" w:eastAsia="SchoolBookSanPin" w:hAnsi="Times New Roman"/>
          <w:position w:val="1"/>
          <w:sz w:val="28"/>
          <w:szCs w:val="28"/>
        </w:rPr>
        <w:lastRenderedPageBreak/>
        <w:t>написанных на русском языке, сформированность навыков рефлексии, признание своего права на ошибку и такого же права другого человека;</w:t>
      </w:r>
    </w:p>
    <w:p w14:paraId="6D5D39C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6) трудового воспитания:</w:t>
      </w:r>
    </w:p>
    <w:p w14:paraId="2C7E840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установка на активное участие в решении практических задач (в рамках семьи, общеобравательной организации, </w:t>
      </w:r>
      <w:r w:rsidRPr="00CA4934">
        <w:rPr>
          <w:rFonts w:ascii="Times New Roman" w:eastAsia="SchoolBookSanPin" w:hAnsi="Times New Roman"/>
          <w:sz w:val="28"/>
          <w:szCs w:val="28"/>
        </w:rPr>
        <w:t>населенного пункта, родного края)</w:t>
      </w:r>
      <w:r w:rsidRPr="00CA4934">
        <w:rPr>
          <w:rFonts w:ascii="Times New Roman" w:eastAsia="SchoolBookSanPin" w:hAnsi="Times New Roman"/>
          <w:position w:val="1"/>
          <w:sz w:val="28"/>
          <w:szCs w:val="28"/>
        </w:rPr>
        <w:t xml:space="preserve"> технологической и социальной направленности, способность инициировать, планировать и самостоятельно выполнять такого рода деятельность;</w:t>
      </w:r>
    </w:p>
    <w:p w14:paraId="0C9CAAD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71528B7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умение рассказать о своих планах на будущее;</w:t>
      </w:r>
    </w:p>
    <w:p w14:paraId="06BE19A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7) экологического воспитания:</w:t>
      </w:r>
    </w:p>
    <w:p w14:paraId="45EAA3A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14:paraId="55965B1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0432995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8) ценности научного познания:</w:t>
      </w:r>
    </w:p>
    <w:p w14:paraId="243179B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ориентация в деятельности на современную систему научных представлений об основных закономерностях развития чело</w:t>
      </w:r>
      <w:r w:rsidRPr="00CA4934">
        <w:rPr>
          <w:rFonts w:ascii="Times New Roman" w:eastAsia="SchoolBookSanPin" w:hAnsi="Times New Roman"/>
          <w:sz w:val="28"/>
          <w:szCs w:val="28"/>
        </w:rPr>
        <w:t xml:space="preserve">века, природы и общества, взаимосвязях человека с природной и социальной средой, закономерностях </w:t>
      </w:r>
      <w:r w:rsidRPr="00CA4934">
        <w:rPr>
          <w:rFonts w:ascii="Times New Roman" w:eastAsia="SchoolBookSanPin" w:hAnsi="Times New Roman"/>
          <w:sz w:val="28"/>
          <w:szCs w:val="28"/>
        </w:rPr>
        <w:lastRenderedPageBreak/>
        <w:t>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19175CE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9) адаптации обучающегося к изменяющимся условиям социальной и природной среды:</w:t>
      </w:r>
    </w:p>
    <w:p w14:paraId="3053508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0744F94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потребность во взаимодействии в условиях неопределённости,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14:paraId="7C1BCF0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w:t>
      </w:r>
      <w:r w:rsidRPr="00CA4934">
        <w:rPr>
          <w:rFonts w:ascii="Times New Roman" w:eastAsia="SchoolBookSanPin" w:hAnsi="Times New Roman"/>
          <w:sz w:val="28"/>
          <w:szCs w:val="28"/>
        </w:rPr>
        <w:lastRenderedPageBreak/>
        <w:t>позитивное в сложившейся ситуации, быть готовым действовать в отсутствие гарантий успеха.</w:t>
      </w:r>
    </w:p>
    <w:p w14:paraId="51E29FF4" w14:textId="77777777" w:rsidR="007707FA" w:rsidRPr="00CA4934" w:rsidRDefault="007707FA" w:rsidP="007707FA">
      <w:pPr>
        <w:spacing w:after="0" w:line="353" w:lineRule="auto"/>
        <w:ind w:firstLine="709"/>
        <w:jc w:val="both"/>
        <w:rPr>
          <w:rFonts w:ascii="Times New Roman" w:eastAsia="SchoolBookSanPin" w:hAnsi="Times New Roman"/>
          <w:bCs/>
          <w:sz w:val="28"/>
          <w:szCs w:val="28"/>
        </w:rPr>
      </w:pPr>
      <w:r w:rsidRPr="00CA4934">
        <w:rPr>
          <w:rFonts w:ascii="Times New Roman" w:eastAsia="SchoolBookSanPin" w:hAnsi="Times New Roman"/>
          <w:sz w:val="28"/>
          <w:szCs w:val="28"/>
        </w:rPr>
        <w:t xml:space="preserve">19.11.3. В результате изучения русского языка на уровне основного общего образования у обучающегося будут сформированы следующие метапредметные результаты: </w:t>
      </w:r>
      <w:r w:rsidRPr="00CA4934">
        <w:rPr>
          <w:rFonts w:ascii="Times New Roman" w:eastAsia="SchoolBookSanPin" w:hAnsi="Times New Roma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7E1F2E1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19.11.3.1. </w:t>
      </w:r>
      <w:r w:rsidRPr="00CA4934">
        <w:rPr>
          <w:rFonts w:ascii="Times New Roman" w:eastAsia="SchoolBookSanPin" w:hAnsi="Times New Roman"/>
          <w:sz w:val="28"/>
          <w:szCs w:val="28"/>
        </w:rPr>
        <w:t xml:space="preserve">У обучающегося будут сформированы следующие базовые логические действия как часть </w:t>
      </w:r>
      <w:r w:rsidRPr="00CA4934">
        <w:rPr>
          <w:rFonts w:ascii="Times New Roman" w:eastAsia="SchoolBookSanPin" w:hAnsi="Times New Roman"/>
          <w:bCs/>
          <w:sz w:val="28"/>
          <w:szCs w:val="28"/>
        </w:rPr>
        <w:t>познавательных универсальных учебных действий</w:t>
      </w:r>
      <w:r w:rsidRPr="00CA4934">
        <w:rPr>
          <w:rFonts w:ascii="Times New Roman" w:eastAsia="SchoolBookSanPin" w:hAnsi="Times New Roman"/>
          <w:sz w:val="28"/>
          <w:szCs w:val="28"/>
        </w:rPr>
        <w:t>:</w:t>
      </w:r>
    </w:p>
    <w:p w14:paraId="0D37985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и характеризовать существенные признаки языковых единиц, языковых явлений и процессов;</w:t>
      </w:r>
    </w:p>
    <w:p w14:paraId="28DB60B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14:paraId="031A785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29887BD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дефицит информации текста, необходимой для решения поставленной учебной задачи;</w:t>
      </w:r>
    </w:p>
    <w:p w14:paraId="74041B8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5CA1303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14:paraId="2EC4432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19.11.3.2. </w:t>
      </w:r>
      <w:r w:rsidRPr="00CA4934">
        <w:rPr>
          <w:rFonts w:ascii="Times New Roman" w:eastAsia="SchoolBookSanPin" w:hAnsi="Times New Roman"/>
          <w:sz w:val="28"/>
          <w:szCs w:val="28"/>
        </w:rPr>
        <w:t xml:space="preserve">У обучающегося будут сформированы следующие базовые исследовательские действия как часть </w:t>
      </w:r>
      <w:r w:rsidRPr="00CA4934">
        <w:rPr>
          <w:rFonts w:ascii="Times New Roman" w:eastAsia="SchoolBookSanPin" w:hAnsi="Times New Roman"/>
          <w:bCs/>
          <w:sz w:val="28"/>
          <w:szCs w:val="28"/>
        </w:rPr>
        <w:t>познавательных универсальных учебных действий</w:t>
      </w:r>
      <w:r w:rsidRPr="00CA4934">
        <w:rPr>
          <w:rFonts w:ascii="Times New Roman" w:eastAsia="SchoolBookSanPin" w:hAnsi="Times New Roman"/>
          <w:sz w:val="28"/>
          <w:szCs w:val="28"/>
        </w:rPr>
        <w:t>:</w:t>
      </w:r>
    </w:p>
    <w:p w14:paraId="3A5091A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вопросы как исследовательский инструмент познания в языковом образовании;</w:t>
      </w:r>
    </w:p>
    <w:p w14:paraId="3FF0516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14:paraId="01702D9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формировать гипотезу об истинности собственных суждений и суждений других, аргументировать свою позицию, мнение;</w:t>
      </w:r>
    </w:p>
    <w:p w14:paraId="4792E5A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составлять алгоритм действий и использовать его для решения учебных задач;</w:t>
      </w:r>
    </w:p>
    <w:p w14:paraId="69804C8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14:paraId="7A04795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на применимость и достоверность информацию, полученную в ходе лингвистического исследования (эксперимента);</w:t>
      </w:r>
    </w:p>
    <w:p w14:paraId="18B09F9B"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4AE7C76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38D9F9A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19.11.3.3. </w:t>
      </w:r>
      <w:r w:rsidRPr="00CA4934">
        <w:rPr>
          <w:rFonts w:ascii="Times New Roman" w:eastAsia="SchoolBookSanPin" w:hAnsi="Times New Roman"/>
          <w:sz w:val="28"/>
          <w:szCs w:val="28"/>
        </w:rPr>
        <w:t xml:space="preserve">У обучающегося будут сформированы умения работать с информацией как часть </w:t>
      </w:r>
      <w:r w:rsidRPr="00CA4934">
        <w:rPr>
          <w:rFonts w:ascii="Times New Roman" w:eastAsia="SchoolBookSanPin" w:hAnsi="Times New Roman"/>
          <w:bCs/>
          <w:sz w:val="28"/>
          <w:szCs w:val="28"/>
        </w:rPr>
        <w:t>познавательных универсальных учебных действий</w:t>
      </w:r>
      <w:r w:rsidRPr="00CA4934">
        <w:rPr>
          <w:rFonts w:ascii="Times New Roman" w:eastAsia="SchoolBookSanPin" w:hAnsi="Times New Roman"/>
          <w:sz w:val="28"/>
          <w:szCs w:val="28"/>
        </w:rPr>
        <w:t>:</w:t>
      </w:r>
    </w:p>
    <w:p w14:paraId="1D4AAAA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различные методы, инструменты и запросы при поиске и отборе информации с учётом предложенной учебной задачи и заданных критериев;</w:t>
      </w:r>
    </w:p>
    <w:p w14:paraId="548254C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выбирать, анализировать, интерпретировать, обобщать и систематизировать информацию, представленную в текстах, таблицах, схемах;</w:t>
      </w:r>
    </w:p>
    <w:p w14:paraId="26FA933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14:paraId="75EF28D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14:paraId="72FE4A8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находить сходные аргументы (подтверждающие или опровергающие одну и ту же идею, версию) в различных информационных источниках;</w:t>
      </w:r>
    </w:p>
    <w:p w14:paraId="207DB3C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14:paraId="116581B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надёжность информации по критериям, предложенным учителем или сформулированным самостоятельно;</w:t>
      </w:r>
    </w:p>
    <w:p w14:paraId="7E2E802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эффективно запоминать и систематизировать информацию.</w:t>
      </w:r>
    </w:p>
    <w:p w14:paraId="58F7523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19.11.3.4. </w:t>
      </w:r>
      <w:r w:rsidRPr="00CA4934">
        <w:rPr>
          <w:rFonts w:ascii="Times New Roman" w:eastAsia="SchoolBookSanPin" w:hAnsi="Times New Roman"/>
          <w:sz w:val="28"/>
          <w:szCs w:val="28"/>
        </w:rPr>
        <w:t xml:space="preserve">У обучающегося будут сформированы умения общения как часть </w:t>
      </w:r>
      <w:r w:rsidRPr="00CA4934">
        <w:rPr>
          <w:rFonts w:ascii="Times New Roman" w:eastAsia="SchoolBookSanPin" w:hAnsi="Times New Roman"/>
          <w:bCs/>
          <w:sz w:val="28"/>
          <w:szCs w:val="28"/>
        </w:rPr>
        <w:t>коммуникативных универсальных учебных действий</w:t>
      </w:r>
      <w:r w:rsidRPr="00CA4934">
        <w:rPr>
          <w:rFonts w:ascii="Times New Roman" w:eastAsia="SchoolBookSanPin" w:hAnsi="Times New Roman"/>
          <w:sz w:val="28"/>
          <w:szCs w:val="28"/>
        </w:rPr>
        <w:t>:</w:t>
      </w:r>
    </w:p>
    <w:p w14:paraId="231A50D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воспринимать и формулировать суждения, выражать эмоции в соответствии с условиями и целями общения; выражать себя</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свою точку зрения) в диалогах и дискуссиях, в устной монологической речи и в письменных текстах;</w:t>
      </w:r>
    </w:p>
    <w:p w14:paraId="439D074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невербальные средства общения, понимать значение социальных знаков;</w:t>
      </w:r>
    </w:p>
    <w:p w14:paraId="7A2DE6B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знать и распознавать предпосылки конфликтных ситуаций и смягчать конфликты, вести переговоры;</w:t>
      </w:r>
    </w:p>
    <w:p w14:paraId="4DF90133"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понимать намерения других, проявлять уважительное отношение к собеседнику и в корректной форме формулировать свои возражения;</w:t>
      </w:r>
    </w:p>
    <w:p w14:paraId="64AFF22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4CE94F8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сопоставлять свои суждения с суждениями других участников диалога, обнаруживать различие и сходство позиций;</w:t>
      </w:r>
    </w:p>
    <w:p w14:paraId="2D9BEE7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результаты проведённого языкового анализа, выполненного лингвистического эксперимента, исследования, проекта;</w:t>
      </w:r>
    </w:p>
    <w:p w14:paraId="5217321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14:paraId="5EE8F89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lastRenderedPageBreak/>
        <w:t>19.11.3.5. </w:t>
      </w:r>
      <w:r w:rsidRPr="00CA4934">
        <w:rPr>
          <w:rFonts w:ascii="Times New Roman" w:eastAsia="SchoolBookSanPin" w:hAnsi="Times New Roman"/>
          <w:sz w:val="28"/>
          <w:szCs w:val="28"/>
        </w:rPr>
        <w:t xml:space="preserve">У обучающегося будут сформированы умения самоорганизации как части </w:t>
      </w:r>
      <w:r w:rsidRPr="00CA4934">
        <w:rPr>
          <w:rFonts w:ascii="Times New Roman" w:eastAsia="SchoolBookSanPin" w:hAnsi="Times New Roman"/>
          <w:bCs/>
          <w:sz w:val="28"/>
          <w:szCs w:val="28"/>
        </w:rPr>
        <w:t>регулятивных универсальных учебных действий</w:t>
      </w:r>
      <w:r w:rsidRPr="00CA4934">
        <w:rPr>
          <w:rFonts w:ascii="Times New Roman" w:eastAsia="SchoolBookSanPin" w:hAnsi="Times New Roman"/>
          <w:sz w:val="28"/>
          <w:szCs w:val="28"/>
        </w:rPr>
        <w:t>:</w:t>
      </w:r>
    </w:p>
    <w:p w14:paraId="2A96869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проблемы для решения в учебных и жизненных ситуациях;</w:t>
      </w:r>
    </w:p>
    <w:p w14:paraId="6BB60361"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ориентироваться в различных подходах к принятию решений</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индивидуальное, принятие решения в группе, принятие решения группой);</w:t>
      </w:r>
    </w:p>
    <w:p w14:paraId="40AC86B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35B9ED1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составлять план действий, вносить необходимые коррективы в ходе его реализации;</w:t>
      </w:r>
    </w:p>
    <w:p w14:paraId="38C9121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выбор и брать ответственность за решение.</w:t>
      </w:r>
    </w:p>
    <w:p w14:paraId="14C8304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19.11.3.6. </w:t>
      </w:r>
      <w:r w:rsidRPr="00CA4934">
        <w:rPr>
          <w:rFonts w:ascii="Times New Roman" w:eastAsia="SchoolBookSanPin" w:hAnsi="Times New Roman"/>
          <w:sz w:val="28"/>
          <w:szCs w:val="28"/>
        </w:rPr>
        <w:t xml:space="preserve">У обучающегося будут сформированы умения самоконтроля, эмоционального интеллекта как части </w:t>
      </w:r>
      <w:r w:rsidRPr="00CA4934">
        <w:rPr>
          <w:rFonts w:ascii="Times New Roman" w:eastAsia="SchoolBookSanPin" w:hAnsi="Times New Roman"/>
          <w:bCs/>
          <w:sz w:val="28"/>
          <w:szCs w:val="28"/>
        </w:rPr>
        <w:t>регулятивных универсальных учебных действий</w:t>
      </w:r>
      <w:r w:rsidRPr="00CA4934">
        <w:rPr>
          <w:rFonts w:ascii="Times New Roman" w:eastAsia="SchoolBookSanPin" w:hAnsi="Times New Roman"/>
          <w:sz w:val="28"/>
          <w:szCs w:val="28"/>
        </w:rPr>
        <w:t>:</w:t>
      </w:r>
    </w:p>
    <w:p w14:paraId="5EF0326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владеть разными способами самоконтроля (в том числе речевого), самомотивации и рефлексии;</w:t>
      </w:r>
    </w:p>
    <w:p w14:paraId="3FC9D4B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давать оценку учебной ситуации и предлагать план её изменения;</w:t>
      </w:r>
    </w:p>
    <w:p w14:paraId="3CF20E4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предвидеть трудности, которые могут возникнуть при решении учебной задачи, и адаптировать решение к меняющимся обстоятельствам;</w:t>
      </w:r>
    </w:p>
    <w:p w14:paraId="2D1B850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14:paraId="13CC1ED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развивать способность управлять собственными эмоциями и эмоциями других;</w:t>
      </w:r>
    </w:p>
    <w:p w14:paraId="18C7CCC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14:paraId="44081B1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осознанно относиться к другому человеку и его мнению;</w:t>
      </w:r>
    </w:p>
    <w:p w14:paraId="0603A2D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признавать своё и чужое право на ошибку;</w:t>
      </w:r>
    </w:p>
    <w:p w14:paraId="548BAE8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принимать себя и других, не осуждая;</w:t>
      </w:r>
    </w:p>
    <w:p w14:paraId="0DB384B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проявлять открытость;</w:t>
      </w:r>
    </w:p>
    <w:p w14:paraId="3AF7ADE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осознавать невозможность контролировать всё вокруг.</w:t>
      </w:r>
    </w:p>
    <w:p w14:paraId="4AD885E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19.11.3.7. </w:t>
      </w:r>
      <w:r w:rsidRPr="00CA4934">
        <w:rPr>
          <w:rFonts w:ascii="Times New Roman" w:eastAsia="SchoolBookSanPin" w:hAnsi="Times New Roman"/>
          <w:sz w:val="28"/>
          <w:szCs w:val="28"/>
        </w:rPr>
        <w:t>У обучающегося будут сформированы умения совместной деятельности:</w:t>
      </w:r>
    </w:p>
    <w:p w14:paraId="6F961E8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6D1ED81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5354041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обобщать мнения нескольких </w:t>
      </w:r>
      <w:r w:rsidRPr="00CA4934">
        <w:rPr>
          <w:rFonts w:ascii="Times New Roman" w:hAnsi="Times New Roman"/>
          <w:sz w:val="28"/>
          <w:szCs w:val="28"/>
        </w:rPr>
        <w:t>человек</w:t>
      </w:r>
      <w:r w:rsidRPr="00CA4934">
        <w:rPr>
          <w:rFonts w:ascii="Times New Roman" w:eastAsia="SchoolBookSanPin" w:hAnsi="Times New Roman"/>
          <w:position w:val="1"/>
          <w:sz w:val="28"/>
          <w:szCs w:val="28"/>
        </w:rPr>
        <w:t>, проявлять готовность руководить, выполнять поручения, подчиняться;</w:t>
      </w:r>
    </w:p>
    <w:p w14:paraId="592D4F8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14:paraId="3A4FD25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14:paraId="2345429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3317DB9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19.11.4. </w:t>
      </w:r>
      <w:r w:rsidRPr="00CA4934">
        <w:rPr>
          <w:rFonts w:ascii="Times New Roman" w:eastAsia="OfficinaSansBoldITC" w:hAnsi="Times New Roman"/>
          <w:sz w:val="28"/>
          <w:szCs w:val="28"/>
        </w:rPr>
        <w:t>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5 классе </w:t>
      </w:r>
      <w:r w:rsidRPr="00CA4934">
        <w:rPr>
          <w:rFonts w:ascii="Times New Roman" w:eastAsia="SchoolBookSanPin" w:hAnsi="Times New Roman"/>
          <w:sz w:val="28"/>
          <w:szCs w:val="28"/>
        </w:rPr>
        <w:t>обучающийся получит следующие п</w:t>
      </w:r>
      <w:r w:rsidRPr="00CA4934">
        <w:rPr>
          <w:rFonts w:ascii="Times New Roman" w:eastAsia="OfficinaSansBoldITC" w:hAnsi="Times New Roman"/>
          <w:sz w:val="28"/>
          <w:szCs w:val="28"/>
        </w:rPr>
        <w:t>редметные результаты по отдельным темам программы по русскому языку</w:t>
      </w:r>
      <w:r w:rsidRPr="00CA4934">
        <w:rPr>
          <w:rFonts w:ascii="Times New Roman" w:eastAsia="SchoolBookSanPin" w:hAnsi="Times New Roman"/>
          <w:sz w:val="28"/>
          <w:szCs w:val="28"/>
        </w:rPr>
        <w:t>.</w:t>
      </w:r>
    </w:p>
    <w:p w14:paraId="35510A8D"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19.11.4.1. </w:t>
      </w:r>
      <w:r w:rsidRPr="00CA4934">
        <w:rPr>
          <w:rFonts w:ascii="Times New Roman" w:eastAsia="OfficinaSansBoldITC" w:hAnsi="Times New Roman"/>
          <w:sz w:val="28"/>
          <w:szCs w:val="28"/>
        </w:rPr>
        <w:t>Общие сведения о языке.</w:t>
      </w:r>
    </w:p>
    <w:p w14:paraId="010E880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Осознавать богатство и выразительность русского языка, приводить примеры, свидетельствующие об этом.</w:t>
      </w:r>
    </w:p>
    <w:p w14:paraId="258484D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Знать основные разделы лингвистики, основные единицы языка и речи (звук, морфема, слово, словосочетание, предложение).</w:t>
      </w:r>
    </w:p>
    <w:p w14:paraId="67E87329"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19.11.4.2. </w:t>
      </w:r>
      <w:r w:rsidRPr="00CA4934">
        <w:rPr>
          <w:rFonts w:ascii="Times New Roman" w:eastAsia="OfficinaSansBoldITC" w:hAnsi="Times New Roman"/>
          <w:sz w:val="28"/>
          <w:szCs w:val="28"/>
        </w:rPr>
        <w:t>Язык и речь.</w:t>
      </w:r>
    </w:p>
    <w:p w14:paraId="5B96CF6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14:paraId="43A0CE4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14:paraId="0B159A4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Участвовать в диалоге на лингвистические темы (в рамках изученного) и в диалоге и (или) полилоге на основе жизненных наблюдений объёмом не менее 3 реплик.</w:t>
      </w:r>
    </w:p>
    <w:p w14:paraId="56CBBF7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14:paraId="617D7B9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чтения: просмотровым, ознакомительным, изучающим, поисковым.</w:t>
      </w:r>
    </w:p>
    <w:p w14:paraId="25FA581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Устно пересказывать прочитанный или прослушанный текст объёмом не менее 100 слов.</w:t>
      </w:r>
    </w:p>
    <w:p w14:paraId="10136D1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100 слов; для сжатого изложения – не менее 110 слов).</w:t>
      </w:r>
    </w:p>
    <w:p w14:paraId="544BC37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выбор языковых средств для создания высказывания в соответствии с целью, темой и коммуникативным замыслом.</w:t>
      </w:r>
    </w:p>
    <w:p w14:paraId="7995D4F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Соблюдать при письме нормы современного русского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пользоваться разными видами лексических словарей; соблюдать в устной речи и при письме правила речевого этикета.</w:t>
      </w:r>
    </w:p>
    <w:p w14:paraId="0416E3F1"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19.11.4.3. </w:t>
      </w:r>
      <w:r w:rsidRPr="00CA4934">
        <w:rPr>
          <w:rFonts w:ascii="Times New Roman" w:eastAsia="OfficinaSansBoldITC" w:hAnsi="Times New Roman"/>
          <w:sz w:val="28"/>
          <w:szCs w:val="28"/>
        </w:rPr>
        <w:t>Текст.</w:t>
      </w:r>
    </w:p>
    <w:p w14:paraId="7D3345A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основные признаки текста, делить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14:paraId="33030A5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смысловой анализ текста, его композиционных особенностей, определять количество микротем и абзацев.</w:t>
      </w:r>
    </w:p>
    <w:p w14:paraId="16B1090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14:paraId="20B3D4F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w:t>
      </w:r>
    </w:p>
    <w:p w14:paraId="2DFED56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знание основных признаков текста (повествование) в практике его создания.</w:t>
      </w:r>
    </w:p>
    <w:p w14:paraId="244D0AE3"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тексты-повествования с использованием жизненного и читательского опыта; тексты с использованием сюжетной картины (в том числе сочинения-миниатюры объёмом 3 и более предложений, сочинения объёмом не менее 70 слов).</w:t>
      </w:r>
    </w:p>
    <w:p w14:paraId="3AA76ABA"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Восстанавливать деформированный текст, осуществлять корректировку восстановленного текста с использованием образца.</w:t>
      </w:r>
    </w:p>
    <w:p w14:paraId="43B6274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3E0CBF9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Представлять сообщение на заданную тему в виде презентации. Редактировать 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w:t>
      </w:r>
      <w:r w:rsidRPr="00CA4934">
        <w:rPr>
          <w:rFonts w:ascii="Times New Roman" w:eastAsia="SchoolBookSanPin" w:hAnsi="Times New Roman"/>
          <w:position w:val="1"/>
          <w:sz w:val="28"/>
          <w:szCs w:val="28"/>
        </w:rPr>
        <w:t>текста – целостность, связность, информативность).</w:t>
      </w:r>
    </w:p>
    <w:p w14:paraId="0A1F72BB"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19.11.4.4. </w:t>
      </w:r>
      <w:r w:rsidRPr="00CA4934">
        <w:rPr>
          <w:rFonts w:ascii="Times New Roman" w:eastAsia="OfficinaSansBoldITC" w:hAnsi="Times New Roman"/>
          <w:sz w:val="28"/>
          <w:szCs w:val="28"/>
        </w:rPr>
        <w:t>Функциональные разновидности языка.</w:t>
      </w:r>
    </w:p>
    <w:p w14:paraId="7381261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Иметь общее представление об особенностях разговорной речи, функциональных стилей, языка художественной литературы.</w:t>
      </w:r>
    </w:p>
    <w:p w14:paraId="3C9FC02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bookmarkStart w:id="21" w:name="_Hlk128600300"/>
      <w:r w:rsidRPr="00CA4934">
        <w:rPr>
          <w:rFonts w:ascii="Times New Roman" w:eastAsia="SchoolBookSanPin" w:hAnsi="Times New Roman"/>
          <w:sz w:val="28"/>
          <w:szCs w:val="28"/>
        </w:rPr>
        <w:t xml:space="preserve">19.11.4.5. </w:t>
      </w:r>
      <w:bookmarkEnd w:id="21"/>
      <w:r w:rsidRPr="00CA4934">
        <w:rPr>
          <w:rFonts w:ascii="Times New Roman" w:eastAsia="SchoolBookSanPin" w:hAnsi="Times New Roman"/>
          <w:sz w:val="28"/>
          <w:szCs w:val="28"/>
        </w:rPr>
        <w:t>Система языка. </w:t>
      </w:r>
    </w:p>
    <w:p w14:paraId="579BC38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19.11.4.6. </w:t>
      </w:r>
      <w:r w:rsidRPr="00CA4934">
        <w:rPr>
          <w:rFonts w:ascii="Times New Roman" w:eastAsia="SchoolBookSanPin" w:hAnsi="Times New Roman"/>
          <w:bCs/>
          <w:sz w:val="28"/>
          <w:szCs w:val="28"/>
        </w:rPr>
        <w:t>Фонетика. Графика. Орфоэпия.</w:t>
      </w:r>
    </w:p>
    <w:p w14:paraId="0DA8FBB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звуки; понимать различие между звуком и буквой, характеризовать систему звуков.</w:t>
      </w:r>
    </w:p>
    <w:p w14:paraId="26CC937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фонетический анализ слов.</w:t>
      </w:r>
    </w:p>
    <w:p w14:paraId="1142E24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знания по фонетике, графике и орфоэпии в практике произношения и правописания слов.</w:t>
      </w:r>
    </w:p>
    <w:p w14:paraId="4DEE81C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19.11.4.7. </w:t>
      </w:r>
      <w:r w:rsidRPr="00CA4934">
        <w:rPr>
          <w:rFonts w:ascii="Times New Roman" w:eastAsia="SchoolBookSanPin" w:hAnsi="Times New Roman"/>
          <w:bCs/>
          <w:position w:val="1"/>
          <w:sz w:val="28"/>
          <w:szCs w:val="28"/>
        </w:rPr>
        <w:t>Орфография.</w:t>
      </w:r>
    </w:p>
    <w:p w14:paraId="51F6531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Оперировать понятием «орфограмма» и различать буквенные и небуквенные орфограммы при проведении орфографического анализа слова.</w:t>
      </w:r>
    </w:p>
    <w:p w14:paraId="71DD727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изученные орфограммы.</w:t>
      </w:r>
    </w:p>
    <w:p w14:paraId="577E11E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знания по орфографии в практике правописания</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 xml:space="preserve">в том числе применять знание о правописании разделительных </w:t>
      </w:r>
      <w:r w:rsidRPr="00CA4934">
        <w:rPr>
          <w:rFonts w:ascii="Times New Roman" w:eastAsia="SchoolBookSanPin" w:hAnsi="Times New Roman"/>
          <w:bCs/>
          <w:position w:val="1"/>
          <w:sz w:val="28"/>
          <w:szCs w:val="28"/>
        </w:rPr>
        <w:t xml:space="preserve">ъ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ь</w:t>
      </w:r>
      <w:r w:rsidRPr="00CA4934">
        <w:rPr>
          <w:rFonts w:ascii="Times New Roman" w:eastAsia="SchoolBookSanPin" w:hAnsi="Times New Roman"/>
          <w:position w:val="1"/>
          <w:sz w:val="28"/>
          <w:szCs w:val="28"/>
        </w:rPr>
        <w:t>).</w:t>
      </w:r>
    </w:p>
    <w:p w14:paraId="1A81CBB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19.11.4.8. </w:t>
      </w:r>
      <w:r w:rsidRPr="00CA4934">
        <w:rPr>
          <w:rFonts w:ascii="Times New Roman" w:eastAsia="SchoolBookSanPin" w:hAnsi="Times New Roman"/>
          <w:bCs/>
          <w:position w:val="1"/>
          <w:sz w:val="28"/>
          <w:szCs w:val="28"/>
        </w:rPr>
        <w:t>Лексикология.</w:t>
      </w:r>
    </w:p>
    <w:p w14:paraId="007134E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Объяснять лексическое значение слова разными способами</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подбор однокоренных слов; подбор синонимов и антонимов, определение значения слова по контексту, с помощью толкового словаря).</w:t>
      </w:r>
    </w:p>
    <w:p w14:paraId="12073A5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однозначные и многозначные слова, различать прямое и переносное значения слова.</w:t>
      </w:r>
    </w:p>
    <w:p w14:paraId="3A55ECD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синонимы, антонимы, омонимы; различать многозначные слова и омонимы, правильно употреблять слова-паронимы.</w:t>
      </w:r>
    </w:p>
    <w:p w14:paraId="0D6B627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тематические группы слов, родовые и видовые понятия.</w:t>
      </w:r>
    </w:p>
    <w:p w14:paraId="6BAD182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лексический анализ слов (в рамках изученного).</w:t>
      </w:r>
    </w:p>
    <w:p w14:paraId="6A83FDA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Пользоваться лексическими словарями (толковым словарём, словарями синонимов, антонимов, омонимов, паронимов).</w:t>
      </w:r>
    </w:p>
    <w:p w14:paraId="64A71B7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19.11.4.9. </w:t>
      </w:r>
      <w:r w:rsidRPr="00CA4934">
        <w:rPr>
          <w:rFonts w:ascii="Times New Roman" w:eastAsia="SchoolBookSanPin" w:hAnsi="Times New Roman"/>
          <w:bCs/>
          <w:position w:val="1"/>
          <w:sz w:val="28"/>
          <w:szCs w:val="28"/>
        </w:rPr>
        <w:t>Морфемика. Орфография.</w:t>
      </w:r>
    </w:p>
    <w:p w14:paraId="79D6046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морфему как минимальную значимую единицу языка.</w:t>
      </w:r>
    </w:p>
    <w:p w14:paraId="2274425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морфемы в слове (корень, приставку, суффикс, окончание), выделять основу слова.</w:t>
      </w:r>
    </w:p>
    <w:p w14:paraId="6121790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чередование звуков в морфемах (в том числе чередование гласных с нулём звука).</w:t>
      </w:r>
    </w:p>
    <w:p w14:paraId="5C2D5D6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морфемный анализ слов.</w:t>
      </w:r>
    </w:p>
    <w:p w14:paraId="53644FE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знания по морфемике при выполнении языкового анализа различных видов и в практике правописания неизменяемых приставок и приставок на -</w:t>
      </w:r>
      <w:r w:rsidRPr="00CA4934">
        <w:rPr>
          <w:rFonts w:ascii="Times New Roman" w:eastAsia="SchoolBookSanPin" w:hAnsi="Times New Roman"/>
          <w:bCs/>
          <w:position w:val="1"/>
          <w:sz w:val="28"/>
          <w:szCs w:val="28"/>
        </w:rPr>
        <w:t xml:space="preserve">з </w:t>
      </w:r>
      <w:r w:rsidRPr="00CA4934">
        <w:rPr>
          <w:rFonts w:ascii="Times New Roman" w:eastAsia="SchoolBookSanPin" w:hAnsi="Times New Roman"/>
          <w:position w:val="1"/>
          <w:sz w:val="28"/>
          <w:szCs w:val="28"/>
        </w:rPr>
        <w:t>(-</w:t>
      </w:r>
      <w:r w:rsidRPr="00CA4934">
        <w:rPr>
          <w:rFonts w:ascii="Times New Roman" w:eastAsia="SchoolBookSanPin" w:hAnsi="Times New Roman"/>
          <w:bCs/>
          <w:position w:val="1"/>
          <w:sz w:val="28"/>
          <w:szCs w:val="28"/>
        </w:rPr>
        <w:t>с</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 xml:space="preserve">ы – и </w:t>
      </w:r>
      <w:r w:rsidRPr="00CA4934">
        <w:rPr>
          <w:rFonts w:ascii="Times New Roman" w:eastAsia="SchoolBookSanPin" w:hAnsi="Times New Roman"/>
          <w:position w:val="1"/>
          <w:sz w:val="28"/>
          <w:szCs w:val="28"/>
        </w:rPr>
        <w:t xml:space="preserve">после приставок, корней с безударными проверяемыми, непроверяемыми, </w:t>
      </w:r>
      <w:r w:rsidRPr="00CA4934">
        <w:rPr>
          <w:rFonts w:ascii="Times New Roman" w:eastAsia="SchoolBookSanPin" w:hAnsi="Times New Roman"/>
          <w:sz w:val="28"/>
          <w:szCs w:val="28"/>
        </w:rPr>
        <w:t xml:space="preserve">чередующимися гласными (в рамках изученного), корней с проверяемыми, непроверяемыми, непроизносимыми согласными (в рамках изученного), </w:t>
      </w:r>
      <w:r w:rsidRPr="00CA4934">
        <w:rPr>
          <w:rFonts w:ascii="Times New Roman" w:eastAsia="SchoolBookSanPin" w:hAnsi="Times New Roman"/>
          <w:bCs/>
          <w:sz w:val="28"/>
          <w:szCs w:val="28"/>
        </w:rPr>
        <w:t xml:space="preserve">ё – о </w:t>
      </w:r>
      <w:r w:rsidRPr="00CA4934">
        <w:rPr>
          <w:rFonts w:ascii="Times New Roman" w:eastAsia="SchoolBookSanPin" w:hAnsi="Times New Roman"/>
          <w:sz w:val="28"/>
          <w:szCs w:val="28"/>
        </w:rPr>
        <w:t xml:space="preserve">после шипящих в корне слова, </w:t>
      </w:r>
      <w:r w:rsidRPr="00CA4934">
        <w:rPr>
          <w:rFonts w:ascii="Times New Roman" w:eastAsia="SchoolBookSanPin" w:hAnsi="Times New Roman"/>
          <w:bCs/>
          <w:sz w:val="28"/>
          <w:szCs w:val="28"/>
        </w:rPr>
        <w:t xml:space="preserve">ы – и </w:t>
      </w:r>
      <w:r w:rsidRPr="00CA4934">
        <w:rPr>
          <w:rFonts w:ascii="Times New Roman" w:eastAsia="SchoolBookSanPin" w:hAnsi="Times New Roman"/>
          <w:sz w:val="28"/>
          <w:szCs w:val="28"/>
        </w:rPr>
        <w:t xml:space="preserve">после </w:t>
      </w:r>
      <w:r w:rsidRPr="00CA4934">
        <w:rPr>
          <w:rFonts w:ascii="Times New Roman" w:eastAsia="SchoolBookSanPin" w:hAnsi="Times New Roman"/>
          <w:bCs/>
          <w:sz w:val="28"/>
          <w:szCs w:val="28"/>
        </w:rPr>
        <w:t>ц</w:t>
      </w:r>
      <w:r w:rsidRPr="00CA4934">
        <w:rPr>
          <w:rFonts w:ascii="Times New Roman" w:eastAsia="SchoolBookSanPin" w:hAnsi="Times New Roman"/>
          <w:sz w:val="28"/>
          <w:szCs w:val="28"/>
        </w:rPr>
        <w:t>.</w:t>
      </w:r>
    </w:p>
    <w:p w14:paraId="4A59CF1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орфографический анализ слов (в рамках изученного).</w:t>
      </w:r>
    </w:p>
    <w:p w14:paraId="726BA45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Уместно использовать слова с суффиксами оценки в собственной речи.</w:t>
      </w:r>
    </w:p>
    <w:p w14:paraId="268B78EA"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19.11.4.10. </w:t>
      </w:r>
      <w:r w:rsidRPr="00CA4934">
        <w:rPr>
          <w:rFonts w:ascii="Times New Roman" w:eastAsia="OfficinaSansBoldITC" w:hAnsi="Times New Roman"/>
          <w:sz w:val="28"/>
          <w:szCs w:val="28"/>
        </w:rPr>
        <w:t>Морфология. Культура речи. Орфография.</w:t>
      </w:r>
    </w:p>
    <w:p w14:paraId="4FAA798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14:paraId="5A06208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Распознавать имена существительные, имена прилагательные, глаголы.</w:t>
      </w:r>
    </w:p>
    <w:p w14:paraId="381B33D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морфологический анализ имён существительных, частичный морфологический анализ имён прилагательных, глаголов.</w:t>
      </w:r>
    </w:p>
    <w:p w14:paraId="069F78B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орфографический анализ имён существительных, имён прилагательных, глаголов (в рамках изученного).</w:t>
      </w:r>
    </w:p>
    <w:p w14:paraId="2EE61F1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знания по морфологии при выполнении языкового анализа различных видов и в речевой практике.</w:t>
      </w:r>
    </w:p>
    <w:p w14:paraId="4D440B8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19.11.4.11. </w:t>
      </w:r>
      <w:r w:rsidRPr="00CA4934">
        <w:rPr>
          <w:rFonts w:ascii="Times New Roman" w:eastAsia="SchoolBookSanPin" w:hAnsi="Times New Roman"/>
          <w:bCs/>
          <w:position w:val="1"/>
          <w:sz w:val="28"/>
          <w:szCs w:val="28"/>
        </w:rPr>
        <w:t>Имя существительное.</w:t>
      </w:r>
    </w:p>
    <w:p w14:paraId="467A0C4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14:paraId="53361DB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лексико-грамматические разряды имён существительных.</w:t>
      </w:r>
    </w:p>
    <w:p w14:paraId="5E1FD7F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типы склонения имён существительных, выявлять разносклоняемые и несклоняемые имена существительные.</w:t>
      </w:r>
    </w:p>
    <w:p w14:paraId="06AD05B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морфологический анализ имён существительных.</w:t>
      </w:r>
    </w:p>
    <w:p w14:paraId="36BFD41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нормы словоизменения, произношения имён существительных, постановки в них ударения (в рамках изученного), употребления несклоняемых имён существительных.</w:t>
      </w:r>
    </w:p>
    <w:p w14:paraId="7837E45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Соблюдать правила правописания имён существительных: безударных окончаний, </w:t>
      </w:r>
      <w:r w:rsidRPr="00CA4934">
        <w:rPr>
          <w:rFonts w:ascii="Times New Roman" w:eastAsia="SchoolBookSanPin" w:hAnsi="Times New Roman"/>
          <w:bCs/>
          <w:position w:val="1"/>
          <w:sz w:val="28"/>
          <w:szCs w:val="28"/>
        </w:rPr>
        <w:t xml:space="preserve">о – е </w:t>
      </w:r>
      <w:r w:rsidRPr="00CA4934">
        <w:rPr>
          <w:rFonts w:ascii="Times New Roman" w:eastAsia="SchoolBookSanPin" w:hAnsi="Times New Roman"/>
          <w:position w:val="1"/>
          <w:sz w:val="28"/>
          <w:szCs w:val="28"/>
        </w:rPr>
        <w:t>(</w:t>
      </w:r>
      <w:r w:rsidRPr="00CA4934">
        <w:rPr>
          <w:rFonts w:ascii="Times New Roman" w:eastAsia="SchoolBookSanPin" w:hAnsi="Times New Roman"/>
          <w:bCs/>
          <w:position w:val="1"/>
          <w:sz w:val="28"/>
          <w:szCs w:val="28"/>
        </w:rPr>
        <w:t>ё</w:t>
      </w:r>
      <w:r w:rsidRPr="00CA4934">
        <w:rPr>
          <w:rFonts w:ascii="Times New Roman" w:eastAsia="SchoolBookSanPin" w:hAnsi="Times New Roman"/>
          <w:position w:val="1"/>
          <w:sz w:val="28"/>
          <w:szCs w:val="28"/>
        </w:rPr>
        <w:t xml:space="preserve">) после шипящих и </w:t>
      </w:r>
      <w:r w:rsidRPr="00CA4934">
        <w:rPr>
          <w:rFonts w:ascii="Times New Roman" w:eastAsia="SchoolBookSanPin" w:hAnsi="Times New Roman"/>
          <w:bCs/>
          <w:position w:val="1"/>
          <w:sz w:val="28"/>
          <w:szCs w:val="28"/>
        </w:rPr>
        <w:t xml:space="preserve">ц </w:t>
      </w:r>
      <w:r w:rsidRPr="00CA4934">
        <w:rPr>
          <w:rFonts w:ascii="Times New Roman" w:eastAsia="SchoolBookSanPin" w:hAnsi="Times New Roman"/>
          <w:position w:val="1"/>
          <w:sz w:val="28"/>
          <w:szCs w:val="28"/>
        </w:rPr>
        <w:t xml:space="preserve">в суффиксах и окончаниях, суффиксов </w:t>
      </w:r>
      <w:r w:rsidRPr="00CA4934">
        <w:rPr>
          <w:rFonts w:ascii="Times New Roman" w:eastAsia="SchoolBookSanPin" w:hAnsi="Times New Roman"/>
          <w:bCs/>
          <w:position w:val="1"/>
          <w:sz w:val="28"/>
          <w:szCs w:val="28"/>
        </w:rPr>
        <w:t>-чик- – -щик-</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 xml:space="preserve">-ек- – -ик- (-чик-), </w:t>
      </w:r>
      <w:r w:rsidRPr="00CA4934">
        <w:rPr>
          <w:rFonts w:ascii="Times New Roman" w:eastAsia="SchoolBookSanPin" w:hAnsi="Times New Roman"/>
          <w:position w:val="1"/>
          <w:sz w:val="28"/>
          <w:szCs w:val="28"/>
        </w:rPr>
        <w:t xml:space="preserve">корней с чередованием </w:t>
      </w:r>
      <w:r w:rsidRPr="00CA4934">
        <w:rPr>
          <w:rFonts w:ascii="Times New Roman" w:eastAsia="SchoolBookSanPin" w:hAnsi="Times New Roman"/>
          <w:bCs/>
          <w:position w:val="1"/>
          <w:sz w:val="28"/>
          <w:szCs w:val="28"/>
        </w:rPr>
        <w:t>а (о)</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-лаг- – -лож-</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-раст- – -ращ- – рос-</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-гар- – -гор-</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-зар- – -зор-</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-клан- – -клон-</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-скак- – -скоч-</w:t>
      </w:r>
      <w:r w:rsidRPr="00CA4934">
        <w:rPr>
          <w:rFonts w:ascii="Times New Roman" w:eastAsia="SchoolBookSanPin" w:hAnsi="Times New Roman"/>
          <w:position w:val="1"/>
          <w:sz w:val="28"/>
          <w:szCs w:val="28"/>
        </w:rPr>
        <w:t xml:space="preserve">, употребления (неупотребления)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 xml:space="preserve">на конце имён существительных после шипящих; слитное и раздельное написание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с именами существительными; правописание собственных имён существительных.</w:t>
      </w:r>
    </w:p>
    <w:p w14:paraId="1340F9F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19.11.4.12. </w:t>
      </w:r>
      <w:r w:rsidRPr="00CA4934">
        <w:rPr>
          <w:rFonts w:ascii="Times New Roman" w:eastAsia="SchoolBookSanPin" w:hAnsi="Times New Roman"/>
          <w:bCs/>
          <w:position w:val="1"/>
          <w:sz w:val="28"/>
          <w:szCs w:val="28"/>
        </w:rPr>
        <w:t>Имя прилагательное.</w:t>
      </w:r>
    </w:p>
    <w:p w14:paraId="3EC1358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общее грамматическое значение, морфологические признаки и синтаксические функции имени прилагательного,</w:t>
      </w:r>
      <w:r w:rsidRPr="00CA4934">
        <w:rPr>
          <w:rFonts w:ascii="Times New Roman" w:eastAsia="SchoolBookSanPin" w:hAnsi="Times New Roman"/>
          <w:sz w:val="28"/>
          <w:szCs w:val="28"/>
        </w:rPr>
        <w:t xml:space="preserve"> объяснять его роль в речи; различать полную и краткую формы имён прилагательных.</w:t>
      </w:r>
    </w:p>
    <w:p w14:paraId="152FE8A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частичный морфологический анализ имён прилагательных (в рамках изученного).</w:t>
      </w:r>
    </w:p>
    <w:p w14:paraId="69FDB36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Соблюдать нормы словоизменения, произношения имён прилагательных, постановки в них ударения (в рамках изученного).</w:t>
      </w:r>
    </w:p>
    <w:p w14:paraId="44D9252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Соблюдать </w:t>
      </w:r>
      <w:r w:rsidRPr="00CA4934">
        <w:rPr>
          <w:rFonts w:ascii="Times New Roman" w:eastAsia="SchoolBookSanPin" w:hAnsi="Times New Roman"/>
          <w:position w:val="1"/>
          <w:sz w:val="28"/>
          <w:szCs w:val="28"/>
        </w:rPr>
        <w:t xml:space="preserve">правила </w:t>
      </w:r>
      <w:r w:rsidRPr="00CA4934">
        <w:rPr>
          <w:rFonts w:ascii="Times New Roman" w:eastAsia="SchoolBookSanPin" w:hAnsi="Times New Roman"/>
          <w:sz w:val="28"/>
          <w:szCs w:val="28"/>
        </w:rPr>
        <w:t xml:space="preserve">правописания имён прилагательных: безударных окончаний, </w:t>
      </w:r>
      <w:r w:rsidRPr="00CA4934">
        <w:rPr>
          <w:rFonts w:ascii="Times New Roman" w:eastAsia="SchoolBookSanPin" w:hAnsi="Times New Roman"/>
          <w:bCs/>
          <w:sz w:val="28"/>
          <w:szCs w:val="28"/>
        </w:rPr>
        <w:t xml:space="preserve">о – е </w:t>
      </w:r>
      <w:r w:rsidRPr="00CA4934">
        <w:rPr>
          <w:rFonts w:ascii="Times New Roman" w:eastAsia="SchoolBookSanPin" w:hAnsi="Times New Roman"/>
          <w:sz w:val="28"/>
          <w:szCs w:val="28"/>
        </w:rPr>
        <w:t xml:space="preserve">после шипящих и </w:t>
      </w:r>
      <w:r w:rsidRPr="00CA4934">
        <w:rPr>
          <w:rFonts w:ascii="Times New Roman" w:eastAsia="SchoolBookSanPin" w:hAnsi="Times New Roman"/>
          <w:bCs/>
          <w:sz w:val="28"/>
          <w:szCs w:val="28"/>
        </w:rPr>
        <w:t xml:space="preserve">ц </w:t>
      </w:r>
      <w:r w:rsidRPr="00CA4934">
        <w:rPr>
          <w:rFonts w:ascii="Times New Roman" w:eastAsia="SchoolBookSanPin" w:hAnsi="Times New Roman"/>
          <w:sz w:val="28"/>
          <w:szCs w:val="28"/>
        </w:rPr>
        <w:t xml:space="preserve">в суффиксах и окончаниях; кратких форм имён прилагательных с основой на шипящие; </w:t>
      </w:r>
      <w:r w:rsidRPr="00CA4934">
        <w:rPr>
          <w:rFonts w:ascii="Times New Roman" w:eastAsia="SchoolBookSanPin" w:hAnsi="Times New Roman"/>
          <w:position w:val="1"/>
          <w:sz w:val="28"/>
          <w:szCs w:val="28"/>
        </w:rPr>
        <w:t xml:space="preserve">правила </w:t>
      </w:r>
      <w:r w:rsidRPr="00CA4934">
        <w:rPr>
          <w:rFonts w:ascii="Times New Roman" w:eastAsia="SchoolBookSanPin" w:hAnsi="Times New Roman"/>
          <w:sz w:val="28"/>
          <w:szCs w:val="28"/>
        </w:rPr>
        <w:t xml:space="preserve">слитного и раздельного написания </w:t>
      </w:r>
      <w:r w:rsidRPr="00CA4934">
        <w:rPr>
          <w:rFonts w:ascii="Times New Roman" w:eastAsia="SchoolBookSanPin" w:hAnsi="Times New Roman"/>
          <w:bCs/>
          <w:sz w:val="28"/>
          <w:szCs w:val="28"/>
        </w:rPr>
        <w:t xml:space="preserve">не </w:t>
      </w:r>
      <w:r w:rsidRPr="00CA4934">
        <w:rPr>
          <w:rFonts w:ascii="Times New Roman" w:eastAsia="SchoolBookSanPin" w:hAnsi="Times New Roman"/>
          <w:sz w:val="28"/>
          <w:szCs w:val="28"/>
        </w:rPr>
        <w:t xml:space="preserve">с именами прилагательными. </w:t>
      </w:r>
    </w:p>
    <w:p w14:paraId="5972363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19.11.4.13. </w:t>
      </w:r>
      <w:r w:rsidRPr="00CA4934">
        <w:rPr>
          <w:rFonts w:ascii="Times New Roman" w:eastAsia="SchoolBookSanPin" w:hAnsi="Times New Roman"/>
          <w:bCs/>
          <w:position w:val="1"/>
          <w:sz w:val="28"/>
          <w:szCs w:val="28"/>
        </w:rPr>
        <w:t>Глагол.</w:t>
      </w:r>
    </w:p>
    <w:p w14:paraId="0D976E1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14:paraId="05666CF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глаголы совершенного и несовершенного вида, возвратные и невозвратные.</w:t>
      </w:r>
    </w:p>
    <w:p w14:paraId="456E79E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14:paraId="3A473B4E"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Определять спряжение глагола, спрягать глаголы.</w:t>
      </w:r>
    </w:p>
    <w:p w14:paraId="59BAF58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частичный морфологический анализ глаголов</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в рамках изученного).</w:t>
      </w:r>
    </w:p>
    <w:p w14:paraId="74692B5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нормы словоизменения глаголов, постановки ударения в глагольных формах (в рамках изученного).</w:t>
      </w:r>
    </w:p>
    <w:p w14:paraId="01B1259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Соблюдать правила правописания глаголов: корней с чередованием </w:t>
      </w:r>
      <w:r w:rsidRPr="00CA4934">
        <w:rPr>
          <w:rFonts w:ascii="Times New Roman" w:eastAsia="SchoolBookSanPin" w:hAnsi="Times New Roman"/>
          <w:bCs/>
          <w:position w:val="1"/>
          <w:sz w:val="28"/>
          <w:szCs w:val="28"/>
        </w:rPr>
        <w:t xml:space="preserve">е </w:t>
      </w:r>
      <w:r w:rsidRPr="00CA4934">
        <w:rPr>
          <w:rFonts w:ascii="Times New Roman" w:eastAsia="SchoolBookSanPin" w:hAnsi="Times New Roman"/>
          <w:position w:val="1"/>
          <w:sz w:val="28"/>
          <w:szCs w:val="28"/>
        </w:rPr>
        <w:t>(</w:t>
      </w:r>
      <w:r w:rsidRPr="00CA4934">
        <w:rPr>
          <w:rFonts w:ascii="Times New Roman" w:eastAsia="SchoolBookSanPin" w:hAnsi="Times New Roman"/>
          <w:bCs/>
          <w:position w:val="1"/>
          <w:sz w:val="28"/>
          <w:szCs w:val="28"/>
        </w:rPr>
        <w:t>и),</w:t>
      </w:r>
      <w:r w:rsidRPr="00CA4934">
        <w:rPr>
          <w:rFonts w:ascii="Times New Roman" w:eastAsia="SchoolBookSanPin" w:hAnsi="Times New Roman"/>
          <w:position w:val="1"/>
          <w:sz w:val="28"/>
          <w:szCs w:val="28"/>
        </w:rPr>
        <w:t xml:space="preserve"> использования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 xml:space="preserve">после шипящих как показателя грамматической формы в инфинитиве, в форме 2-го лица единственного числа, </w:t>
      </w:r>
      <w:r w:rsidRPr="00CA4934">
        <w:rPr>
          <w:rFonts w:ascii="Times New Roman" w:eastAsia="SchoolBookSanPin" w:hAnsi="Times New Roman"/>
          <w:bCs/>
          <w:position w:val="1"/>
          <w:sz w:val="28"/>
          <w:szCs w:val="28"/>
        </w:rPr>
        <w:t xml:space="preserve">-тся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-ться </w:t>
      </w:r>
      <w:r w:rsidRPr="00CA4934">
        <w:rPr>
          <w:rFonts w:ascii="Times New Roman" w:eastAsia="SchoolBookSanPin" w:hAnsi="Times New Roman"/>
          <w:position w:val="1"/>
          <w:sz w:val="28"/>
          <w:szCs w:val="28"/>
        </w:rPr>
        <w:t xml:space="preserve">в глаголах; суффиксов </w:t>
      </w:r>
      <w:r w:rsidRPr="00CA4934">
        <w:rPr>
          <w:rFonts w:ascii="Times New Roman" w:eastAsia="SchoolBookSanPin" w:hAnsi="Times New Roman"/>
          <w:bCs/>
          <w:position w:val="1"/>
          <w:sz w:val="28"/>
          <w:szCs w:val="28"/>
        </w:rPr>
        <w:t>-ова</w:t>
      </w:r>
      <w:r w:rsidRPr="00CA4934">
        <w:rPr>
          <w:rFonts w:ascii="Times New Roman" w:eastAsia="SchoolBookSanPin" w:hAnsi="Times New Roman"/>
          <w:position w:val="1"/>
          <w:sz w:val="28"/>
          <w:szCs w:val="28"/>
        </w:rPr>
        <w:t>- – -</w:t>
      </w:r>
      <w:r w:rsidRPr="00CA4934">
        <w:rPr>
          <w:rFonts w:ascii="Times New Roman" w:eastAsia="SchoolBookSanPin" w:hAnsi="Times New Roman"/>
          <w:bCs/>
          <w:position w:val="1"/>
          <w:sz w:val="28"/>
          <w:szCs w:val="28"/>
        </w:rPr>
        <w:t>ева</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-ыва- – -ива-</w:t>
      </w:r>
      <w:r w:rsidRPr="00CA4934">
        <w:rPr>
          <w:rFonts w:ascii="Times New Roman" w:eastAsia="SchoolBookSanPin" w:hAnsi="Times New Roman"/>
          <w:position w:val="1"/>
          <w:sz w:val="28"/>
          <w:szCs w:val="28"/>
        </w:rPr>
        <w:t xml:space="preserve">, личных окончаний глагола, гласной перед суффиксом </w:t>
      </w:r>
      <w:r w:rsidRPr="00CA4934">
        <w:rPr>
          <w:rFonts w:ascii="Times New Roman" w:eastAsia="SchoolBookSanPin" w:hAnsi="Times New Roman"/>
          <w:bCs/>
          <w:position w:val="1"/>
          <w:sz w:val="28"/>
          <w:szCs w:val="28"/>
        </w:rPr>
        <w:t xml:space="preserve">-л- </w:t>
      </w:r>
      <w:r w:rsidRPr="00CA4934">
        <w:rPr>
          <w:rFonts w:ascii="Times New Roman" w:eastAsia="SchoolBookSanPin" w:hAnsi="Times New Roman"/>
          <w:position w:val="1"/>
          <w:sz w:val="28"/>
          <w:szCs w:val="28"/>
        </w:rPr>
        <w:t xml:space="preserve">в формах прошедшего времени глагола, слитного и раздельного написания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с глаголами.</w:t>
      </w:r>
    </w:p>
    <w:p w14:paraId="03FAE78C"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19.11.4.14. </w:t>
      </w:r>
      <w:r w:rsidRPr="00CA4934">
        <w:rPr>
          <w:rFonts w:ascii="Times New Roman" w:eastAsia="OfficinaSansBoldITC" w:hAnsi="Times New Roman"/>
          <w:sz w:val="28"/>
          <w:szCs w:val="28"/>
        </w:rPr>
        <w:t>Синтаксис. Культура речи. Пунктуация.</w:t>
      </w:r>
    </w:p>
    <w:p w14:paraId="4B919E5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w:t>
      </w:r>
      <w:r w:rsidRPr="00CA4934">
        <w:rPr>
          <w:rFonts w:ascii="Times New Roman" w:eastAsia="SchoolBookSanPin" w:hAnsi="Times New Roman"/>
          <w:sz w:val="28"/>
          <w:szCs w:val="28"/>
        </w:rPr>
        <w:lastRenderedPageBreak/>
        <w:t>(в рамках изученного), применять знания по синтаксису и пунктуации при выполнении языкового анализа различных видов и в речевой практике.</w:t>
      </w:r>
    </w:p>
    <w:p w14:paraId="2C74F83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способы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типичные средства выражения второстепенных членов предложения (в рамках изученного).</w:t>
      </w:r>
    </w:p>
    <w:p w14:paraId="1E64425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Соблюдать при письме пунктуационные правила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w:t>
      </w:r>
      <w:r w:rsidRPr="00CA4934">
        <w:rPr>
          <w:rFonts w:ascii="Times New Roman" w:eastAsia="SchoolBookSanPin" w:hAnsi="Times New Roman"/>
          <w:bCs/>
          <w:sz w:val="28"/>
          <w:szCs w:val="28"/>
        </w:rPr>
        <w:t>и</w:t>
      </w:r>
      <w:r w:rsidRPr="00CA4934">
        <w:rPr>
          <w:rFonts w:ascii="Times New Roman" w:eastAsia="SchoolBookSanPin" w:hAnsi="Times New Roman"/>
          <w:sz w:val="28"/>
          <w:szCs w:val="28"/>
        </w:rPr>
        <w:t xml:space="preserve">, союзами </w:t>
      </w:r>
      <w:r w:rsidRPr="00CA4934">
        <w:rPr>
          <w:rFonts w:ascii="Times New Roman" w:eastAsia="SchoolBookSanPin" w:hAnsi="Times New Roman"/>
          <w:bCs/>
          <w:sz w:val="28"/>
          <w:szCs w:val="28"/>
        </w:rPr>
        <w:t>а</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но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однако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зато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 xml:space="preserve">да </w:t>
      </w:r>
      <w:r w:rsidRPr="00CA4934">
        <w:rPr>
          <w:rFonts w:ascii="Times New Roman" w:eastAsia="SchoolBookSanPin" w:hAnsi="Times New Roman"/>
          <w:sz w:val="28"/>
          <w:szCs w:val="28"/>
        </w:rPr>
        <w:t xml:space="preserve">(в значении </w:t>
      </w:r>
      <w:r w:rsidRPr="00CA4934">
        <w:rPr>
          <w:rFonts w:ascii="Times New Roman" w:eastAsia="SchoolBookSanPin" w:hAnsi="Times New Roman"/>
          <w:bCs/>
          <w:sz w:val="28"/>
          <w:szCs w:val="28"/>
        </w:rPr>
        <w:t>и</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 xml:space="preserve">да </w:t>
      </w:r>
      <w:r w:rsidRPr="00CA4934">
        <w:rPr>
          <w:rFonts w:ascii="Times New Roman" w:eastAsia="SchoolBookSanPin" w:hAnsi="Times New Roman"/>
          <w:sz w:val="28"/>
          <w:szCs w:val="28"/>
        </w:rPr>
        <w:t xml:space="preserve">(в значении </w:t>
      </w:r>
      <w:r w:rsidRPr="00CA4934">
        <w:rPr>
          <w:rFonts w:ascii="Times New Roman" w:eastAsia="SchoolBookSanPin" w:hAnsi="Times New Roman"/>
          <w:bCs/>
          <w:sz w:val="28"/>
          <w:szCs w:val="28"/>
        </w:rPr>
        <w:t>но</w:t>
      </w:r>
      <w:r w:rsidRPr="00CA4934">
        <w:rPr>
          <w:rFonts w:ascii="Times New Roman" w:eastAsia="SchoolBookSanPin" w:hAnsi="Times New Roman"/>
          <w:sz w:val="28"/>
          <w:szCs w:val="28"/>
        </w:rPr>
        <w:t xml:space="preserve">);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w:t>
      </w:r>
      <w:r w:rsidRPr="00CA4934">
        <w:rPr>
          <w:rFonts w:ascii="Times New Roman" w:eastAsia="SchoolBookSanPin" w:hAnsi="Times New Roman"/>
          <w:bCs/>
          <w:sz w:val="28"/>
          <w:szCs w:val="28"/>
        </w:rPr>
        <w:t>и</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но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а</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однако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зато</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да</w:t>
      </w:r>
      <w:r w:rsidRPr="00CA4934">
        <w:rPr>
          <w:rFonts w:ascii="Times New Roman" w:eastAsia="SchoolBookSanPin" w:hAnsi="Times New Roman"/>
          <w:sz w:val="28"/>
          <w:szCs w:val="28"/>
        </w:rPr>
        <w:t>; оформлять при письме диалог.</w:t>
      </w:r>
    </w:p>
    <w:p w14:paraId="0752831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пунктуационный анализ предложения (в рамках изученного).</w:t>
      </w:r>
    </w:p>
    <w:p w14:paraId="037CB22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19.11.5. </w:t>
      </w:r>
      <w:r w:rsidRPr="00CA4934">
        <w:rPr>
          <w:rFonts w:ascii="Times New Roman" w:eastAsia="OfficinaSansBoldITC" w:hAnsi="Times New Roman"/>
          <w:sz w:val="28"/>
          <w:szCs w:val="28"/>
        </w:rPr>
        <w:t>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6 классе </w:t>
      </w:r>
      <w:r w:rsidRPr="00CA4934">
        <w:rPr>
          <w:rFonts w:ascii="Times New Roman" w:eastAsia="SchoolBookSanPin" w:hAnsi="Times New Roman"/>
          <w:sz w:val="28"/>
          <w:szCs w:val="28"/>
        </w:rPr>
        <w:t>обучающийся получит следующие п</w:t>
      </w:r>
      <w:r w:rsidRPr="00CA4934">
        <w:rPr>
          <w:rFonts w:ascii="Times New Roman" w:eastAsia="OfficinaSansBoldITC" w:hAnsi="Times New Roman"/>
          <w:sz w:val="28"/>
          <w:szCs w:val="28"/>
        </w:rPr>
        <w:t>редметные результаты по отдельным темам программы по русскому языку</w:t>
      </w:r>
      <w:r w:rsidRPr="00CA4934">
        <w:rPr>
          <w:rFonts w:ascii="Times New Roman" w:eastAsia="SchoolBookSanPin" w:hAnsi="Times New Roman"/>
          <w:sz w:val="28"/>
          <w:szCs w:val="28"/>
        </w:rPr>
        <w:t>:</w:t>
      </w:r>
    </w:p>
    <w:p w14:paraId="61CB21A3"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19.11.5.1. </w:t>
      </w:r>
      <w:r w:rsidRPr="00CA4934">
        <w:rPr>
          <w:rFonts w:ascii="Times New Roman" w:eastAsia="OfficinaSansBoldITC" w:hAnsi="Times New Roman"/>
          <w:sz w:val="28"/>
          <w:szCs w:val="28"/>
        </w:rPr>
        <w:t>Общие сведения о языке.</w:t>
      </w:r>
    </w:p>
    <w:p w14:paraId="48D64F2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14:paraId="60A70B9E"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Иметь представление о русском литературном языке.</w:t>
      </w:r>
    </w:p>
    <w:p w14:paraId="037589B0"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19.11.5.2. </w:t>
      </w:r>
      <w:r w:rsidRPr="00CA4934">
        <w:rPr>
          <w:rFonts w:ascii="Times New Roman" w:eastAsia="OfficinaSansBoldITC" w:hAnsi="Times New Roman"/>
          <w:sz w:val="28"/>
          <w:szCs w:val="28"/>
        </w:rPr>
        <w:t>Язык и речь.</w:t>
      </w:r>
    </w:p>
    <w:p w14:paraId="4F2FDDE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14:paraId="7A6002B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Участвовать в диалоге (побуждение к действию, обмен мнениями) объёмом не менее 4 реплик.</w:t>
      </w:r>
    </w:p>
    <w:p w14:paraId="5055EC1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аудирования: выборочным, ознакомительным, детальным научно-учебных и художественных текстов различных функционально-смысловых типов речи.</w:t>
      </w:r>
    </w:p>
    <w:p w14:paraId="0B5024A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чтения: просмотровым, ознакомительным, изучающим, поисковым.</w:t>
      </w:r>
    </w:p>
    <w:p w14:paraId="1C99CCE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Устно пересказывать прочитанный или прослушанный текст объёмом не менее 110 слов.</w:t>
      </w:r>
    </w:p>
    <w:p w14:paraId="53570F1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Понимать содержание прослушанных и прочитанных научно-учебных и художественных текстов различных функционально-смысловых типов речи объёмом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объём исходного текста должен составлять не менее </w:t>
      </w:r>
      <w:r w:rsidRPr="00CA4934">
        <w:rPr>
          <w:rFonts w:ascii="Times New Roman" w:eastAsia="SchoolBookSanPin" w:hAnsi="Times New Roman"/>
          <w:position w:val="1"/>
          <w:sz w:val="28"/>
          <w:szCs w:val="28"/>
        </w:rPr>
        <w:t>160 слов; для сжатого изложения – не менее 165 слов).</w:t>
      </w:r>
    </w:p>
    <w:p w14:paraId="4DEAB64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Осуществлять выбор лексических средств в соответствии с речевой ситуацией; пользоваться словарями иностранных слов, устаревших слов, </w:t>
      </w:r>
      <w:r w:rsidRPr="00CA4934">
        <w:rPr>
          <w:rFonts w:ascii="Times New Roman" w:eastAsia="SchoolBookSanPin" w:hAnsi="Times New Roman"/>
          <w:position w:val="1"/>
          <w:sz w:val="28"/>
          <w:szCs w:val="28"/>
        </w:rPr>
        <w:lastRenderedPageBreak/>
        <w:t>оценивать свою и чужую речь с точки зрения точного, уместного и выразительного словоупотребления; использовать толковые словари.</w:t>
      </w:r>
    </w:p>
    <w:p w14:paraId="405FA23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в устной речи и при письме нормы современного русского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соблюдать в устной речи и при письме правила речевого этикета.</w:t>
      </w:r>
    </w:p>
    <w:p w14:paraId="2FDF5C25"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19.11.5.3. </w:t>
      </w:r>
      <w:r w:rsidRPr="00CA4934">
        <w:rPr>
          <w:rFonts w:ascii="Times New Roman" w:eastAsia="OfficinaSansBoldITC" w:hAnsi="Times New Roman"/>
          <w:sz w:val="28"/>
          <w:szCs w:val="28"/>
        </w:rPr>
        <w:t>Текст.</w:t>
      </w:r>
    </w:p>
    <w:p w14:paraId="26DEBF7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14:paraId="4A63679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тексты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w:t>
      </w:r>
    </w:p>
    <w:p w14:paraId="628A946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средства связи предложений в тексте, в том числе притяжательные и указательные местоимения, видо-временную соотнесённость глагольных форм.</w:t>
      </w:r>
    </w:p>
    <w:p w14:paraId="796D01B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14:paraId="65E8E8A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смысловой анализ текста, его композиционных особенностей, определять количество микротем и абзацев.</w:t>
      </w:r>
    </w:p>
    <w:p w14:paraId="33326101"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объёмом 5 и более предложений; сочинения объёмом не менее 100 слов с учётом функциональной разновидности и жанра сочинения, характера темы).</w:t>
      </w:r>
    </w:p>
    <w:p w14:paraId="2EC0336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Работать с текстом: составлять план прочитанного текста (простой, сложный; назывной, вопросный) с целью дальнейшего воспроизведения содержания текста в </w:t>
      </w:r>
      <w:r w:rsidRPr="00CA4934">
        <w:rPr>
          <w:rFonts w:ascii="Times New Roman" w:eastAsia="SchoolBookSanPin" w:hAnsi="Times New Roman"/>
          <w:sz w:val="28"/>
          <w:szCs w:val="28"/>
        </w:rPr>
        <w:lastRenderedPageBreak/>
        <w:t>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1E80368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w:t>
      </w:r>
      <w:r w:rsidRPr="00CA4934">
        <w:rPr>
          <w:rFonts w:ascii="Times New Roman" w:eastAsia="SchoolBookSanPin" w:hAnsi="Times New Roman"/>
          <w:position w:val="1"/>
          <w:sz w:val="28"/>
          <w:szCs w:val="28"/>
        </w:rPr>
        <w:t>содержание таблицы, схемы в виде текста.</w:t>
      </w:r>
    </w:p>
    <w:p w14:paraId="37B7CF07"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Редактировать собственные тексты с использованием знаний норм современного русского литературного языка.</w:t>
      </w:r>
    </w:p>
    <w:p w14:paraId="218E030E"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19.11.5.4. </w:t>
      </w:r>
      <w:r w:rsidRPr="00CA4934">
        <w:rPr>
          <w:rFonts w:ascii="Times New Roman" w:eastAsia="OfficinaSansBoldITC" w:hAnsi="Times New Roman"/>
          <w:sz w:val="28"/>
          <w:szCs w:val="28"/>
        </w:rPr>
        <w:t>Функциональные разновидности языка.</w:t>
      </w:r>
    </w:p>
    <w:p w14:paraId="6017FCD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w:t>
      </w:r>
    </w:p>
    <w:p w14:paraId="134A916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знания об официально-деловом и научном стиле при выполнении языкового анализа различных видов и в речевой практике.</w:t>
      </w:r>
    </w:p>
    <w:p w14:paraId="2EB8EE1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19.11.5.5. Система языка.</w:t>
      </w:r>
    </w:p>
    <w:p w14:paraId="0792C1C0"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19.11.5.6. </w:t>
      </w:r>
      <w:r w:rsidRPr="00CA4934">
        <w:rPr>
          <w:rFonts w:ascii="Times New Roman" w:eastAsia="OfficinaSansBoldITC" w:hAnsi="Times New Roman"/>
          <w:sz w:val="28"/>
          <w:szCs w:val="28"/>
        </w:rPr>
        <w:t>Лексикология. Культура речи.</w:t>
      </w:r>
    </w:p>
    <w:p w14:paraId="241F8A9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окраску слова. Проводить лексический анализ слов.</w:t>
      </w:r>
    </w:p>
    <w:p w14:paraId="691574C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её богатства и выразительности.</w:t>
      </w:r>
    </w:p>
    <w:p w14:paraId="772E355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Распознавать в тексте фразеологизмы, определять их значения; характеризовать ситуацию употребления фразеологизма.</w:t>
      </w:r>
    </w:p>
    <w:p w14:paraId="42C1EB4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14:paraId="246CE3EF"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19.11.5.7. </w:t>
      </w:r>
      <w:r w:rsidRPr="00CA4934">
        <w:rPr>
          <w:rFonts w:ascii="Times New Roman" w:eastAsia="OfficinaSansBoldITC" w:hAnsi="Times New Roman"/>
          <w:sz w:val="28"/>
          <w:szCs w:val="28"/>
        </w:rPr>
        <w:t>Словообразование. Культура речи. Орфография.</w:t>
      </w:r>
    </w:p>
    <w:p w14:paraId="0070FE1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формообразующие и словообразующие морфемы в слове; выделять производящую основу.</w:t>
      </w:r>
    </w:p>
    <w:p w14:paraId="09CFE5D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14:paraId="07B2034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Соблюдать нормы словообразования имён прилагательных. Распознавать изученные орфограммы; проводить орфографический анализ слов, применять знания по орфографии в практике правописания.</w:t>
      </w:r>
    </w:p>
    <w:p w14:paraId="5334EF1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Соблюдать правила правописания сложных и сложносокращённых слов, правила правописания корня </w:t>
      </w:r>
      <w:r w:rsidRPr="00CA4934">
        <w:rPr>
          <w:rFonts w:ascii="Times New Roman" w:eastAsia="SchoolBookSanPin" w:hAnsi="Times New Roman"/>
          <w:bCs/>
          <w:sz w:val="28"/>
          <w:szCs w:val="28"/>
        </w:rPr>
        <w:t xml:space="preserve">-кас- – -кос- </w:t>
      </w:r>
      <w:r w:rsidRPr="00CA4934">
        <w:rPr>
          <w:rFonts w:ascii="Times New Roman" w:eastAsia="SchoolBookSanPin" w:hAnsi="Times New Roman"/>
          <w:sz w:val="28"/>
          <w:szCs w:val="28"/>
        </w:rPr>
        <w:t xml:space="preserve">с чередованием </w:t>
      </w:r>
      <w:r w:rsidRPr="00CA4934">
        <w:rPr>
          <w:rFonts w:ascii="Times New Roman" w:eastAsia="SchoolBookSanPin" w:hAnsi="Times New Roman"/>
          <w:bCs/>
          <w:sz w:val="28"/>
          <w:szCs w:val="28"/>
        </w:rPr>
        <w:t xml:space="preserve">а </w:t>
      </w:r>
      <w:r w:rsidRPr="00CA4934">
        <w:rPr>
          <w:rFonts w:ascii="Times New Roman" w:eastAsia="SchoolBookSanPin" w:hAnsi="Times New Roman"/>
          <w:sz w:val="28"/>
          <w:szCs w:val="28"/>
        </w:rPr>
        <w:t>(</w:t>
      </w:r>
      <w:r w:rsidRPr="00CA4934">
        <w:rPr>
          <w:rFonts w:ascii="Times New Roman" w:eastAsia="SchoolBookSanPin" w:hAnsi="Times New Roman"/>
          <w:bCs/>
          <w:sz w:val="28"/>
          <w:szCs w:val="28"/>
        </w:rPr>
        <w:t>о)</w:t>
      </w:r>
      <w:r w:rsidRPr="00CA4934">
        <w:rPr>
          <w:rFonts w:ascii="Times New Roman" w:eastAsia="SchoolBookSanPin" w:hAnsi="Times New Roman"/>
          <w:sz w:val="28"/>
          <w:szCs w:val="28"/>
        </w:rPr>
        <w:t xml:space="preserve">, гласных в приставках </w:t>
      </w:r>
      <w:r w:rsidRPr="00CA4934">
        <w:rPr>
          <w:rFonts w:ascii="Times New Roman" w:eastAsia="SchoolBookSanPin" w:hAnsi="Times New Roman"/>
          <w:bCs/>
          <w:sz w:val="28"/>
          <w:szCs w:val="28"/>
        </w:rPr>
        <w:t xml:space="preserve">пре- </w:t>
      </w:r>
      <w:r w:rsidRPr="00CA4934">
        <w:rPr>
          <w:rFonts w:ascii="Times New Roman" w:eastAsia="SchoolBookSanPin" w:hAnsi="Times New Roman"/>
          <w:sz w:val="28"/>
          <w:szCs w:val="28"/>
        </w:rPr>
        <w:t xml:space="preserve">и </w:t>
      </w:r>
      <w:r w:rsidRPr="00CA4934">
        <w:rPr>
          <w:rFonts w:ascii="Times New Roman" w:eastAsia="SchoolBookSanPin" w:hAnsi="Times New Roman"/>
          <w:bCs/>
          <w:sz w:val="28"/>
          <w:szCs w:val="28"/>
        </w:rPr>
        <w:t>при-</w:t>
      </w:r>
      <w:r w:rsidRPr="00CA4934">
        <w:rPr>
          <w:rFonts w:ascii="Times New Roman" w:eastAsia="SchoolBookSanPin" w:hAnsi="Times New Roman"/>
          <w:sz w:val="28"/>
          <w:szCs w:val="28"/>
        </w:rPr>
        <w:t>.</w:t>
      </w:r>
    </w:p>
    <w:p w14:paraId="30C5D05D"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19.11.5.8. </w:t>
      </w:r>
      <w:r w:rsidRPr="00CA4934">
        <w:rPr>
          <w:rFonts w:ascii="Times New Roman" w:eastAsia="OfficinaSansBoldITC" w:hAnsi="Times New Roman"/>
          <w:sz w:val="28"/>
          <w:szCs w:val="28"/>
        </w:rPr>
        <w:t>Морфология. Культура речи. Орфография.</w:t>
      </w:r>
    </w:p>
    <w:p w14:paraId="2FD7510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особенности словообразования имён существительных.</w:t>
      </w:r>
    </w:p>
    <w:p w14:paraId="724B8FA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Соблюдать правила слитного и дефисного написания </w:t>
      </w:r>
      <w:r w:rsidRPr="00CA4934">
        <w:rPr>
          <w:rFonts w:ascii="Times New Roman" w:eastAsia="SchoolBookSanPin" w:hAnsi="Times New Roman"/>
          <w:bCs/>
          <w:sz w:val="28"/>
          <w:szCs w:val="28"/>
        </w:rPr>
        <w:t xml:space="preserve">пол- </w:t>
      </w:r>
      <w:r w:rsidRPr="00CA4934">
        <w:rPr>
          <w:rFonts w:ascii="Times New Roman" w:eastAsia="SchoolBookSanPin" w:hAnsi="Times New Roman"/>
          <w:sz w:val="28"/>
          <w:szCs w:val="28"/>
        </w:rPr>
        <w:t xml:space="preserve">и </w:t>
      </w:r>
      <w:r w:rsidRPr="00CA4934">
        <w:rPr>
          <w:rFonts w:ascii="Times New Roman" w:eastAsia="SchoolBookSanPin" w:hAnsi="Times New Roman"/>
          <w:bCs/>
          <w:position w:val="1"/>
          <w:sz w:val="28"/>
          <w:szCs w:val="28"/>
        </w:rPr>
        <w:t xml:space="preserve">полу- </w:t>
      </w:r>
      <w:r w:rsidRPr="00CA4934">
        <w:rPr>
          <w:rFonts w:ascii="Times New Roman" w:eastAsia="SchoolBookSanPin" w:hAnsi="Times New Roman"/>
          <w:position w:val="1"/>
          <w:sz w:val="28"/>
          <w:szCs w:val="28"/>
        </w:rPr>
        <w:t>со словами.</w:t>
      </w:r>
    </w:p>
    <w:p w14:paraId="57D37A1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нормы произношения, постановки ударения (в рамках изученного), словоизменения имён существительных.</w:t>
      </w:r>
    </w:p>
    <w:p w14:paraId="66FEF48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качественные, относительные и притяжательные имена прилагательные, степени сравнения качественных имён прилагательных.</w:t>
      </w:r>
    </w:p>
    <w:p w14:paraId="5DF8DAA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нормы словообразования имён прилагательных, нормы произношения имён прилагательных, нормы ударения</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 xml:space="preserve">в рамках изученного); </w:t>
      </w:r>
      <w:r w:rsidRPr="00CA4934">
        <w:rPr>
          <w:rFonts w:ascii="Times New Roman" w:eastAsia="SchoolBookSanPin" w:hAnsi="Times New Roman"/>
          <w:position w:val="1"/>
          <w:sz w:val="28"/>
          <w:szCs w:val="28"/>
        </w:rPr>
        <w:lastRenderedPageBreak/>
        <w:t xml:space="preserve">соблюдать </w:t>
      </w:r>
      <w:r w:rsidRPr="00CA4934">
        <w:rPr>
          <w:rFonts w:ascii="Times New Roman" w:eastAsia="SchoolBookSanPin" w:hAnsi="Times New Roman"/>
          <w:sz w:val="28"/>
          <w:szCs w:val="28"/>
        </w:rPr>
        <w:t xml:space="preserve">правила </w:t>
      </w:r>
      <w:r w:rsidRPr="00CA4934">
        <w:rPr>
          <w:rFonts w:ascii="Times New Roman" w:eastAsia="SchoolBookSanPin" w:hAnsi="Times New Roman"/>
          <w:position w:val="1"/>
          <w:sz w:val="28"/>
          <w:szCs w:val="28"/>
        </w:rPr>
        <w:t xml:space="preserve">правописания </w:t>
      </w:r>
      <w:r w:rsidRPr="00CA4934">
        <w:rPr>
          <w:rFonts w:ascii="Times New Roman" w:eastAsia="SchoolBookSanPin" w:hAnsi="Times New Roman"/>
          <w:bCs/>
          <w:position w:val="1"/>
          <w:sz w:val="28"/>
          <w:szCs w:val="28"/>
        </w:rPr>
        <w:t xml:space="preserve">н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нн </w:t>
      </w:r>
      <w:r w:rsidRPr="00CA4934">
        <w:rPr>
          <w:rFonts w:ascii="Times New Roman" w:eastAsia="SchoolBookSanPin" w:hAnsi="Times New Roman"/>
          <w:position w:val="1"/>
          <w:sz w:val="28"/>
          <w:szCs w:val="28"/>
        </w:rPr>
        <w:t xml:space="preserve">в именах прилагательных, суффиксов </w:t>
      </w:r>
      <w:r w:rsidRPr="00CA4934">
        <w:rPr>
          <w:rFonts w:ascii="Times New Roman" w:eastAsia="SchoolBookSanPin" w:hAnsi="Times New Roman"/>
          <w:bCs/>
          <w:position w:val="1"/>
          <w:sz w:val="28"/>
          <w:szCs w:val="28"/>
        </w:rPr>
        <w:t xml:space="preserve">-к-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-ск- </w:t>
      </w:r>
      <w:r w:rsidRPr="00CA4934">
        <w:rPr>
          <w:rFonts w:ascii="Times New Roman" w:eastAsia="SchoolBookSanPin" w:hAnsi="Times New Roman"/>
          <w:position w:val="1"/>
          <w:sz w:val="28"/>
          <w:szCs w:val="28"/>
        </w:rPr>
        <w:t>имён прилагательных, сложных имён прилагательных.</w:t>
      </w:r>
    </w:p>
    <w:p w14:paraId="2EE833A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числительные; определять общее грамматическое значение имени числительного; различать разряды имён числительных по значению, по строению.</w:t>
      </w:r>
    </w:p>
    <w:p w14:paraId="1D13178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Склонять числительные и характеризовать особенности склонения, словообразования и синтаксических функций числительных; характеризовать роль имён числительных в речи.</w:t>
      </w:r>
    </w:p>
    <w:p w14:paraId="0079E81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Правильно употреблять собирательные имена числительные, соблюдать </w:t>
      </w:r>
      <w:r w:rsidRPr="00CA4934">
        <w:rPr>
          <w:rFonts w:ascii="Times New Roman" w:eastAsia="SchoolBookSanPin" w:hAnsi="Times New Roman"/>
          <w:sz w:val="28"/>
          <w:szCs w:val="28"/>
        </w:rPr>
        <w:t xml:space="preserve">правила </w:t>
      </w:r>
      <w:r w:rsidRPr="00CA4934">
        <w:rPr>
          <w:rFonts w:ascii="Times New Roman" w:eastAsia="SchoolBookSanPin" w:hAnsi="Times New Roman"/>
          <w:position w:val="1"/>
          <w:sz w:val="28"/>
          <w:szCs w:val="28"/>
        </w:rPr>
        <w:t xml:space="preserve">правописания имён числительных, в том числе написание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 xml:space="preserve">в именах числительных, написание двойных согласных; слитное, раздельное, дефисное написание числительных, </w:t>
      </w:r>
      <w:r w:rsidRPr="00CA4934">
        <w:rPr>
          <w:rFonts w:ascii="Times New Roman" w:eastAsia="SchoolBookSanPin" w:hAnsi="Times New Roman"/>
          <w:sz w:val="28"/>
          <w:szCs w:val="28"/>
        </w:rPr>
        <w:t xml:space="preserve">правила </w:t>
      </w:r>
      <w:r w:rsidRPr="00CA4934">
        <w:rPr>
          <w:rFonts w:ascii="Times New Roman" w:eastAsia="SchoolBookSanPin" w:hAnsi="Times New Roman"/>
          <w:position w:val="1"/>
          <w:sz w:val="28"/>
          <w:szCs w:val="28"/>
        </w:rPr>
        <w:t>правописания окончаний числительных.</w:t>
      </w:r>
    </w:p>
    <w:p w14:paraId="5FCA6D1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местоимения; определять общее грамматическое значение; различать разряды местоимений, склонять местоимения; характеризовать особенности их склонения, словообразования, синтаксических функций, роли в речи.</w:t>
      </w:r>
    </w:p>
    <w:p w14:paraId="73C8BD7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w:t>
      </w:r>
      <w:r w:rsidRPr="00CA4934">
        <w:rPr>
          <w:rFonts w:ascii="Times New Roman" w:eastAsia="SchoolBookSanPin" w:hAnsi="Times New Roman"/>
          <w:sz w:val="28"/>
          <w:szCs w:val="28"/>
        </w:rPr>
        <w:t xml:space="preserve">правила </w:t>
      </w:r>
      <w:r w:rsidRPr="00CA4934">
        <w:rPr>
          <w:rFonts w:ascii="Times New Roman" w:eastAsia="SchoolBookSanPin" w:hAnsi="Times New Roman"/>
          <w:position w:val="1"/>
          <w:sz w:val="28"/>
          <w:szCs w:val="28"/>
        </w:rPr>
        <w:t xml:space="preserve">правописания местоимений с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ни</w:t>
      </w:r>
      <w:r w:rsidRPr="00CA4934">
        <w:rPr>
          <w:rFonts w:ascii="Times New Roman" w:eastAsia="SchoolBookSanPin" w:hAnsi="Times New Roman"/>
          <w:position w:val="1"/>
          <w:sz w:val="28"/>
          <w:szCs w:val="28"/>
        </w:rPr>
        <w:t>, слитного, раздельного и дефисного написания местоимений.</w:t>
      </w:r>
    </w:p>
    <w:p w14:paraId="7718571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14:paraId="7BD0F7D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Соблюдать </w:t>
      </w:r>
      <w:r w:rsidRPr="00CA4934">
        <w:rPr>
          <w:rFonts w:ascii="Times New Roman" w:eastAsia="SchoolBookSanPin" w:hAnsi="Times New Roman"/>
          <w:sz w:val="28"/>
          <w:szCs w:val="28"/>
        </w:rPr>
        <w:t xml:space="preserve">правила </w:t>
      </w:r>
      <w:r w:rsidRPr="00CA4934">
        <w:rPr>
          <w:rFonts w:ascii="Times New Roman" w:eastAsia="SchoolBookSanPin" w:hAnsi="Times New Roman"/>
          <w:position w:val="1"/>
          <w:sz w:val="28"/>
          <w:szCs w:val="28"/>
        </w:rPr>
        <w:t xml:space="preserve">правописания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в формах глагола повелительного наклонения.</w:t>
      </w:r>
    </w:p>
    <w:p w14:paraId="1AC217F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Проводить морфологический анализ имён прилагательных, имён числительных, местоимений, глаголов; применять знания </w:t>
      </w:r>
      <w:r w:rsidRPr="00CA4934">
        <w:rPr>
          <w:rFonts w:ascii="Times New Roman" w:eastAsia="SchoolBookSanPin" w:hAnsi="Times New Roman"/>
          <w:sz w:val="28"/>
          <w:szCs w:val="28"/>
        </w:rPr>
        <w:t>по морфологии при выполнении языкового анализа различных видов и в речевой практике.</w:t>
      </w:r>
    </w:p>
    <w:p w14:paraId="231EB64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Проводить фонетический анализ слов; использовать знания по фонетике и графике в практике произношения и правописания слов.</w:t>
      </w:r>
    </w:p>
    <w:p w14:paraId="6C4471B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изученные орфограммы, проводить орфографический анализ слов, применять знания по орфографии в практике правописания.</w:t>
      </w:r>
    </w:p>
    <w:p w14:paraId="18CAD60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синтаксический анализ словосочетаний, синтаксический 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38821AC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19.11.6. </w:t>
      </w:r>
      <w:r w:rsidRPr="00CA4934">
        <w:rPr>
          <w:rFonts w:ascii="Times New Roman" w:eastAsia="OfficinaSansBoldITC" w:hAnsi="Times New Roman"/>
          <w:sz w:val="28"/>
          <w:szCs w:val="28"/>
        </w:rPr>
        <w:t>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7 классе </w:t>
      </w:r>
      <w:r w:rsidRPr="00CA4934">
        <w:rPr>
          <w:rFonts w:ascii="Times New Roman" w:eastAsia="SchoolBookSanPin" w:hAnsi="Times New Roman"/>
          <w:sz w:val="28"/>
          <w:szCs w:val="28"/>
        </w:rPr>
        <w:t>обучающийся получит следующие п</w:t>
      </w:r>
      <w:r w:rsidRPr="00CA4934">
        <w:rPr>
          <w:rFonts w:ascii="Times New Roman" w:eastAsia="OfficinaSansBoldITC" w:hAnsi="Times New Roman"/>
          <w:sz w:val="28"/>
          <w:szCs w:val="28"/>
        </w:rPr>
        <w:t>редметные результаты по отдельным темам программы по русскому языку</w:t>
      </w:r>
      <w:r w:rsidRPr="00CA4934">
        <w:rPr>
          <w:rFonts w:ascii="Times New Roman" w:eastAsia="SchoolBookSanPin" w:hAnsi="Times New Roman"/>
          <w:sz w:val="28"/>
          <w:szCs w:val="28"/>
        </w:rPr>
        <w:t>:</w:t>
      </w:r>
    </w:p>
    <w:p w14:paraId="7249C8F0"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19.11.6.1. </w:t>
      </w:r>
      <w:r w:rsidRPr="00CA4934">
        <w:rPr>
          <w:rFonts w:ascii="Times New Roman" w:eastAsia="OfficinaSansBoldITC" w:hAnsi="Times New Roman"/>
          <w:sz w:val="28"/>
          <w:szCs w:val="28"/>
        </w:rPr>
        <w:t>Общие сведения о языке.</w:t>
      </w:r>
    </w:p>
    <w:p w14:paraId="13AE831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Иметь представление о языке как развивающемся явлении. Осознавать взаимосвязь языка, культуры и истории народа (</w:t>
      </w:r>
      <w:r w:rsidRPr="00CA4934">
        <w:rPr>
          <w:rFonts w:ascii="Times New Roman" w:eastAsia="SchoolBookSanPin" w:hAnsi="Times New Roman"/>
          <w:position w:val="1"/>
          <w:sz w:val="28"/>
          <w:szCs w:val="28"/>
        </w:rPr>
        <w:t>приводить примеры).</w:t>
      </w:r>
    </w:p>
    <w:p w14:paraId="28E701F6"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19.11.6.2. </w:t>
      </w:r>
      <w:r w:rsidRPr="00CA4934">
        <w:rPr>
          <w:rFonts w:ascii="Times New Roman" w:eastAsia="OfficinaSansBoldITC" w:hAnsi="Times New Roman"/>
          <w:sz w:val="28"/>
          <w:szCs w:val="28"/>
        </w:rPr>
        <w:t>Язык и речь.</w:t>
      </w:r>
    </w:p>
    <w:p w14:paraId="41430B9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устные монологические высказывания объёмом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w:t>
      </w:r>
    </w:p>
    <w:p w14:paraId="442075C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Участвовать в диалоге на лингвистические темы (в рамках изученного) и темы на основе жизненных наблюдений объёмом не менее 5 реплик.</w:t>
      </w:r>
    </w:p>
    <w:p w14:paraId="2C53FA1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диалога: диалог – запрос информации, диалог – сообщение информации.</w:t>
      </w:r>
    </w:p>
    <w:p w14:paraId="2CAD015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14:paraId="0418618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чтения: просмотровым, ознакомительным, изучающим, поисковым.</w:t>
      </w:r>
    </w:p>
    <w:p w14:paraId="366287D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Устно пересказывать прослушанный или прочитанный текст объёмом не менее 120 слов.</w:t>
      </w:r>
    </w:p>
    <w:p w14:paraId="7D01BFA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 xml:space="preserve">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объёмом не менее </w:t>
      </w:r>
      <w:r w:rsidRPr="00CA4934">
        <w:rPr>
          <w:rFonts w:ascii="Times New Roman" w:eastAsia="SchoolBookSanPin" w:hAnsi="Times New Roman"/>
          <w:position w:val="1"/>
          <w:sz w:val="28"/>
          <w:szCs w:val="28"/>
        </w:rPr>
        <w:t>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текста должен составлять не менее 180 слов, для сжатого и выборочного изложения – не менее 200 слов).</w:t>
      </w:r>
    </w:p>
    <w:p w14:paraId="4722829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Осуществлять выбор языковых средств для создания высказывания в соответствии с целью, темой и коммуникативным замыслом.</w:t>
      </w:r>
    </w:p>
    <w:p w14:paraId="11F8F71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в устной речи и при письме нормы современного русского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при письме правила речевого этикета.</w:t>
      </w:r>
    </w:p>
    <w:p w14:paraId="172BAFC2"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19.11.6.3. </w:t>
      </w:r>
      <w:r w:rsidRPr="00CA4934">
        <w:rPr>
          <w:rFonts w:ascii="Times New Roman" w:eastAsia="OfficinaSansBoldITC" w:hAnsi="Times New Roman"/>
          <w:sz w:val="28"/>
          <w:szCs w:val="28"/>
        </w:rPr>
        <w:t>Текст.</w:t>
      </w:r>
    </w:p>
    <w:p w14:paraId="020251C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14:paraId="2E0766B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смысловой анализ текста, его композиционных особенностей, определять количество микротем и абзацев.</w:t>
      </w:r>
    </w:p>
    <w:p w14:paraId="6CFCD2F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лексические и грамматические средства связи предложений и частей текста.</w:t>
      </w:r>
    </w:p>
    <w:p w14:paraId="3A359BE7"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сочинения-миниатюры объёмом 6 и более предложений, сочинения объёмом не менее 150 слов с учётом стиля и жанра сочинения, характера темы).</w:t>
      </w:r>
    </w:p>
    <w:p w14:paraId="35AACED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Работать с текстом: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74CE442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сообщение на заданную тему в виде презентации.</w:t>
      </w:r>
    </w:p>
    <w:p w14:paraId="281A816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содержание научно-учебного текста в виде таблицы, схемы; представлять содержание таблицы, схемы в виде текста.</w:t>
      </w:r>
    </w:p>
    <w:p w14:paraId="1BE2835E"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использованием знаний норм современного русского литературного языка.</w:t>
      </w:r>
    </w:p>
    <w:p w14:paraId="5BD65CCD"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19.11.6.4. </w:t>
      </w:r>
      <w:r w:rsidRPr="00CA4934">
        <w:rPr>
          <w:rFonts w:ascii="Times New Roman" w:eastAsia="OfficinaSansBoldITC" w:hAnsi="Times New Roman"/>
          <w:sz w:val="28"/>
          <w:szCs w:val="28"/>
        </w:rPr>
        <w:t>Функциональные разновидности языка.</w:t>
      </w:r>
    </w:p>
    <w:p w14:paraId="49B3126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14:paraId="75D5721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14:paraId="1886246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тексты публицистического стиля в жанре репортажа, заметки, интервью; оформлять деловые бумаги (инструкция).</w:t>
      </w:r>
    </w:p>
    <w:p w14:paraId="6D2EA99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нормами построения текстов публицистического стиля.</w:t>
      </w:r>
    </w:p>
    <w:p w14:paraId="322C74C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p w14:paraId="6E8899E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Применять знания о функциональных разновидностях языка при выполнении языкового анализа различных видов и в речевой практике.</w:t>
      </w:r>
    </w:p>
    <w:p w14:paraId="098457A9"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19.11.6.5. </w:t>
      </w:r>
      <w:r w:rsidRPr="00CA4934">
        <w:rPr>
          <w:rFonts w:ascii="Times New Roman" w:eastAsia="OfficinaSansBoldITC" w:hAnsi="Times New Roman"/>
          <w:sz w:val="28"/>
          <w:szCs w:val="28"/>
        </w:rPr>
        <w:t>Система языка.</w:t>
      </w:r>
    </w:p>
    <w:p w14:paraId="352398E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изученные орфограммы; проводить орфографический анализ слов, применять знания по орфографии в практике правописания.</w:t>
      </w:r>
    </w:p>
    <w:p w14:paraId="31ACC93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знания по морфемике и словообразованию при выполнении языкового анализа различных видов и в практике правописания.</w:t>
      </w:r>
    </w:p>
    <w:p w14:paraId="4CAFA51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14:paraId="095D04A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14:paraId="50873A7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14:paraId="6EDB37A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омонимию слов разных частей речи; различать лексическую и грамматическую омонимию, понимать особенности употребления омонимов в речи.</w:t>
      </w:r>
    </w:p>
    <w:p w14:paraId="6AF3F47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грамматические словари и справочники в речевой практике.</w:t>
      </w:r>
    </w:p>
    <w:p w14:paraId="2BF73701"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19.11.6.6. </w:t>
      </w:r>
      <w:r w:rsidRPr="00CA4934">
        <w:rPr>
          <w:rFonts w:ascii="Times New Roman" w:eastAsia="OfficinaSansBoldITC" w:hAnsi="Times New Roman"/>
          <w:sz w:val="28"/>
          <w:szCs w:val="28"/>
        </w:rPr>
        <w:t>Морфология. Культура речи. Орфография.</w:t>
      </w:r>
    </w:p>
    <w:p w14:paraId="4605E1E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14:paraId="6AB7374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19.11.6.7. </w:t>
      </w:r>
      <w:r w:rsidRPr="00CA4934">
        <w:rPr>
          <w:rFonts w:ascii="Times New Roman" w:eastAsia="SchoolBookSanPin" w:hAnsi="Times New Roman"/>
          <w:bCs/>
          <w:position w:val="1"/>
          <w:sz w:val="28"/>
          <w:szCs w:val="28"/>
        </w:rPr>
        <w:t>Причастие.</w:t>
      </w:r>
    </w:p>
    <w:p w14:paraId="11D05DA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причастие как особую форму глагола, определять признаки глагола и имени прилагательного в причастии; определять синтаксические функции причастия.</w:t>
      </w:r>
    </w:p>
    <w:p w14:paraId="01A5DF1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14:paraId="536BF56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морфологический, орфографический анализ причастий, применять это умение в речевой практике.</w:t>
      </w:r>
    </w:p>
    <w:p w14:paraId="6FB35DC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Составлять словосочетания с причастием в роли зависимого слова, конструировать причастные обороты.</w:t>
      </w:r>
    </w:p>
    <w:p w14:paraId="4F21279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Уместно использовать причастия в речи, различать созвучные причастия и имена прилагательные (</w:t>
      </w:r>
      <w:r w:rsidRPr="00CA4934">
        <w:rPr>
          <w:rFonts w:ascii="Times New Roman" w:eastAsia="SchoolBookSanPin" w:hAnsi="Times New Roman"/>
          <w:bCs/>
          <w:position w:val="1"/>
          <w:sz w:val="28"/>
          <w:szCs w:val="28"/>
        </w:rPr>
        <w:t>висящий ‒ висячий</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горящий ‒ горячий</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sz w:val="28"/>
          <w:szCs w:val="28"/>
        </w:rPr>
        <w:t xml:space="preserve">Правильно ставить ударение в некоторых формах причастий, применять правила правописания падежных окончаний и суффиксов причастий; </w:t>
      </w:r>
      <w:r w:rsidRPr="00CA4934">
        <w:rPr>
          <w:rFonts w:ascii="Times New Roman" w:eastAsia="SchoolBookSanPin" w:hAnsi="Times New Roman"/>
          <w:bCs/>
          <w:sz w:val="28"/>
          <w:szCs w:val="28"/>
        </w:rPr>
        <w:t xml:space="preserve">н </w:t>
      </w:r>
      <w:r w:rsidRPr="00CA4934">
        <w:rPr>
          <w:rFonts w:ascii="Times New Roman" w:eastAsia="SchoolBookSanPin" w:hAnsi="Times New Roman"/>
          <w:sz w:val="28"/>
          <w:szCs w:val="28"/>
        </w:rPr>
        <w:t xml:space="preserve">и </w:t>
      </w:r>
      <w:r w:rsidRPr="00CA4934">
        <w:rPr>
          <w:rFonts w:ascii="Times New Roman" w:eastAsia="SchoolBookSanPin" w:hAnsi="Times New Roman"/>
          <w:bCs/>
          <w:sz w:val="28"/>
          <w:szCs w:val="28"/>
        </w:rPr>
        <w:t xml:space="preserve">нн </w:t>
      </w:r>
      <w:r w:rsidRPr="00CA4934">
        <w:rPr>
          <w:rFonts w:ascii="Times New Roman" w:eastAsia="SchoolBookSanPin" w:hAnsi="Times New Roman"/>
          <w:sz w:val="28"/>
          <w:szCs w:val="28"/>
        </w:rPr>
        <w:t xml:space="preserve">в причастиях и отглагольных именах прилагательных, написания гласной перед суффиксом </w:t>
      </w:r>
      <w:r w:rsidRPr="00CA4934">
        <w:rPr>
          <w:rFonts w:ascii="Times New Roman" w:eastAsia="SchoolBookSanPin" w:hAnsi="Times New Roman"/>
          <w:bCs/>
          <w:sz w:val="28"/>
          <w:szCs w:val="28"/>
        </w:rPr>
        <w:t xml:space="preserve">-вш- </w:t>
      </w:r>
      <w:r w:rsidRPr="00CA4934">
        <w:rPr>
          <w:rFonts w:ascii="Times New Roman" w:eastAsia="SchoolBookSanPin" w:hAnsi="Times New Roman"/>
          <w:sz w:val="28"/>
          <w:szCs w:val="28"/>
        </w:rPr>
        <w:t xml:space="preserve">действительных причастий прошедшего времени, перед суффиксом </w:t>
      </w:r>
      <w:r w:rsidRPr="00CA4934">
        <w:rPr>
          <w:rFonts w:ascii="Times New Roman" w:eastAsia="SchoolBookSanPin" w:hAnsi="Times New Roman"/>
          <w:bCs/>
          <w:sz w:val="28"/>
          <w:szCs w:val="28"/>
        </w:rPr>
        <w:t xml:space="preserve">-нн- </w:t>
      </w:r>
      <w:r w:rsidRPr="00CA4934">
        <w:rPr>
          <w:rFonts w:ascii="Times New Roman" w:eastAsia="SchoolBookSanPin" w:hAnsi="Times New Roman"/>
          <w:sz w:val="28"/>
          <w:szCs w:val="28"/>
        </w:rPr>
        <w:t xml:space="preserve">страдательных причастий прошедшего времени, написания </w:t>
      </w:r>
      <w:r w:rsidRPr="00CA4934">
        <w:rPr>
          <w:rFonts w:ascii="Times New Roman" w:eastAsia="SchoolBookSanPin" w:hAnsi="Times New Roman"/>
          <w:bCs/>
          <w:sz w:val="28"/>
          <w:szCs w:val="28"/>
        </w:rPr>
        <w:t xml:space="preserve">не </w:t>
      </w:r>
      <w:r w:rsidRPr="00CA4934">
        <w:rPr>
          <w:rFonts w:ascii="Times New Roman" w:eastAsia="SchoolBookSanPin" w:hAnsi="Times New Roman"/>
          <w:sz w:val="28"/>
          <w:szCs w:val="28"/>
        </w:rPr>
        <w:t>с причастиями.</w:t>
      </w:r>
    </w:p>
    <w:p w14:paraId="45F850E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Правильно расставлять знаки препинания в предложениях с причастным оборотом.</w:t>
      </w:r>
    </w:p>
    <w:p w14:paraId="624381B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синтаксический и пунктуационный анализ предложений с причастным оборотом (в рамках изученного).</w:t>
      </w:r>
    </w:p>
    <w:p w14:paraId="52D4D36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19.11.6.8. </w:t>
      </w:r>
      <w:r w:rsidRPr="00CA4934">
        <w:rPr>
          <w:rFonts w:ascii="Times New Roman" w:eastAsia="SchoolBookSanPin" w:hAnsi="Times New Roman"/>
          <w:bCs/>
          <w:position w:val="1"/>
          <w:sz w:val="28"/>
          <w:szCs w:val="28"/>
        </w:rPr>
        <w:t>Деепричастие.</w:t>
      </w:r>
    </w:p>
    <w:p w14:paraId="49BEE28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деепричастие как особую форму глагола.</w:t>
      </w:r>
    </w:p>
    <w:p w14:paraId="3B05DD5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признаки глагола и наречия в деепричастии, синтаксическую функцию деепричастия.</w:t>
      </w:r>
    </w:p>
    <w:p w14:paraId="6B0838B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деепричастия совершенного и несовершенного вида.</w:t>
      </w:r>
    </w:p>
    <w:p w14:paraId="357427C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морфологический, орфографический анализ деепричастий, применять это умение в речевой практике.</w:t>
      </w:r>
    </w:p>
    <w:p w14:paraId="44270E2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Конструировать деепричастный оборот, определять роль деепричастия в предложении.</w:t>
      </w:r>
    </w:p>
    <w:p w14:paraId="2955E61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Уместно использовать деепричастия в речи.</w:t>
      </w:r>
    </w:p>
    <w:p w14:paraId="5F692C5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Правильно ставить ударение в деепричастиях.</w:t>
      </w:r>
    </w:p>
    <w:p w14:paraId="60D5F41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 xml:space="preserve">Применять правила написания гласных в суффиксах деепричастий, правила слитного и раздельного написания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с деепричастиями.</w:t>
      </w:r>
    </w:p>
    <w:p w14:paraId="0B02204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Правильно строить предложения с одиночными деепричастиями и деепричастными оборотами.</w:t>
      </w:r>
    </w:p>
    <w:p w14:paraId="6B9DECCE"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Правильно расставлять знаки препинания в предложениях с одиночным деепричастием и деепричастным оборотом.</w:t>
      </w:r>
    </w:p>
    <w:p w14:paraId="24929BF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синтаксический и пунктуационный анализ предложений с одиночным деепричастием и деепричастным оборотом (в рамках изученного).</w:t>
      </w:r>
    </w:p>
    <w:p w14:paraId="27751ED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19.11.6.9. </w:t>
      </w:r>
      <w:r w:rsidRPr="00CA4934">
        <w:rPr>
          <w:rFonts w:ascii="Times New Roman" w:eastAsia="SchoolBookSanPin" w:hAnsi="Times New Roman"/>
          <w:bCs/>
          <w:position w:val="1"/>
          <w:sz w:val="28"/>
          <w:szCs w:val="28"/>
        </w:rPr>
        <w:t>Наречие.</w:t>
      </w:r>
    </w:p>
    <w:p w14:paraId="532C804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14:paraId="6D423F1E"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Проводить морфологический, орфографический анализ наречий (в рамках изученного), применять это умение в речевой практике.</w:t>
      </w:r>
    </w:p>
    <w:p w14:paraId="217C507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нормы образования степеней сравнения наречий, произношения наречий, постановки в них ударения.</w:t>
      </w:r>
    </w:p>
    <w:p w14:paraId="3928CF82"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Применять правила слитного, раздельного и дефисного написания наречий, написания </w:t>
      </w:r>
      <w:r w:rsidRPr="00CA4934">
        <w:rPr>
          <w:rFonts w:ascii="Times New Roman" w:eastAsia="SchoolBookSanPin" w:hAnsi="Times New Roman"/>
          <w:bCs/>
          <w:position w:val="1"/>
          <w:sz w:val="28"/>
          <w:szCs w:val="28"/>
        </w:rPr>
        <w:t xml:space="preserve">н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нн </w:t>
      </w:r>
      <w:r w:rsidRPr="00CA4934">
        <w:rPr>
          <w:rFonts w:ascii="Times New Roman" w:eastAsia="SchoolBookSanPin" w:hAnsi="Times New Roman"/>
          <w:position w:val="1"/>
          <w:sz w:val="28"/>
          <w:szCs w:val="28"/>
        </w:rPr>
        <w:t xml:space="preserve">в наречиях на </w:t>
      </w:r>
      <w:r w:rsidRPr="00CA4934">
        <w:rPr>
          <w:rFonts w:ascii="Times New Roman" w:eastAsia="SchoolBookSanPin" w:hAnsi="Times New Roman"/>
          <w:bCs/>
          <w:position w:val="1"/>
          <w:sz w:val="28"/>
          <w:szCs w:val="28"/>
        </w:rPr>
        <w:t xml:space="preserve">-о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-е</w:t>
      </w:r>
      <w:r w:rsidRPr="00CA4934">
        <w:rPr>
          <w:rFonts w:ascii="Times New Roman" w:eastAsia="SchoolBookSanPin" w:hAnsi="Times New Roman"/>
          <w:position w:val="1"/>
          <w:sz w:val="28"/>
          <w:szCs w:val="28"/>
        </w:rPr>
        <w:t xml:space="preserve">; написания суффиксов </w:t>
      </w:r>
      <w:r w:rsidRPr="00CA4934">
        <w:rPr>
          <w:rFonts w:ascii="Times New Roman" w:eastAsia="SchoolBookSanPin" w:hAnsi="Times New Roman"/>
          <w:bCs/>
          <w:position w:val="1"/>
          <w:sz w:val="28"/>
          <w:szCs w:val="28"/>
        </w:rPr>
        <w:t xml:space="preserve">-а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-о </w:t>
      </w:r>
      <w:r w:rsidRPr="00CA4934">
        <w:rPr>
          <w:rFonts w:ascii="Times New Roman" w:eastAsia="SchoolBookSanPin" w:hAnsi="Times New Roman"/>
          <w:position w:val="1"/>
          <w:sz w:val="28"/>
          <w:szCs w:val="28"/>
        </w:rPr>
        <w:t xml:space="preserve">наречий с приставками </w:t>
      </w:r>
      <w:r w:rsidRPr="00CA4934">
        <w:rPr>
          <w:rFonts w:ascii="Times New Roman" w:eastAsia="SchoolBookSanPin" w:hAnsi="Times New Roman"/>
          <w:bCs/>
          <w:position w:val="1"/>
          <w:sz w:val="28"/>
          <w:szCs w:val="28"/>
        </w:rPr>
        <w:t>из-</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до-</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с-</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в-</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на-</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за-</w:t>
      </w:r>
      <w:r w:rsidRPr="00CA4934">
        <w:rPr>
          <w:rFonts w:ascii="Times New Roman" w:eastAsia="SchoolBookSanPin" w:hAnsi="Times New Roman"/>
          <w:position w:val="1"/>
          <w:sz w:val="28"/>
          <w:szCs w:val="28"/>
        </w:rPr>
        <w:t xml:space="preserve">, употребления </w:t>
      </w:r>
      <w:r w:rsidRPr="00CA4934">
        <w:rPr>
          <w:rFonts w:ascii="Times New Roman" w:eastAsia="SchoolBookSanPin" w:hAnsi="Times New Roman"/>
          <w:bCs/>
          <w:position w:val="1"/>
          <w:sz w:val="28"/>
          <w:szCs w:val="28"/>
        </w:rPr>
        <w:t xml:space="preserve">ь </w:t>
      </w:r>
      <w:r w:rsidRPr="00CA4934">
        <w:rPr>
          <w:rFonts w:ascii="Times New Roman" w:eastAsia="SchoolBookSanPin" w:hAnsi="Times New Roman"/>
          <w:position w:val="1"/>
          <w:sz w:val="28"/>
          <w:szCs w:val="28"/>
        </w:rPr>
        <w:t>на конце наречий после шипящих, написания суффиксов наречий -</w:t>
      </w:r>
      <w:r w:rsidRPr="00CA4934">
        <w:rPr>
          <w:rFonts w:ascii="Times New Roman" w:eastAsia="SchoolBookSanPin" w:hAnsi="Times New Roman"/>
          <w:bCs/>
          <w:position w:val="1"/>
          <w:sz w:val="28"/>
          <w:szCs w:val="28"/>
        </w:rPr>
        <w:t xml:space="preserve">о </w:t>
      </w:r>
      <w:r w:rsidRPr="00CA4934">
        <w:rPr>
          <w:rFonts w:ascii="Times New Roman" w:eastAsia="SchoolBookSanPin" w:hAnsi="Times New Roman"/>
          <w:position w:val="1"/>
          <w:sz w:val="28"/>
          <w:szCs w:val="28"/>
        </w:rPr>
        <w:t>и -</w:t>
      </w:r>
      <w:r w:rsidRPr="00CA4934">
        <w:rPr>
          <w:rFonts w:ascii="Times New Roman" w:eastAsia="SchoolBookSanPin" w:hAnsi="Times New Roman"/>
          <w:bCs/>
          <w:position w:val="1"/>
          <w:sz w:val="28"/>
          <w:szCs w:val="28"/>
        </w:rPr>
        <w:t xml:space="preserve">е </w:t>
      </w:r>
      <w:r w:rsidRPr="00CA4934">
        <w:rPr>
          <w:rFonts w:ascii="Times New Roman" w:eastAsia="SchoolBookSanPin" w:hAnsi="Times New Roman"/>
          <w:position w:val="1"/>
          <w:sz w:val="28"/>
          <w:szCs w:val="28"/>
        </w:rPr>
        <w:t xml:space="preserve">после шипящих; написания </w:t>
      </w:r>
      <w:r w:rsidRPr="00CA4934">
        <w:rPr>
          <w:rFonts w:ascii="Times New Roman" w:eastAsia="SchoolBookSanPin" w:hAnsi="Times New Roman"/>
          <w:bCs/>
          <w:position w:val="1"/>
          <w:sz w:val="28"/>
          <w:szCs w:val="28"/>
        </w:rPr>
        <w:t xml:space="preserve">е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и </w:t>
      </w:r>
      <w:r w:rsidRPr="00CA4934">
        <w:rPr>
          <w:rFonts w:ascii="Times New Roman" w:eastAsia="SchoolBookSanPin" w:hAnsi="Times New Roman"/>
          <w:position w:val="1"/>
          <w:sz w:val="28"/>
          <w:szCs w:val="28"/>
        </w:rPr>
        <w:t xml:space="preserve">в приставках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 xml:space="preserve">и </w:t>
      </w:r>
      <w:r w:rsidRPr="00CA4934">
        <w:rPr>
          <w:rFonts w:ascii="Times New Roman" w:eastAsia="SchoolBookSanPin" w:hAnsi="Times New Roman"/>
          <w:bCs/>
          <w:position w:val="1"/>
          <w:sz w:val="28"/>
          <w:szCs w:val="28"/>
        </w:rPr>
        <w:t xml:space="preserve">ни- </w:t>
      </w:r>
      <w:r w:rsidRPr="00CA4934">
        <w:rPr>
          <w:rFonts w:ascii="Times New Roman" w:eastAsia="SchoolBookSanPin" w:hAnsi="Times New Roman"/>
          <w:position w:val="1"/>
          <w:sz w:val="28"/>
          <w:szCs w:val="28"/>
        </w:rPr>
        <w:t xml:space="preserve">наречий; слитного и раздельного написания </w:t>
      </w:r>
      <w:r w:rsidRPr="00CA4934">
        <w:rPr>
          <w:rFonts w:ascii="Times New Roman" w:eastAsia="SchoolBookSanPin" w:hAnsi="Times New Roman"/>
          <w:bCs/>
          <w:position w:val="1"/>
          <w:sz w:val="28"/>
          <w:szCs w:val="28"/>
        </w:rPr>
        <w:t xml:space="preserve">не </w:t>
      </w:r>
      <w:r w:rsidRPr="00CA4934">
        <w:rPr>
          <w:rFonts w:ascii="Times New Roman" w:eastAsia="SchoolBookSanPin" w:hAnsi="Times New Roman"/>
          <w:position w:val="1"/>
          <w:sz w:val="28"/>
          <w:szCs w:val="28"/>
        </w:rPr>
        <w:t>с наречиями.</w:t>
      </w:r>
    </w:p>
    <w:p w14:paraId="6DAD90F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19.11.6.10. </w:t>
      </w:r>
      <w:r w:rsidRPr="00CA4934">
        <w:rPr>
          <w:rFonts w:ascii="Times New Roman" w:eastAsia="SchoolBookSanPin" w:hAnsi="Times New Roman"/>
          <w:bCs/>
          <w:sz w:val="28"/>
          <w:szCs w:val="28"/>
        </w:rPr>
        <w:t>Слова категории состояния.</w:t>
      </w:r>
    </w:p>
    <w:p w14:paraId="369FD67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14:paraId="2CF3284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19.11.6.11. </w:t>
      </w:r>
      <w:r w:rsidRPr="00CA4934">
        <w:rPr>
          <w:rFonts w:ascii="Times New Roman" w:eastAsia="SchoolBookSanPin" w:hAnsi="Times New Roman"/>
          <w:bCs/>
          <w:position w:val="1"/>
          <w:sz w:val="28"/>
          <w:szCs w:val="28"/>
        </w:rPr>
        <w:t>Служебные части речи.</w:t>
      </w:r>
    </w:p>
    <w:p w14:paraId="075D53F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Давать общую характеристику служебных частей речи, объяснять их отличия от самостоятельных частей речи.</w:t>
      </w:r>
    </w:p>
    <w:p w14:paraId="2269C26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19.11.6.12. </w:t>
      </w:r>
      <w:r w:rsidRPr="00CA4934">
        <w:rPr>
          <w:rFonts w:ascii="Times New Roman" w:eastAsia="SchoolBookSanPin" w:hAnsi="Times New Roman"/>
          <w:bCs/>
          <w:position w:val="1"/>
          <w:sz w:val="28"/>
          <w:szCs w:val="28"/>
        </w:rPr>
        <w:t>Предлог.</w:t>
      </w:r>
    </w:p>
    <w:p w14:paraId="4E52D2D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Характеризовать предлог как служебную часть речи, различать производные и непроизводные предлоги, простые и составные предлоги.</w:t>
      </w:r>
    </w:p>
    <w:p w14:paraId="5A6E4BA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Употреблять предлоги в речи в соответствии с их значением и стилистическими особенностями, соблюдать правила правописания производных предлогов.</w:t>
      </w:r>
    </w:p>
    <w:p w14:paraId="54593A8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Соблюдать нормы употребления имён существительных и местоимений с предлогами, предлогов </w:t>
      </w:r>
      <w:r w:rsidRPr="00CA4934">
        <w:rPr>
          <w:rFonts w:ascii="Times New Roman" w:eastAsia="SchoolBookSanPin" w:hAnsi="Times New Roman"/>
          <w:bCs/>
          <w:position w:val="1"/>
          <w:sz w:val="28"/>
          <w:szCs w:val="28"/>
        </w:rPr>
        <w:t>из – с</w:t>
      </w:r>
      <w:r w:rsidRPr="00CA4934">
        <w:rPr>
          <w:rFonts w:ascii="Times New Roman" w:eastAsia="SchoolBookSanPin" w:hAnsi="Times New Roman"/>
          <w:position w:val="1"/>
          <w:sz w:val="28"/>
          <w:szCs w:val="28"/>
        </w:rPr>
        <w:t xml:space="preserve">, </w:t>
      </w:r>
      <w:r w:rsidRPr="00CA4934">
        <w:rPr>
          <w:rFonts w:ascii="Times New Roman" w:eastAsia="SchoolBookSanPin" w:hAnsi="Times New Roman"/>
          <w:bCs/>
          <w:position w:val="1"/>
          <w:sz w:val="28"/>
          <w:szCs w:val="28"/>
        </w:rPr>
        <w:t xml:space="preserve">в – на </w:t>
      </w:r>
      <w:r w:rsidRPr="00CA4934">
        <w:rPr>
          <w:rFonts w:ascii="Times New Roman" w:eastAsia="SchoolBookSanPin" w:hAnsi="Times New Roman"/>
          <w:position w:val="1"/>
          <w:sz w:val="28"/>
          <w:szCs w:val="28"/>
        </w:rPr>
        <w:t>в составе словосочетаний, правила правописания производных предлогов.</w:t>
      </w:r>
    </w:p>
    <w:p w14:paraId="7E28413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морфологический анализ предлогов, применять это умение при выполнении языкового анализа различных видов и в речевой практике.</w:t>
      </w:r>
    </w:p>
    <w:p w14:paraId="695A967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19.11.6.13. </w:t>
      </w:r>
      <w:r w:rsidRPr="00CA4934">
        <w:rPr>
          <w:rFonts w:ascii="Times New Roman" w:eastAsia="SchoolBookSanPin" w:hAnsi="Times New Roman"/>
          <w:bCs/>
          <w:position w:val="1"/>
          <w:sz w:val="28"/>
          <w:szCs w:val="28"/>
        </w:rPr>
        <w:t>Союз.</w:t>
      </w:r>
    </w:p>
    <w:p w14:paraId="534B827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14:paraId="12D9C9C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Употреблять союзы в речи в соответствии с их значением и стилистическими особенностями, соблюдать правила правописания союзов, постановки знаков препинания в сложных союзных предложениях, постановки знаков препинания в предложениях с союзом </w:t>
      </w:r>
      <w:r w:rsidRPr="00CA4934">
        <w:rPr>
          <w:rFonts w:ascii="Times New Roman" w:eastAsia="SchoolBookSanPin" w:hAnsi="Times New Roman"/>
          <w:bCs/>
          <w:position w:val="1"/>
          <w:sz w:val="28"/>
          <w:szCs w:val="28"/>
        </w:rPr>
        <w:t>и</w:t>
      </w:r>
      <w:r w:rsidRPr="00CA4934">
        <w:rPr>
          <w:rFonts w:ascii="Times New Roman" w:eastAsia="SchoolBookSanPin" w:hAnsi="Times New Roman"/>
          <w:position w:val="1"/>
          <w:sz w:val="28"/>
          <w:szCs w:val="28"/>
        </w:rPr>
        <w:t>.</w:t>
      </w:r>
    </w:p>
    <w:p w14:paraId="481EC55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морфологический анализ союзов, применять это умение в речевой практике.</w:t>
      </w:r>
    </w:p>
    <w:p w14:paraId="5F86541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19.11.6.14. </w:t>
      </w:r>
      <w:r w:rsidRPr="00CA4934">
        <w:rPr>
          <w:rFonts w:ascii="Times New Roman" w:eastAsia="SchoolBookSanPin" w:hAnsi="Times New Roman"/>
          <w:bCs/>
          <w:position w:val="1"/>
          <w:sz w:val="28"/>
          <w:szCs w:val="28"/>
        </w:rPr>
        <w:t>Частица.</w:t>
      </w:r>
    </w:p>
    <w:p w14:paraId="3F55690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w:t>
      </w:r>
    </w:p>
    <w:p w14:paraId="4AABD80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Употреблять частицы в речи в соответствии с их значением и стилистической окраской; соблюдать правила правописания частиц.</w:t>
      </w:r>
    </w:p>
    <w:p w14:paraId="3D8ABF16"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Проводить морфологический анализ частиц, применять это умение в речевой практике.</w:t>
      </w:r>
    </w:p>
    <w:p w14:paraId="0ED17A3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19.11.6.15. </w:t>
      </w:r>
      <w:r w:rsidRPr="00CA4934">
        <w:rPr>
          <w:rFonts w:ascii="Times New Roman" w:eastAsia="SchoolBookSanPin" w:hAnsi="Times New Roman"/>
          <w:bCs/>
          <w:sz w:val="28"/>
          <w:szCs w:val="28"/>
        </w:rPr>
        <w:t>Междометия и звукоподражательные слова.</w:t>
      </w:r>
    </w:p>
    <w:p w14:paraId="154A9E4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14:paraId="6AA6946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морфологический анализ междометий, применять это умение в речевой практике.</w:t>
      </w:r>
    </w:p>
    <w:p w14:paraId="1399383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пунктуационные правила оформления предложений с междометиями.</w:t>
      </w:r>
    </w:p>
    <w:p w14:paraId="780EAAA3"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position w:val="1"/>
          <w:sz w:val="28"/>
          <w:szCs w:val="28"/>
        </w:rPr>
        <w:t>Различать грамматические омонимы.</w:t>
      </w:r>
    </w:p>
    <w:p w14:paraId="65B5177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19.11.7. </w:t>
      </w:r>
      <w:r w:rsidRPr="00CA4934">
        <w:rPr>
          <w:rFonts w:ascii="Times New Roman" w:eastAsia="OfficinaSansBoldITC" w:hAnsi="Times New Roman"/>
          <w:sz w:val="28"/>
          <w:szCs w:val="28"/>
        </w:rPr>
        <w:t>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8 классе </w:t>
      </w:r>
      <w:r w:rsidRPr="00CA4934">
        <w:rPr>
          <w:rFonts w:ascii="Times New Roman" w:eastAsia="SchoolBookSanPin" w:hAnsi="Times New Roman"/>
          <w:sz w:val="28"/>
          <w:szCs w:val="28"/>
        </w:rPr>
        <w:t>обучающийся получит следующие п</w:t>
      </w:r>
      <w:r w:rsidRPr="00CA4934">
        <w:rPr>
          <w:rFonts w:ascii="Times New Roman" w:eastAsia="OfficinaSansBoldITC" w:hAnsi="Times New Roman"/>
          <w:sz w:val="28"/>
          <w:szCs w:val="28"/>
        </w:rPr>
        <w:t>редметные результаты по отдельным темам программы по русскому языку</w:t>
      </w:r>
      <w:r w:rsidRPr="00CA4934">
        <w:rPr>
          <w:rFonts w:ascii="Times New Roman" w:eastAsia="SchoolBookSanPin" w:hAnsi="Times New Roman"/>
          <w:sz w:val="28"/>
          <w:szCs w:val="28"/>
        </w:rPr>
        <w:t>:</w:t>
      </w:r>
    </w:p>
    <w:p w14:paraId="6F511700"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19.11.7.1. </w:t>
      </w:r>
      <w:r w:rsidRPr="00CA4934">
        <w:rPr>
          <w:rFonts w:ascii="Times New Roman" w:eastAsia="OfficinaSansBoldITC" w:hAnsi="Times New Roman"/>
          <w:sz w:val="28"/>
          <w:szCs w:val="28"/>
        </w:rPr>
        <w:t>Общие сведения о языке.</w:t>
      </w:r>
    </w:p>
    <w:p w14:paraId="14EC49B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Иметь представление о русском языке как одном из славянских языков.</w:t>
      </w:r>
    </w:p>
    <w:p w14:paraId="47D5E9D8"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19.11.7.2. </w:t>
      </w:r>
      <w:r w:rsidRPr="00CA4934">
        <w:rPr>
          <w:rFonts w:ascii="Times New Roman" w:eastAsia="OfficinaSansBoldITC" w:hAnsi="Times New Roman"/>
          <w:sz w:val="28"/>
          <w:szCs w:val="28"/>
        </w:rPr>
        <w:t>Язык и речь.</w:t>
      </w:r>
    </w:p>
    <w:p w14:paraId="7478EBE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w:t>
      </w:r>
    </w:p>
    <w:p w14:paraId="5DFF782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Участвовать в диалоге на лингвистические темы (в рамках изученного) и темы на основе жизненных наблюдений (объём не менее 6 реплик).</w:t>
      </w:r>
    </w:p>
    <w:p w14:paraId="2CB14BA8"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функционально-смысловых типов речи.</w:t>
      </w:r>
    </w:p>
    <w:p w14:paraId="28B03D8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чтения: просмотровым, ознакомительным, изучающим, поисковым.</w:t>
      </w:r>
    </w:p>
    <w:p w14:paraId="0C363C0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Устно пересказывать прочитанный или прослушанный текст объёмом не менее 140 слов.</w:t>
      </w:r>
    </w:p>
    <w:p w14:paraId="17AA221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Понимать содержание прослушанных и прочитанных научно-учебных, художественных, публицистических текстов различных функционально-</w:t>
      </w:r>
      <w:r w:rsidRPr="00CA4934">
        <w:rPr>
          <w:rFonts w:ascii="Times New Roman" w:eastAsia="SchoolBookSanPin" w:hAnsi="Times New Roman"/>
          <w:sz w:val="28"/>
          <w:szCs w:val="28"/>
        </w:rPr>
        <w:lastRenderedPageBreak/>
        <w:t>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230 слов, для сжатого и выборочного изложения – не менее 260 слов).</w:t>
      </w:r>
    </w:p>
    <w:p w14:paraId="74EB0A7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выбор языковых средств для создания высказывания в соответствии с целью, темой и коммуникативным замыслом.</w:t>
      </w:r>
    </w:p>
    <w:p w14:paraId="77FCB0C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Соблюдать в устной речи и при письме нормы современного русского литературного языка, в том числе во время списывания текста объёмом 120-140 слов, словарного диктанта объёмом 30-35 слов, диктанта на основе связного текста объёмом 120-140 слов, составленного с учётом ранее изученных правил правописания (в том числе содержащего изученные в течение четвёртого года обучения орфограммы, пунктограммы и слова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при письме правила русского речевого этикета.</w:t>
      </w:r>
    </w:p>
    <w:p w14:paraId="341765D7"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19.11.7.3. </w:t>
      </w:r>
      <w:r w:rsidRPr="00CA4934">
        <w:rPr>
          <w:rFonts w:ascii="Times New Roman" w:eastAsia="OfficinaSansBoldITC" w:hAnsi="Times New Roman"/>
          <w:sz w:val="28"/>
          <w:szCs w:val="28"/>
        </w:rPr>
        <w:t>Текст.</w:t>
      </w:r>
    </w:p>
    <w:p w14:paraId="00AAB9F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14:paraId="30AC9F1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14:paraId="6960A400"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Создавать тексты различных функционально-смысловых типов речи с использованием жизненного и читательского опыта, тексты с использованием </w:t>
      </w:r>
      <w:r w:rsidRPr="00CA4934">
        <w:rPr>
          <w:rFonts w:ascii="Times New Roman" w:eastAsia="SchoolBookSanPin" w:hAnsi="Times New Roman"/>
          <w:sz w:val="28"/>
          <w:szCs w:val="28"/>
        </w:rPr>
        <w:lastRenderedPageBreak/>
        <w:t>произведений искусства (в том числе сочинения-миниатюры объёмом 7 и более предложений, сочинения объёмом не менее 200 слов с учётом стиля и жанра сочинения, характера темы).</w:t>
      </w:r>
    </w:p>
    <w:p w14:paraId="3B808D7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Работать с текстом: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4DC11C19"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Представлять сообщение на заданную тему в виде презентации.</w:t>
      </w:r>
    </w:p>
    <w:p w14:paraId="045FD88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6C03818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14:paraId="5D8CC586"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19.11.7.4. </w:t>
      </w:r>
      <w:r w:rsidRPr="00CA4934">
        <w:rPr>
          <w:rFonts w:ascii="Times New Roman" w:eastAsia="OfficinaSansBoldITC" w:hAnsi="Times New Roman"/>
          <w:sz w:val="28"/>
          <w:szCs w:val="28"/>
        </w:rPr>
        <w:t>Функциональные разновидности языка.</w:t>
      </w:r>
    </w:p>
    <w:p w14:paraId="7C82896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14:paraId="36DE51E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14:paraId="09F9770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выбор языковых средств для создания высказывания в соответствии с целью, темой и коммуникативным замыслом.</w:t>
      </w:r>
    </w:p>
    <w:p w14:paraId="4257BBB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19.11.7.5. Система языка.</w:t>
      </w:r>
    </w:p>
    <w:p w14:paraId="3AC8CDC5"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19.11.7.6. </w:t>
      </w:r>
      <w:r w:rsidRPr="00CA4934">
        <w:rPr>
          <w:rFonts w:ascii="Times New Roman" w:eastAsia="OfficinaSansBoldITC" w:hAnsi="Times New Roman"/>
          <w:sz w:val="28"/>
          <w:szCs w:val="28"/>
        </w:rPr>
        <w:t>Cинтаксис. Культура речи. Пунктуация.</w:t>
      </w:r>
    </w:p>
    <w:p w14:paraId="448ACF3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Иметь представление о синтаксисе как разделе лингвистики, распознавать словосочетание и предложение как единицы </w:t>
      </w:r>
      <w:r w:rsidRPr="00CA4934">
        <w:rPr>
          <w:rFonts w:ascii="Times New Roman" w:eastAsia="SchoolBookSanPin" w:hAnsi="Times New Roman"/>
          <w:position w:val="1"/>
          <w:sz w:val="28"/>
          <w:szCs w:val="28"/>
        </w:rPr>
        <w:t>синтаксиса.</w:t>
      </w:r>
    </w:p>
    <w:p w14:paraId="1C3B4F5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функции знаков препинания.</w:t>
      </w:r>
    </w:p>
    <w:p w14:paraId="2A605DFB"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19.11.7.7. </w:t>
      </w:r>
      <w:r w:rsidRPr="00CA4934">
        <w:rPr>
          <w:rFonts w:ascii="Times New Roman" w:eastAsia="OfficinaSansBoldITC" w:hAnsi="Times New Roman"/>
          <w:sz w:val="28"/>
          <w:szCs w:val="28"/>
        </w:rPr>
        <w:t>Словосочетание.</w:t>
      </w:r>
    </w:p>
    <w:p w14:paraId="4E022CB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p w14:paraId="4479593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нормы построения словосочетаний.</w:t>
      </w:r>
    </w:p>
    <w:p w14:paraId="7E6087CA"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19.11.7.8. </w:t>
      </w:r>
      <w:r w:rsidRPr="00CA4934">
        <w:rPr>
          <w:rFonts w:ascii="Times New Roman" w:eastAsia="OfficinaSansBoldITC" w:hAnsi="Times New Roman"/>
          <w:sz w:val="28"/>
          <w:szCs w:val="28"/>
        </w:rPr>
        <w:t>Предложение.</w:t>
      </w:r>
    </w:p>
    <w:p w14:paraId="5846576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14:paraId="1D93F08C"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14:paraId="4F7FF47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сложносокращёнными словами, словами </w:t>
      </w:r>
      <w:r w:rsidRPr="00CA4934">
        <w:rPr>
          <w:rFonts w:ascii="Times New Roman" w:eastAsia="SchoolBookSanPin" w:hAnsi="Times New Roman"/>
          <w:bCs/>
          <w:sz w:val="28"/>
          <w:szCs w:val="28"/>
        </w:rPr>
        <w:t>большинство – меньшинство</w:t>
      </w:r>
      <w:r w:rsidRPr="00CA4934">
        <w:rPr>
          <w:rFonts w:ascii="Times New Roman" w:eastAsia="SchoolBookSanPin" w:hAnsi="Times New Roman"/>
          <w:sz w:val="28"/>
          <w:szCs w:val="28"/>
        </w:rPr>
        <w:t>, количественными сочетаниями, применять правила постановки тире между подлежащим и сказуемым.</w:t>
      </w:r>
    </w:p>
    <w:p w14:paraId="7AD154C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14:paraId="4BADA22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14:paraId="5F322F1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определённо-личное </w:t>
      </w:r>
      <w:r w:rsidRPr="00CA4934">
        <w:rPr>
          <w:rFonts w:ascii="Times New Roman" w:eastAsia="SchoolBookSanPin" w:hAnsi="Times New Roman"/>
          <w:sz w:val="28"/>
          <w:szCs w:val="28"/>
        </w:rPr>
        <w:lastRenderedPageBreak/>
        <w:t xml:space="preserve">предложение, неопределённо-личное предложение, обобщённо-личное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w:t>
      </w:r>
      <w:r w:rsidRPr="00CA4934">
        <w:rPr>
          <w:rFonts w:ascii="Times New Roman" w:eastAsia="SchoolBookSanPin" w:hAnsi="Times New Roman"/>
          <w:bCs/>
          <w:sz w:val="28"/>
          <w:szCs w:val="28"/>
        </w:rPr>
        <w:t>да</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нет</w:t>
      </w:r>
      <w:r w:rsidRPr="00CA4934">
        <w:rPr>
          <w:rFonts w:ascii="Times New Roman" w:eastAsia="SchoolBookSanPin" w:hAnsi="Times New Roman"/>
          <w:sz w:val="28"/>
          <w:szCs w:val="28"/>
        </w:rPr>
        <w:t>.</w:t>
      </w:r>
    </w:p>
    <w:p w14:paraId="23459AC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14:paraId="404F0C0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Применять нормы построения предложений с однородными членами, связанными двойными союзами </w:t>
      </w:r>
      <w:r w:rsidRPr="00CA4934">
        <w:rPr>
          <w:rFonts w:ascii="Times New Roman" w:eastAsia="SchoolBookSanPin" w:hAnsi="Times New Roman"/>
          <w:bCs/>
          <w:sz w:val="28"/>
          <w:szCs w:val="28"/>
        </w:rPr>
        <w:t>не только… но и</w:t>
      </w: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как… так и</w:t>
      </w:r>
      <w:r w:rsidRPr="00CA4934">
        <w:rPr>
          <w:rFonts w:ascii="Times New Roman" w:eastAsia="SchoolBookSanPin" w:hAnsi="Times New Roman"/>
          <w:sz w:val="28"/>
          <w:szCs w:val="28"/>
        </w:rPr>
        <w:t>.</w:t>
      </w:r>
    </w:p>
    <w:p w14:paraId="338D0C3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правила постановки знаков препинания в предложениях с однородными членами, связанными попарно, с помощью повторяющихся союзов (</w:t>
      </w:r>
      <w:r w:rsidRPr="00CA4934">
        <w:rPr>
          <w:rFonts w:ascii="Times New Roman" w:eastAsia="SchoolBookSanPin" w:hAnsi="Times New Roman"/>
          <w:bCs/>
          <w:sz w:val="28"/>
          <w:szCs w:val="28"/>
        </w:rPr>
        <w:t>и... и, или... или, либo... либo, ни... ни, тo... тo</w:t>
      </w:r>
      <w:r w:rsidRPr="00CA4934">
        <w:rPr>
          <w:rFonts w:ascii="Times New Roman" w:eastAsia="SchoolBookSanPin" w:hAnsi="Times New Roman"/>
          <w:sz w:val="28"/>
          <w:szCs w:val="28"/>
        </w:rPr>
        <w:t>); правила постановки знаков препинания в предложениях с обобщающим словом при однородных членах.</w:t>
      </w:r>
    </w:p>
    <w:p w14:paraId="451A38C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14:paraId="1A00F6D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Различать виды обособленных членов предложения, применять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w:t>
      </w:r>
      <w:r w:rsidRPr="00CA4934">
        <w:rPr>
          <w:rFonts w:ascii="Times New Roman" w:eastAsia="SchoolBookSanPin" w:hAnsi="Times New Roman"/>
          <w:sz w:val="28"/>
          <w:szCs w:val="28"/>
        </w:rPr>
        <w:lastRenderedPageBreak/>
        <w:t xml:space="preserve">присоединительных конструкций; правила постановки знаков препинания в предложениях с вводными и вставными конструкциями, обращениями и междометиями. </w:t>
      </w:r>
    </w:p>
    <w:p w14:paraId="320B94E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14:paraId="015CAEE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14:paraId="5BAF6C6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сложные предложения, конструкции с чужой речью (в рамках изученного).</w:t>
      </w:r>
    </w:p>
    <w:p w14:paraId="73DD742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14:paraId="11BD8982"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19.11.8. </w:t>
      </w:r>
      <w:r w:rsidRPr="00CA4934">
        <w:rPr>
          <w:rFonts w:ascii="Times New Roman" w:eastAsia="OfficinaSansBoldITC" w:hAnsi="Times New Roman"/>
          <w:sz w:val="28"/>
          <w:szCs w:val="28"/>
        </w:rPr>
        <w:t>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9 классе </w:t>
      </w:r>
      <w:r w:rsidRPr="00CA4934">
        <w:rPr>
          <w:rFonts w:ascii="Times New Roman" w:eastAsia="SchoolBookSanPin" w:hAnsi="Times New Roman"/>
          <w:sz w:val="28"/>
          <w:szCs w:val="28"/>
        </w:rPr>
        <w:t>обучающийся получит следующие п</w:t>
      </w:r>
      <w:r w:rsidRPr="00CA4934">
        <w:rPr>
          <w:rFonts w:ascii="Times New Roman" w:eastAsia="OfficinaSansBoldITC" w:hAnsi="Times New Roman"/>
          <w:sz w:val="28"/>
          <w:szCs w:val="28"/>
        </w:rPr>
        <w:t>редметные результаты по отдельным темам программы по русскому языку</w:t>
      </w:r>
      <w:r w:rsidRPr="00CA4934">
        <w:rPr>
          <w:rFonts w:ascii="Times New Roman" w:eastAsia="SchoolBookSanPin" w:hAnsi="Times New Roman"/>
          <w:sz w:val="28"/>
          <w:szCs w:val="28"/>
        </w:rPr>
        <w:t>:</w:t>
      </w:r>
    </w:p>
    <w:p w14:paraId="2F510097"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19.11.8.1. </w:t>
      </w:r>
      <w:r w:rsidRPr="00CA4934">
        <w:rPr>
          <w:rFonts w:ascii="Times New Roman" w:eastAsia="OfficinaSansBoldITC" w:hAnsi="Times New Roman"/>
          <w:sz w:val="28"/>
          <w:szCs w:val="28"/>
        </w:rPr>
        <w:t>Общие сведения о языке.</w:t>
      </w:r>
    </w:p>
    <w:p w14:paraId="51907BD1"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Осознавать роль русского языка в жизни человека, государства, общества; понимать внутренние и внешние функции русского языка и рассказать о них.</w:t>
      </w:r>
    </w:p>
    <w:p w14:paraId="2EEAEE66"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19.11.8.2. </w:t>
      </w:r>
      <w:r w:rsidRPr="00CA4934">
        <w:rPr>
          <w:rFonts w:ascii="Times New Roman" w:eastAsia="OfficinaSansBoldITC" w:hAnsi="Times New Roman"/>
          <w:sz w:val="28"/>
          <w:szCs w:val="28"/>
        </w:rPr>
        <w:t>Язык и речь.</w:t>
      </w:r>
    </w:p>
    <w:p w14:paraId="05C880F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p w14:paraId="7809641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14:paraId="1B52B68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14:paraId="4F322F8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чтения: просмотровым, ознакомительным, изучающим, поисковым.</w:t>
      </w:r>
    </w:p>
    <w:p w14:paraId="5356A5B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Устно пересказывать прочитанный или прослушанный текст объёмом не менее 150 слов.</w:t>
      </w:r>
    </w:p>
    <w:p w14:paraId="3E1F21A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выбор языковых средств для создания высказывания в соответствии с целью, темой и коммуникативным замыслом.</w:t>
      </w:r>
    </w:p>
    <w:p w14:paraId="4B5A35B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Соблюдать в устной речи и при письме нормы современного русского литературного языка, в том числе во время списывания текста объёмом 140-160 слов, словарного диктанта объёмом 35-40 слов, диктанта на основе связного текста объёмом 140-160 слов, составленного с учётом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w:t>
      </w:r>
    </w:p>
    <w:p w14:paraId="5ECC9775"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19.11.8.3. </w:t>
      </w:r>
      <w:r w:rsidRPr="00CA4934">
        <w:rPr>
          <w:rFonts w:ascii="Times New Roman" w:eastAsia="OfficinaSansBoldITC" w:hAnsi="Times New Roman"/>
          <w:sz w:val="28"/>
          <w:szCs w:val="28"/>
        </w:rPr>
        <w:t>Текст.</w:t>
      </w:r>
    </w:p>
    <w:p w14:paraId="69DB50B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текст: определять тему и главную мысль текста, подбирать заголовок, отражающий тему или главную мысль текста.</w:t>
      </w:r>
    </w:p>
    <w:p w14:paraId="1DB5A92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принадлежность текста к функционально-смысловому типу речи.</w:t>
      </w:r>
    </w:p>
    <w:p w14:paraId="5D26D0A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в тексте типовые фрагменты – описание, повествование, рассуждение-доказательство, оценочные высказывания.</w:t>
      </w:r>
    </w:p>
    <w:p w14:paraId="351F52D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содержание текста по заголовку, ключевым словам, зачину или концовке.</w:t>
      </w:r>
    </w:p>
    <w:p w14:paraId="0DB9B01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отличительные признаки текстов разных жанров.</w:t>
      </w:r>
    </w:p>
    <w:p w14:paraId="27A6103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Создавать высказывание на основе текста: выражать своё отношение к прочитанному или прослушанному в устной и письменной форме.</w:t>
      </w:r>
    </w:p>
    <w:p w14:paraId="28C9EDD8" w14:textId="77777777" w:rsidR="007707FA" w:rsidRPr="00CA4934" w:rsidRDefault="007707FA" w:rsidP="007707FA">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тексты с использованием жизненного и читательского опыта, произведений искусства (в том числе сочинения-миниатюры объёмом 8 и более предложений или объёмом не менее 6-7 предложений сложной структуры, если этот объём позволяет раскрыть тему, выразить главную мысль), сочинения объёмом не менее 250 слов с учётом стиля и жанра сочинения, характера темы.</w:t>
      </w:r>
    </w:p>
    <w:p w14:paraId="65B650B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Работать с текстом: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1E43166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w:t>
      </w:r>
      <w:r w:rsidRPr="00CA4934">
        <w:rPr>
          <w:rFonts w:ascii="Times New Roman" w:eastAsia="SchoolBookSanPin" w:hAnsi="Times New Roman"/>
          <w:position w:val="1"/>
          <w:sz w:val="28"/>
          <w:szCs w:val="28"/>
        </w:rPr>
        <w:t>содержание таблицы, схемы в виде текста.</w:t>
      </w:r>
    </w:p>
    <w:p w14:paraId="0EBF67C7"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14:paraId="5FFD088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Редактировать собственные</w:t>
      </w:r>
      <w:r w:rsidRPr="00CA4934">
        <w:rPr>
          <w:rFonts w:ascii="Times New Roman" w:eastAsia="SchoolBookSanPin" w:hAnsi="Times New Roman"/>
          <w:sz w:val="28"/>
          <w:szCs w:val="28"/>
        </w:rPr>
        <w:t xml:space="preserve"> и (или) </w:t>
      </w:r>
      <w:r w:rsidRPr="00CA4934">
        <w:rPr>
          <w:rFonts w:ascii="Times New Roman" w:eastAsia="SchoolBookSanPin" w:hAnsi="Times New Roman"/>
          <w:position w:val="1"/>
          <w:sz w:val="28"/>
          <w:szCs w:val="28"/>
        </w:rPr>
        <w:t>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093CBE3F" w14:textId="77777777" w:rsidR="007707FA" w:rsidRPr="00CA4934" w:rsidRDefault="007707FA" w:rsidP="007707FA">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19.11.8.4. </w:t>
      </w:r>
      <w:r w:rsidRPr="00CA4934">
        <w:rPr>
          <w:rFonts w:ascii="Times New Roman" w:eastAsia="OfficinaSansBoldITC" w:hAnsi="Times New Roman"/>
          <w:sz w:val="28"/>
          <w:szCs w:val="28"/>
        </w:rPr>
        <w:t>Функциональные разновидности языка.</w:t>
      </w:r>
    </w:p>
    <w:p w14:paraId="7A5B27E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14:paraId="161627B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Характеризовать разные функционально-смысловые типы речи, понимать особенности их сочетания в пределах одного текста, понимать особенности </w:t>
      </w:r>
      <w:r w:rsidRPr="00CA4934">
        <w:rPr>
          <w:rFonts w:ascii="Times New Roman" w:eastAsia="SchoolBookSanPin" w:hAnsi="Times New Roman"/>
          <w:sz w:val="28"/>
          <w:szCs w:val="28"/>
        </w:rPr>
        <w:lastRenderedPageBreak/>
        <w:t>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14:paraId="6AFED29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14:paraId="4CE1409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p w14:paraId="7877F65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14:paraId="2D32296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19.11.8.5. Система языка. Синтаксис. Культура речи. Пунктуация.</w:t>
      </w:r>
    </w:p>
    <w:p w14:paraId="786ACDB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19.11.8.6. </w:t>
      </w:r>
      <w:r w:rsidRPr="00CA4934">
        <w:rPr>
          <w:rFonts w:ascii="Times New Roman" w:eastAsia="SchoolBookSanPin" w:hAnsi="Times New Roman"/>
          <w:bCs/>
          <w:sz w:val="28"/>
          <w:szCs w:val="28"/>
        </w:rPr>
        <w:t>Сложносочинённое предложение.</w:t>
      </w:r>
    </w:p>
    <w:p w14:paraId="3464123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основные средства синтаксической связи между частями сложного предложения.</w:t>
      </w:r>
    </w:p>
    <w:p w14:paraId="7E1BD5A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сложные предложения с разными видами связи, бессоюзные и союзные предложения (сложносочинённые и сложноподчинённые).</w:t>
      </w:r>
    </w:p>
    <w:p w14:paraId="0CE0ED7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сложносочинённое предложение, его строение, смысловое, структурное и интонационное единство частей сложного предложения.</w:t>
      </w:r>
    </w:p>
    <w:p w14:paraId="2C02E13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14:paraId="058800C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Понимать особенности употребления сложносочинённых предложений в речи.</w:t>
      </w:r>
    </w:p>
    <w:p w14:paraId="4D91E84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основные нормы построения сложносочинённого предложения.</w:t>
      </w:r>
    </w:p>
    <w:p w14:paraId="7188781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14:paraId="1B738F61"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Проводить синтаксический и пунктуационный анализ сложносочинённых предложений.</w:t>
      </w:r>
    </w:p>
    <w:p w14:paraId="3B50364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правила постановки знаков препинания в сложносочинённых предложениях.</w:t>
      </w:r>
    </w:p>
    <w:p w14:paraId="0F4045C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19.11.8.7. </w:t>
      </w:r>
      <w:r w:rsidRPr="00CA4934">
        <w:rPr>
          <w:rFonts w:ascii="Times New Roman" w:eastAsia="SchoolBookSanPin" w:hAnsi="Times New Roman"/>
          <w:bCs/>
          <w:position w:val="1"/>
          <w:sz w:val="28"/>
          <w:szCs w:val="28"/>
        </w:rPr>
        <w:t>Сложноподчинённое предложение.</w:t>
      </w:r>
    </w:p>
    <w:p w14:paraId="2FC184F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14:paraId="2E15B40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подчинительные союзы и союзные слова.</w:t>
      </w:r>
    </w:p>
    <w:p w14:paraId="11A7EC9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14:paraId="722B853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p w14:paraId="0AA16EB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однородное, неоднородное и последовательное подчинение придаточных частей.</w:t>
      </w:r>
    </w:p>
    <w:p w14:paraId="6E2101B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14:paraId="034C0C99"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Соблюдать основные нормы построения сложноподчинённого предложения.</w:t>
      </w:r>
    </w:p>
    <w:p w14:paraId="178BFCC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Понимать особенности употребления сложноподчинённых предложений в речи.</w:t>
      </w:r>
    </w:p>
    <w:p w14:paraId="706C7AA3"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синтаксический и пунктуационный анализ сложноподчинённых предложений.</w:t>
      </w:r>
    </w:p>
    <w:p w14:paraId="0CA9C018"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lastRenderedPageBreak/>
        <w:t>Применять нормы построения сложноподчинённых предложений и правила постановки знаков препинания в них.</w:t>
      </w:r>
    </w:p>
    <w:p w14:paraId="673B1C6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19.11.8.8. </w:t>
      </w:r>
      <w:r w:rsidRPr="00CA4934">
        <w:rPr>
          <w:rFonts w:ascii="Times New Roman" w:eastAsia="SchoolBookSanPin" w:hAnsi="Times New Roman"/>
          <w:bCs/>
          <w:position w:val="1"/>
          <w:sz w:val="28"/>
          <w:szCs w:val="28"/>
        </w:rPr>
        <w:t>Бессоюзное сложное предложение.</w:t>
      </w:r>
    </w:p>
    <w:p w14:paraId="61BC8FE6"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14:paraId="19E96284"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Соблюдать основные грамматические нормы построения бессоюзного сложного предложения. </w:t>
      </w:r>
    </w:p>
    <w:p w14:paraId="2975346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Понимать особенности употребления бессоюзных сложных предложений в речи. </w:t>
      </w:r>
    </w:p>
    <w:p w14:paraId="10671939"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синтаксический и пунктуационный анализ бессоюзных сложных предложений.</w:t>
      </w:r>
    </w:p>
    <w:p w14:paraId="5E3F6B15"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правила постановки знаков препинания в бессоюзных сложных предложениях.</w:t>
      </w:r>
    </w:p>
    <w:p w14:paraId="41FBFA7E"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19.11.8.9. </w:t>
      </w:r>
      <w:r w:rsidRPr="00CA4934">
        <w:rPr>
          <w:rFonts w:ascii="Times New Roman" w:eastAsia="SchoolBookSanPin" w:hAnsi="Times New Roman"/>
          <w:bCs/>
          <w:sz w:val="28"/>
          <w:szCs w:val="28"/>
        </w:rPr>
        <w:t>Сложные предложения с разными видами союзной и бессоюзной связи.</w:t>
      </w:r>
    </w:p>
    <w:p w14:paraId="7AC582E5"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типы сложных предложений с разными видами связи.</w:t>
      </w:r>
    </w:p>
    <w:p w14:paraId="063B8434"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Соблюдать основные нормы построения сложных предложений с разными видами связи.</w:t>
      </w:r>
    </w:p>
    <w:p w14:paraId="344B7FDB"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Употреблять сложные предложения с разными видами связи в речи.</w:t>
      </w:r>
    </w:p>
    <w:p w14:paraId="4F74BA8A"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синтаксический и пунктуационный анализ сложных предложений с разными видами связи.</w:t>
      </w:r>
    </w:p>
    <w:p w14:paraId="4C2532F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правила постановки знаков препинания в сложных предложениях с разными видами связи.</w:t>
      </w:r>
    </w:p>
    <w:p w14:paraId="4A224BEF"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19.11.8.10. </w:t>
      </w:r>
      <w:r w:rsidRPr="00CA4934">
        <w:rPr>
          <w:rFonts w:ascii="Times New Roman" w:eastAsia="SchoolBookSanPin" w:hAnsi="Times New Roman"/>
          <w:bCs/>
          <w:position w:val="1"/>
          <w:sz w:val="28"/>
          <w:szCs w:val="28"/>
        </w:rPr>
        <w:t>Прямая и косвенная речь.</w:t>
      </w:r>
    </w:p>
    <w:p w14:paraId="20C7EDDD"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прямую и косвенную речь; выявлять синонимию предложений с прямой и косвенной речью.</w:t>
      </w:r>
    </w:p>
    <w:p w14:paraId="30FCE930" w14:textId="77777777" w:rsidR="007707FA" w:rsidRPr="00CA4934" w:rsidRDefault="007707FA" w:rsidP="007707FA">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Цитировать и применять разные способы включения цитат в высказывание.</w:t>
      </w:r>
    </w:p>
    <w:p w14:paraId="718AAF3A" w14:textId="77777777" w:rsidR="007707FA" w:rsidRPr="00CA4934" w:rsidRDefault="007707FA" w:rsidP="007707FA">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lastRenderedPageBreak/>
        <w:t>Соблюдать основные нормы построения предложений с прямой и косвенной речью, при цитировании.</w:t>
      </w:r>
    </w:p>
    <w:p w14:paraId="70712746" w14:textId="7DB4E64B" w:rsidR="007707FA" w:rsidRDefault="007707FA" w:rsidP="007707FA">
      <w:pPr>
        <w:spacing w:after="0" w:line="353" w:lineRule="auto"/>
        <w:ind w:firstLine="709"/>
        <w:jc w:val="both"/>
        <w:rPr>
          <w:rFonts w:ascii="Times New Roman" w:hAnsi="Times New Roman"/>
          <w:sz w:val="28"/>
          <w:szCs w:val="28"/>
        </w:rPr>
      </w:pPr>
      <w:r w:rsidRPr="00CA4934">
        <w:rPr>
          <w:rFonts w:ascii="Times New Roman" w:hAnsi="Times New Roman"/>
          <w:sz w:val="28"/>
          <w:szCs w:val="28"/>
        </w:rPr>
        <w:t>Применять правила постановки знаков препинания в предложениях с прямой и косвенной речью, при цитировании.</w:t>
      </w:r>
    </w:p>
    <w:p w14:paraId="28E371E9" w14:textId="5C1C1613" w:rsidR="00D44039" w:rsidRPr="007D5767" w:rsidRDefault="00D44039" w:rsidP="00D44039">
      <w:pPr>
        <w:pStyle w:val="1"/>
        <w:pBdr>
          <w:bottom w:val="none" w:sz="0" w:space="0" w:color="auto"/>
        </w:pBdr>
        <w:spacing w:before="0" w:line="353" w:lineRule="auto"/>
        <w:ind w:firstLine="708"/>
        <w:jc w:val="both"/>
        <w:rPr>
          <w:bCs/>
          <w:szCs w:val="28"/>
          <w:lang w:val="ru-RU"/>
        </w:rPr>
      </w:pPr>
      <w:r w:rsidRPr="007D5767">
        <w:rPr>
          <w:rFonts w:eastAsia="SchoolBookSanPin"/>
          <w:bCs/>
          <w:szCs w:val="28"/>
          <w:lang w:val="ru-RU"/>
        </w:rPr>
        <w:t>20. </w:t>
      </w:r>
      <w:r w:rsidR="007D5767">
        <w:rPr>
          <w:rFonts w:eastAsia="SchoolBookSanPin"/>
          <w:bCs/>
          <w:szCs w:val="28"/>
          <w:lang w:val="ru-RU"/>
        </w:rPr>
        <w:t>Р</w:t>
      </w:r>
      <w:r w:rsidRPr="007D5767">
        <w:rPr>
          <w:rFonts w:eastAsia="SchoolBookSanPin"/>
          <w:bCs/>
          <w:szCs w:val="28"/>
          <w:lang w:val="ru-RU"/>
        </w:rPr>
        <w:t>абочая программа по учебному предмету «Литература».</w:t>
      </w:r>
      <w:r w:rsidRPr="007D5767">
        <w:rPr>
          <w:bCs/>
          <w:szCs w:val="28"/>
          <w:lang w:val="ru-RU"/>
        </w:rPr>
        <w:t xml:space="preserve"> </w:t>
      </w:r>
    </w:p>
    <w:p w14:paraId="3895B83C" w14:textId="6FAE0EA8"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20.1.  </w:t>
      </w:r>
      <w:r w:rsidR="007D5767">
        <w:rPr>
          <w:rFonts w:ascii="Times New Roman" w:eastAsia="SchoolBookSanPin" w:hAnsi="Times New Roman"/>
          <w:sz w:val="28"/>
          <w:szCs w:val="28"/>
        </w:rPr>
        <w:t>Р</w:t>
      </w:r>
      <w:r w:rsidRPr="00CA4934">
        <w:rPr>
          <w:rFonts w:ascii="Times New Roman" w:eastAsia="SchoolBookSanPin" w:hAnsi="Times New Roman"/>
          <w:sz w:val="28"/>
          <w:szCs w:val="28"/>
        </w:rPr>
        <w:t>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14:paraId="62C99F4D"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20.2. </w:t>
      </w:r>
      <w:r w:rsidRPr="00CA4934">
        <w:rPr>
          <w:rFonts w:ascii="Times New Roman" w:eastAsia="OfficinaSansBoldITC" w:hAnsi="Times New Roman"/>
          <w:sz w:val="28"/>
          <w:szCs w:val="28"/>
        </w:rPr>
        <w:t>Пояснительная записка.</w:t>
      </w:r>
    </w:p>
    <w:p w14:paraId="6BF12E14"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20.2.1. 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w:t>
      </w:r>
    </w:p>
    <w:p w14:paraId="1E819EB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20.2.2. Программа по литературе позволит учителю:</w:t>
      </w:r>
    </w:p>
    <w:p w14:paraId="6DB1B5A7"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 ФГОС ООО; </w:t>
      </w:r>
    </w:p>
    <w:p w14:paraId="5592C133" w14:textId="77777777" w:rsidR="00D44039" w:rsidRPr="00CA4934" w:rsidRDefault="00D44039" w:rsidP="00D44039">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sz w:val="28"/>
          <w:szCs w:val="28"/>
        </w:rPr>
        <w:t xml:space="preserve">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ФГОС ООО, </w:t>
      </w:r>
      <w:r w:rsidRPr="00CA4934">
        <w:rPr>
          <w:rFonts w:ascii="Times New Roman" w:eastAsia="SchoolBookSanPin" w:hAnsi="Times New Roman"/>
          <w:position w:val="1"/>
          <w:sz w:val="28"/>
          <w:szCs w:val="28"/>
        </w:rPr>
        <w:t>федеральной рабочей программой воспитания.</w:t>
      </w:r>
    </w:p>
    <w:p w14:paraId="7A0AB357"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20.2.3. </w:t>
      </w:r>
      <w:r w:rsidRPr="00CA4934">
        <w:rPr>
          <w:rFonts w:ascii="Times New Roman" w:eastAsia="SchoolBookSanPin" w:hAnsi="Times New Roman"/>
          <w:position w:val="1"/>
          <w:sz w:val="28"/>
          <w:szCs w:val="28"/>
        </w:rPr>
        <w:t xml:space="preserve">Личностные и метапредметные результаты в программе по литературе представлены с учётом особенностей преподавания </w:t>
      </w:r>
      <w:r w:rsidRPr="00CA4934">
        <w:rPr>
          <w:rFonts w:ascii="Times New Roman" w:eastAsia="SchoolBookSanPin" w:hAnsi="Times New Roman"/>
          <w:sz w:val="28"/>
          <w:szCs w:val="28"/>
        </w:rPr>
        <w:t>учебного предмета на уровне основного общего образования</w:t>
      </w:r>
      <w:r w:rsidRPr="00CA4934">
        <w:rPr>
          <w:rFonts w:ascii="Times New Roman" w:eastAsia="SchoolBookSanPin" w:hAnsi="Times New Roman"/>
          <w:position w:val="1"/>
          <w:sz w:val="28"/>
          <w:szCs w:val="28"/>
        </w:rPr>
        <w:t>, планируемые предметные результаты распределены по годам обучения.</w:t>
      </w:r>
    </w:p>
    <w:p w14:paraId="078F0D7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20.2.4.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w:t>
      </w:r>
      <w:r w:rsidRPr="00CA4934">
        <w:rPr>
          <w:rFonts w:ascii="Times New Roman" w:eastAsia="SchoolBookSanPin" w:hAnsi="Times New Roman"/>
          <w:sz w:val="28"/>
          <w:szCs w:val="28"/>
        </w:rPr>
        <w:lastRenderedPageBreak/>
        <w:t>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14:paraId="16034CD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20.2.5. 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w:t>
      </w:r>
    </w:p>
    <w:p w14:paraId="17A7B51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20.2.6. 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w:t>
      </w:r>
    </w:p>
    <w:p w14:paraId="17DA024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20.2.7. </w:t>
      </w:r>
      <w:r w:rsidRPr="00CA4934">
        <w:rPr>
          <w:rFonts w:ascii="Times New Roman" w:eastAsia="SchoolBookSanPin" w:hAnsi="Times New Roman"/>
          <w:position w:val="1"/>
          <w:sz w:val="28"/>
          <w:szCs w:val="28"/>
        </w:rPr>
        <w:t>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w:t>
      </w:r>
    </w:p>
    <w:p w14:paraId="2197157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20.2.8. </w:t>
      </w:r>
      <w:r w:rsidRPr="00CA4934">
        <w:rPr>
          <w:rFonts w:ascii="Times New Roman" w:eastAsia="SchoolBookSanPin" w:hAnsi="Times New Roman"/>
          <w:position w:val="1"/>
          <w:sz w:val="28"/>
          <w:szCs w:val="28"/>
        </w:rPr>
        <w:t>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14:paraId="3C207497"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20.2.9. Цели изучения литературы на уровне основного общего образования состоят в формировании у обучающихся потребности в качественном чтении, </w:t>
      </w:r>
      <w:r w:rsidRPr="00CA4934">
        <w:rPr>
          <w:rFonts w:ascii="Times New Roman" w:eastAsia="SchoolBookSanPin" w:hAnsi="Times New Roman"/>
          <w:sz w:val="28"/>
          <w:szCs w:val="28"/>
        </w:rPr>
        <w:lastRenderedPageBreak/>
        <w:t xml:space="preserve">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w:t>
      </w:r>
    </w:p>
    <w:p w14:paraId="44259B5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20.2.10. Достижение целей изучения литературы возможно при решении учебных задач, которые постепенно усложняются от 5 к 9 классу.</w:t>
      </w:r>
    </w:p>
    <w:p w14:paraId="71C48A27"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20.2.10.1. 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w:t>
      </w:r>
    </w:p>
    <w:p w14:paraId="1BF4F38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20.2.10.2. 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w:t>
      </w:r>
    </w:p>
    <w:p w14:paraId="1F304BF4"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20.2.10.3. Задачи, связанные с воспитанием обучающегося,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обучающихся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выделять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14:paraId="1ADEA06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20.2.10.4. 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воспринимая чужую точку зрения и аргументированно отстаивая свою.</w:t>
      </w:r>
    </w:p>
    <w:p w14:paraId="69BCD500"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lastRenderedPageBreak/>
        <w:t xml:space="preserve">20.2.11. Общее число часов, рекомендованных для изучения литературы, – 442 часа: в 5, 6, 9 классах на изучение литературы отводится 3 часа в неделю, в 7 и 8 классах – 2 часа в неделю. </w:t>
      </w:r>
    </w:p>
    <w:p w14:paraId="0C4460AE" w14:textId="77777777" w:rsidR="00D44039" w:rsidRPr="00CA4934" w:rsidRDefault="00D44039" w:rsidP="00D44039">
      <w:pPr>
        <w:spacing w:after="0" w:line="353" w:lineRule="auto"/>
        <w:ind w:firstLine="709"/>
        <w:rPr>
          <w:rFonts w:ascii="Times New Roman" w:eastAsia="OfficinaSansBoldITC" w:hAnsi="Times New Roman"/>
          <w:sz w:val="28"/>
          <w:szCs w:val="28"/>
        </w:rPr>
      </w:pPr>
      <w:r w:rsidRPr="00CA4934">
        <w:rPr>
          <w:rFonts w:ascii="Times New Roman" w:eastAsia="OfficinaSansBoldITC" w:hAnsi="Times New Roman"/>
          <w:sz w:val="28"/>
          <w:szCs w:val="28"/>
        </w:rPr>
        <w:t>20.3. Содержание обучения в 5 классе.</w:t>
      </w:r>
    </w:p>
    <w:p w14:paraId="363DBA78"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20.3.1. Мифология.</w:t>
      </w:r>
    </w:p>
    <w:p w14:paraId="79275D77"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Мифы народов России и мира.</w:t>
      </w:r>
    </w:p>
    <w:p w14:paraId="76399032"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20.3.2. Фольклор.</w:t>
      </w:r>
    </w:p>
    <w:p w14:paraId="195DB2A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Малые жанры: пословицы, поговорки, загадки. Сказки народов России и народов мира (не менее трёх).</w:t>
      </w:r>
    </w:p>
    <w:p w14:paraId="3A9B2DBF"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20.3.3. Литература первой половины XIX века.</w:t>
      </w:r>
    </w:p>
    <w:p w14:paraId="6E36CF0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И.А. Крылов. </w:t>
      </w:r>
      <w:r w:rsidRPr="00CA4934">
        <w:rPr>
          <w:rFonts w:ascii="Times New Roman" w:eastAsia="SchoolBookSanPin" w:hAnsi="Times New Roman"/>
          <w:sz w:val="28"/>
          <w:szCs w:val="28"/>
        </w:rPr>
        <w:t>Басни (три по выбору). Например, «Волк на псарне», «Листы и Корни», «Свинья под Дубом», «Квартет», «Осёл и Соловей», «Ворона и Лисица» и другие.</w:t>
      </w:r>
    </w:p>
    <w:p w14:paraId="47B0324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А.С. Пушкин</w:t>
      </w:r>
      <w:r w:rsidRPr="00CA4934">
        <w:rPr>
          <w:rFonts w:ascii="Times New Roman" w:eastAsia="SchoolBookSanPin" w:hAnsi="Times New Roman"/>
          <w:position w:val="1"/>
          <w:sz w:val="28"/>
          <w:szCs w:val="28"/>
        </w:rPr>
        <w:t>. Стихотворения (не менее трёх). «Зимнее утро», «Зимний вечер», «Няне» и другие. «Сказка о мёртвой царевне и о семи богатырях».</w:t>
      </w:r>
    </w:p>
    <w:p w14:paraId="4D86A53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М.Ю. Лермонтов</w:t>
      </w:r>
      <w:r w:rsidRPr="00CA4934">
        <w:rPr>
          <w:rFonts w:ascii="Times New Roman" w:eastAsia="SchoolBookSanPin" w:hAnsi="Times New Roman"/>
          <w:position w:val="1"/>
          <w:sz w:val="28"/>
          <w:szCs w:val="28"/>
        </w:rPr>
        <w:t>. Стихотворение «Бородино».</w:t>
      </w:r>
    </w:p>
    <w:p w14:paraId="417C0DE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Н В. Гоголь. </w:t>
      </w:r>
      <w:r w:rsidRPr="00CA4934">
        <w:rPr>
          <w:rFonts w:ascii="Times New Roman" w:eastAsia="SchoolBookSanPin" w:hAnsi="Times New Roman"/>
          <w:position w:val="1"/>
          <w:sz w:val="28"/>
          <w:szCs w:val="28"/>
        </w:rPr>
        <w:t>Повесть «Ночь перед Рождеством» из сборника.</w:t>
      </w:r>
    </w:p>
    <w:p w14:paraId="4F2D831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«Вечера на хуторе близ Диканьки».</w:t>
      </w:r>
    </w:p>
    <w:p w14:paraId="200A3FEE"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20.3.4. Литература второй половины XIX века.</w:t>
      </w:r>
    </w:p>
    <w:p w14:paraId="444340A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 Тургенев. </w:t>
      </w:r>
      <w:r w:rsidRPr="00CA4934">
        <w:rPr>
          <w:rFonts w:ascii="Times New Roman" w:eastAsia="SchoolBookSanPin" w:hAnsi="Times New Roman"/>
          <w:sz w:val="28"/>
          <w:szCs w:val="28"/>
        </w:rPr>
        <w:t>Рассказ «Муму».</w:t>
      </w:r>
    </w:p>
    <w:p w14:paraId="6313896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Н.А. Некрасов. </w:t>
      </w:r>
      <w:r w:rsidRPr="00CA4934">
        <w:rPr>
          <w:rFonts w:ascii="Times New Roman" w:eastAsia="SchoolBookSanPin" w:hAnsi="Times New Roman"/>
          <w:position w:val="1"/>
          <w:sz w:val="28"/>
          <w:szCs w:val="28"/>
        </w:rPr>
        <w:t>Стихотворения (не менее двух). «Крестьянские дети». «Школьник». Поэма «Мороз, Красный нос» (фрагмент).</w:t>
      </w:r>
    </w:p>
    <w:p w14:paraId="7F8A11B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Л.Н. Толстой. </w:t>
      </w:r>
      <w:r w:rsidRPr="00CA4934">
        <w:rPr>
          <w:rFonts w:ascii="Times New Roman" w:eastAsia="SchoolBookSanPin" w:hAnsi="Times New Roman"/>
          <w:position w:val="1"/>
          <w:sz w:val="28"/>
          <w:szCs w:val="28"/>
        </w:rPr>
        <w:t>Рассказ «Кавказский пленник».</w:t>
      </w:r>
    </w:p>
    <w:p w14:paraId="6ED7BF79"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20.3.5. Литература XIX-ХХ веков.</w:t>
      </w:r>
    </w:p>
    <w:p w14:paraId="65D9852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20.3.5.1. </w:t>
      </w:r>
      <w:r w:rsidRPr="00CA4934">
        <w:rPr>
          <w:rFonts w:ascii="Times New Roman" w:eastAsia="SchoolBookSanPin" w:hAnsi="Times New Roman"/>
          <w:bCs/>
          <w:sz w:val="28"/>
          <w:szCs w:val="28"/>
        </w:rPr>
        <w:t xml:space="preserve">Стихотворения отечественных поэтов XIX-ХХ веков о родной природе и о связи человека с Родиной </w:t>
      </w:r>
      <w:r w:rsidRPr="00CA4934">
        <w:rPr>
          <w:rFonts w:ascii="Times New Roman" w:eastAsia="SchoolBookSanPin" w:hAnsi="Times New Roman"/>
          <w:sz w:val="28"/>
          <w:szCs w:val="28"/>
        </w:rPr>
        <w:t>(не менее пяти стихотворений трёх поэтов). Стихотворения А.К. Толстого, Ф.И. Тютчева, А.А. Фета, И.А. Бунина, А.А. Блока, С.А. Есенина, Н.М. Рубцова, Ю.П. Кузнецова.</w:t>
      </w:r>
    </w:p>
    <w:p w14:paraId="64D647A4"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lastRenderedPageBreak/>
        <w:t>20.3.5.2. </w:t>
      </w:r>
      <w:r w:rsidRPr="00CA4934">
        <w:rPr>
          <w:rFonts w:ascii="Times New Roman" w:eastAsia="SchoolBookSanPin" w:hAnsi="Times New Roman"/>
          <w:bCs/>
          <w:sz w:val="28"/>
          <w:szCs w:val="28"/>
        </w:rPr>
        <w:t xml:space="preserve">Юмористические рассказы отечественных писателей XIX-XX веков. А.П. Чехов </w:t>
      </w:r>
      <w:r w:rsidRPr="00CA4934">
        <w:rPr>
          <w:rFonts w:ascii="Times New Roman" w:eastAsia="SchoolBookSanPin" w:hAnsi="Times New Roman"/>
          <w:sz w:val="28"/>
          <w:szCs w:val="28"/>
        </w:rPr>
        <w:t>(два рассказа по выбору). Например, «Лошадиная фамилия», «Мальчики», «Хирургия» и другие.</w:t>
      </w:r>
    </w:p>
    <w:p w14:paraId="0B873EF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 </w:t>
      </w:r>
      <w:r w:rsidRPr="00CA4934">
        <w:rPr>
          <w:rFonts w:ascii="Times New Roman" w:eastAsia="SchoolBookSanPin" w:hAnsi="Times New Roman"/>
          <w:bCs/>
          <w:sz w:val="28"/>
          <w:szCs w:val="28"/>
        </w:rPr>
        <w:t xml:space="preserve">М.М. Зощенко </w:t>
      </w:r>
      <w:r w:rsidRPr="00CA4934">
        <w:rPr>
          <w:rFonts w:ascii="Times New Roman" w:eastAsia="SchoolBookSanPin" w:hAnsi="Times New Roman"/>
          <w:sz w:val="28"/>
          <w:szCs w:val="28"/>
        </w:rPr>
        <w:t>(два рассказа по выбору). Например, «Галоша», «Лёля и Минька», «Ёлка», «Золотые слова», «Встреча» и другие.</w:t>
      </w:r>
    </w:p>
    <w:p w14:paraId="5E86474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20.3.5.3. </w:t>
      </w:r>
      <w:r w:rsidRPr="00CA4934">
        <w:rPr>
          <w:rFonts w:ascii="Times New Roman" w:eastAsia="SchoolBookSanPin" w:hAnsi="Times New Roman"/>
          <w:bCs/>
          <w:sz w:val="28"/>
          <w:szCs w:val="28"/>
        </w:rPr>
        <w:t xml:space="preserve">Произведения отечественной литературы о природе и животных </w:t>
      </w:r>
      <w:r w:rsidRPr="00CA4934">
        <w:rPr>
          <w:rFonts w:ascii="Times New Roman" w:eastAsia="SchoolBookSanPin" w:hAnsi="Times New Roman"/>
          <w:sz w:val="28"/>
          <w:szCs w:val="28"/>
        </w:rPr>
        <w:t>(не менее двух). А.И. Куприн, М.М. Пришвин, К.Г. Паустовский.</w:t>
      </w:r>
    </w:p>
    <w:p w14:paraId="6069D45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А.П. Платонов. </w:t>
      </w:r>
      <w:r w:rsidRPr="00CA4934">
        <w:rPr>
          <w:rFonts w:ascii="Times New Roman" w:eastAsia="SchoolBookSanPin" w:hAnsi="Times New Roman"/>
          <w:sz w:val="28"/>
          <w:szCs w:val="28"/>
        </w:rPr>
        <w:t>Рассказы (один по выбору). Например, «Корова», «Никита» и другие.</w:t>
      </w:r>
    </w:p>
    <w:p w14:paraId="57052F54"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В.П. Астафьев. </w:t>
      </w:r>
      <w:r w:rsidRPr="00CA4934">
        <w:rPr>
          <w:rFonts w:ascii="Times New Roman" w:eastAsia="SchoolBookSanPin" w:hAnsi="Times New Roman"/>
          <w:sz w:val="28"/>
          <w:szCs w:val="28"/>
        </w:rPr>
        <w:t>Рассказ «Васюткино озеро».</w:t>
      </w:r>
    </w:p>
    <w:p w14:paraId="7CF59C27"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20.3.6. Литература XX-XXI веков.</w:t>
      </w:r>
    </w:p>
    <w:p w14:paraId="757480E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20.3.6.1. </w:t>
      </w:r>
      <w:r w:rsidRPr="00CA4934">
        <w:rPr>
          <w:rFonts w:ascii="Times New Roman" w:eastAsia="SchoolBookSanPin" w:hAnsi="Times New Roman"/>
          <w:bCs/>
          <w:sz w:val="28"/>
          <w:szCs w:val="28"/>
        </w:rPr>
        <w:t xml:space="preserve">Произведения отечественной литературы на тему «Человек на войне» </w:t>
      </w:r>
      <w:r w:rsidRPr="00CA4934">
        <w:rPr>
          <w:rFonts w:ascii="Times New Roman" w:eastAsia="SchoolBookSanPin" w:hAnsi="Times New Roman"/>
          <w:sz w:val="28"/>
          <w:szCs w:val="28"/>
        </w:rPr>
        <w:t>(не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w:t>
      </w:r>
    </w:p>
    <w:p w14:paraId="1182C836"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20.3.6.2. </w:t>
      </w:r>
      <w:r w:rsidRPr="00CA4934">
        <w:rPr>
          <w:rFonts w:ascii="Times New Roman" w:eastAsia="SchoolBookSanPin" w:hAnsi="Times New Roman"/>
          <w:bCs/>
          <w:sz w:val="28"/>
          <w:szCs w:val="28"/>
        </w:rPr>
        <w:t xml:space="preserve">Произведения отечественных писателей XIX-XXI веков на тему детства </w:t>
      </w:r>
      <w:r w:rsidRPr="00CA4934">
        <w:rPr>
          <w:rFonts w:ascii="Times New Roman" w:eastAsia="SchoolBookSanPin" w:hAnsi="Times New Roman"/>
          <w:sz w:val="28"/>
          <w:szCs w:val="28"/>
        </w:rPr>
        <w:t>(не менее двух). Например, произведения В.Г. Короленко, В.П. Катаева, В.П. Крапивина, Ю.П. Казакова, А.Г. Алексина, В.П. Астафьева, В.К. Железникова, Ю.Я. Яковлева, И. Коваля, А.А. Гиваргизова, М.С. Аромштам, Н.Ю. Абгарян и другие.</w:t>
      </w:r>
    </w:p>
    <w:p w14:paraId="6147777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20.3.6.3. </w:t>
      </w:r>
      <w:r w:rsidRPr="00CA4934">
        <w:rPr>
          <w:rFonts w:ascii="Times New Roman" w:eastAsia="SchoolBookSanPin" w:hAnsi="Times New Roman"/>
          <w:bCs/>
          <w:sz w:val="28"/>
          <w:szCs w:val="28"/>
        </w:rPr>
        <w:t xml:space="preserve">Произведения приключенческого жанра отечественных писателей </w:t>
      </w:r>
      <w:r w:rsidRPr="00CA4934">
        <w:rPr>
          <w:rFonts w:ascii="Times New Roman" w:eastAsia="SchoolBookSanPin" w:hAnsi="Times New Roman"/>
          <w:sz w:val="28"/>
          <w:szCs w:val="28"/>
        </w:rPr>
        <w:t>(одно по выбору). Например, К. Булычёв. «Девочка, с которой ничего не случится», «Миллион приключений» (главы по выбору) и другие.</w:t>
      </w:r>
    </w:p>
    <w:p w14:paraId="0DBDE9E5"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20.3.7. Литература народов Российской Федерации.</w:t>
      </w:r>
    </w:p>
    <w:p w14:paraId="49C2A06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Стихотворения </w:t>
      </w:r>
      <w:r w:rsidRPr="00CA4934">
        <w:rPr>
          <w:rFonts w:ascii="Times New Roman" w:eastAsia="SchoolBookSanPin" w:hAnsi="Times New Roman"/>
          <w:sz w:val="28"/>
          <w:szCs w:val="28"/>
        </w:rPr>
        <w:t xml:space="preserve">(одно по выбору). Р.Г. Гамзатов </w:t>
      </w:r>
      <w:r w:rsidRPr="00CA4934">
        <w:rPr>
          <w:rFonts w:ascii="Times New Roman" w:eastAsia="SchoolBookSanPin" w:hAnsi="Times New Roman"/>
          <w:position w:val="1"/>
          <w:sz w:val="28"/>
          <w:szCs w:val="28"/>
        </w:rPr>
        <w:t>«Песня соловья»; М. Карим «Эту песню мать мне пела».</w:t>
      </w:r>
    </w:p>
    <w:p w14:paraId="4A8F66D4"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20.3.8. Зарубежная литература.</w:t>
      </w:r>
    </w:p>
    <w:p w14:paraId="7A68B8B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20.3.8.1. </w:t>
      </w:r>
      <w:r w:rsidRPr="00CA4934">
        <w:rPr>
          <w:rFonts w:ascii="Times New Roman" w:eastAsia="SchoolBookSanPin" w:hAnsi="Times New Roman"/>
          <w:bCs/>
          <w:sz w:val="28"/>
          <w:szCs w:val="28"/>
        </w:rPr>
        <w:t xml:space="preserve">Х.К. Андерсен. </w:t>
      </w:r>
      <w:r w:rsidRPr="00CA4934">
        <w:rPr>
          <w:rFonts w:ascii="Times New Roman" w:eastAsia="SchoolBookSanPin" w:hAnsi="Times New Roman"/>
          <w:sz w:val="28"/>
          <w:szCs w:val="28"/>
        </w:rPr>
        <w:t>Сказки (одна по выбору). Например, «Снежная королева», «Соловей» и другие.</w:t>
      </w:r>
    </w:p>
    <w:p w14:paraId="1E824AC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lastRenderedPageBreak/>
        <w:t>20.3.8.2. </w:t>
      </w:r>
      <w:r w:rsidRPr="00CA4934">
        <w:rPr>
          <w:rFonts w:ascii="Times New Roman" w:eastAsia="SchoolBookSanPin" w:hAnsi="Times New Roman"/>
          <w:bCs/>
          <w:sz w:val="28"/>
          <w:szCs w:val="28"/>
        </w:rPr>
        <w:t xml:space="preserve">Зарубежная сказочная проза </w:t>
      </w:r>
      <w:r w:rsidRPr="00CA4934">
        <w:rPr>
          <w:rFonts w:ascii="Times New Roman" w:eastAsia="SchoolBookSanPin" w:hAnsi="Times New Roman"/>
          <w:sz w:val="28"/>
          <w:szCs w:val="28"/>
        </w:rPr>
        <w:t>(одно произведение по выбору). Например, Л. Кэрролл «Алиса в Стране Чудес» (главы по выбору), Д.Толкин «Хоббит, или Туда и обратно» (главы по выбору) и другие.</w:t>
      </w:r>
    </w:p>
    <w:p w14:paraId="077C4E8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20.3.8.3. </w:t>
      </w:r>
      <w:r w:rsidRPr="00CA4934">
        <w:rPr>
          <w:rFonts w:ascii="Times New Roman" w:eastAsia="SchoolBookSanPin" w:hAnsi="Times New Roman"/>
          <w:bCs/>
          <w:sz w:val="28"/>
          <w:szCs w:val="28"/>
        </w:rPr>
        <w:t xml:space="preserve">Зарубежная проза о детях и подростках </w:t>
      </w:r>
      <w:r w:rsidRPr="00CA4934">
        <w:rPr>
          <w:rFonts w:ascii="Times New Roman" w:eastAsia="SchoolBookSanPin" w:hAnsi="Times New Roman"/>
          <w:sz w:val="28"/>
          <w:szCs w:val="28"/>
        </w:rPr>
        <w:t>(два произведения по выбору). Например, М. Твен «Приключения Тома Сойера» (главы по выбору), Д. Лондон «Сказание о Кише», Р. Брэдбери. Рассказы. Например, «Каникулы», «Звук бегущих ног», «Зелёное утро» и другие.</w:t>
      </w:r>
    </w:p>
    <w:p w14:paraId="46DE33E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20.3.8.4. </w:t>
      </w:r>
      <w:r w:rsidRPr="00CA4934">
        <w:rPr>
          <w:rFonts w:ascii="Times New Roman" w:eastAsia="SchoolBookSanPin" w:hAnsi="Times New Roman"/>
          <w:bCs/>
          <w:sz w:val="28"/>
          <w:szCs w:val="28"/>
        </w:rPr>
        <w:t xml:space="preserve">Зарубежная приключенческая проза </w:t>
      </w:r>
      <w:r w:rsidRPr="00CA4934">
        <w:rPr>
          <w:rFonts w:ascii="Times New Roman" w:eastAsia="SchoolBookSanPin" w:hAnsi="Times New Roman"/>
          <w:sz w:val="28"/>
          <w:szCs w:val="28"/>
        </w:rPr>
        <w:t>(два произведения по выбору). Например, Р. Стивенсон «Остров сокровищ», «Чёрная стрела» и другие.</w:t>
      </w:r>
    </w:p>
    <w:p w14:paraId="557A76C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20.3.8.5. </w:t>
      </w:r>
      <w:r w:rsidRPr="00CA4934">
        <w:rPr>
          <w:rFonts w:ascii="Times New Roman" w:eastAsia="SchoolBookSanPin" w:hAnsi="Times New Roman"/>
          <w:bCs/>
          <w:sz w:val="28"/>
          <w:szCs w:val="28"/>
        </w:rPr>
        <w:t xml:space="preserve">Зарубежная проза о животных </w:t>
      </w:r>
      <w:r w:rsidRPr="00CA4934">
        <w:rPr>
          <w:rFonts w:ascii="Times New Roman" w:eastAsia="SchoolBookSanPin" w:hAnsi="Times New Roman"/>
          <w:sz w:val="28"/>
          <w:szCs w:val="28"/>
        </w:rPr>
        <w:t>(одно-два произведения по выбору). Э. Сетон-Томпсон «Королевская аналостанка», Д. Даррелл «Говорящий свёрток», Д. Лондон «Белый клык», Д. Киплинг «Маугли», «Рикки-Тикки-Тави» и другие.</w:t>
      </w:r>
    </w:p>
    <w:p w14:paraId="562C1AF8" w14:textId="77777777" w:rsidR="00D44039" w:rsidRPr="00CA4934" w:rsidRDefault="00D44039" w:rsidP="00D44039">
      <w:pPr>
        <w:spacing w:after="0" w:line="353" w:lineRule="auto"/>
        <w:ind w:firstLine="709"/>
        <w:rPr>
          <w:rFonts w:ascii="Times New Roman" w:eastAsia="OfficinaSansBoldITC" w:hAnsi="Times New Roman"/>
          <w:sz w:val="28"/>
          <w:szCs w:val="28"/>
        </w:rPr>
      </w:pPr>
      <w:r w:rsidRPr="00CA4934">
        <w:rPr>
          <w:rFonts w:ascii="Times New Roman" w:eastAsia="OfficinaSansBoldITC" w:hAnsi="Times New Roman"/>
          <w:sz w:val="28"/>
          <w:szCs w:val="28"/>
        </w:rPr>
        <w:t>20.4. Содержание обучения в 6 классе.</w:t>
      </w:r>
    </w:p>
    <w:p w14:paraId="75137209" w14:textId="77777777" w:rsidR="00D44039" w:rsidRPr="00CA4934" w:rsidRDefault="00D44039" w:rsidP="00D44039">
      <w:pPr>
        <w:tabs>
          <w:tab w:val="center" w:pos="5457"/>
        </w:tabs>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20.4.1. Античная литература.</w:t>
      </w:r>
      <w:r w:rsidRPr="00CA4934">
        <w:rPr>
          <w:rFonts w:ascii="Times New Roman" w:eastAsia="OfficinaSansBoldITC" w:hAnsi="Times New Roman"/>
          <w:sz w:val="28"/>
          <w:szCs w:val="28"/>
        </w:rPr>
        <w:tab/>
      </w:r>
    </w:p>
    <w:p w14:paraId="060AAA3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Гомер. </w:t>
      </w:r>
      <w:r w:rsidRPr="00CA4934">
        <w:rPr>
          <w:rFonts w:ascii="Times New Roman" w:eastAsia="SchoolBookSanPin" w:hAnsi="Times New Roman"/>
          <w:sz w:val="28"/>
          <w:szCs w:val="28"/>
        </w:rPr>
        <w:t>Поэмы. «Илиада», «Одиссея» (фрагменты).</w:t>
      </w:r>
    </w:p>
    <w:p w14:paraId="6231165C"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 xml:space="preserve">20.4.2. Фольклор. </w:t>
      </w:r>
    </w:p>
    <w:p w14:paraId="1033B67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Русские былины (не менее двух). Например, «Илья Муромец и Соловей-разбойник», «Садко» и другие.</w:t>
      </w:r>
    </w:p>
    <w:p w14:paraId="2AEBD46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другие.</w:t>
      </w:r>
    </w:p>
    <w:p w14:paraId="3440B08A"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20.4.3. Древнерусская литература.</w:t>
      </w:r>
    </w:p>
    <w:p w14:paraId="30C1634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«Повесть временных лет» </w:t>
      </w:r>
      <w:r w:rsidRPr="00CA4934">
        <w:rPr>
          <w:rFonts w:ascii="Times New Roman" w:eastAsia="SchoolBookSanPin" w:hAnsi="Times New Roman"/>
          <w:sz w:val="28"/>
          <w:szCs w:val="28"/>
        </w:rPr>
        <w:t>(не менее одного фрагмента). Например, «Сказание о белгородском киселе», «Сказание о походе князя Олега на Царьград», «Предание о смерти князя Олега».</w:t>
      </w:r>
    </w:p>
    <w:p w14:paraId="060B00D4"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20.4.4. Литература первой половины XIX века.</w:t>
      </w:r>
    </w:p>
    <w:p w14:paraId="6F2B6A8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А.С. Пушкин</w:t>
      </w:r>
      <w:r w:rsidRPr="00CA4934">
        <w:rPr>
          <w:rFonts w:ascii="Times New Roman" w:eastAsia="SchoolBookSanPin" w:hAnsi="Times New Roman"/>
          <w:sz w:val="28"/>
          <w:szCs w:val="28"/>
        </w:rPr>
        <w:t xml:space="preserve">. Стихотворения (не менее трёх). «Песнь о вещем Олеге», «Зимняя дорога», «Узник», «Туча» и другие, роман </w:t>
      </w:r>
      <w:r w:rsidRPr="00CA4934">
        <w:rPr>
          <w:rFonts w:ascii="Times New Roman" w:eastAsia="SchoolBookSanPin" w:hAnsi="Times New Roman"/>
          <w:position w:val="1"/>
          <w:sz w:val="28"/>
          <w:szCs w:val="28"/>
        </w:rPr>
        <w:t>«Дубровский».</w:t>
      </w:r>
    </w:p>
    <w:p w14:paraId="6FA3A37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М.Ю. Лермонтов</w:t>
      </w:r>
      <w:r w:rsidRPr="00CA4934">
        <w:rPr>
          <w:rFonts w:ascii="Times New Roman" w:eastAsia="SchoolBookSanPin" w:hAnsi="Times New Roman"/>
          <w:sz w:val="28"/>
          <w:szCs w:val="28"/>
        </w:rPr>
        <w:t>. Стихотворения (не менее трёх). «Три пальмы», «Листок», «Утёс» и другие.</w:t>
      </w:r>
    </w:p>
    <w:p w14:paraId="73C43E23" w14:textId="77777777" w:rsidR="00D44039" w:rsidRPr="00CA4934" w:rsidRDefault="00D44039" w:rsidP="00D44039">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bCs/>
          <w:sz w:val="28"/>
          <w:szCs w:val="28"/>
        </w:rPr>
        <w:lastRenderedPageBreak/>
        <w:t xml:space="preserve">А.В. Кольцов. </w:t>
      </w:r>
      <w:r w:rsidRPr="00CA4934">
        <w:rPr>
          <w:rFonts w:ascii="Times New Roman" w:eastAsia="SchoolBookSanPin" w:hAnsi="Times New Roman"/>
          <w:sz w:val="28"/>
          <w:szCs w:val="28"/>
        </w:rPr>
        <w:t xml:space="preserve">Стихотворения (не менее двух). Например, </w:t>
      </w:r>
      <w:r w:rsidRPr="00CA4934">
        <w:rPr>
          <w:rFonts w:ascii="Times New Roman" w:eastAsia="SchoolBookSanPin" w:hAnsi="Times New Roman"/>
          <w:position w:val="1"/>
          <w:sz w:val="28"/>
          <w:szCs w:val="28"/>
        </w:rPr>
        <w:t>«Косарь», «Соловей» и другие.</w:t>
      </w:r>
    </w:p>
    <w:p w14:paraId="4A90C06C"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20.4.5. Литература второй половины XIX века.</w:t>
      </w:r>
    </w:p>
    <w:p w14:paraId="2E32C4E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Ф.И. Тютчев. </w:t>
      </w:r>
      <w:r w:rsidRPr="00CA4934">
        <w:rPr>
          <w:rFonts w:ascii="Times New Roman" w:eastAsia="SchoolBookSanPin" w:hAnsi="Times New Roman"/>
          <w:sz w:val="28"/>
          <w:szCs w:val="28"/>
        </w:rPr>
        <w:t>Стихотворения (не менее двух). «Есть в осени первоначальной…», «С поляны коршун поднялся…» и другие.</w:t>
      </w:r>
    </w:p>
    <w:p w14:paraId="6CB7B6D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А.А. Фет. </w:t>
      </w:r>
      <w:r w:rsidRPr="00CA4934">
        <w:rPr>
          <w:rFonts w:ascii="Times New Roman" w:eastAsia="SchoolBookSanPin" w:hAnsi="Times New Roman"/>
          <w:sz w:val="28"/>
          <w:szCs w:val="28"/>
        </w:rPr>
        <w:t xml:space="preserve">Стихотворения (не менее двух). «Учись у них – </w:t>
      </w:r>
      <w:r w:rsidRPr="00CA4934">
        <w:rPr>
          <w:rFonts w:ascii="Times New Roman" w:eastAsia="SchoolBookSanPin" w:hAnsi="Times New Roman"/>
          <w:position w:val="1"/>
          <w:sz w:val="28"/>
          <w:szCs w:val="28"/>
        </w:rPr>
        <w:t>у дуба, у берёзы…», «Я пришёл к тебе с приветом…» и другие.</w:t>
      </w:r>
    </w:p>
    <w:p w14:paraId="5EED49E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 Тургенев. </w:t>
      </w:r>
      <w:r w:rsidRPr="00CA4934">
        <w:rPr>
          <w:rFonts w:ascii="Times New Roman" w:eastAsia="SchoolBookSanPin" w:hAnsi="Times New Roman"/>
          <w:sz w:val="28"/>
          <w:szCs w:val="28"/>
        </w:rPr>
        <w:t>Рассказ «Бежин луг».</w:t>
      </w:r>
    </w:p>
    <w:p w14:paraId="503975B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Н.С. Лесков. </w:t>
      </w:r>
      <w:r w:rsidRPr="00CA4934">
        <w:rPr>
          <w:rFonts w:ascii="Times New Roman" w:eastAsia="SchoolBookSanPin" w:hAnsi="Times New Roman"/>
          <w:sz w:val="28"/>
          <w:szCs w:val="28"/>
        </w:rPr>
        <w:t>Сказ «Левша».</w:t>
      </w:r>
    </w:p>
    <w:p w14:paraId="4764DF6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Л.Н. Толстой. </w:t>
      </w:r>
      <w:r w:rsidRPr="00CA4934">
        <w:rPr>
          <w:rFonts w:ascii="Times New Roman" w:eastAsia="SchoolBookSanPin" w:hAnsi="Times New Roman"/>
          <w:sz w:val="28"/>
          <w:szCs w:val="28"/>
        </w:rPr>
        <w:t>Повесть «Детство» (главы).</w:t>
      </w:r>
    </w:p>
    <w:p w14:paraId="03DBD6B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А.П. Чехов. </w:t>
      </w:r>
      <w:r w:rsidRPr="00CA4934">
        <w:rPr>
          <w:rFonts w:ascii="Times New Roman" w:eastAsia="SchoolBookSanPin" w:hAnsi="Times New Roman"/>
          <w:sz w:val="28"/>
          <w:szCs w:val="28"/>
        </w:rPr>
        <w:t>Рассказы (три по выбору). Например, «Толстый и тонкий», «Хамелеон», «Смерть чиновника» и другие.</w:t>
      </w:r>
    </w:p>
    <w:p w14:paraId="23C962A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А.И. Куприн</w:t>
      </w:r>
      <w:r w:rsidRPr="00CA4934">
        <w:rPr>
          <w:rFonts w:ascii="Times New Roman" w:eastAsia="SchoolBookSanPin" w:hAnsi="Times New Roman"/>
          <w:sz w:val="28"/>
          <w:szCs w:val="28"/>
        </w:rPr>
        <w:t>. Рассказ «Чудесный доктор».</w:t>
      </w:r>
    </w:p>
    <w:p w14:paraId="7FDA8CA3"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20.4.6. Литература XX века.</w:t>
      </w:r>
    </w:p>
    <w:p w14:paraId="7E523F9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20.4.6.1. </w:t>
      </w:r>
      <w:r w:rsidRPr="00CA4934">
        <w:rPr>
          <w:rFonts w:ascii="Times New Roman" w:eastAsia="SchoolBookSanPin" w:hAnsi="Times New Roman"/>
          <w:bCs/>
          <w:sz w:val="28"/>
          <w:szCs w:val="28"/>
        </w:rPr>
        <w:t xml:space="preserve">Стихотворения отечественных поэтов начала ХХ века </w:t>
      </w:r>
      <w:r w:rsidRPr="00CA4934">
        <w:rPr>
          <w:rFonts w:ascii="Times New Roman" w:eastAsia="SchoolBookSanPin" w:hAnsi="Times New Roman"/>
          <w:sz w:val="28"/>
          <w:szCs w:val="28"/>
        </w:rPr>
        <w:t>(не менее двух). Например, стихотворения С.А. Есенина, В.В. Маяковского, А.А. Блока и другие.</w:t>
      </w:r>
    </w:p>
    <w:p w14:paraId="345ED07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20.4.6.2. </w:t>
      </w:r>
      <w:r w:rsidRPr="00CA4934">
        <w:rPr>
          <w:rFonts w:ascii="Times New Roman" w:eastAsia="SchoolBookSanPin" w:hAnsi="Times New Roman"/>
          <w:bCs/>
          <w:sz w:val="28"/>
          <w:szCs w:val="28"/>
        </w:rPr>
        <w:t xml:space="preserve">Стихотворения отечественных поэтов XX века </w:t>
      </w:r>
      <w:r w:rsidRPr="00CA4934">
        <w:rPr>
          <w:rFonts w:ascii="Times New Roman" w:eastAsia="SchoolBookSanPin" w:hAnsi="Times New Roman"/>
          <w:sz w:val="28"/>
          <w:szCs w:val="28"/>
        </w:rPr>
        <w:t>(не менее четырёх стихотворений двух поэтов). Например, стихотворения О.Ф. Берггольц, В.С. Высоцкого, Е.А. Евтушенко, А.С. Кушнера, Ю.Д. Левитанского, Ю.П. Мориц, Б.Ш. Окуджавы, Д.С. Самойлова.</w:t>
      </w:r>
    </w:p>
    <w:p w14:paraId="3471014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20.4.6.3. </w:t>
      </w:r>
      <w:r w:rsidRPr="00CA4934">
        <w:rPr>
          <w:rFonts w:ascii="Times New Roman" w:eastAsia="SchoolBookSanPin" w:hAnsi="Times New Roman"/>
          <w:bCs/>
          <w:sz w:val="28"/>
          <w:szCs w:val="28"/>
        </w:rPr>
        <w:t xml:space="preserve">Проза отечественных писателей конца XX – начала XXI века, в том числе о Великой Отечественной войне </w:t>
      </w:r>
      <w:r w:rsidRPr="00CA4934">
        <w:rPr>
          <w:rFonts w:ascii="Times New Roman" w:eastAsia="SchoolBookSanPin" w:hAnsi="Times New Roman"/>
          <w:sz w:val="28"/>
          <w:szCs w:val="28"/>
        </w:rPr>
        <w:t>(два произведения по выбору). Например, Б.Л. Васильев «Экспонат №...», Б.П. Екимов «Ночь исцеления», А.В. Жвалевский и Е.Б. Пастернак «Правдивая история Деда Мороза» (глава «Очень страшный 1942 Новый год») и другие.</w:t>
      </w:r>
    </w:p>
    <w:p w14:paraId="6E4B17F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В.Г. Распутин. </w:t>
      </w:r>
      <w:r w:rsidRPr="00CA4934">
        <w:rPr>
          <w:rFonts w:ascii="Times New Roman" w:eastAsia="SchoolBookSanPin" w:hAnsi="Times New Roman"/>
          <w:sz w:val="28"/>
          <w:szCs w:val="28"/>
        </w:rPr>
        <w:t>Рассказ «Уроки французского».</w:t>
      </w:r>
    </w:p>
    <w:p w14:paraId="51E4809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20.4.6.4. </w:t>
      </w:r>
      <w:r w:rsidRPr="00CA4934">
        <w:rPr>
          <w:rFonts w:ascii="Times New Roman" w:eastAsia="SchoolBookSanPin" w:hAnsi="Times New Roman"/>
          <w:bCs/>
          <w:sz w:val="28"/>
          <w:szCs w:val="28"/>
        </w:rPr>
        <w:t xml:space="preserve">Произведения отечественных писателей на тему взросления человека </w:t>
      </w:r>
      <w:r w:rsidRPr="00CA4934">
        <w:rPr>
          <w:rFonts w:ascii="Times New Roman" w:eastAsia="SchoolBookSanPin" w:hAnsi="Times New Roman"/>
          <w:sz w:val="28"/>
          <w:szCs w:val="28"/>
        </w:rPr>
        <w:t xml:space="preserve">(не менее двух). Например, Р.П. Погодин «Кирпичные острова», Р.И. </w:t>
      </w:r>
      <w:r w:rsidRPr="00CA4934">
        <w:rPr>
          <w:rFonts w:ascii="Times New Roman" w:eastAsia="SchoolBookSanPin" w:hAnsi="Times New Roman"/>
          <w:sz w:val="28"/>
          <w:szCs w:val="28"/>
        </w:rPr>
        <w:lastRenderedPageBreak/>
        <w:t>Фраерман «Дикая собака Динго, или Повесть о первой любви», Ю.И. Коваль «Самая лёгкая лодка в мире» и другие.</w:t>
      </w:r>
    </w:p>
    <w:p w14:paraId="4626949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20.4.6.5. </w:t>
      </w:r>
      <w:r w:rsidRPr="00CA4934">
        <w:rPr>
          <w:rFonts w:ascii="Times New Roman" w:eastAsia="SchoolBookSanPin" w:hAnsi="Times New Roman"/>
          <w:bCs/>
          <w:sz w:val="28"/>
          <w:szCs w:val="28"/>
        </w:rPr>
        <w:t xml:space="preserve">Произведения современных отечественных писателей-фантастов </w:t>
      </w:r>
      <w:r w:rsidRPr="00CA4934">
        <w:rPr>
          <w:rFonts w:ascii="Times New Roman" w:eastAsia="SchoolBookSanPin" w:hAnsi="Times New Roman"/>
          <w:sz w:val="28"/>
          <w:szCs w:val="28"/>
        </w:rPr>
        <w:t>(не менее двух). Например, А.В. Жвалевский и Е.Б. Пастернак «Время всегда хорошее»; В.В. Ледерман «Календарь ма(й)я» и другие.</w:t>
      </w:r>
    </w:p>
    <w:p w14:paraId="511F86B3"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20.4.7. Литература народов Российской Федерации.</w:t>
      </w:r>
    </w:p>
    <w:p w14:paraId="417F680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Стихотворения </w:t>
      </w:r>
      <w:r w:rsidRPr="00CA4934">
        <w:rPr>
          <w:rFonts w:ascii="Times New Roman" w:eastAsia="SchoolBookSanPin" w:hAnsi="Times New Roman"/>
          <w:sz w:val="28"/>
          <w:szCs w:val="28"/>
        </w:rPr>
        <w:t>(два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и другие.</w:t>
      </w:r>
    </w:p>
    <w:p w14:paraId="4FC7B18F"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20.4.8. Зарубежная литература.</w:t>
      </w:r>
    </w:p>
    <w:p w14:paraId="3AF397F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20.4.8.1. </w:t>
      </w:r>
      <w:r w:rsidRPr="00CA4934">
        <w:rPr>
          <w:rFonts w:ascii="Times New Roman" w:eastAsia="SchoolBookSanPin" w:hAnsi="Times New Roman"/>
          <w:bCs/>
          <w:sz w:val="28"/>
          <w:szCs w:val="28"/>
        </w:rPr>
        <w:t xml:space="preserve">Д. Дефо </w:t>
      </w:r>
      <w:r w:rsidRPr="00CA4934">
        <w:rPr>
          <w:rFonts w:ascii="Times New Roman" w:eastAsia="SchoolBookSanPin" w:hAnsi="Times New Roman"/>
          <w:sz w:val="28"/>
          <w:szCs w:val="28"/>
        </w:rPr>
        <w:t>«Робинзон Крузо» (главы по выбору).</w:t>
      </w:r>
    </w:p>
    <w:p w14:paraId="2E1895A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20.4.8.2. </w:t>
      </w:r>
      <w:r w:rsidRPr="00CA4934">
        <w:rPr>
          <w:rFonts w:ascii="Times New Roman" w:eastAsia="SchoolBookSanPin" w:hAnsi="Times New Roman"/>
          <w:bCs/>
          <w:sz w:val="28"/>
          <w:szCs w:val="28"/>
        </w:rPr>
        <w:t xml:space="preserve">Д. Свифт </w:t>
      </w:r>
      <w:r w:rsidRPr="00CA4934">
        <w:rPr>
          <w:rFonts w:ascii="Times New Roman" w:eastAsia="SchoolBookSanPin" w:hAnsi="Times New Roman"/>
          <w:sz w:val="28"/>
          <w:szCs w:val="28"/>
        </w:rPr>
        <w:t>«Путешествия Гулливера» (главы по выбору).</w:t>
      </w:r>
    </w:p>
    <w:p w14:paraId="0030E0E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20.4.8.3. </w:t>
      </w:r>
      <w:r w:rsidRPr="00CA4934">
        <w:rPr>
          <w:rFonts w:ascii="Times New Roman" w:eastAsia="SchoolBookSanPin" w:hAnsi="Times New Roman"/>
          <w:bCs/>
          <w:sz w:val="28"/>
          <w:szCs w:val="28"/>
        </w:rPr>
        <w:t xml:space="preserve">Произведения зарубежных писателей на тему взросления человека </w:t>
      </w:r>
      <w:r w:rsidRPr="00CA4934">
        <w:rPr>
          <w:rFonts w:ascii="Times New Roman" w:eastAsia="SchoolBookSanPin" w:hAnsi="Times New Roman"/>
          <w:sz w:val="28"/>
          <w:szCs w:val="28"/>
        </w:rPr>
        <w:t>(не менее двух). Например, Ж. Верн «Дети капитана Гранта» (главы по выбору), Х. Ли «Убить пересмешника» (главы по выбору) и другие.</w:t>
      </w:r>
    </w:p>
    <w:p w14:paraId="6E301C0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20.4.8.4. </w:t>
      </w:r>
      <w:r w:rsidRPr="00CA4934">
        <w:rPr>
          <w:rFonts w:ascii="Times New Roman" w:eastAsia="SchoolBookSanPin" w:hAnsi="Times New Roman"/>
          <w:bCs/>
          <w:sz w:val="28"/>
          <w:szCs w:val="28"/>
        </w:rPr>
        <w:t xml:space="preserve">Произведения современных зарубежных писателей-фантастов </w:t>
      </w:r>
      <w:r w:rsidRPr="00CA4934">
        <w:rPr>
          <w:rFonts w:ascii="Times New Roman" w:eastAsia="SchoolBookSanPin" w:hAnsi="Times New Roman"/>
          <w:sz w:val="28"/>
          <w:szCs w:val="28"/>
        </w:rPr>
        <w:t>(не менее двух). Например, Д. Роулинг «Гарри Поттер» (главы по выбору), Д. Джонс «Дом с характером» и другие.</w:t>
      </w:r>
    </w:p>
    <w:p w14:paraId="46B1631C" w14:textId="77777777" w:rsidR="00D44039" w:rsidRPr="00CA4934" w:rsidRDefault="00D44039" w:rsidP="00D44039">
      <w:pPr>
        <w:spacing w:after="0" w:line="353" w:lineRule="auto"/>
        <w:ind w:firstLine="709"/>
        <w:rPr>
          <w:rFonts w:ascii="Times New Roman" w:eastAsia="OfficinaSansBoldITC" w:hAnsi="Times New Roman"/>
          <w:sz w:val="28"/>
          <w:szCs w:val="28"/>
        </w:rPr>
      </w:pPr>
      <w:r w:rsidRPr="00CA4934">
        <w:rPr>
          <w:rFonts w:ascii="Times New Roman" w:eastAsia="OfficinaSansBoldITC" w:hAnsi="Times New Roman"/>
          <w:sz w:val="28"/>
          <w:szCs w:val="28"/>
        </w:rPr>
        <w:t>20.5. Содержание обучения в 7 классе.</w:t>
      </w:r>
    </w:p>
    <w:p w14:paraId="1E34148C" w14:textId="77777777" w:rsidR="00D44039" w:rsidRPr="00CA4934" w:rsidRDefault="00D44039" w:rsidP="00D44039">
      <w:pPr>
        <w:tabs>
          <w:tab w:val="center" w:pos="5457"/>
        </w:tabs>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20.5.1. Древнерусская литература.</w:t>
      </w:r>
    </w:p>
    <w:p w14:paraId="4F04FD8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Древнерусские повести </w:t>
      </w:r>
      <w:r w:rsidRPr="00CA4934">
        <w:rPr>
          <w:rFonts w:ascii="Times New Roman" w:eastAsia="SchoolBookSanPin" w:hAnsi="Times New Roman"/>
          <w:sz w:val="28"/>
          <w:szCs w:val="28"/>
        </w:rPr>
        <w:t xml:space="preserve">(одна повесть по выбору). Например, </w:t>
      </w:r>
      <w:r w:rsidRPr="00CA4934">
        <w:rPr>
          <w:rFonts w:ascii="Times New Roman" w:eastAsia="SchoolBookSanPin" w:hAnsi="Times New Roman"/>
          <w:position w:val="1"/>
          <w:sz w:val="28"/>
          <w:szCs w:val="28"/>
        </w:rPr>
        <w:t>«Поучение» Владимира Мономаха (в сокращении) и другие.</w:t>
      </w:r>
    </w:p>
    <w:p w14:paraId="0D7DEBA6"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20.5.2. Литература первой половины XIX века.</w:t>
      </w:r>
    </w:p>
    <w:p w14:paraId="32C5F21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А.С. Пушкин. </w:t>
      </w:r>
      <w:r w:rsidRPr="00CA4934">
        <w:rPr>
          <w:rFonts w:ascii="Times New Roman" w:eastAsia="SchoolBookSanPin" w:hAnsi="Times New Roman"/>
          <w:sz w:val="28"/>
          <w:szCs w:val="28"/>
        </w:rPr>
        <w:t xml:space="preserve">Стихотворения (не менее четырёх). Например, </w:t>
      </w:r>
      <w:r w:rsidRPr="00CA4934">
        <w:rPr>
          <w:rFonts w:ascii="Times New Roman" w:eastAsia="SchoolBookSanPin" w:hAnsi="Times New Roman"/>
          <w:position w:val="1"/>
          <w:sz w:val="28"/>
          <w:szCs w:val="28"/>
        </w:rPr>
        <w:t>«Во глубине сибирских руд…», «19 октября» («Роняет лес багряный свой убор…»), «И.И. Пущину», «На холмах Грузии лежит ночная мгла…» и другие. «Повести Белкина» («Станционный смотритель»). Поэма «Полтава» (фрагмент).</w:t>
      </w:r>
    </w:p>
    <w:p w14:paraId="6EE5D57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М.Ю. Лермонтов. </w:t>
      </w:r>
      <w:r w:rsidRPr="00CA4934">
        <w:rPr>
          <w:rFonts w:ascii="Times New Roman" w:eastAsia="SchoolBookSanPin" w:hAnsi="Times New Roman"/>
          <w:sz w:val="28"/>
          <w:szCs w:val="28"/>
        </w:rPr>
        <w:t xml:space="preserve">Стихотворения (не менее четырёх). Например, «Узник», «Парус», «Тучи», «Желанье» («Отворите мне темницу…»), «Когда волнуется </w:t>
      </w:r>
      <w:r w:rsidRPr="00CA4934">
        <w:rPr>
          <w:rFonts w:ascii="Times New Roman" w:eastAsia="SchoolBookSanPin" w:hAnsi="Times New Roman"/>
          <w:sz w:val="28"/>
          <w:szCs w:val="28"/>
        </w:rPr>
        <w:lastRenderedPageBreak/>
        <w:t>желтеющая нива…», «Ангел», «Молитва» («В минуту жизни трудную…») и другие. «Песня про царя Ивана Васильевича, молодого опричника и удалого купца Калашникова».</w:t>
      </w:r>
    </w:p>
    <w:p w14:paraId="023C1AE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Н.В. Гоголь. </w:t>
      </w:r>
      <w:r w:rsidRPr="00CA4934">
        <w:rPr>
          <w:rFonts w:ascii="Times New Roman" w:eastAsia="SchoolBookSanPin" w:hAnsi="Times New Roman"/>
          <w:sz w:val="28"/>
          <w:szCs w:val="28"/>
        </w:rPr>
        <w:t>Повесть «Тарас Бульба».</w:t>
      </w:r>
    </w:p>
    <w:p w14:paraId="56E067AE"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20.5.3. Литература второй половины XIX века.</w:t>
      </w:r>
    </w:p>
    <w:p w14:paraId="79F669A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 Тургенев. </w:t>
      </w:r>
      <w:r w:rsidRPr="00CA4934">
        <w:rPr>
          <w:rFonts w:ascii="Times New Roman" w:eastAsia="SchoolBookSanPin" w:hAnsi="Times New Roman"/>
          <w:sz w:val="28"/>
          <w:szCs w:val="28"/>
        </w:rPr>
        <w:t>Рассказы из цикла «Записки охотника» (два по выбору). Например, «Бирюк», «Хорь и Калиныч» и другие. Стихотворения в прозе. Например, «Русский язык», «Воробей» и другие.</w:t>
      </w:r>
    </w:p>
    <w:p w14:paraId="7D40550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Л.Н. Толстой. </w:t>
      </w:r>
      <w:r w:rsidRPr="00CA4934">
        <w:rPr>
          <w:rFonts w:ascii="Times New Roman" w:eastAsia="SchoolBookSanPin" w:hAnsi="Times New Roman"/>
          <w:sz w:val="28"/>
          <w:szCs w:val="28"/>
        </w:rPr>
        <w:t>Рассказ «После бала».</w:t>
      </w:r>
    </w:p>
    <w:p w14:paraId="2809F4A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Н.А. Некрасов. </w:t>
      </w:r>
      <w:r w:rsidRPr="00CA4934">
        <w:rPr>
          <w:rFonts w:ascii="Times New Roman" w:eastAsia="SchoolBookSanPin" w:hAnsi="Times New Roman"/>
          <w:sz w:val="28"/>
          <w:szCs w:val="28"/>
        </w:rPr>
        <w:t xml:space="preserve">Стихотворения (не менее двух). Например, </w:t>
      </w:r>
      <w:r w:rsidRPr="00CA4934">
        <w:rPr>
          <w:rFonts w:ascii="Times New Roman" w:eastAsia="SchoolBookSanPin" w:hAnsi="Times New Roman"/>
          <w:position w:val="1"/>
          <w:sz w:val="28"/>
          <w:szCs w:val="28"/>
        </w:rPr>
        <w:t>«Размышления у парадного подъезда», «Железная дорога» и другие.</w:t>
      </w:r>
    </w:p>
    <w:p w14:paraId="20FCB804"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Поэзия второй половины XIX века. </w:t>
      </w:r>
      <w:r w:rsidRPr="00CA4934">
        <w:rPr>
          <w:rFonts w:ascii="Times New Roman" w:eastAsia="SchoolBookSanPin" w:hAnsi="Times New Roman"/>
          <w:sz w:val="28"/>
          <w:szCs w:val="28"/>
        </w:rPr>
        <w:t>Ф.И. Тютчев, А.А. Фет, А.К. Толстой и другие (не менее двух стихотворений по выбору).</w:t>
      </w:r>
    </w:p>
    <w:p w14:paraId="1A2C2E26"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М.Е. Салтыков-Щедрин. </w:t>
      </w:r>
      <w:r w:rsidRPr="00CA4934">
        <w:rPr>
          <w:rFonts w:ascii="Times New Roman" w:eastAsia="SchoolBookSanPin" w:hAnsi="Times New Roman"/>
          <w:sz w:val="28"/>
          <w:szCs w:val="28"/>
        </w:rPr>
        <w:t xml:space="preserve">Сказки (две по выбору). Например, </w:t>
      </w:r>
      <w:r w:rsidRPr="00CA4934">
        <w:rPr>
          <w:rFonts w:ascii="Times New Roman" w:eastAsia="SchoolBookSanPin" w:hAnsi="Times New Roman"/>
          <w:position w:val="1"/>
          <w:sz w:val="28"/>
          <w:szCs w:val="28"/>
        </w:rPr>
        <w:t>«Повесть о том, как один мужик двух генералов прокормил», «Дикий помещик», «Премудрый пискарь» и другие.</w:t>
      </w:r>
    </w:p>
    <w:p w14:paraId="2BF3203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Произведения отечественных и зарубежных писателей на историческую тему </w:t>
      </w:r>
      <w:r w:rsidRPr="00CA4934">
        <w:rPr>
          <w:rFonts w:ascii="Times New Roman" w:eastAsia="SchoolBookSanPin" w:hAnsi="Times New Roman"/>
          <w:sz w:val="28"/>
          <w:szCs w:val="28"/>
        </w:rPr>
        <w:t>(не менее двух). Например, А.К. Толстой, Р. Сабатини, Ф. Купер и другие.</w:t>
      </w:r>
    </w:p>
    <w:p w14:paraId="2928224B"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20.5.4. Литература конца XIX – начала XX века.</w:t>
      </w:r>
    </w:p>
    <w:p w14:paraId="03B86D3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А.П. Чехов. </w:t>
      </w:r>
      <w:r w:rsidRPr="00CA4934">
        <w:rPr>
          <w:rFonts w:ascii="Times New Roman" w:eastAsia="SchoolBookSanPin" w:hAnsi="Times New Roman"/>
          <w:sz w:val="28"/>
          <w:szCs w:val="28"/>
        </w:rPr>
        <w:t xml:space="preserve">Рассказы (один по выбору). Например, «Тоска», </w:t>
      </w:r>
      <w:r w:rsidRPr="00CA4934">
        <w:rPr>
          <w:rFonts w:ascii="Times New Roman" w:eastAsia="SchoolBookSanPin" w:hAnsi="Times New Roman"/>
          <w:position w:val="1"/>
          <w:sz w:val="28"/>
          <w:szCs w:val="28"/>
        </w:rPr>
        <w:t>«Злоумышленник» и другие.</w:t>
      </w:r>
    </w:p>
    <w:p w14:paraId="5541B16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М. Горький. </w:t>
      </w:r>
      <w:r w:rsidRPr="00CA4934">
        <w:rPr>
          <w:rFonts w:ascii="Times New Roman" w:eastAsia="SchoolBookSanPin" w:hAnsi="Times New Roman"/>
          <w:sz w:val="28"/>
          <w:szCs w:val="28"/>
        </w:rPr>
        <w:t>Ранние рассказы (одно произведение по выбору). Например, «Старуха Изергиль» (легенда о Данко), «Челкаш» и другие.</w:t>
      </w:r>
    </w:p>
    <w:p w14:paraId="543F12D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Сатирические произведения отечественных и зарубежных писателей </w:t>
      </w:r>
      <w:r w:rsidRPr="00CA4934">
        <w:rPr>
          <w:rFonts w:ascii="Times New Roman" w:eastAsia="SchoolBookSanPin" w:hAnsi="Times New Roman"/>
          <w:sz w:val="28"/>
          <w:szCs w:val="28"/>
        </w:rPr>
        <w:t>(не менее двух). Например, М.М. Зощенко, А.Т. Аверченко, Н.Тэффи, О. Генри, Я. Гашека и другие.</w:t>
      </w:r>
    </w:p>
    <w:p w14:paraId="12C2567D"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20.5.5. Литература первой половины XX века.</w:t>
      </w:r>
    </w:p>
    <w:p w14:paraId="447CBC7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А.С. Грин. </w:t>
      </w:r>
      <w:r w:rsidRPr="00CA4934">
        <w:rPr>
          <w:rFonts w:ascii="Times New Roman" w:eastAsia="SchoolBookSanPin" w:hAnsi="Times New Roman"/>
          <w:sz w:val="28"/>
          <w:szCs w:val="28"/>
        </w:rPr>
        <w:t>Повести и рассказы (одно произведение по выбору). Например, «Алые паруса», «Зелёная лампа» и другие.</w:t>
      </w:r>
    </w:p>
    <w:p w14:paraId="0057373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lastRenderedPageBreak/>
        <w:t>Отечественная поэзия первой половины XX века</w:t>
      </w:r>
      <w:r w:rsidRPr="00CA4934">
        <w:rPr>
          <w:rFonts w:ascii="Times New Roman" w:eastAsia="SchoolBookSanPin" w:hAnsi="Times New Roman"/>
          <w:sz w:val="28"/>
          <w:szCs w:val="28"/>
        </w:rPr>
        <w:t>. Стихотворения на тему мечты и реальности (два-три по выбору). Например, стихотворения А.А. Блока, Н.С. Гумилёва, М.И. Цветаевой и другие.</w:t>
      </w:r>
    </w:p>
    <w:p w14:paraId="2CEEEB5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В.В. Маяковский. </w:t>
      </w:r>
      <w:r w:rsidRPr="00CA4934">
        <w:rPr>
          <w:rFonts w:ascii="Times New Roman" w:eastAsia="SchoolBookSanPin" w:hAnsi="Times New Roman"/>
          <w:sz w:val="28"/>
          <w:szCs w:val="28"/>
        </w:rPr>
        <w:t>Стихотворения (одно по выбору). Например, «Необычайное приключение, бывшее с Владимиром Маяковским летом на даче», «Хорошее отношение к лошадям» и другие.</w:t>
      </w:r>
    </w:p>
    <w:p w14:paraId="64C81E35" w14:textId="77777777" w:rsidR="00D44039" w:rsidRPr="00CA4934" w:rsidRDefault="00D44039" w:rsidP="00D44039">
      <w:pPr>
        <w:spacing w:after="0" w:line="353" w:lineRule="auto"/>
        <w:ind w:firstLine="709"/>
        <w:rPr>
          <w:rFonts w:ascii="Times New Roman" w:eastAsia="SchoolBookSanPin" w:hAnsi="Times New Roman"/>
          <w:sz w:val="28"/>
          <w:szCs w:val="28"/>
        </w:rPr>
      </w:pPr>
      <w:r w:rsidRPr="00CA4934">
        <w:rPr>
          <w:rFonts w:ascii="Times New Roman" w:eastAsia="SchoolBookSanPin" w:hAnsi="Times New Roman"/>
          <w:bCs/>
          <w:sz w:val="28"/>
          <w:szCs w:val="28"/>
        </w:rPr>
        <w:t xml:space="preserve">М.А. Шолохов «Донские рассказы» </w:t>
      </w:r>
      <w:r w:rsidRPr="00CA4934">
        <w:rPr>
          <w:rFonts w:ascii="Times New Roman" w:eastAsia="SchoolBookSanPin" w:hAnsi="Times New Roman"/>
          <w:sz w:val="28"/>
          <w:szCs w:val="28"/>
        </w:rPr>
        <w:t>(один по выбору). Например, «Родинка», «Чужая кровь» и другие.</w:t>
      </w:r>
    </w:p>
    <w:p w14:paraId="6C3BD42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А.П. Платонов. </w:t>
      </w:r>
      <w:r w:rsidRPr="00CA4934">
        <w:rPr>
          <w:rFonts w:ascii="Times New Roman" w:eastAsia="SchoolBookSanPin" w:hAnsi="Times New Roman"/>
          <w:sz w:val="28"/>
          <w:szCs w:val="28"/>
        </w:rPr>
        <w:t>Рассказы (один по выбору). Например, «Юшка», «Неизвестный цветок» и другие.</w:t>
      </w:r>
    </w:p>
    <w:p w14:paraId="4E46FADE"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20.5.6. Литература второй половины XX века.</w:t>
      </w:r>
    </w:p>
    <w:p w14:paraId="1412E5B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20.5.6.1. </w:t>
      </w:r>
      <w:r w:rsidRPr="00CA4934">
        <w:rPr>
          <w:rFonts w:ascii="Times New Roman" w:eastAsia="SchoolBookSanPin" w:hAnsi="Times New Roman"/>
          <w:bCs/>
          <w:sz w:val="28"/>
          <w:szCs w:val="28"/>
        </w:rPr>
        <w:t xml:space="preserve">В.М. Шукшин. </w:t>
      </w:r>
      <w:r w:rsidRPr="00CA4934">
        <w:rPr>
          <w:rFonts w:ascii="Times New Roman" w:eastAsia="SchoolBookSanPin" w:hAnsi="Times New Roman"/>
          <w:sz w:val="28"/>
          <w:szCs w:val="28"/>
        </w:rPr>
        <w:t>Рассказы (один по выбору). Например, «Чудик», «Стенька Разин», «Критики» и другие.</w:t>
      </w:r>
    </w:p>
    <w:p w14:paraId="3402CFB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20.5.6.2. </w:t>
      </w:r>
      <w:r w:rsidRPr="00CA4934">
        <w:rPr>
          <w:rFonts w:ascii="Times New Roman" w:eastAsia="SchoolBookSanPin" w:hAnsi="Times New Roman"/>
          <w:bCs/>
          <w:sz w:val="28"/>
          <w:szCs w:val="28"/>
        </w:rPr>
        <w:t xml:space="preserve">Стихотворения отечественных поэтов XX-XXI веков </w:t>
      </w:r>
      <w:r w:rsidRPr="00CA4934">
        <w:rPr>
          <w:rFonts w:ascii="Times New Roman" w:eastAsia="SchoolBookSanPin" w:hAnsi="Times New Roman"/>
          <w:sz w:val="28"/>
          <w:szCs w:val="28"/>
        </w:rPr>
        <w:t>(не менее четырёх стихотворений двух поэтов). Например, стихотворения М.И. Цветаевой, Е.А. Евтушенко, Б.А. Ахмадулиной, Ю.Д. Левитанского и другие.</w:t>
      </w:r>
    </w:p>
    <w:p w14:paraId="6AE717C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20.5.6.3. </w:t>
      </w:r>
      <w:r w:rsidRPr="00CA4934">
        <w:rPr>
          <w:rFonts w:ascii="Times New Roman" w:eastAsia="SchoolBookSanPin" w:hAnsi="Times New Roman"/>
          <w:bCs/>
          <w:sz w:val="28"/>
          <w:szCs w:val="28"/>
        </w:rPr>
        <w:t xml:space="preserve">Произведения отечественных прозаиков второй половины XX – начала XXI века </w:t>
      </w:r>
      <w:r w:rsidRPr="00CA4934">
        <w:rPr>
          <w:rFonts w:ascii="Times New Roman" w:eastAsia="SchoolBookSanPin" w:hAnsi="Times New Roman"/>
          <w:sz w:val="28"/>
          <w:szCs w:val="28"/>
        </w:rPr>
        <w:t>(не менее двух). Например, произведения Ф.А. Абрамова, В.П. Астафьева, В.И. Белова, Ф.А. Искандера и другие.</w:t>
      </w:r>
    </w:p>
    <w:p w14:paraId="3E8778D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20.5.6.4. </w:t>
      </w:r>
      <w:r w:rsidRPr="00CA4934">
        <w:rPr>
          <w:rFonts w:ascii="Times New Roman" w:eastAsia="SchoolBookSanPin" w:hAnsi="Times New Roman"/>
          <w:bCs/>
          <w:sz w:val="28"/>
          <w:szCs w:val="28"/>
        </w:rPr>
        <w:t xml:space="preserve">Тема взаимоотношения поколений, становления человека, выбора им жизненного пути </w:t>
      </w:r>
      <w:r w:rsidRPr="00CA4934">
        <w:rPr>
          <w:rFonts w:ascii="Times New Roman" w:eastAsia="SchoolBookSanPin" w:hAnsi="Times New Roman"/>
          <w:sz w:val="28"/>
          <w:szCs w:val="28"/>
        </w:rPr>
        <w:t>(не менее двух произведений современных отечественных и зарубежных писателей). Например, Л.Л. Волкова «Всем выйти из кадра», Т.В. Михеева «Лёгкие горы», У. Старк «Умеешь ли ты свистеть, Йоханна?» и другие.</w:t>
      </w:r>
    </w:p>
    <w:p w14:paraId="6E33CA9C"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20.5.7. Зарубежная литература.</w:t>
      </w:r>
    </w:p>
    <w:p w14:paraId="53F0C23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М. Сервантес</w:t>
      </w:r>
      <w:r w:rsidRPr="00CA4934">
        <w:rPr>
          <w:rFonts w:ascii="Times New Roman" w:eastAsia="SchoolBookSanPin" w:hAnsi="Times New Roman"/>
          <w:sz w:val="28"/>
          <w:szCs w:val="28"/>
        </w:rPr>
        <w:t xml:space="preserve">. Роман «Хитроумный идальго Дон </w:t>
      </w:r>
      <w:r w:rsidRPr="00CA4934">
        <w:rPr>
          <w:rFonts w:ascii="Times New Roman" w:eastAsia="SchoolBookSanPin" w:hAnsi="Times New Roman"/>
          <w:position w:val="1"/>
          <w:sz w:val="28"/>
          <w:szCs w:val="28"/>
        </w:rPr>
        <w:t>Кихот Ламанчский» (главы).</w:t>
      </w:r>
    </w:p>
    <w:p w14:paraId="5656FE5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Зарубежная новеллистика </w:t>
      </w:r>
      <w:r w:rsidRPr="00CA4934">
        <w:rPr>
          <w:rFonts w:ascii="Times New Roman" w:eastAsia="SchoolBookSanPin" w:hAnsi="Times New Roman"/>
          <w:sz w:val="28"/>
          <w:szCs w:val="28"/>
        </w:rPr>
        <w:t>(одно-два произведения по выбору). Например, П. Мериме. «Маттео Фальконе», О. Генри. «Дары волхвов», «Последний лист» и другие.</w:t>
      </w:r>
    </w:p>
    <w:p w14:paraId="6268F57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 Экзюпери. </w:t>
      </w:r>
      <w:r w:rsidRPr="00CA4934">
        <w:rPr>
          <w:rFonts w:ascii="Times New Roman" w:eastAsia="SchoolBookSanPin" w:hAnsi="Times New Roman"/>
          <w:sz w:val="28"/>
          <w:szCs w:val="28"/>
        </w:rPr>
        <w:t>Повесть-сказка «Маленький принц».</w:t>
      </w:r>
    </w:p>
    <w:p w14:paraId="6F9E0BEE" w14:textId="77777777" w:rsidR="00D44039" w:rsidRPr="00CA4934" w:rsidRDefault="00D44039" w:rsidP="00D44039">
      <w:pPr>
        <w:spacing w:after="0" w:line="353" w:lineRule="auto"/>
        <w:ind w:firstLine="709"/>
        <w:rPr>
          <w:rFonts w:ascii="Times New Roman" w:eastAsia="OfficinaSansBoldITC" w:hAnsi="Times New Roman"/>
          <w:sz w:val="28"/>
          <w:szCs w:val="28"/>
        </w:rPr>
      </w:pPr>
      <w:r w:rsidRPr="00CA4934">
        <w:rPr>
          <w:rFonts w:ascii="Times New Roman" w:eastAsia="OfficinaSansBoldITC" w:hAnsi="Times New Roman"/>
          <w:sz w:val="28"/>
          <w:szCs w:val="28"/>
        </w:rPr>
        <w:t>20.6. Содержание обучения в 8 классе.</w:t>
      </w:r>
    </w:p>
    <w:p w14:paraId="1D3C95A9" w14:textId="77777777" w:rsidR="00D44039" w:rsidRPr="00CA4934" w:rsidRDefault="00D44039" w:rsidP="00D44039">
      <w:pPr>
        <w:tabs>
          <w:tab w:val="center" w:pos="5457"/>
        </w:tabs>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lastRenderedPageBreak/>
        <w:t>20.6.1. Древнерусская литература.</w:t>
      </w:r>
    </w:p>
    <w:p w14:paraId="384632F6"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Житийная литература </w:t>
      </w:r>
      <w:r w:rsidRPr="00CA4934">
        <w:rPr>
          <w:rFonts w:ascii="Times New Roman" w:eastAsia="SchoolBookSanPin" w:hAnsi="Times New Roman"/>
          <w:sz w:val="28"/>
          <w:szCs w:val="28"/>
        </w:rPr>
        <w:t>(одно произведение по выбору). «Житие Сергия Радонежского», «Житие протопопа Аввакума, им самим написанное».</w:t>
      </w:r>
    </w:p>
    <w:p w14:paraId="781DD48A"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20.6.2. Литература XVIII века.</w:t>
      </w:r>
    </w:p>
    <w:p w14:paraId="2B6FB5C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Д.И. Фонвизин. </w:t>
      </w:r>
      <w:r w:rsidRPr="00CA4934">
        <w:rPr>
          <w:rFonts w:ascii="Times New Roman" w:eastAsia="SchoolBookSanPin" w:hAnsi="Times New Roman"/>
          <w:sz w:val="28"/>
          <w:szCs w:val="28"/>
        </w:rPr>
        <w:t>Комедия «Недоросль».</w:t>
      </w:r>
    </w:p>
    <w:p w14:paraId="779D9909"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20.6.3. Литература первой половины XIX века.</w:t>
      </w:r>
    </w:p>
    <w:p w14:paraId="7404F73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А.С. Пушкин. </w:t>
      </w:r>
      <w:r w:rsidRPr="00CA4934">
        <w:rPr>
          <w:rFonts w:ascii="Times New Roman" w:eastAsia="SchoolBookSanPin" w:hAnsi="Times New Roman"/>
          <w:sz w:val="28"/>
          <w:szCs w:val="28"/>
        </w:rPr>
        <w:t xml:space="preserve">Стихотворения (не менее двух). Например, </w:t>
      </w:r>
      <w:r w:rsidRPr="00CA4934">
        <w:rPr>
          <w:rFonts w:ascii="Times New Roman" w:eastAsia="SchoolBookSanPin" w:hAnsi="Times New Roman"/>
          <w:position w:val="1"/>
          <w:sz w:val="28"/>
          <w:szCs w:val="28"/>
        </w:rPr>
        <w:t>«К Чаадаеву», «Анчар» и другие. «Маленькие трагедии» (одна пьеса по выбору). Например, «Моцарт и Сальери», «Каменный гость» и другие. Роман «Капитанская дочка».</w:t>
      </w:r>
    </w:p>
    <w:p w14:paraId="7D8DBA7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М.Ю. Лермонтов. </w:t>
      </w:r>
      <w:r w:rsidRPr="00CA4934">
        <w:rPr>
          <w:rFonts w:ascii="Times New Roman" w:eastAsia="SchoolBookSanPin" w:hAnsi="Times New Roman"/>
          <w:sz w:val="28"/>
          <w:szCs w:val="28"/>
        </w:rPr>
        <w:t xml:space="preserve">Стихотворения (не менее двух). Например, </w:t>
      </w:r>
      <w:r w:rsidRPr="00CA4934">
        <w:rPr>
          <w:rFonts w:ascii="Times New Roman" w:eastAsia="SchoolBookSanPin" w:hAnsi="Times New Roman"/>
          <w:position w:val="1"/>
          <w:sz w:val="28"/>
          <w:szCs w:val="28"/>
        </w:rPr>
        <w:t>«Я не хочу, чтоб свет узнал…», «Из-под таинственной, холодной полумаски…», «Нищий» и другие. Поэма «Мцыри».</w:t>
      </w:r>
    </w:p>
    <w:p w14:paraId="4138842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Н.В. Гоголь. </w:t>
      </w:r>
      <w:r w:rsidRPr="00CA4934">
        <w:rPr>
          <w:rFonts w:ascii="Times New Roman" w:eastAsia="SchoolBookSanPin" w:hAnsi="Times New Roman"/>
          <w:sz w:val="28"/>
          <w:szCs w:val="28"/>
        </w:rPr>
        <w:t>Повесть «Шинель». Комедия «Ревизор».</w:t>
      </w:r>
    </w:p>
    <w:p w14:paraId="3032F3A2"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20.6.4. Литература второй половины XIX века.</w:t>
      </w:r>
    </w:p>
    <w:p w14:paraId="2DB9666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 Тургенев. </w:t>
      </w:r>
      <w:r w:rsidRPr="00CA4934">
        <w:rPr>
          <w:rFonts w:ascii="Times New Roman" w:eastAsia="SchoolBookSanPin" w:hAnsi="Times New Roman"/>
          <w:sz w:val="28"/>
          <w:szCs w:val="28"/>
        </w:rPr>
        <w:t xml:space="preserve">Повести (одна по выбору). Например, «Ася», </w:t>
      </w:r>
      <w:r w:rsidRPr="00CA4934">
        <w:rPr>
          <w:rFonts w:ascii="Times New Roman" w:eastAsia="SchoolBookSanPin" w:hAnsi="Times New Roman"/>
          <w:position w:val="1"/>
          <w:sz w:val="28"/>
          <w:szCs w:val="28"/>
        </w:rPr>
        <w:t>«Первая любовь».</w:t>
      </w:r>
    </w:p>
    <w:p w14:paraId="3C9AE52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Ф.М. Достоевский </w:t>
      </w:r>
      <w:r w:rsidRPr="00CA4934">
        <w:rPr>
          <w:rFonts w:ascii="Times New Roman" w:eastAsia="SchoolBookSanPin" w:hAnsi="Times New Roman"/>
          <w:sz w:val="28"/>
          <w:szCs w:val="28"/>
        </w:rPr>
        <w:t>«Бедные люди», «Белые ночи» (одно произведение по выбору).</w:t>
      </w:r>
    </w:p>
    <w:p w14:paraId="1D569BB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Л.Н. Толстой. </w:t>
      </w:r>
      <w:r w:rsidRPr="00CA4934">
        <w:rPr>
          <w:rFonts w:ascii="Times New Roman" w:eastAsia="SchoolBookSanPin" w:hAnsi="Times New Roman"/>
          <w:sz w:val="28"/>
          <w:szCs w:val="28"/>
        </w:rPr>
        <w:t>Повести и рассказы (одно произведение по выбору). Например, «Отрочество» (главы) и другие.</w:t>
      </w:r>
    </w:p>
    <w:p w14:paraId="1EA0369D"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20.6.5. Литература первой половины XX века.</w:t>
      </w:r>
    </w:p>
    <w:p w14:paraId="035BDFE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Произведения писателей русского зарубежья </w:t>
      </w:r>
      <w:r w:rsidRPr="00CA4934">
        <w:rPr>
          <w:rFonts w:ascii="Times New Roman" w:eastAsia="SchoolBookSanPin" w:hAnsi="Times New Roman"/>
          <w:sz w:val="28"/>
          <w:szCs w:val="28"/>
        </w:rPr>
        <w:t>(не менее двух по выбору). Например, произведения И.С. Шмелёва, М.А. Осоргина, В.В. Набокова, Н. Тэффи, А.Т. Аверченко и другие.</w:t>
      </w:r>
    </w:p>
    <w:p w14:paraId="76AA7E7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Поэзия первой половины ХХ века </w:t>
      </w:r>
      <w:r w:rsidRPr="00CA4934">
        <w:rPr>
          <w:rFonts w:ascii="Times New Roman" w:eastAsia="SchoolBookSanPin" w:hAnsi="Times New Roman"/>
          <w:sz w:val="28"/>
          <w:szCs w:val="28"/>
        </w:rPr>
        <w:t>(не менее трёх стихотворений на тему «Человек и эпоха» по выбору). Например, стихотворения В.В. Маяковского, М.И. Цветаевой, О.Э. Мандельштама, Б.Л. Пастернака и другие.</w:t>
      </w:r>
    </w:p>
    <w:p w14:paraId="05C235E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М.А. Булгаков </w:t>
      </w:r>
      <w:r w:rsidRPr="00CA4934">
        <w:rPr>
          <w:rFonts w:ascii="Times New Roman" w:eastAsia="SchoolBookSanPin" w:hAnsi="Times New Roman"/>
          <w:sz w:val="28"/>
          <w:szCs w:val="28"/>
        </w:rPr>
        <w:t>(одна повесть по выбору). Например, «Собачье сердце» и другие.</w:t>
      </w:r>
    </w:p>
    <w:p w14:paraId="069AD23D"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20.6.6. Литература второй половины XX века.</w:t>
      </w:r>
    </w:p>
    <w:p w14:paraId="7C80102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lastRenderedPageBreak/>
        <w:t xml:space="preserve">А.Т. Твардовский. </w:t>
      </w:r>
      <w:r w:rsidRPr="00CA4934">
        <w:rPr>
          <w:rFonts w:ascii="Times New Roman" w:eastAsia="SchoolBookSanPin" w:hAnsi="Times New Roman"/>
          <w:sz w:val="28"/>
          <w:szCs w:val="28"/>
        </w:rPr>
        <w:t>Поэма «Василий Тёркин» (главы «Переправа», «Гармонь», «Два солдата», «Поединок» и другие).</w:t>
      </w:r>
    </w:p>
    <w:p w14:paraId="57F97A05" w14:textId="77777777" w:rsidR="00D44039" w:rsidRPr="00CA4934" w:rsidRDefault="00D44039" w:rsidP="00D44039">
      <w:pPr>
        <w:spacing w:after="0" w:line="353" w:lineRule="auto"/>
        <w:ind w:firstLine="709"/>
        <w:rPr>
          <w:rFonts w:ascii="Times New Roman" w:eastAsia="SchoolBookSanPin" w:hAnsi="Times New Roman"/>
          <w:bCs/>
          <w:sz w:val="28"/>
          <w:szCs w:val="28"/>
        </w:rPr>
      </w:pPr>
      <w:r w:rsidRPr="00CA4934">
        <w:rPr>
          <w:rFonts w:ascii="Times New Roman" w:eastAsia="SchoolBookSanPin" w:hAnsi="Times New Roman"/>
          <w:bCs/>
          <w:sz w:val="28"/>
          <w:szCs w:val="28"/>
        </w:rPr>
        <w:t>А.Н. Толстой. Рассказ «Русский характер».</w:t>
      </w:r>
    </w:p>
    <w:p w14:paraId="18CAEC6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М.А. Шолохов. </w:t>
      </w:r>
      <w:r w:rsidRPr="00CA4934">
        <w:rPr>
          <w:rFonts w:ascii="Times New Roman" w:eastAsia="SchoolBookSanPin" w:hAnsi="Times New Roman"/>
          <w:sz w:val="28"/>
          <w:szCs w:val="28"/>
        </w:rPr>
        <w:t>Рассказ «Судьба человека».</w:t>
      </w:r>
    </w:p>
    <w:p w14:paraId="3BDC1C6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А.И. Солженицын. </w:t>
      </w:r>
      <w:r w:rsidRPr="00CA4934">
        <w:rPr>
          <w:rFonts w:ascii="Times New Roman" w:eastAsia="SchoolBookSanPin" w:hAnsi="Times New Roman"/>
          <w:sz w:val="28"/>
          <w:szCs w:val="28"/>
        </w:rPr>
        <w:t>Рассказ «Матрёнин двор».</w:t>
      </w:r>
    </w:p>
    <w:p w14:paraId="063ABEB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Произведения отечественных прозаиков второй половины XX-XXI века </w:t>
      </w:r>
      <w:r w:rsidRPr="00CA4934">
        <w:rPr>
          <w:rFonts w:ascii="Times New Roman" w:eastAsia="SchoolBookSanPin" w:hAnsi="Times New Roman"/>
          <w:sz w:val="28"/>
          <w:szCs w:val="28"/>
        </w:rPr>
        <w:t>(не менее двух произведений). Например, произведения Е.И. Носова, А.Н. и Б.Н. Стругацких, В.Ф. Тендрякова, Б.П. Екимова и другие.</w:t>
      </w:r>
    </w:p>
    <w:p w14:paraId="16B237E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Произведения отечественных и зарубежных прозаиков второй половины XX – начало XXI века </w:t>
      </w:r>
      <w:r w:rsidRPr="00CA4934">
        <w:rPr>
          <w:rFonts w:ascii="Times New Roman" w:eastAsia="SchoolBookSanPin" w:hAnsi="Times New Roman"/>
          <w:sz w:val="28"/>
          <w:szCs w:val="28"/>
        </w:rPr>
        <w:t>(не менее двух произведений на тему «Человек в ситуации нравственного выбора»). Например, произведения В.П. Астафьева, Ю.В. Бондарева, Н.С. Дашевской, Д. Сэлинджера, К. Патерсона, Б. Кауфмана и других).</w:t>
      </w:r>
    </w:p>
    <w:p w14:paraId="4E17B48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Поэзия второй половины XX – начала XXI века </w:t>
      </w:r>
      <w:r w:rsidRPr="00CA4934">
        <w:rPr>
          <w:rFonts w:ascii="Times New Roman" w:eastAsia="SchoolBookSanPin" w:hAnsi="Times New Roman"/>
          <w:sz w:val="28"/>
          <w:szCs w:val="28"/>
        </w:rPr>
        <w:t>(не менее трёх стихотворений). Например, стихотворения Н.А. Заболоцкого, М.А. Светлова, М.В. Исаковского, К.М. Симонова, Р.Г. Гамзатова, Б.Ш. Окуджавы, В.С. Высоцкого, А.А. Вознесенского, Е.А. Евтушенко, Р.И. Рождественского, И.А. Бродского, А.С. Кушнера и другие.</w:t>
      </w:r>
    </w:p>
    <w:p w14:paraId="7E761C99"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20.6.7. Зарубежная литература.</w:t>
      </w:r>
    </w:p>
    <w:p w14:paraId="14340D3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У. Шекспир. </w:t>
      </w:r>
      <w:r w:rsidRPr="00CA4934">
        <w:rPr>
          <w:rFonts w:ascii="Times New Roman" w:eastAsia="SchoolBookSanPin" w:hAnsi="Times New Roman"/>
          <w:sz w:val="28"/>
          <w:szCs w:val="28"/>
        </w:rPr>
        <w:t xml:space="preserve">Сонеты (один-два по выбору). Например, № 66 </w:t>
      </w:r>
      <w:r w:rsidRPr="00CA4934">
        <w:rPr>
          <w:rFonts w:ascii="Times New Roman" w:eastAsia="SchoolBookSanPin" w:hAnsi="Times New Roman"/>
          <w:position w:val="1"/>
          <w:sz w:val="28"/>
          <w:szCs w:val="28"/>
        </w:rPr>
        <w:t>«Измучась всем, я умереть хочу…», № 130 «Её глаза на звёзды не похожи…» и другие. Трагедия «Ромео и Джульетта» (фрагменты по выбору).</w:t>
      </w:r>
    </w:p>
    <w:p w14:paraId="2BEB1B7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Ж.-Б. Мольер. </w:t>
      </w:r>
      <w:r w:rsidRPr="00CA4934">
        <w:rPr>
          <w:rFonts w:ascii="Times New Roman" w:eastAsia="SchoolBookSanPin" w:hAnsi="Times New Roman"/>
          <w:sz w:val="28"/>
          <w:szCs w:val="28"/>
        </w:rPr>
        <w:t>Комедия «Мещанин во дворянстве» (фрагменты по выбору).</w:t>
      </w:r>
    </w:p>
    <w:p w14:paraId="758A92ED" w14:textId="77777777" w:rsidR="00D44039" w:rsidRPr="00CA4934" w:rsidRDefault="00D44039" w:rsidP="00D44039">
      <w:pPr>
        <w:spacing w:after="0" w:line="353" w:lineRule="auto"/>
        <w:ind w:firstLine="709"/>
        <w:rPr>
          <w:rFonts w:ascii="Times New Roman" w:eastAsia="OfficinaSansBoldITC" w:hAnsi="Times New Roman"/>
          <w:sz w:val="28"/>
          <w:szCs w:val="28"/>
        </w:rPr>
      </w:pPr>
      <w:r w:rsidRPr="00CA4934">
        <w:rPr>
          <w:rFonts w:ascii="Times New Roman" w:eastAsia="OfficinaSansBoldITC" w:hAnsi="Times New Roman"/>
          <w:sz w:val="28"/>
          <w:szCs w:val="28"/>
        </w:rPr>
        <w:t>20.7. Содержание обучения в 9 классе.</w:t>
      </w:r>
    </w:p>
    <w:p w14:paraId="60338C5A" w14:textId="77777777" w:rsidR="00D44039" w:rsidRPr="00CA4934" w:rsidRDefault="00D44039" w:rsidP="00D44039">
      <w:pPr>
        <w:tabs>
          <w:tab w:val="center" w:pos="5457"/>
        </w:tabs>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20.7.1. Древнерусская литература.</w:t>
      </w:r>
    </w:p>
    <w:p w14:paraId="349C351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 «Слово о полку Игореве».</w:t>
      </w:r>
    </w:p>
    <w:p w14:paraId="67AD3F0B"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20.7.2. Литература XVIII века.</w:t>
      </w:r>
    </w:p>
    <w:p w14:paraId="7C586FB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М.В. Ломоносов </w:t>
      </w:r>
      <w:r w:rsidRPr="00CA4934">
        <w:rPr>
          <w:rFonts w:ascii="Times New Roman" w:eastAsia="SchoolBookSanPin" w:hAnsi="Times New Roman"/>
          <w:sz w:val="28"/>
          <w:szCs w:val="28"/>
        </w:rPr>
        <w:t>«Ода на день восшествия на Всероссийский престол Ея Величества Государыни Императрицы Елисаветы Петровны 1747 года» и другие стихотворения (по выбору).</w:t>
      </w:r>
    </w:p>
    <w:p w14:paraId="67C2E72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lastRenderedPageBreak/>
        <w:t xml:space="preserve">Г.Р. Державин. </w:t>
      </w:r>
      <w:r w:rsidRPr="00CA4934">
        <w:rPr>
          <w:rFonts w:ascii="Times New Roman" w:eastAsia="SchoolBookSanPin" w:hAnsi="Times New Roman"/>
          <w:sz w:val="28"/>
          <w:szCs w:val="28"/>
        </w:rPr>
        <w:t xml:space="preserve">Стихотворения (два по выбору). Например, </w:t>
      </w:r>
      <w:r w:rsidRPr="00CA4934">
        <w:rPr>
          <w:rFonts w:ascii="Times New Roman" w:eastAsia="SchoolBookSanPin" w:hAnsi="Times New Roman"/>
          <w:position w:val="1"/>
          <w:sz w:val="28"/>
          <w:szCs w:val="28"/>
        </w:rPr>
        <w:t>«Властителям и судиям», «Памятник» и другие.</w:t>
      </w:r>
    </w:p>
    <w:p w14:paraId="3B2B4A3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Н.М. Карамзин. </w:t>
      </w:r>
      <w:r w:rsidRPr="00CA4934">
        <w:rPr>
          <w:rFonts w:ascii="Times New Roman" w:eastAsia="SchoolBookSanPin" w:hAnsi="Times New Roman"/>
          <w:sz w:val="28"/>
          <w:szCs w:val="28"/>
        </w:rPr>
        <w:t>Повесть «Бедная Лиза».</w:t>
      </w:r>
    </w:p>
    <w:p w14:paraId="06CBFC67"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20.7.3. Литература первой половины XIX века.</w:t>
      </w:r>
    </w:p>
    <w:p w14:paraId="5A9EA0A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20.7.4.1. </w:t>
      </w:r>
      <w:r w:rsidRPr="00CA4934">
        <w:rPr>
          <w:rFonts w:ascii="Times New Roman" w:eastAsia="SchoolBookSanPin" w:hAnsi="Times New Roman"/>
          <w:bCs/>
          <w:sz w:val="28"/>
          <w:szCs w:val="28"/>
        </w:rPr>
        <w:t xml:space="preserve">В.А. Жуковский. </w:t>
      </w:r>
      <w:r w:rsidRPr="00CA4934">
        <w:rPr>
          <w:rFonts w:ascii="Times New Roman" w:eastAsia="SchoolBookSanPin" w:hAnsi="Times New Roman"/>
          <w:sz w:val="28"/>
          <w:szCs w:val="28"/>
        </w:rPr>
        <w:t>Баллады, элегии (одна-две по выбору). Например, «Светлана», «Невыразимое», «Море» и другие.</w:t>
      </w:r>
    </w:p>
    <w:p w14:paraId="1286317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20.7.4.2. </w:t>
      </w:r>
      <w:r w:rsidRPr="00CA4934">
        <w:rPr>
          <w:rFonts w:ascii="Times New Roman" w:eastAsia="SchoolBookSanPin" w:hAnsi="Times New Roman"/>
          <w:bCs/>
          <w:sz w:val="28"/>
          <w:szCs w:val="28"/>
        </w:rPr>
        <w:t xml:space="preserve">А.С. Грибоедов. </w:t>
      </w:r>
      <w:r w:rsidRPr="00CA4934">
        <w:rPr>
          <w:rFonts w:ascii="Times New Roman" w:eastAsia="SchoolBookSanPin" w:hAnsi="Times New Roman"/>
          <w:sz w:val="28"/>
          <w:szCs w:val="28"/>
        </w:rPr>
        <w:t>Комедия «Горе от ума».</w:t>
      </w:r>
    </w:p>
    <w:p w14:paraId="4123587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20.7.4.3. </w:t>
      </w:r>
      <w:r w:rsidRPr="00CA4934">
        <w:rPr>
          <w:rFonts w:ascii="Times New Roman" w:eastAsia="SchoolBookSanPin" w:hAnsi="Times New Roman"/>
          <w:bCs/>
          <w:sz w:val="28"/>
          <w:szCs w:val="28"/>
        </w:rPr>
        <w:t xml:space="preserve">Поэзия пушкинской эпохи. </w:t>
      </w:r>
      <w:r w:rsidRPr="00CA4934">
        <w:rPr>
          <w:rFonts w:ascii="Times New Roman" w:eastAsia="SchoolBookSanPin" w:hAnsi="Times New Roman"/>
          <w:sz w:val="28"/>
          <w:szCs w:val="28"/>
        </w:rPr>
        <w:t>К.Н. Батюшков, А.А. Дельвиг, Н.М. Языков, Е.А. Баратынский (не менее трёх стихотворений по выбору).</w:t>
      </w:r>
    </w:p>
    <w:p w14:paraId="0405078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20.7.4.4. </w:t>
      </w:r>
      <w:r w:rsidRPr="00CA4934">
        <w:rPr>
          <w:rFonts w:ascii="Times New Roman" w:eastAsia="SchoolBookSanPin" w:hAnsi="Times New Roman"/>
          <w:bCs/>
          <w:sz w:val="28"/>
          <w:szCs w:val="28"/>
        </w:rPr>
        <w:t xml:space="preserve">А.С. Пушкин. </w:t>
      </w:r>
      <w:r w:rsidRPr="00CA4934">
        <w:rPr>
          <w:rFonts w:ascii="Times New Roman" w:eastAsia="SchoolBookSanPin" w:hAnsi="Times New Roman"/>
          <w:sz w:val="28"/>
          <w:szCs w:val="28"/>
        </w:rPr>
        <w:t>Стихотворения.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 Поэма «Медный всадник». Роман в стихах «Евгений Онегин».</w:t>
      </w:r>
    </w:p>
    <w:p w14:paraId="4FFF628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20.7.4.5. </w:t>
      </w:r>
      <w:r w:rsidRPr="00CA4934">
        <w:rPr>
          <w:rFonts w:ascii="Times New Roman" w:eastAsia="SchoolBookSanPin" w:hAnsi="Times New Roman"/>
          <w:bCs/>
          <w:sz w:val="28"/>
          <w:szCs w:val="28"/>
        </w:rPr>
        <w:t xml:space="preserve">М.Ю. Лермонтов. </w:t>
      </w:r>
      <w:r w:rsidRPr="00CA4934">
        <w:rPr>
          <w:rFonts w:ascii="Times New Roman" w:eastAsia="SchoolBookSanPin" w:hAnsi="Times New Roman"/>
          <w:sz w:val="28"/>
          <w:szCs w:val="28"/>
        </w:rPr>
        <w:t xml:space="preserve">Стихотворения.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w:t>
      </w:r>
      <w:r w:rsidRPr="00CA4934">
        <w:rPr>
          <w:rFonts w:ascii="Times New Roman" w:eastAsia="SchoolBookSanPin" w:hAnsi="Times New Roman"/>
          <w:position w:val="1"/>
          <w:sz w:val="28"/>
          <w:szCs w:val="28"/>
        </w:rPr>
        <w:t>«Нет,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w:t>
      </w:r>
    </w:p>
    <w:p w14:paraId="137462C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20.7.4.6. </w:t>
      </w:r>
      <w:r w:rsidRPr="00CA4934">
        <w:rPr>
          <w:rFonts w:ascii="Times New Roman" w:eastAsia="SchoolBookSanPin" w:hAnsi="Times New Roman"/>
          <w:bCs/>
          <w:sz w:val="28"/>
          <w:szCs w:val="28"/>
        </w:rPr>
        <w:t xml:space="preserve">Н.В. Гоголь. </w:t>
      </w:r>
      <w:r w:rsidRPr="00CA4934">
        <w:rPr>
          <w:rFonts w:ascii="Times New Roman" w:eastAsia="SchoolBookSanPin" w:hAnsi="Times New Roman"/>
          <w:sz w:val="28"/>
          <w:szCs w:val="28"/>
        </w:rPr>
        <w:t>Поэма «Мёртвые души».</w:t>
      </w:r>
    </w:p>
    <w:p w14:paraId="72FE8F42"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20.7.4.7. </w:t>
      </w:r>
      <w:r w:rsidRPr="00CA4934">
        <w:rPr>
          <w:rFonts w:ascii="Times New Roman" w:eastAsia="SchoolBookSanPin" w:hAnsi="Times New Roman"/>
          <w:bCs/>
          <w:sz w:val="28"/>
          <w:szCs w:val="28"/>
        </w:rPr>
        <w:t xml:space="preserve">Отечественная проза первой половины XIX в. </w:t>
      </w:r>
      <w:r w:rsidRPr="00CA4934">
        <w:rPr>
          <w:rFonts w:ascii="Times New Roman" w:eastAsia="SchoolBookSanPin" w:hAnsi="Times New Roman"/>
          <w:sz w:val="28"/>
          <w:szCs w:val="28"/>
        </w:rPr>
        <w:t>(одно произведение по выбору). Например, произведения: А. Погорельский «Лафертовская маковница», А.А. Бестужева-Марлинский «Часы и зеркало», А.И. Герцен «Кто виноват?» (главы по выбору) и другие.</w:t>
      </w:r>
    </w:p>
    <w:p w14:paraId="2ACAD9CE"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20.7.5. Зарубежная литература.</w:t>
      </w:r>
    </w:p>
    <w:p w14:paraId="43126D02"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lastRenderedPageBreak/>
        <w:t xml:space="preserve">Данте </w:t>
      </w:r>
      <w:r w:rsidRPr="00CA4934">
        <w:rPr>
          <w:rFonts w:ascii="Times New Roman" w:eastAsia="SchoolBookSanPin" w:hAnsi="Times New Roman"/>
          <w:sz w:val="28"/>
          <w:szCs w:val="28"/>
        </w:rPr>
        <w:t>«Божественная комедия» (не менее двух фрагментов по выбору).</w:t>
      </w:r>
    </w:p>
    <w:p w14:paraId="34ECAFE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У. Шекспир. </w:t>
      </w:r>
      <w:r w:rsidRPr="00CA4934">
        <w:rPr>
          <w:rFonts w:ascii="Times New Roman" w:eastAsia="SchoolBookSanPin" w:hAnsi="Times New Roman"/>
          <w:sz w:val="28"/>
          <w:szCs w:val="28"/>
        </w:rPr>
        <w:t>Трагедия «Гамлет» (фрагменты по выбору).</w:t>
      </w:r>
    </w:p>
    <w:p w14:paraId="77252A6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 Гёте. </w:t>
      </w:r>
      <w:r w:rsidRPr="00CA4934">
        <w:rPr>
          <w:rFonts w:ascii="Times New Roman" w:eastAsia="SchoolBookSanPin" w:hAnsi="Times New Roman"/>
          <w:sz w:val="28"/>
          <w:szCs w:val="28"/>
        </w:rPr>
        <w:t>Трагедия «Фауст» (не менее двух фрагментов по выбору).</w:t>
      </w:r>
    </w:p>
    <w:p w14:paraId="67D78F92"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Д. Байрон. </w:t>
      </w:r>
      <w:r w:rsidRPr="00CA4934">
        <w:rPr>
          <w:rFonts w:ascii="Times New Roman" w:eastAsia="SchoolBookSanPin" w:hAnsi="Times New Roman"/>
          <w:sz w:val="28"/>
          <w:szCs w:val="28"/>
        </w:rPr>
        <w:t xml:space="preserve">Стихотворения (одно по выбору). Например, </w:t>
      </w:r>
      <w:r w:rsidRPr="00CA4934">
        <w:rPr>
          <w:rFonts w:ascii="Times New Roman" w:eastAsia="SchoolBookSanPin" w:hAnsi="Times New Roman"/>
          <w:position w:val="1"/>
          <w:sz w:val="28"/>
          <w:szCs w:val="28"/>
        </w:rPr>
        <w:t>«Душа моя мрачна. Скорей, певец, скорей!..», «Прощание Наполеона» и другие Поэма «Паломничество Чайльд-Гарольда»</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не менее одного фрагмента по выбору).</w:t>
      </w:r>
    </w:p>
    <w:p w14:paraId="53ABC70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Зарубежная проза первой половины XIX в. </w:t>
      </w:r>
      <w:r w:rsidRPr="00CA4934">
        <w:rPr>
          <w:rFonts w:ascii="Times New Roman" w:eastAsia="SchoolBookSanPin" w:hAnsi="Times New Roman"/>
          <w:sz w:val="28"/>
          <w:szCs w:val="28"/>
        </w:rPr>
        <w:t>(одно произведение по выбору). Например, произведения Э. Гофмана, В. Гюго, В. Скотта и другие.</w:t>
      </w:r>
    </w:p>
    <w:p w14:paraId="000036F6"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20.8. Планируемые результаты освоения программы по литературе на уровне основного общего образования.</w:t>
      </w:r>
    </w:p>
    <w:p w14:paraId="23492AC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20.8.1. Личностные результаты освоения </w:t>
      </w:r>
      <w:r w:rsidRPr="00CA4934">
        <w:rPr>
          <w:rFonts w:ascii="Times New Roman" w:eastAsia="OfficinaSansBoldITC" w:hAnsi="Times New Roman"/>
          <w:sz w:val="28"/>
          <w:szCs w:val="28"/>
        </w:rPr>
        <w:t>программы по литературе на уровне основного общего образования</w:t>
      </w:r>
      <w:r w:rsidRPr="00CA4934">
        <w:rPr>
          <w:rFonts w:ascii="Times New Roman" w:eastAsia="SchoolBookSanPin" w:hAnsi="Times New Roman"/>
          <w:sz w:val="28"/>
          <w:szCs w:val="28"/>
        </w:rPr>
        <w:t xml:space="preserve">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48FBAD2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20.8.2. В результате изучения литературы на уровне основного общего образования у обучающегося будут сформированы следующие личностные результаты: </w:t>
      </w:r>
    </w:p>
    <w:p w14:paraId="7A2D842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1) гражданского воспитания: </w:t>
      </w:r>
    </w:p>
    <w:p w14:paraId="3F33E31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14:paraId="449B2326" w14:textId="77777777" w:rsidR="00D44039" w:rsidRPr="00CA4934" w:rsidRDefault="00D44039" w:rsidP="00D44039">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использованием примеров из литературы; </w:t>
      </w:r>
    </w:p>
    <w:p w14:paraId="0EA03B14"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использованием примеров из литературы; активное участие в самоуправлении в образовательной организации; готовность к участию в гуманитарной деятельности;</w:t>
      </w:r>
    </w:p>
    <w:p w14:paraId="340732AD"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2) патриотического воспитания:</w:t>
      </w:r>
    </w:p>
    <w:p w14:paraId="132FEA7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 </w:t>
      </w:r>
    </w:p>
    <w:p w14:paraId="3042CC5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14:paraId="0DA62224"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3) духовно-нравственного воспитания:</w:t>
      </w:r>
    </w:p>
    <w:p w14:paraId="39786E3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w:t>
      </w:r>
    </w:p>
    <w:p w14:paraId="5C28CAC2"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активное неприятие асоциальных поступков, свобода и ответственность личности в условиях индивидуального и общественного пространства;</w:t>
      </w:r>
    </w:p>
    <w:p w14:paraId="23F756B6"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4) эстетического воспитания:</w:t>
      </w:r>
    </w:p>
    <w:p w14:paraId="62C63C9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 </w:t>
      </w:r>
    </w:p>
    <w:p w14:paraId="6A102B3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 xml:space="preserve">осознание важности художественной литературы и культуры как средства коммуникации и самовыражения; </w:t>
      </w:r>
    </w:p>
    <w:p w14:paraId="095721E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6EBC0F27"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5) физического воспитания, формирования культуры здоровья и эмоционального благополучия:</w:t>
      </w:r>
    </w:p>
    <w:p w14:paraId="3F9E3784" w14:textId="77777777" w:rsidR="00D44039" w:rsidRPr="00CA4934" w:rsidRDefault="00D44039" w:rsidP="00D44039">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осознание ценности жизни с использованием собственного жизненного и читательского опыта, ответственного отношения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14:paraId="33C48F9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Интернете;</w:t>
      </w:r>
    </w:p>
    <w:p w14:paraId="16C6002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w:t>
      </w:r>
      <w:r w:rsidRPr="00CA4934">
        <w:rPr>
          <w:rFonts w:ascii="Times New Roman" w:eastAsia="SchoolBookSanPin" w:hAnsi="Times New Roman"/>
          <w:position w:val="1"/>
          <w:sz w:val="28"/>
          <w:szCs w:val="28"/>
        </w:rPr>
        <w:t>умение осознавать эмоциональное состояние себя и других, опираясь на примеры из литературных произведений,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w:t>
      </w:r>
    </w:p>
    <w:p w14:paraId="4501BA81"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6) трудового воспитания:</w:t>
      </w:r>
    </w:p>
    <w:p w14:paraId="6E5CBFE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7739EC7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lastRenderedPageBreak/>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14:paraId="0432317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14A10CD5"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7) экологического воспитания:</w:t>
      </w:r>
    </w:p>
    <w:p w14:paraId="0176165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14:paraId="2A4465C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14:paraId="1D00FFB3" w14:textId="77777777" w:rsidR="00D44039" w:rsidRPr="00CA4934" w:rsidRDefault="00D44039" w:rsidP="00D44039">
      <w:pPr>
        <w:spacing w:after="0" w:line="353"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8) ценности научного познания:</w:t>
      </w:r>
    </w:p>
    <w:p w14:paraId="4A5E3FCB" w14:textId="77777777" w:rsidR="00D44039" w:rsidRPr="00CA4934" w:rsidRDefault="00D44039" w:rsidP="00D44039">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использованием изученных и самостоятельно прочитанных литературных произведений; </w:t>
      </w:r>
    </w:p>
    <w:p w14:paraId="1CC2351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овладение языковой и читательской культурой как средством познания мира, овладение основными навыками исследовательской деятельности с учётом специфики литературного образования, установка на осмысление опыта, </w:t>
      </w:r>
      <w:r w:rsidRPr="00CA4934">
        <w:rPr>
          <w:rFonts w:ascii="Times New Roman" w:eastAsia="SchoolBookSanPin" w:hAnsi="Times New Roman"/>
          <w:sz w:val="28"/>
          <w:szCs w:val="28"/>
        </w:rPr>
        <w:lastRenderedPageBreak/>
        <w:t>наблюдений, поступков и стремление совершенствовать пути достижения индивидуального и коллективного благополучия.</w:t>
      </w:r>
    </w:p>
    <w:p w14:paraId="617A6E9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обеспечение адаптации обучающегося к изменяющимся условиям социальной и природной среды:</w:t>
      </w:r>
    </w:p>
    <w:p w14:paraId="30F19782"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14:paraId="3F4E2B5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потребность во взаимодействии в условиях неопределённости,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учётом влияния на окружающую среду, достижений целей и преодоления вызовов, возможных глобальных последствий;</w:t>
      </w:r>
    </w:p>
    <w:p w14:paraId="34E1B5F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произошедшей ситуации; быть готовым действовать в отсутствии гарантий успеха.</w:t>
      </w:r>
    </w:p>
    <w:p w14:paraId="520FC81C" w14:textId="77777777" w:rsidR="00D44039" w:rsidRPr="00CA4934" w:rsidRDefault="00D44039" w:rsidP="00D44039">
      <w:pPr>
        <w:spacing w:after="0" w:line="353" w:lineRule="auto"/>
        <w:ind w:firstLine="709"/>
        <w:jc w:val="both"/>
        <w:rPr>
          <w:rFonts w:ascii="Times New Roman" w:eastAsia="SchoolBookSanPin" w:hAnsi="Times New Roman"/>
          <w:bCs/>
          <w:sz w:val="28"/>
          <w:szCs w:val="28"/>
        </w:rPr>
      </w:pPr>
      <w:r w:rsidRPr="00CA4934">
        <w:rPr>
          <w:rFonts w:ascii="Times New Roman" w:eastAsia="SchoolBookSanPin" w:hAnsi="Times New Roman"/>
          <w:sz w:val="28"/>
          <w:szCs w:val="28"/>
        </w:rPr>
        <w:lastRenderedPageBreak/>
        <w:t xml:space="preserve">20.8.3. В результате изучения литературы на уровне основного общего образования у обучающегося будут сформированы </w:t>
      </w:r>
      <w:r w:rsidRPr="00CA4934">
        <w:rPr>
          <w:rFonts w:ascii="Times New Roman" w:eastAsia="SchoolBookSanPin" w:hAnsi="Times New Roma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427CB72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20.8.3.1. </w:t>
      </w:r>
      <w:r w:rsidRPr="00CA4934">
        <w:rPr>
          <w:rFonts w:ascii="Times New Roman" w:eastAsia="SchoolBookSanPin" w:hAnsi="Times New Roman"/>
          <w:sz w:val="28"/>
          <w:szCs w:val="28"/>
        </w:rPr>
        <w:t xml:space="preserve">У обучающегося будут сформированы следующие базовые логические действия как часть </w:t>
      </w:r>
      <w:r w:rsidRPr="00CA4934">
        <w:rPr>
          <w:rFonts w:ascii="Times New Roman" w:eastAsia="SchoolBookSanPin" w:hAnsi="Times New Roman"/>
          <w:bCs/>
          <w:sz w:val="28"/>
          <w:szCs w:val="28"/>
        </w:rPr>
        <w:t>познавательных универсальных учебных действий</w:t>
      </w:r>
      <w:r w:rsidRPr="00CA4934">
        <w:rPr>
          <w:rFonts w:ascii="Times New Roman" w:eastAsia="SchoolBookSanPin" w:hAnsi="Times New Roman"/>
          <w:sz w:val="28"/>
          <w:szCs w:val="28"/>
        </w:rPr>
        <w:t>:</w:t>
      </w:r>
    </w:p>
    <w:p w14:paraId="458B6354"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выявлять и характеризовать существенные признаки объектов (художественных и учебных текстов, литературных героев и другие) и явлений (литературных направлений, этапов историко-литературного процесса);</w:t>
      </w:r>
    </w:p>
    <w:p w14:paraId="0F6E79A4" w14:textId="77777777" w:rsidR="00D44039" w:rsidRPr="00CA4934" w:rsidRDefault="00D44039" w:rsidP="00D44039">
      <w:pPr>
        <w:pStyle w:val="affd"/>
        <w:spacing w:line="353" w:lineRule="auto"/>
        <w:ind w:left="0" w:firstLine="709"/>
        <w:rPr>
          <w:sz w:val="28"/>
          <w:szCs w:val="28"/>
          <w:lang w:val="ru-RU"/>
        </w:rPr>
      </w:pPr>
      <w:r w:rsidRPr="00CA4934">
        <w:rPr>
          <w:sz w:val="28"/>
          <w:szCs w:val="28"/>
          <w:lang w:val="ru-RU"/>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14:paraId="1C3D402D" w14:textId="77777777" w:rsidR="00D44039" w:rsidRPr="00CA4934" w:rsidRDefault="00D44039" w:rsidP="00D44039">
      <w:pPr>
        <w:pStyle w:val="affd"/>
        <w:spacing w:line="353" w:lineRule="auto"/>
        <w:ind w:left="0" w:firstLine="709"/>
        <w:rPr>
          <w:sz w:val="28"/>
          <w:szCs w:val="28"/>
          <w:lang w:val="ru-RU"/>
        </w:rPr>
      </w:pPr>
      <w:r w:rsidRPr="00CA4934">
        <w:rPr>
          <w:sz w:val="28"/>
          <w:szCs w:val="28"/>
          <w:lang w:val="ru-RU"/>
        </w:rPr>
        <w:t>с учётом предложенной задачи выявлять закономерности и противоречия в рассматриваемых литературных фактах и наблюдениях над текстом; предлагать критерии для выявления закономерностей и противоречий с учётом учебной задачи;</w:t>
      </w:r>
    </w:p>
    <w:p w14:paraId="74D3CFA4"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выявлять дефициты информации, данных, необходимых для решения поставленной учебной задачи;</w:t>
      </w:r>
    </w:p>
    <w:p w14:paraId="7CD1C9D9"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выявлять причинно-следственные связи при изучении литературных явлений и процессов; проводить выводы с использованием дедуктивных и индуктивных умозаключений, умозаключений по аналогии; формулировать гипотезы об их взаимосвязях;</w:t>
      </w:r>
    </w:p>
    <w:p w14:paraId="17399307"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14:paraId="16CA3D8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20.8.3.2. </w:t>
      </w:r>
      <w:r w:rsidRPr="00CA4934">
        <w:rPr>
          <w:rFonts w:ascii="Times New Roman" w:eastAsia="SchoolBookSanPin" w:hAnsi="Times New Roman"/>
          <w:sz w:val="28"/>
          <w:szCs w:val="28"/>
        </w:rPr>
        <w:t xml:space="preserve">У обучающегося будут сформированы следующие базовые исследовательские действия как часть </w:t>
      </w:r>
      <w:r w:rsidRPr="00CA4934">
        <w:rPr>
          <w:rFonts w:ascii="Times New Roman" w:eastAsia="SchoolBookSanPin" w:hAnsi="Times New Roman"/>
          <w:bCs/>
          <w:sz w:val="28"/>
          <w:szCs w:val="28"/>
        </w:rPr>
        <w:t>познавательных универсальных учебных действий</w:t>
      </w:r>
      <w:r w:rsidRPr="00CA4934">
        <w:rPr>
          <w:rFonts w:ascii="Times New Roman" w:eastAsia="SchoolBookSanPin" w:hAnsi="Times New Roman"/>
          <w:sz w:val="28"/>
          <w:szCs w:val="28"/>
        </w:rPr>
        <w:t>:</w:t>
      </w:r>
    </w:p>
    <w:p w14:paraId="67A615B0"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использовать вопросы как исследовательский инструмент познания в литературном образовании;</w:t>
      </w:r>
    </w:p>
    <w:p w14:paraId="699AF7FF"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lastRenderedPageBreak/>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7928E386"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формировать гипотезу об истинности собственных суждений и суждений других, аргументировать свою позицию, мнение;</w:t>
      </w:r>
    </w:p>
    <w:p w14:paraId="30AD8F7B"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14:paraId="0D6628A5"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оценивать на применимость и достоверность информацию, полученную в ходе исследования (эксперимента);</w:t>
      </w:r>
    </w:p>
    <w:p w14:paraId="2331F5F2"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4EB4FAA3"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1000222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20.8.3.3. </w:t>
      </w:r>
      <w:r w:rsidRPr="00CA4934">
        <w:rPr>
          <w:rFonts w:ascii="Times New Roman" w:eastAsia="SchoolBookSanPin" w:hAnsi="Times New Roman"/>
          <w:sz w:val="28"/>
          <w:szCs w:val="28"/>
        </w:rPr>
        <w:t xml:space="preserve">У обучающегося будут сформированы умения работать с информацией как часть </w:t>
      </w:r>
      <w:r w:rsidRPr="00CA4934">
        <w:rPr>
          <w:rFonts w:ascii="Times New Roman" w:eastAsia="SchoolBookSanPin" w:hAnsi="Times New Roman"/>
          <w:bCs/>
          <w:sz w:val="28"/>
          <w:szCs w:val="28"/>
        </w:rPr>
        <w:t>познавательных универсальных учебных действий</w:t>
      </w:r>
      <w:r w:rsidRPr="00CA4934">
        <w:rPr>
          <w:rFonts w:ascii="Times New Roman" w:eastAsia="SchoolBookSanPin" w:hAnsi="Times New Roman"/>
          <w:sz w:val="28"/>
          <w:szCs w:val="28"/>
        </w:rPr>
        <w:t>:</w:t>
      </w:r>
    </w:p>
    <w:p w14:paraId="7029D01B"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14:paraId="0F219BA4"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выбирать, анализировать, систематизировать и интерпретировать литературную и другую информацию различных видов и форм представления;</w:t>
      </w:r>
    </w:p>
    <w:p w14:paraId="175C9190"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находить сходные аргументы (подтверждающие или опровергающие одну и ту же идею, версию) в различных информационных источниках;</w:t>
      </w:r>
    </w:p>
    <w:p w14:paraId="5548F084"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14:paraId="6A3FE26D"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lastRenderedPageBreak/>
        <w:t>оценивать надёжность литературной и другой информации по критериям, предложенным учителем или сформулированным самостоятельно;</w:t>
      </w:r>
    </w:p>
    <w:p w14:paraId="2FDE4DB5"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эффективно запоминать и систематизировать эту информацию.</w:t>
      </w:r>
    </w:p>
    <w:p w14:paraId="7E57F7F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20.8.3.4. </w:t>
      </w:r>
      <w:r w:rsidRPr="00CA4934">
        <w:rPr>
          <w:rFonts w:ascii="Times New Roman" w:eastAsia="SchoolBookSanPin" w:hAnsi="Times New Roman"/>
          <w:sz w:val="28"/>
          <w:szCs w:val="28"/>
        </w:rPr>
        <w:t xml:space="preserve">У обучающегося будут сформированы умения общения как часть </w:t>
      </w:r>
      <w:r w:rsidRPr="00CA4934">
        <w:rPr>
          <w:rFonts w:ascii="Times New Roman" w:eastAsia="SchoolBookSanPin" w:hAnsi="Times New Roman"/>
          <w:bCs/>
          <w:sz w:val="28"/>
          <w:szCs w:val="28"/>
        </w:rPr>
        <w:t>коммуникативных универсальных учебных действий</w:t>
      </w:r>
      <w:r w:rsidRPr="00CA4934">
        <w:rPr>
          <w:rFonts w:ascii="Times New Roman" w:eastAsia="SchoolBookSanPin" w:hAnsi="Times New Roman"/>
          <w:sz w:val="28"/>
          <w:szCs w:val="28"/>
        </w:rPr>
        <w:t>:</w:t>
      </w:r>
    </w:p>
    <w:p w14:paraId="0FD17995"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 </w:t>
      </w:r>
    </w:p>
    <w:p w14:paraId="7232067E"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 </w:t>
      </w:r>
    </w:p>
    <w:p w14:paraId="043006EA"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w:t>
      </w:r>
    </w:p>
    <w:p w14:paraId="4185EB4A"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публично представлять результаты выполненного опыта (литературоведческого эксперимента, исследования, проекта); </w:t>
      </w:r>
    </w:p>
    <w:p w14:paraId="49A05D22"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2821C6B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20.8.3.5. </w:t>
      </w:r>
      <w:r w:rsidRPr="00CA4934">
        <w:rPr>
          <w:rFonts w:ascii="Times New Roman" w:eastAsia="SchoolBookSanPin" w:hAnsi="Times New Roman"/>
          <w:sz w:val="28"/>
          <w:szCs w:val="28"/>
        </w:rPr>
        <w:t xml:space="preserve">У обучающегося будут сформированы умения самоорганизации как части </w:t>
      </w:r>
      <w:r w:rsidRPr="00CA4934">
        <w:rPr>
          <w:rFonts w:ascii="Times New Roman" w:eastAsia="SchoolBookSanPin" w:hAnsi="Times New Roman"/>
          <w:bCs/>
          <w:sz w:val="28"/>
          <w:szCs w:val="28"/>
        </w:rPr>
        <w:t>регулятивных универсальных учебных действий</w:t>
      </w:r>
      <w:r w:rsidRPr="00CA4934">
        <w:rPr>
          <w:rFonts w:ascii="Times New Roman" w:eastAsia="SchoolBookSanPin" w:hAnsi="Times New Roman"/>
          <w:sz w:val="28"/>
          <w:szCs w:val="28"/>
        </w:rPr>
        <w:t>:</w:t>
      </w:r>
    </w:p>
    <w:p w14:paraId="32D1C48F"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выявлять проблемы для решения в учебных и жизненных ситуациях, анализируя ситуации, изображённые в художественной литературе; </w:t>
      </w:r>
    </w:p>
    <w:p w14:paraId="346E6682"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ориентироваться в различных подходах принятия решений (индивидуальное, принятие решения в группе, принятие решений группой); </w:t>
      </w:r>
    </w:p>
    <w:p w14:paraId="0A5F6AC9"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lastRenderedPageBreak/>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09906788"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проводить выбор и брать ответственность за решение.</w:t>
      </w:r>
    </w:p>
    <w:p w14:paraId="03E07CF7"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20.8.3.6. </w:t>
      </w:r>
      <w:r w:rsidRPr="00CA4934">
        <w:rPr>
          <w:rFonts w:ascii="Times New Roman" w:eastAsia="SchoolBookSanPin" w:hAnsi="Times New Roman"/>
          <w:sz w:val="28"/>
          <w:szCs w:val="28"/>
        </w:rPr>
        <w:t xml:space="preserve">У обучающегося будут сформированы умения самоконтроля, эмоционального интеллекта как части </w:t>
      </w:r>
      <w:r w:rsidRPr="00CA4934">
        <w:rPr>
          <w:rFonts w:ascii="Times New Roman" w:eastAsia="SchoolBookSanPin" w:hAnsi="Times New Roman"/>
          <w:bCs/>
          <w:sz w:val="28"/>
          <w:szCs w:val="28"/>
        </w:rPr>
        <w:t>регулятивных универсальных учебных действий</w:t>
      </w:r>
      <w:r w:rsidRPr="00CA4934">
        <w:rPr>
          <w:rFonts w:ascii="Times New Roman" w:eastAsia="SchoolBookSanPin" w:hAnsi="Times New Roman"/>
          <w:sz w:val="28"/>
          <w:szCs w:val="28"/>
        </w:rPr>
        <w:t>:</w:t>
      </w:r>
    </w:p>
    <w:p w14:paraId="5626B7D1"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владеть способами самоконтроля, самомотивации и рефлексии в литературном образовании; </w:t>
      </w:r>
    </w:p>
    <w:p w14:paraId="2666AD96"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давать оценку учебной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 </w:t>
      </w:r>
    </w:p>
    <w:p w14:paraId="4C1E131B"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38CFD4D1"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развивать способность различать и называть собственные эмоции, управлять ими и эмоциями других; </w:t>
      </w:r>
    </w:p>
    <w:p w14:paraId="18241FE2"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w:t>
      </w:r>
    </w:p>
    <w:p w14:paraId="3CE7DF4B"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осознанно относиться к другому человеку, его мнению, размышляя над взаимоотношениями литературных героев; признавать своё право на ошибку и такое же право другого; </w:t>
      </w:r>
    </w:p>
    <w:p w14:paraId="266E10F2"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принимать себя и других, не осуждая; проявлять открытость себе и другим; осознавать невозможность контролировать всё вокруг.</w:t>
      </w:r>
    </w:p>
    <w:p w14:paraId="678CDF7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20.8.3.7. </w:t>
      </w:r>
      <w:r w:rsidRPr="00CA4934">
        <w:rPr>
          <w:rFonts w:ascii="Times New Roman" w:eastAsia="SchoolBookSanPin" w:hAnsi="Times New Roman"/>
          <w:sz w:val="28"/>
          <w:szCs w:val="28"/>
        </w:rPr>
        <w:t>У обучающегося будут сформированы умения совместной деятельности:</w:t>
      </w:r>
    </w:p>
    <w:p w14:paraId="2264CF7D"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 </w:t>
      </w:r>
    </w:p>
    <w:p w14:paraId="1078B54C"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14:paraId="01CFD1A5"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 xml:space="preserve">обобщать мнения нескольких </w:t>
      </w:r>
      <w:r w:rsidRPr="00CA4934">
        <w:rPr>
          <w:sz w:val="28"/>
          <w:szCs w:val="28"/>
          <w:lang w:val="ru-RU"/>
        </w:rPr>
        <w:t>человек</w:t>
      </w:r>
      <w:r w:rsidRPr="00CA4934">
        <w:rPr>
          <w:rFonts w:eastAsia="SchoolBookSanPin"/>
          <w:sz w:val="28"/>
          <w:szCs w:val="28"/>
          <w:lang w:val="ru-RU"/>
        </w:rPr>
        <w:t xml:space="preserve">; 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 </w:t>
      </w:r>
    </w:p>
    <w:p w14:paraId="1CAA60CA"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4F4FE18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w:t>
      </w:r>
      <w:r w:rsidRPr="00CA4934">
        <w:rPr>
          <w:rFonts w:ascii="Times New Roman" w:eastAsia="SchoolBookSanPin" w:hAnsi="Times New Roman"/>
          <w:sz w:val="28"/>
          <w:szCs w:val="28"/>
        </w:rPr>
        <w:t>4. </w:t>
      </w:r>
      <w:r w:rsidRPr="00CA4934">
        <w:rPr>
          <w:rFonts w:ascii="Times New Roman" w:eastAsia="SchoolBookSanPin" w:hAnsi="Times New Roman"/>
          <w:bCs/>
          <w:sz w:val="28"/>
          <w:szCs w:val="28"/>
        </w:rPr>
        <w:t xml:space="preserve">Предметные результаты освоения программы по литературе на уровне основного общего образования </w:t>
      </w:r>
      <w:r w:rsidRPr="00CA4934">
        <w:rPr>
          <w:rFonts w:ascii="Times New Roman" w:eastAsia="SchoolBookSanPin" w:hAnsi="Times New Roman"/>
          <w:sz w:val="28"/>
          <w:szCs w:val="28"/>
        </w:rPr>
        <w:t>должны обеспечивать:</w:t>
      </w:r>
    </w:p>
    <w:p w14:paraId="468CC99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w:t>
      </w:r>
    </w:p>
    <w:p w14:paraId="221EB13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14:paraId="0E81ABD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w:t>
      </w:r>
    </w:p>
    <w:p w14:paraId="1FAAA35D"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w:t>
      </w:r>
    </w:p>
    <w:p w14:paraId="7049E01A"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овладение теоретико-литературными понятиями</w:t>
      </w:r>
      <w:r w:rsidRPr="00CA4934">
        <w:rPr>
          <w:rFonts w:eastAsia="SchoolBookSanPin"/>
          <w:position w:val="6"/>
          <w:sz w:val="28"/>
          <w:szCs w:val="28"/>
          <w:lang w:val="ru-RU"/>
        </w:rPr>
        <w:t xml:space="preserve"> </w:t>
      </w:r>
      <w:r w:rsidRPr="00CA4934">
        <w:rPr>
          <w:rFonts w:eastAsia="SchoolBookSanPin"/>
          <w:sz w:val="28"/>
          <w:szCs w:val="28"/>
          <w:lang w:val="ru-RU"/>
        </w:rPr>
        <w:t>и использование их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w:t>
      </w:r>
    </w:p>
    <w:p w14:paraId="5D2743EC"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овладение умением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4665A5F3"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овладение умением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449C46B9"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овладение умением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w:t>
      </w:r>
    </w:p>
    <w:p w14:paraId="3A52132E"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овладение умением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79B69BB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4) совершенствование умения выразительно (с учётом индивидуальных особенностей обучающихся) читать, в том числе наизусть, не менее 12 произведений и (или) фрагментов;</w:t>
      </w:r>
    </w:p>
    <w:p w14:paraId="6D8154D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14:paraId="15A071F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6)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14:paraId="474174BD" w14:textId="77777777" w:rsidR="00D44039" w:rsidRPr="00CA4934" w:rsidRDefault="00D44039" w:rsidP="00D44039">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совершенствование умения создавать устные и письменные высказывания разных жанров, писать сочинение-рассуждение по заданной теме с использованием прочитанных произведений (не менее 250 слов), аннотаций, отзывов, рецензий; применять различные виды цитирования; проводить ссылки на источник информации; редактировать собственные и чужие письменные тексты;</w:t>
      </w:r>
    </w:p>
    <w:p w14:paraId="3528463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и эстетического анализа): «Слово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«Мёртвые души»; стихотворения Ф.И. Тютчева, А.А. Фета, Н.А. Некрасова; М.Е. Салтыкова-Щедрина «Повесть о том, как один мужик двух генералов прокормил»; по одному произведению (по выбору) писателей: Ф.М. Достоевский, И.С. Тургенев, Л.Н. Толстой, Н.С. Лесков; рассказы А.П. Чехова; стихотворения И.А. Бунина, А.А. Блока, В.В. Маяковского, С.А. Есенина, А.А. Ахматовой, М.И. Цветаевой, О.Э. Мандельштама, Б.Л. Пастернака, рассказы А.Н. Толстого «Русский характер», М.А. Шолохова «Судьба человека», «Донские рассказы», поэма А.Т. Твардовского «Василий Тёркин» (избранные главы); рассказы В.М. Шукшина: «Чудик», «Стенька Разин»; рассказ А.И. Солженицына «Матрёнин двор», рассказ В.Г. Распутина «Уроки французского»; по одному произведению (по выбору) А.П. Платонова, М.А. Булгакова; произведения литературы второй половины XX–XXI в.: не менее трёх прозаиков по выбору (в том числе Ф.А. Абрамов, Ч.Т. Айтматов, В.П. Астафьев, В.И. Белов, Ф.А. Искандер, Ю.П. Казаков, Е.И. Носов, А.Н. и Б.Н. Стругацкие, В.Ф. Тендряков); не менее трёх поэтов по выбору (в том числе Р.Г. Гамзатов, О.Ф. Берггольц, И.А. Бродский, А.А. Вознесенский, В.С. Высоцкий, Е.А. Евтушенко, Н.А. Заболоцкий, Ю.П. Кузнецов, А.С. Кушнер, Б.Ш. Окуджава, Р.И. Рождественский, Н.М. Рубцов); Гомера, М. Сервантеса, У. Шекспира;</w:t>
      </w:r>
    </w:p>
    <w:p w14:paraId="651B41E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14:paraId="61BB965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10) развитие умения планировать собственное чтение, формировать и обогащать свой круг чтения, в том числе за счёт произведений современной литературы;</w:t>
      </w:r>
    </w:p>
    <w:p w14:paraId="7483E25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11)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14:paraId="028E45A6"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12)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включённых в федеральный перечень, для выполнения учебной задачи; применять информационно-коммуникационные технологии (далее – ИКТ), соблюдать правила информационной безопасности.</w:t>
      </w:r>
    </w:p>
    <w:p w14:paraId="2712AD7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w:t>
      </w:r>
      <w:r w:rsidRPr="00CA4934">
        <w:rPr>
          <w:rFonts w:ascii="Times New Roman" w:eastAsia="SchoolBookSanPin" w:hAnsi="Times New Roman"/>
          <w:sz w:val="28"/>
          <w:szCs w:val="28"/>
        </w:rPr>
        <w:t>5. </w:t>
      </w:r>
      <w:r w:rsidRPr="00CA4934">
        <w:rPr>
          <w:rFonts w:ascii="Times New Roman" w:eastAsia="OfficinaSansBoldITC" w:hAnsi="Times New Roman"/>
          <w:sz w:val="28"/>
          <w:szCs w:val="28"/>
        </w:rPr>
        <w:t>Предметные результаты изучения литературы. 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5 классе </w:t>
      </w:r>
      <w:r w:rsidRPr="00CA4934">
        <w:rPr>
          <w:rFonts w:ascii="Times New Roman" w:eastAsia="SchoolBookSanPin" w:hAnsi="Times New Roman"/>
          <w:sz w:val="28"/>
          <w:szCs w:val="28"/>
        </w:rPr>
        <w:t>обучающийся научится:</w:t>
      </w:r>
    </w:p>
    <w:p w14:paraId="1295CF5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начальным представлениям об общечеловеческой ценности литературы и её роли в воспитании любви к Родине и дружбы между народами Российской Федерации;</w:t>
      </w:r>
    </w:p>
    <w:p w14:paraId="183FA83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понимать, что литература — это вид искусства и что художественный текст отличается от текста научного, делового, публицистического;</w:t>
      </w:r>
    </w:p>
    <w:p w14:paraId="5D25835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владеть элементарными умениями воспринимать, анализировать, интерпретировать и оценивать прочитанные произведения:</w:t>
      </w:r>
    </w:p>
    <w:p w14:paraId="032BE138"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14:paraId="456BE18F"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понимать смысловое наполнение теоретико-литературных понятий и учиться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14:paraId="56B8F7FA"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сопоставлять темы и сюжеты произведений, образы персонажей;</w:t>
      </w:r>
    </w:p>
    <w:p w14:paraId="110E182D"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14:paraId="64C22E7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14:paraId="087D8D4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14:paraId="53A2CFC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14:paraId="2809514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создавать устные и письменные высказывания разных жанров объёмом не менее 70 слов (с учётом литературного развития обучающихся);</w:t>
      </w:r>
    </w:p>
    <w:p w14:paraId="088081D7"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владеть начальными умениями интерпретации и оценки текстуально изученных произведений фольклора и литературы;</w:t>
      </w:r>
    </w:p>
    <w:p w14:paraId="4501D58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726A176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10) планировать с помощью учителя собственное чтение, расширять свой круг чтения, в том числе за счёт произведений современной литературы для детей и подростков;</w:t>
      </w:r>
    </w:p>
    <w:p w14:paraId="6B1199F2" w14:textId="77777777" w:rsidR="00D44039" w:rsidRPr="00CA4934" w:rsidRDefault="00D44039" w:rsidP="00D44039">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14:paraId="1D4BC1B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7E544DF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w:t>
      </w:r>
      <w:r w:rsidRPr="00CA4934">
        <w:rPr>
          <w:rFonts w:ascii="Times New Roman" w:eastAsia="SchoolBookSanPin" w:hAnsi="Times New Roman"/>
          <w:sz w:val="28"/>
          <w:szCs w:val="28"/>
        </w:rPr>
        <w:t>6. </w:t>
      </w:r>
      <w:r w:rsidRPr="00CA4934">
        <w:rPr>
          <w:rFonts w:ascii="Times New Roman" w:eastAsia="OfficinaSansBoldITC" w:hAnsi="Times New Roman"/>
          <w:sz w:val="28"/>
          <w:szCs w:val="28"/>
        </w:rPr>
        <w:t>Предметные результаты изучения литературы. 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6 классе </w:t>
      </w:r>
      <w:r w:rsidRPr="00CA4934">
        <w:rPr>
          <w:rFonts w:ascii="Times New Roman" w:eastAsia="SchoolBookSanPin" w:hAnsi="Times New Roman"/>
          <w:sz w:val="28"/>
          <w:szCs w:val="28"/>
        </w:rPr>
        <w:t>обучающийся научится:</w:t>
      </w:r>
    </w:p>
    <w:p w14:paraId="0340FD6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6F4693F6"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14:paraId="01A73704" w14:textId="77777777" w:rsidR="00D44039" w:rsidRPr="00CA4934" w:rsidRDefault="00D44039" w:rsidP="00D44039">
      <w:pPr>
        <w:spacing w:after="0" w:line="353" w:lineRule="auto"/>
        <w:ind w:firstLine="709"/>
        <w:jc w:val="both"/>
        <w:rPr>
          <w:sz w:val="28"/>
          <w:szCs w:val="28"/>
        </w:rPr>
      </w:pPr>
      <w:r w:rsidRPr="00CA4934">
        <w:rPr>
          <w:rFonts w:ascii="Times New Roman" w:eastAsia="SchoolBookSanPin" w:hAnsi="Times New Roman"/>
          <w:sz w:val="28"/>
          <w:szCs w:val="28"/>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14:paraId="06F63533"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4) 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14:paraId="2E63A778"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5) выделять в произведениях элементы художественной формы и обнаруживать связи между ними;</w:t>
      </w:r>
    </w:p>
    <w:p w14:paraId="401C5F94"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6) 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14:paraId="1B8B7CB5"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7) 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513BF5E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0456A4E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14:paraId="0B01B61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10) участвовать в беседе и диалоге о прочитанном произведении, давать аргументированную оценку прочитанному;</w:t>
      </w:r>
    </w:p>
    <w:p w14:paraId="5BB29D30" w14:textId="77777777" w:rsidR="00D44039" w:rsidRPr="00CA4934" w:rsidRDefault="00D44039" w:rsidP="00D44039">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11) создавать устные и письменные высказывания разных жанров (объёмом не менее 100 слов), писать сочинение-рассуждение по заданной теме с использованием прочитанных произведений, аннотаций, отзывов;</w:t>
      </w:r>
    </w:p>
    <w:p w14:paraId="6E4533A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12)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14:paraId="6FDC2346"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13)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6B4233E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14) планировать собственное чтение, обогащать свой круг чтения по рекомендациям учителя, в том числе за счёт произведений современной литературы для детей и подростков;</w:t>
      </w:r>
    </w:p>
    <w:p w14:paraId="65CD3DE4"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15)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14:paraId="0DCC371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16)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6E6AFA7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w:t>
      </w:r>
      <w:r w:rsidRPr="00CA4934">
        <w:rPr>
          <w:rFonts w:ascii="Times New Roman" w:eastAsia="SchoolBookSanPin" w:hAnsi="Times New Roman"/>
          <w:sz w:val="28"/>
          <w:szCs w:val="28"/>
        </w:rPr>
        <w:t>7. </w:t>
      </w:r>
      <w:r w:rsidRPr="00CA4934">
        <w:rPr>
          <w:rFonts w:ascii="Times New Roman" w:eastAsia="OfficinaSansBoldITC" w:hAnsi="Times New Roman"/>
          <w:sz w:val="28"/>
          <w:szCs w:val="28"/>
        </w:rPr>
        <w:t>Предметные результаты изучения литературы. 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7 классе </w:t>
      </w:r>
      <w:r w:rsidRPr="00CA4934">
        <w:rPr>
          <w:rFonts w:ascii="Times New Roman" w:eastAsia="SchoolBookSanPin" w:hAnsi="Times New Roman"/>
          <w:sz w:val="28"/>
          <w:szCs w:val="28"/>
        </w:rPr>
        <w:t>обучающийся научится:</w:t>
      </w:r>
    </w:p>
    <w:p w14:paraId="1918C55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6658319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607244AA"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14:paraId="1AC1286B"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14:paraId="7F38519B"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14:paraId="2E9FA51D"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выделять в произведениях элементы художественной формы и обнаруживать связи между ними;</w:t>
      </w:r>
    </w:p>
    <w:p w14:paraId="3D8E227A"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14:paraId="10CD6D1A"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33DF3C9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16232A0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w:t>
      </w:r>
    </w:p>
    <w:p w14:paraId="5E10B7A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14:paraId="42621201" w14:textId="77777777" w:rsidR="00D44039" w:rsidRPr="00CA4934" w:rsidRDefault="00D44039" w:rsidP="00D44039">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создавать устные и письменные высказывания разных жанров (объёмом не менее 150 слов), писать сочинение-рассуждение по заданной теме с использованием прочитанных произведений,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14:paraId="47597AC4"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14:paraId="4EC79934"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14:paraId="5A4D3E3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10) планировать своё чтение, обогащать свой круг чтения по рекомендациям учителя и обучающихся, в том числе за счёт произведений современной литературы для детей и подростков;</w:t>
      </w:r>
    </w:p>
    <w:p w14:paraId="605904D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11) участвовать в коллективной и индивидуальной учебно-исследовательской и проектной деятельности и публично представлять полученные результаты;</w:t>
      </w:r>
    </w:p>
    <w:p w14:paraId="521BC12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0DCD406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w:t>
      </w:r>
      <w:r w:rsidRPr="00CA4934">
        <w:rPr>
          <w:rFonts w:ascii="Times New Roman" w:eastAsia="SchoolBookSanPin" w:hAnsi="Times New Roman"/>
          <w:sz w:val="28"/>
          <w:szCs w:val="28"/>
        </w:rPr>
        <w:t>8. </w:t>
      </w:r>
      <w:r w:rsidRPr="00CA4934">
        <w:rPr>
          <w:rFonts w:ascii="Times New Roman" w:eastAsia="OfficinaSansBoldITC" w:hAnsi="Times New Roman"/>
          <w:sz w:val="28"/>
          <w:szCs w:val="28"/>
        </w:rPr>
        <w:t>Предметные результаты изучения литературы. 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8 классе </w:t>
      </w:r>
      <w:r w:rsidRPr="00CA4934">
        <w:rPr>
          <w:rFonts w:ascii="Times New Roman" w:eastAsia="SchoolBookSanPin" w:hAnsi="Times New Roman"/>
          <w:sz w:val="28"/>
          <w:szCs w:val="28"/>
        </w:rPr>
        <w:t>обучающийся научится:</w:t>
      </w:r>
    </w:p>
    <w:p w14:paraId="162D2782"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14:paraId="5D516983"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1749A4C7"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14:paraId="7F432621"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14:paraId="4E1AB6E6"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14:paraId="71E77995"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583035C6"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14:paraId="4C8BD574"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2B88ABE4"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4)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3537211F"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1EFE6D31" w14:textId="77777777" w:rsidR="00D44039" w:rsidRPr="00CA4934" w:rsidRDefault="00D44039" w:rsidP="00D44039">
      <w:pPr>
        <w:spacing w:after="0" w:line="353"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sz w:val="28"/>
          <w:szCs w:val="28"/>
        </w:rPr>
        <w:t xml:space="preserve">6)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w:t>
      </w:r>
      <w:r w:rsidRPr="00CA4934">
        <w:rPr>
          <w:rFonts w:ascii="Times New Roman" w:eastAsia="SchoolBookSanPin" w:hAnsi="Times New Roman"/>
          <w:position w:val="1"/>
          <w:sz w:val="28"/>
          <w:szCs w:val="28"/>
        </w:rPr>
        <w:t>вопросы к тексту; пересказывать сюжет;</w:t>
      </w:r>
    </w:p>
    <w:p w14:paraId="21AFBCD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14:paraId="6DECDF0B" w14:textId="77777777" w:rsidR="00D44039" w:rsidRPr="00CA4934" w:rsidRDefault="00D44039" w:rsidP="00D44039">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создавать устные и письменные высказывания разных жанров (объёмом не менее 200 слов), писать сочинение-рассуждение по заданной теме с использованием прочитанных произведений;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14:paraId="33359FC2"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2B3EAB92"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10)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1E48CE9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11) самостоятельно планировать своё чтение, обогащать свой 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p w14:paraId="6A2951F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12) участвовать в коллективной и индивидуальной учебно-исследовательской и проектной деятельности и публично представлять полученные результаты;</w:t>
      </w:r>
    </w:p>
    <w:p w14:paraId="4E39460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13) 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0640F66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20.8.</w:t>
      </w:r>
      <w:r w:rsidRPr="00CA4934">
        <w:rPr>
          <w:rFonts w:ascii="Times New Roman" w:eastAsia="SchoolBookSanPin" w:hAnsi="Times New Roman"/>
          <w:sz w:val="28"/>
          <w:szCs w:val="28"/>
        </w:rPr>
        <w:t>9. </w:t>
      </w:r>
      <w:r w:rsidRPr="00CA4934">
        <w:rPr>
          <w:rFonts w:ascii="Times New Roman" w:eastAsia="OfficinaSansBoldITC" w:hAnsi="Times New Roman"/>
          <w:sz w:val="28"/>
          <w:szCs w:val="28"/>
        </w:rPr>
        <w:t>Предметные результаты изучения литературы. К</w:t>
      </w:r>
      <w:r w:rsidRPr="00CA4934">
        <w:rPr>
          <w:rFonts w:ascii="Times New Roman" w:eastAsia="SchoolBookSanPin" w:hAnsi="Times New Roman"/>
          <w:sz w:val="28"/>
          <w:szCs w:val="28"/>
        </w:rPr>
        <w:t xml:space="preserve"> концу обучения в </w:t>
      </w:r>
      <w:r w:rsidRPr="00CA4934">
        <w:rPr>
          <w:rFonts w:ascii="Times New Roman" w:eastAsia="SchoolBookSanPin" w:hAnsi="Times New Roman"/>
          <w:bCs/>
          <w:sz w:val="28"/>
          <w:szCs w:val="28"/>
        </w:rPr>
        <w:t xml:space="preserve">9 классе </w:t>
      </w:r>
      <w:r w:rsidRPr="00CA4934">
        <w:rPr>
          <w:rFonts w:ascii="Times New Roman" w:eastAsia="SchoolBookSanPin" w:hAnsi="Times New Roman"/>
          <w:sz w:val="28"/>
          <w:szCs w:val="28"/>
        </w:rPr>
        <w:t>обучающийся научится:</w:t>
      </w:r>
    </w:p>
    <w:p w14:paraId="0538ADAD"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14:paraId="6A6B6F6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14:paraId="369EC7E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14:paraId="04677C7A"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4)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14:paraId="111F1776" w14:textId="77777777" w:rsidR="00D44039" w:rsidRPr="00CA4934" w:rsidRDefault="00D44039" w:rsidP="00D44039">
      <w:pPr>
        <w:pStyle w:val="affd"/>
        <w:spacing w:line="353" w:lineRule="auto"/>
        <w:ind w:left="0" w:firstLine="709"/>
        <w:rPr>
          <w:rFonts w:eastAsia="SchoolBookSanPin"/>
          <w:sz w:val="28"/>
          <w:szCs w:val="28"/>
          <w:lang w:val="ru-RU"/>
        </w:rPr>
      </w:pPr>
      <w:r w:rsidRPr="00CA4934">
        <w:rPr>
          <w:rFonts w:eastAsia="SchoolBookSanPin"/>
          <w:sz w:val="28"/>
          <w:szCs w:val="28"/>
          <w:lang w:val="ru-RU"/>
        </w:rPr>
        <w:t>5) 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14:paraId="70D3B3C0"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6) 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04A3BB33"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7)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18513D1E"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8) 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14:paraId="7FA2541A"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9)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11817018" w14:textId="77777777" w:rsidR="00D44039" w:rsidRPr="00CA4934" w:rsidRDefault="00D44039" w:rsidP="00D44039">
      <w:pPr>
        <w:pStyle w:val="affd"/>
        <w:spacing w:line="353" w:lineRule="auto"/>
        <w:ind w:left="0" w:firstLine="709"/>
        <w:rPr>
          <w:sz w:val="28"/>
          <w:szCs w:val="28"/>
          <w:lang w:val="ru-RU"/>
        </w:rPr>
      </w:pPr>
      <w:r w:rsidRPr="00CA4934">
        <w:rPr>
          <w:rFonts w:eastAsia="SchoolBookSanPin"/>
          <w:sz w:val="28"/>
          <w:szCs w:val="28"/>
          <w:lang w:val="ru-RU"/>
        </w:rPr>
        <w:t>10)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2DB60BE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11) 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3BF480AE"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12)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w:t>
      </w:r>
    </w:p>
    <w:p w14:paraId="2DF9572C"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13)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14:paraId="51920328"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14) создавать устные и письменные высказывания разных жанров (объёмом не менее 250 слов), писать сочинение-рассуждение по заданной теме с использованием прочитанных произведений,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14:paraId="698FFD01"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15)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53EA09A5"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16)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5480E990"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17) самостоятельно планировать своё чтение, обогащать свой литературный кругозор по рекомендациям учителя и обучающихся, а также проверенных интернет-ресурсов, в том числе за счёт произведений современной литературы;</w:t>
      </w:r>
    </w:p>
    <w:p w14:paraId="708D255B"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18) участвовать в коллективной и индивидуальной учебно-исследовательской и проектной деятельности и публично презентовать полученные результаты;</w:t>
      </w:r>
    </w:p>
    <w:p w14:paraId="71DF1169" w14:textId="77777777" w:rsidR="00D44039" w:rsidRPr="00CA4934" w:rsidRDefault="00D44039" w:rsidP="00D44039">
      <w:pPr>
        <w:spacing w:after="0" w:line="353"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19)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010DA192" w14:textId="6EDEF622" w:rsidR="00FC2F57" w:rsidRPr="00947D6B" w:rsidRDefault="004815BB" w:rsidP="00FC2F57">
      <w:pPr>
        <w:pStyle w:val="1"/>
        <w:pBdr>
          <w:bottom w:val="none" w:sz="0" w:space="0" w:color="auto"/>
        </w:pBdr>
        <w:spacing w:before="0" w:line="350" w:lineRule="auto"/>
        <w:ind w:firstLine="708"/>
        <w:jc w:val="both"/>
        <w:rPr>
          <w:bCs/>
          <w:szCs w:val="28"/>
          <w:lang w:val="ru-RU"/>
        </w:rPr>
      </w:pPr>
      <w:r w:rsidRPr="00947D6B">
        <w:rPr>
          <w:bCs/>
          <w:szCs w:val="28"/>
          <w:lang w:val="ru-RU"/>
        </w:rPr>
        <w:t>21</w:t>
      </w:r>
      <w:r w:rsidR="00FC2F57" w:rsidRPr="00947D6B">
        <w:rPr>
          <w:bCs/>
          <w:szCs w:val="28"/>
          <w:lang w:val="ru-RU"/>
        </w:rPr>
        <w:t>. </w:t>
      </w:r>
      <w:r w:rsidRPr="00947D6B">
        <w:rPr>
          <w:bCs/>
          <w:szCs w:val="28"/>
          <w:lang w:val="ru-RU"/>
        </w:rPr>
        <w:t>Р</w:t>
      </w:r>
      <w:r w:rsidR="00FC2F57" w:rsidRPr="00947D6B">
        <w:rPr>
          <w:bCs/>
          <w:szCs w:val="28"/>
          <w:lang w:val="ru-RU"/>
        </w:rPr>
        <w:t>абочая программа по учебному предмету «Иностранный (английский) язык».</w:t>
      </w:r>
    </w:p>
    <w:p w14:paraId="02FC12DE" w14:textId="31BAAA22" w:rsidR="00FC2F57" w:rsidRPr="00CA4934" w:rsidRDefault="004815BB"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.1. </w:t>
      </w:r>
      <w:r>
        <w:rPr>
          <w:rFonts w:ascii="Times New Roman" w:hAnsi="Times New Roman"/>
          <w:sz w:val="28"/>
          <w:szCs w:val="28"/>
        </w:rPr>
        <w:t>Р</w:t>
      </w:r>
      <w:r w:rsidR="00FC2F57" w:rsidRPr="00CA4934">
        <w:rPr>
          <w:rFonts w:ascii="Times New Roman" w:hAnsi="Times New Roman"/>
          <w:sz w:val="28"/>
          <w:szCs w:val="28"/>
        </w:rPr>
        <w:t>абочая программа по учебному предмету «Иностранный (английский) язык» (предметная область «Иностранные языки») (далее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иностранному (английскому) языку.</w:t>
      </w:r>
    </w:p>
    <w:p w14:paraId="1B6C844D" w14:textId="72A6DD3C" w:rsidR="00FC2F57" w:rsidRPr="00CA4934" w:rsidRDefault="0053357B"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.2. Пояснительная записка.</w:t>
      </w:r>
    </w:p>
    <w:p w14:paraId="2D1C3F0C" w14:textId="61ABB8BE" w:rsidR="00FC2F57" w:rsidRPr="00CA4934" w:rsidRDefault="0053357B"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2.1.</w:t>
      </w:r>
      <w:r w:rsidR="00FC2F57" w:rsidRPr="00CA4934">
        <w:rPr>
          <w:rFonts w:ascii="Times New Roman" w:hAnsi="Times New Roman"/>
          <w:sz w:val="28"/>
          <w:szCs w:val="28"/>
        </w:rPr>
        <w:t> П</w:t>
      </w:r>
      <w:r w:rsidR="00FC2F57" w:rsidRPr="00CA4934">
        <w:rPr>
          <w:rFonts w:ascii="Times New Roman" w:hAnsi="Times New Roman"/>
          <w:sz w:val="28"/>
          <w:szCs w:val="28"/>
          <w:lang w:val="x-none"/>
        </w:rPr>
        <w:t xml:space="preserve">рограмма по </w:t>
      </w:r>
      <w:r w:rsidR="00FC2F57" w:rsidRPr="00CA4934">
        <w:rPr>
          <w:rFonts w:ascii="Times New Roman" w:hAnsi="Times New Roman"/>
          <w:sz w:val="28"/>
          <w:szCs w:val="28"/>
        </w:rPr>
        <w:t>иностранному (</w:t>
      </w:r>
      <w:r w:rsidR="00FC2F57" w:rsidRPr="00CA4934">
        <w:rPr>
          <w:rFonts w:ascii="Times New Roman" w:hAnsi="Times New Roman"/>
          <w:sz w:val="28"/>
          <w:szCs w:val="28"/>
          <w:lang w:val="x-none"/>
        </w:rPr>
        <w:t>английскому</w:t>
      </w:r>
      <w:r w:rsidR="00FC2F57" w:rsidRPr="00CA4934">
        <w:rPr>
          <w:rFonts w:ascii="Times New Roman" w:hAnsi="Times New Roman"/>
          <w:sz w:val="28"/>
          <w:szCs w:val="28"/>
        </w:rPr>
        <w:t>)</w:t>
      </w:r>
      <w:r w:rsidR="00FC2F57" w:rsidRPr="00CA4934">
        <w:rPr>
          <w:rFonts w:ascii="Times New Roman" w:hAnsi="Times New Roman"/>
          <w:sz w:val="28"/>
          <w:szCs w:val="28"/>
          <w:lang w:val="x-none"/>
        </w:rPr>
        <w:t xml:space="preserve">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w:t>
      </w:r>
      <w:r w:rsidR="00FC2F57" w:rsidRPr="00CA4934">
        <w:rPr>
          <w:rFonts w:ascii="Times New Roman" w:hAnsi="Times New Roman"/>
          <w:sz w:val="28"/>
          <w:szCs w:val="28"/>
        </w:rPr>
        <w:t>,</w:t>
      </w:r>
      <w:r w:rsidR="00FC2F57" w:rsidRPr="00CA4934">
        <w:rPr>
          <w:rFonts w:ascii="Times New Roman" w:hAnsi="Times New Roman"/>
          <w:sz w:val="28"/>
          <w:szCs w:val="28"/>
          <w:lang w:val="x-none"/>
        </w:rPr>
        <w:t xml:space="preserve"> </w:t>
      </w:r>
      <w:r w:rsidR="00FC2F57" w:rsidRPr="00CA4934">
        <w:rPr>
          <w:rFonts w:ascii="Times New Roman" w:hAnsi="Times New Roman"/>
          <w:sz w:val="28"/>
          <w:szCs w:val="28"/>
        </w:rPr>
        <w:t xml:space="preserve">а </w:t>
      </w:r>
      <w:r w:rsidR="00FC2F57" w:rsidRPr="00CA4934">
        <w:rPr>
          <w:rFonts w:ascii="Times New Roman" w:hAnsi="Times New Roman"/>
          <w:sz w:val="28"/>
          <w:szCs w:val="28"/>
          <w:lang w:val="x-none"/>
        </w:rPr>
        <w:t xml:space="preserve">также на основе характеристики планируемых результатов духовно-нравственного развития, воспитания и социализации обучающихся, представленной в </w:t>
      </w:r>
      <w:r w:rsidR="00FC2F57" w:rsidRPr="00CA4934">
        <w:rPr>
          <w:rFonts w:ascii="Times New Roman" w:hAnsi="Times New Roman"/>
          <w:sz w:val="28"/>
          <w:szCs w:val="28"/>
        </w:rPr>
        <w:t>федеральной</w:t>
      </w:r>
      <w:r w:rsidR="00FC2F57" w:rsidRPr="00CA4934">
        <w:rPr>
          <w:rFonts w:ascii="Times New Roman" w:hAnsi="Times New Roman"/>
          <w:sz w:val="28"/>
          <w:szCs w:val="28"/>
          <w:lang w:val="x-none"/>
        </w:rPr>
        <w:t xml:space="preserve"> </w:t>
      </w:r>
      <w:r w:rsidR="00FC2F57" w:rsidRPr="00CA4934">
        <w:rPr>
          <w:rFonts w:ascii="Times New Roman" w:hAnsi="Times New Roman"/>
          <w:sz w:val="28"/>
          <w:szCs w:val="28"/>
        </w:rPr>
        <w:t xml:space="preserve">рабочей </w:t>
      </w:r>
      <w:r w:rsidR="00FC2F57" w:rsidRPr="00CA4934">
        <w:rPr>
          <w:rFonts w:ascii="Times New Roman" w:hAnsi="Times New Roman"/>
          <w:sz w:val="28"/>
          <w:szCs w:val="28"/>
          <w:lang w:val="x-none"/>
        </w:rPr>
        <w:t>программе воспитания.</w:t>
      </w:r>
    </w:p>
    <w:p w14:paraId="2FAB7BFA" w14:textId="0782CEEE" w:rsidR="00FC2F57" w:rsidRPr="00CA4934" w:rsidRDefault="0053357B"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2.2.</w:t>
      </w:r>
      <w:r w:rsidR="00FC2F57" w:rsidRPr="00CA4934">
        <w:rPr>
          <w:rFonts w:ascii="Times New Roman" w:hAnsi="Times New Roman"/>
          <w:sz w:val="28"/>
          <w:szCs w:val="28"/>
        </w:rPr>
        <w:t> П</w:t>
      </w:r>
      <w:r w:rsidR="00FC2F57" w:rsidRPr="00CA4934">
        <w:rPr>
          <w:rFonts w:ascii="Times New Roman" w:hAnsi="Times New Roman"/>
          <w:sz w:val="28"/>
          <w:szCs w:val="28"/>
          <w:lang w:val="x-none"/>
        </w:rPr>
        <w:t xml:space="preserve">рограмма по </w:t>
      </w:r>
      <w:r w:rsidR="00FC2F57" w:rsidRPr="00CA4934">
        <w:rPr>
          <w:rFonts w:ascii="Times New Roman" w:hAnsi="Times New Roman"/>
          <w:sz w:val="28"/>
          <w:szCs w:val="28"/>
        </w:rPr>
        <w:t>иностранному (</w:t>
      </w:r>
      <w:r w:rsidR="00FC2F57" w:rsidRPr="00CA4934">
        <w:rPr>
          <w:rFonts w:ascii="Times New Roman" w:hAnsi="Times New Roman"/>
          <w:sz w:val="28"/>
          <w:szCs w:val="28"/>
          <w:lang w:val="x-none"/>
        </w:rPr>
        <w:t>английскому</w:t>
      </w:r>
      <w:r w:rsidR="00FC2F57" w:rsidRPr="00CA4934">
        <w:rPr>
          <w:rFonts w:ascii="Times New Roman" w:hAnsi="Times New Roman"/>
          <w:sz w:val="28"/>
          <w:szCs w:val="28"/>
        </w:rPr>
        <w:t>)</w:t>
      </w:r>
      <w:r w:rsidR="00FC2F57" w:rsidRPr="00CA4934">
        <w:rPr>
          <w:rFonts w:ascii="Times New Roman" w:hAnsi="Times New Roman"/>
          <w:sz w:val="28"/>
          <w:szCs w:val="28"/>
          <w:lang w:val="x-none"/>
        </w:rPr>
        <w:t xml:space="preserve"> языку разработана с целью оказания методической помощи учителю в создании рабочей программы по учебному предмету</w:t>
      </w:r>
      <w:r w:rsidR="00FC2F57" w:rsidRPr="00CA4934">
        <w:rPr>
          <w:rFonts w:ascii="Times New Roman" w:hAnsi="Times New Roman"/>
          <w:sz w:val="28"/>
          <w:szCs w:val="28"/>
        </w:rPr>
        <w:t xml:space="preserve">, </w:t>
      </w:r>
      <w:r w:rsidR="00FC2F57" w:rsidRPr="00CA4934">
        <w:rPr>
          <w:rFonts w:ascii="Times New Roman" w:hAnsi="Times New Roman"/>
          <w:sz w:val="28"/>
          <w:szCs w:val="28"/>
          <w:lang w:val="x-none"/>
        </w:rPr>
        <w:t xml:space="preserve">даёт представление о целях образования, развития и воспитания обучающихся на </w:t>
      </w:r>
      <w:r w:rsidR="00FC2F57" w:rsidRPr="00CA4934">
        <w:rPr>
          <w:rFonts w:ascii="Times New Roman" w:hAnsi="Times New Roman"/>
          <w:sz w:val="28"/>
          <w:szCs w:val="28"/>
        </w:rPr>
        <w:t xml:space="preserve">уровне основного общего образования </w:t>
      </w:r>
      <w:r w:rsidR="00FC2F57" w:rsidRPr="00CA4934">
        <w:rPr>
          <w:rFonts w:ascii="Times New Roman" w:hAnsi="Times New Roman"/>
          <w:sz w:val="28"/>
          <w:szCs w:val="28"/>
          <w:lang w:val="x-none"/>
        </w:rPr>
        <w:t xml:space="preserve">средствами учебного предмета, </w:t>
      </w:r>
      <w:r w:rsidR="00FC2F57" w:rsidRPr="00CA4934">
        <w:rPr>
          <w:rFonts w:ascii="Times New Roman" w:hAnsi="Times New Roman"/>
          <w:sz w:val="28"/>
          <w:szCs w:val="28"/>
        </w:rPr>
        <w:t>определяет обязательную (инвариантную) часть содержания программы по иностранному (английскому) языку.</w:t>
      </w:r>
      <w:r w:rsidR="00FC2F57" w:rsidRPr="00CA4934">
        <w:rPr>
          <w:rFonts w:ascii="Times New Roman" w:hAnsi="Times New Roman"/>
          <w:sz w:val="28"/>
          <w:szCs w:val="28"/>
          <w:lang w:val="x-none"/>
        </w:rPr>
        <w:t xml:space="preserve"> </w:t>
      </w:r>
      <w:r w:rsidR="00FC2F57" w:rsidRPr="00CA4934">
        <w:rPr>
          <w:rFonts w:ascii="Times New Roman" w:hAnsi="Times New Roman"/>
          <w:sz w:val="28"/>
          <w:szCs w:val="28"/>
        </w:rPr>
        <w:t>П</w:t>
      </w:r>
      <w:r w:rsidR="00FC2F57" w:rsidRPr="00CA4934">
        <w:rPr>
          <w:rFonts w:ascii="Times New Roman" w:hAnsi="Times New Roman"/>
          <w:sz w:val="28"/>
          <w:szCs w:val="28"/>
          <w:lang w:val="x-none"/>
        </w:rPr>
        <w:t xml:space="preserve">рограмма по </w:t>
      </w:r>
      <w:r w:rsidR="00FC2F57" w:rsidRPr="00CA4934">
        <w:rPr>
          <w:rFonts w:ascii="Times New Roman" w:hAnsi="Times New Roman"/>
          <w:sz w:val="28"/>
          <w:szCs w:val="28"/>
        </w:rPr>
        <w:t>иностранному (</w:t>
      </w:r>
      <w:r w:rsidR="00FC2F57" w:rsidRPr="00CA4934">
        <w:rPr>
          <w:rFonts w:ascii="Times New Roman" w:hAnsi="Times New Roman"/>
          <w:sz w:val="28"/>
          <w:szCs w:val="28"/>
          <w:lang w:val="x-none"/>
        </w:rPr>
        <w:t>английскому</w:t>
      </w:r>
      <w:r w:rsidR="00FC2F57" w:rsidRPr="00CA4934">
        <w:rPr>
          <w:rFonts w:ascii="Times New Roman" w:hAnsi="Times New Roman"/>
          <w:sz w:val="28"/>
          <w:szCs w:val="28"/>
        </w:rPr>
        <w:t>)</w:t>
      </w:r>
      <w:r w:rsidR="00FC2F57" w:rsidRPr="00CA4934">
        <w:rPr>
          <w:rFonts w:ascii="Times New Roman" w:hAnsi="Times New Roman"/>
          <w:sz w:val="28"/>
          <w:szCs w:val="28"/>
          <w:lang w:val="x-none"/>
        </w:rPr>
        <w:t xml:space="preserve">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w:t>
      </w:r>
      <w:r w:rsidR="00FC2F57" w:rsidRPr="00CA4934">
        <w:rPr>
          <w:rFonts w:ascii="Times New Roman" w:hAnsi="Times New Roman"/>
          <w:sz w:val="28"/>
          <w:szCs w:val="28"/>
        </w:rPr>
        <w:t>иностранного (</w:t>
      </w:r>
      <w:r w:rsidR="00FC2F57" w:rsidRPr="00CA4934">
        <w:rPr>
          <w:rFonts w:ascii="Times New Roman" w:hAnsi="Times New Roman"/>
          <w:sz w:val="28"/>
          <w:szCs w:val="28"/>
          <w:lang w:val="x-none"/>
        </w:rPr>
        <w:t>английского</w:t>
      </w:r>
      <w:r w:rsidR="00FC2F57" w:rsidRPr="00CA4934">
        <w:rPr>
          <w:rFonts w:ascii="Times New Roman" w:hAnsi="Times New Roman"/>
          <w:sz w:val="28"/>
          <w:szCs w:val="28"/>
        </w:rPr>
        <w:t>)</w:t>
      </w:r>
      <w:r w:rsidR="00FC2F57" w:rsidRPr="00CA4934">
        <w:rPr>
          <w:rFonts w:ascii="Times New Roman" w:hAnsi="Times New Roman"/>
          <w:sz w:val="28"/>
          <w:szCs w:val="28"/>
          <w:lang w:val="x-none"/>
        </w:rPr>
        <w:t xml:space="preserve"> языка, межпредметных связей </w:t>
      </w:r>
      <w:r w:rsidR="00FC2F57" w:rsidRPr="00CA4934">
        <w:rPr>
          <w:rFonts w:ascii="Times New Roman" w:hAnsi="Times New Roman"/>
          <w:sz w:val="28"/>
          <w:szCs w:val="28"/>
        </w:rPr>
        <w:t>иностранного (</w:t>
      </w:r>
      <w:r w:rsidR="00FC2F57" w:rsidRPr="00CA4934">
        <w:rPr>
          <w:rFonts w:ascii="Times New Roman" w:hAnsi="Times New Roman"/>
          <w:sz w:val="28"/>
          <w:szCs w:val="28"/>
          <w:lang w:val="x-none"/>
        </w:rPr>
        <w:t>английского</w:t>
      </w:r>
      <w:r w:rsidR="00FC2F57" w:rsidRPr="00CA4934">
        <w:rPr>
          <w:rFonts w:ascii="Times New Roman" w:hAnsi="Times New Roman"/>
          <w:sz w:val="28"/>
          <w:szCs w:val="28"/>
        </w:rPr>
        <w:t>)</w:t>
      </w:r>
      <w:r w:rsidR="00FC2F57" w:rsidRPr="00CA4934">
        <w:rPr>
          <w:rFonts w:ascii="Times New Roman" w:hAnsi="Times New Roman"/>
          <w:sz w:val="28"/>
          <w:szCs w:val="28"/>
          <w:lang w:val="x-none"/>
        </w:rPr>
        <w:t xml:space="preserve"> языка с содержанием </w:t>
      </w:r>
      <w:r w:rsidR="00FC2F57" w:rsidRPr="00CA4934">
        <w:rPr>
          <w:rFonts w:ascii="Times New Roman" w:hAnsi="Times New Roman"/>
          <w:sz w:val="28"/>
          <w:szCs w:val="28"/>
        </w:rPr>
        <w:t xml:space="preserve">учебных </w:t>
      </w:r>
      <w:r w:rsidR="00FC2F57" w:rsidRPr="00CA4934">
        <w:rPr>
          <w:rFonts w:ascii="Times New Roman" w:hAnsi="Times New Roman"/>
          <w:sz w:val="28"/>
          <w:szCs w:val="28"/>
          <w:lang w:val="x-none"/>
        </w:rPr>
        <w:t xml:space="preserve">предметов, изучаемых </w:t>
      </w:r>
      <w:r w:rsidR="00FC2F57" w:rsidRPr="00CA4934">
        <w:rPr>
          <w:rFonts w:ascii="Times New Roman" w:hAnsi="Times New Roman"/>
          <w:sz w:val="28"/>
          <w:szCs w:val="28"/>
        </w:rPr>
        <w:t xml:space="preserve">на уровне основного общего образования, </w:t>
      </w:r>
      <w:r w:rsidR="00FC2F57" w:rsidRPr="00CA4934">
        <w:rPr>
          <w:rFonts w:ascii="Times New Roman" w:hAnsi="Times New Roman"/>
          <w:sz w:val="28"/>
          <w:szCs w:val="28"/>
          <w:lang w:val="x-none"/>
        </w:rPr>
        <w:t xml:space="preserve">с учётом возрастных особенностей обучающихся. В программе </w:t>
      </w:r>
      <w:r w:rsidR="00FC2F57" w:rsidRPr="00CA4934">
        <w:rPr>
          <w:rFonts w:ascii="Times New Roman" w:hAnsi="Times New Roman"/>
          <w:sz w:val="28"/>
          <w:szCs w:val="28"/>
        </w:rPr>
        <w:t>по иностранному (английскому) языку</w:t>
      </w:r>
      <w:r w:rsidR="00FC2F57" w:rsidRPr="00CA4934">
        <w:rPr>
          <w:rFonts w:ascii="Times New Roman" w:hAnsi="Times New Roman"/>
          <w:sz w:val="28"/>
          <w:szCs w:val="28"/>
          <w:lang w:val="x-none"/>
        </w:rPr>
        <w:t xml:space="preserve"> для </w:t>
      </w:r>
      <w:r w:rsidR="00FC2F57" w:rsidRPr="00CA4934">
        <w:rPr>
          <w:rFonts w:ascii="Times New Roman" w:hAnsi="Times New Roman"/>
          <w:sz w:val="28"/>
          <w:szCs w:val="28"/>
        </w:rPr>
        <w:t>основного общего образования</w:t>
      </w:r>
      <w:r w:rsidR="00FC2F57" w:rsidRPr="00CA4934">
        <w:rPr>
          <w:rFonts w:ascii="Times New Roman" w:hAnsi="Times New Roman"/>
          <w:sz w:val="28"/>
          <w:szCs w:val="28"/>
          <w:lang w:val="x-none"/>
        </w:rPr>
        <w:t xml:space="preserve"> предусмотрено развитие речевых умений и </w:t>
      </w:r>
      <w:r w:rsidR="00FC2F57" w:rsidRPr="00CA4934">
        <w:rPr>
          <w:rFonts w:ascii="Times New Roman" w:eastAsia="Times New Roman" w:hAnsi="Times New Roman"/>
          <w:sz w:val="28"/>
          <w:szCs w:val="28"/>
          <w:lang w:eastAsia="ru-RU"/>
        </w:rPr>
        <w:t>языковых навыков</w:t>
      </w:r>
      <w:r w:rsidR="00FC2F57" w:rsidRPr="00CA4934">
        <w:rPr>
          <w:rFonts w:ascii="Times New Roman" w:hAnsi="Times New Roman"/>
          <w:sz w:val="28"/>
          <w:szCs w:val="28"/>
          <w:lang w:val="x-none"/>
        </w:rPr>
        <w:t>, представленны</w:t>
      </w:r>
      <w:r w:rsidR="00FC2F57" w:rsidRPr="00CA4934">
        <w:rPr>
          <w:rFonts w:ascii="Times New Roman" w:hAnsi="Times New Roman"/>
          <w:sz w:val="28"/>
          <w:szCs w:val="28"/>
        </w:rPr>
        <w:t>х</w:t>
      </w:r>
      <w:r w:rsidR="00FC2F57" w:rsidRPr="00CA4934">
        <w:rPr>
          <w:rFonts w:ascii="Times New Roman" w:hAnsi="Times New Roman"/>
          <w:sz w:val="28"/>
          <w:szCs w:val="28"/>
          <w:lang w:val="x-none"/>
        </w:rPr>
        <w:t xml:space="preserve"> в </w:t>
      </w:r>
      <w:r w:rsidR="00FC2F57" w:rsidRPr="00CA4934">
        <w:rPr>
          <w:rFonts w:ascii="Times New Roman" w:hAnsi="Times New Roman"/>
          <w:sz w:val="28"/>
          <w:szCs w:val="28"/>
        </w:rPr>
        <w:t>федеральной</w:t>
      </w:r>
      <w:r w:rsidR="00FC2F57" w:rsidRPr="00CA4934">
        <w:rPr>
          <w:rFonts w:ascii="Times New Roman" w:hAnsi="Times New Roman"/>
          <w:sz w:val="28"/>
          <w:szCs w:val="28"/>
          <w:lang w:val="x-none"/>
        </w:rPr>
        <w:t xml:space="preserve"> рабоч</w:t>
      </w:r>
      <w:r w:rsidR="00FC2F57" w:rsidRPr="00CA4934">
        <w:rPr>
          <w:rFonts w:ascii="Times New Roman" w:hAnsi="Times New Roman"/>
          <w:sz w:val="28"/>
          <w:szCs w:val="28"/>
        </w:rPr>
        <w:t>ей</w:t>
      </w:r>
      <w:r w:rsidR="00FC2F57" w:rsidRPr="00CA4934">
        <w:rPr>
          <w:rFonts w:ascii="Times New Roman" w:hAnsi="Times New Roman"/>
          <w:sz w:val="28"/>
          <w:szCs w:val="28"/>
          <w:lang w:val="x-none"/>
        </w:rPr>
        <w:t xml:space="preserve"> программ</w:t>
      </w:r>
      <w:r w:rsidR="00FC2F57" w:rsidRPr="00CA4934">
        <w:rPr>
          <w:rFonts w:ascii="Times New Roman" w:hAnsi="Times New Roman"/>
          <w:sz w:val="28"/>
          <w:szCs w:val="28"/>
        </w:rPr>
        <w:t>е по иностранному (английскому) языку</w:t>
      </w:r>
      <w:r w:rsidR="00FC2F57" w:rsidRPr="00CA4934">
        <w:rPr>
          <w:rFonts w:ascii="Times New Roman" w:hAnsi="Times New Roman"/>
          <w:sz w:val="28"/>
          <w:szCs w:val="28"/>
          <w:lang w:val="x-none"/>
        </w:rPr>
        <w:t xml:space="preserve"> начального общего образования, что обеспечивает преемственность между </w:t>
      </w:r>
      <w:r w:rsidR="00FC2F57" w:rsidRPr="00CA4934">
        <w:rPr>
          <w:rFonts w:ascii="Times New Roman" w:hAnsi="Times New Roman"/>
          <w:sz w:val="28"/>
          <w:szCs w:val="28"/>
        </w:rPr>
        <w:t>уровнями</w:t>
      </w:r>
      <w:r w:rsidR="00FC2F57" w:rsidRPr="00CA4934">
        <w:rPr>
          <w:rFonts w:ascii="Times New Roman" w:hAnsi="Times New Roman"/>
          <w:sz w:val="28"/>
          <w:szCs w:val="28"/>
          <w:lang w:val="x-none"/>
        </w:rPr>
        <w:t xml:space="preserve"> </w:t>
      </w:r>
      <w:r w:rsidR="00FC2F57" w:rsidRPr="00CA4934">
        <w:rPr>
          <w:rFonts w:ascii="Times New Roman" w:hAnsi="Times New Roman"/>
          <w:sz w:val="28"/>
          <w:szCs w:val="28"/>
        </w:rPr>
        <w:t>общего</w:t>
      </w:r>
      <w:r w:rsidR="00FC2F57" w:rsidRPr="00CA4934">
        <w:rPr>
          <w:rFonts w:ascii="Times New Roman" w:hAnsi="Times New Roman"/>
          <w:sz w:val="28"/>
          <w:szCs w:val="28"/>
          <w:lang w:val="x-none"/>
        </w:rPr>
        <w:t xml:space="preserve"> образования.</w:t>
      </w:r>
    </w:p>
    <w:p w14:paraId="60BFE206" w14:textId="736D21CE" w:rsidR="00FC2F57" w:rsidRPr="00CA4934" w:rsidRDefault="0053357B"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2.3.</w:t>
      </w:r>
      <w:r w:rsidR="00FC2F57" w:rsidRPr="00CA4934">
        <w:rPr>
          <w:rFonts w:ascii="Times New Roman" w:hAnsi="Times New Roman"/>
          <w:sz w:val="28"/>
          <w:szCs w:val="28"/>
        </w:rPr>
        <w:t> </w:t>
      </w:r>
      <w:r w:rsidR="00FC2F57" w:rsidRPr="00CA4934">
        <w:rPr>
          <w:rFonts w:ascii="Times New Roman" w:hAnsi="Times New Roman"/>
          <w:sz w:val="28"/>
          <w:szCs w:val="28"/>
          <w:lang w:val="x-none"/>
        </w:rPr>
        <w:t xml:space="preserve">Изучение иностранного </w:t>
      </w:r>
      <w:r w:rsidR="00FC2F57" w:rsidRPr="00CA4934">
        <w:rPr>
          <w:rFonts w:ascii="Times New Roman" w:hAnsi="Times New Roman"/>
          <w:sz w:val="28"/>
          <w:szCs w:val="28"/>
        </w:rPr>
        <w:t xml:space="preserve">(английского) </w:t>
      </w:r>
      <w:r w:rsidR="00FC2F57" w:rsidRPr="00CA4934">
        <w:rPr>
          <w:rFonts w:ascii="Times New Roman" w:hAnsi="Times New Roman"/>
          <w:sz w:val="28"/>
          <w:szCs w:val="28"/>
          <w:lang w:val="x-none"/>
        </w:rPr>
        <w:t xml:space="preserve">языка направлено на формирование коммуникативной культуры обучающихся, осознание роли </w:t>
      </w:r>
      <w:r w:rsidR="00FC2F57" w:rsidRPr="00CA4934">
        <w:rPr>
          <w:rFonts w:ascii="Times New Roman" w:hAnsi="Times New Roman"/>
          <w:sz w:val="28"/>
          <w:szCs w:val="28"/>
        </w:rPr>
        <w:t xml:space="preserve">иностранного </w:t>
      </w:r>
      <w:r w:rsidR="00FC2F57" w:rsidRPr="00CA4934">
        <w:rPr>
          <w:rFonts w:ascii="Times New Roman" w:hAnsi="Times New Roman"/>
          <w:sz w:val="28"/>
          <w:szCs w:val="28"/>
          <w:lang w:val="x-none"/>
        </w:rPr>
        <w:t>язык</w:t>
      </w:r>
      <w:r w:rsidR="00FC2F57" w:rsidRPr="00CA4934">
        <w:rPr>
          <w:rFonts w:ascii="Times New Roman" w:hAnsi="Times New Roman"/>
          <w:sz w:val="28"/>
          <w:szCs w:val="28"/>
        </w:rPr>
        <w:t>а</w:t>
      </w:r>
      <w:r w:rsidR="00FC2F57" w:rsidRPr="00CA4934">
        <w:rPr>
          <w:rFonts w:ascii="Times New Roman" w:hAnsi="Times New Roman"/>
          <w:sz w:val="28"/>
          <w:szCs w:val="28"/>
          <w:lang w:val="x-none"/>
        </w:rPr>
        <w:t xml:space="preserve"> как инструмента межличностного и межкультурного взаимодействия, способствует общему речевому развитию</w:t>
      </w:r>
      <w:r w:rsidR="00FC2F57" w:rsidRPr="00CA4934">
        <w:rPr>
          <w:rFonts w:ascii="Times New Roman" w:hAnsi="Times New Roman"/>
          <w:sz w:val="28"/>
          <w:szCs w:val="28"/>
        </w:rPr>
        <w:t xml:space="preserve"> обучающихся</w:t>
      </w:r>
      <w:r w:rsidR="00FC2F57" w:rsidRPr="00CA4934">
        <w:rPr>
          <w:rFonts w:ascii="Times New Roman" w:hAnsi="Times New Roman"/>
          <w:sz w:val="28"/>
          <w:szCs w:val="28"/>
          <w:lang w:val="x-none"/>
        </w:rPr>
        <w:t xml:space="preserve">, воспитанию гражданской идентичности, расширению кругозора, воспитанию чувств и эмоций. </w:t>
      </w:r>
    </w:p>
    <w:p w14:paraId="3C4EEB37" w14:textId="6AD3A978" w:rsidR="00FC2F57" w:rsidRPr="00CA4934" w:rsidRDefault="0053357B"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2.4.</w:t>
      </w:r>
      <w:r w:rsidR="00FC2F57" w:rsidRPr="00CA4934">
        <w:rPr>
          <w:rFonts w:ascii="Times New Roman" w:hAnsi="Times New Roman"/>
          <w:sz w:val="28"/>
          <w:szCs w:val="28"/>
        </w:rPr>
        <w:t> </w:t>
      </w:r>
      <w:r w:rsidR="00FC2F57" w:rsidRPr="00CA4934">
        <w:rPr>
          <w:rFonts w:ascii="Times New Roman" w:hAnsi="Times New Roman"/>
          <w:sz w:val="28"/>
          <w:szCs w:val="28"/>
          <w:lang w:val="x-none"/>
        </w:rPr>
        <w:t xml:space="preserve">Построение программы </w:t>
      </w:r>
      <w:r w:rsidR="00FC2F57" w:rsidRPr="00CA4934">
        <w:rPr>
          <w:rFonts w:ascii="Times New Roman" w:hAnsi="Times New Roman"/>
          <w:sz w:val="28"/>
          <w:szCs w:val="28"/>
        </w:rPr>
        <w:t>по иностранному (английскому) языку</w:t>
      </w:r>
      <w:r w:rsidR="00FC2F57" w:rsidRPr="00CA4934">
        <w:rPr>
          <w:rFonts w:ascii="Times New Roman" w:hAnsi="Times New Roman"/>
          <w:sz w:val="28"/>
          <w:szCs w:val="28"/>
          <w:lang w:val="x-none"/>
        </w:rPr>
        <w:t xml:space="preserve"> имеет нелинейный характер и основано на концентрическом принципе. В каждом классе даются новые элементы содержания и </w:t>
      </w:r>
      <w:r w:rsidR="00FC2F57" w:rsidRPr="00CA4934">
        <w:rPr>
          <w:rFonts w:ascii="Times New Roman" w:hAnsi="Times New Roman"/>
          <w:sz w:val="28"/>
          <w:szCs w:val="28"/>
        </w:rPr>
        <w:t xml:space="preserve">определяются </w:t>
      </w:r>
      <w:r w:rsidR="00FC2F57" w:rsidRPr="00CA4934">
        <w:rPr>
          <w:rFonts w:ascii="Times New Roman" w:hAnsi="Times New Roman"/>
          <w:sz w:val="28"/>
          <w:szCs w:val="28"/>
          <w:lang w:val="x-none"/>
        </w:rPr>
        <w:t>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3AA275D9" w14:textId="7DD86F2C" w:rsidR="00FC2F57" w:rsidRPr="00CA4934" w:rsidRDefault="0053357B"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w:t>
      </w:r>
      <w:r w:rsidR="00FC2F57" w:rsidRPr="00CA4934">
        <w:rPr>
          <w:rFonts w:ascii="Times New Roman" w:hAnsi="Times New Roman"/>
          <w:sz w:val="28"/>
          <w:szCs w:val="28"/>
        </w:rPr>
        <w:t>5</w:t>
      </w:r>
      <w:r w:rsidR="00FC2F57" w:rsidRPr="00CA4934">
        <w:rPr>
          <w:rFonts w:ascii="Times New Roman" w:hAnsi="Times New Roman"/>
          <w:sz w:val="28"/>
          <w:szCs w:val="28"/>
          <w:lang w:val="x-none"/>
        </w:rPr>
        <w:t>.</w:t>
      </w:r>
      <w:r w:rsidR="00FC2F57" w:rsidRPr="00CA4934">
        <w:rPr>
          <w:rFonts w:ascii="Times New Roman" w:hAnsi="Times New Roman"/>
          <w:sz w:val="28"/>
          <w:szCs w:val="28"/>
        </w:rPr>
        <w:t> В</w:t>
      </w:r>
      <w:r w:rsidR="00FC2F57" w:rsidRPr="00CA4934">
        <w:rPr>
          <w:rFonts w:ascii="Times New Roman" w:hAnsi="Times New Roman"/>
          <w:sz w:val="28"/>
          <w:szCs w:val="28"/>
          <w:lang w:val="x-none"/>
        </w:rPr>
        <w:t xml:space="preserve">озрастание значимости владения иностранными языками приводит к переосмыслению целей и содержания обучения </w:t>
      </w:r>
      <w:r w:rsidR="00FC2F57" w:rsidRPr="00CA4934">
        <w:rPr>
          <w:rFonts w:ascii="Times New Roman" w:hAnsi="Times New Roman"/>
          <w:sz w:val="28"/>
          <w:szCs w:val="28"/>
        </w:rPr>
        <w:t>иностранному (английскому) языку</w:t>
      </w:r>
      <w:r w:rsidR="00FC2F57" w:rsidRPr="00CA4934">
        <w:rPr>
          <w:rFonts w:ascii="Times New Roman" w:hAnsi="Times New Roman"/>
          <w:sz w:val="28"/>
          <w:szCs w:val="28"/>
          <w:lang w:val="x-none"/>
        </w:rPr>
        <w:t>.</w:t>
      </w:r>
    </w:p>
    <w:p w14:paraId="058FC9A5"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Ц</w:t>
      </w:r>
      <w:r w:rsidRPr="00CA4934">
        <w:rPr>
          <w:rFonts w:ascii="Times New Roman" w:hAnsi="Times New Roman"/>
          <w:sz w:val="28"/>
          <w:szCs w:val="28"/>
          <w:lang w:val="x-none"/>
        </w:rPr>
        <w:t>ели иноязычного образования формулируются на ценностном, когнитивном и прагматическом уровнях и</w:t>
      </w:r>
      <w:r w:rsidRPr="00CA4934">
        <w:rPr>
          <w:rFonts w:ascii="Times New Roman" w:hAnsi="Times New Roman"/>
          <w:sz w:val="28"/>
          <w:szCs w:val="28"/>
        </w:rPr>
        <w:t xml:space="preserve"> </w:t>
      </w:r>
      <w:r w:rsidRPr="00CA4934">
        <w:rPr>
          <w:rFonts w:ascii="Times New Roman" w:hAnsi="Times New Roman"/>
          <w:sz w:val="28"/>
          <w:szCs w:val="28"/>
          <w:lang w:val="x-none"/>
        </w:rPr>
        <w:t xml:space="preserve">воплощаются в личностных, метапредметных и предметных результатах обучения. </w:t>
      </w:r>
      <w:r w:rsidRPr="00CA4934">
        <w:rPr>
          <w:rFonts w:ascii="Times New Roman" w:hAnsi="Times New Roman"/>
          <w:sz w:val="28"/>
          <w:szCs w:val="28"/>
        </w:rPr>
        <w:t>И</w:t>
      </w:r>
      <w:r w:rsidRPr="00CA4934">
        <w:rPr>
          <w:rFonts w:ascii="Times New Roman" w:hAnsi="Times New Roman"/>
          <w:sz w:val="28"/>
          <w:szCs w:val="28"/>
          <w:lang w:val="x-none"/>
        </w:rPr>
        <w:t xml:space="preserve">ностранные языки </w:t>
      </w:r>
      <w:r w:rsidRPr="00CA4934">
        <w:rPr>
          <w:rFonts w:ascii="Times New Roman" w:hAnsi="Times New Roman"/>
          <w:sz w:val="28"/>
          <w:szCs w:val="28"/>
        </w:rPr>
        <w:t xml:space="preserve">являются </w:t>
      </w:r>
      <w:r w:rsidRPr="00CA4934">
        <w:rPr>
          <w:rFonts w:ascii="Times New Roman" w:hAnsi="Times New Roman"/>
          <w:sz w:val="28"/>
          <w:szCs w:val="28"/>
          <w:lang w:val="x-none"/>
        </w:rPr>
        <w:t>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r w:rsidRPr="00CA4934">
        <w:rPr>
          <w:rFonts w:ascii="Times New Roman" w:hAnsi="Times New Roman"/>
          <w:sz w:val="28"/>
          <w:szCs w:val="28"/>
        </w:rPr>
        <w:t>.</w:t>
      </w:r>
    </w:p>
    <w:p w14:paraId="7837812D" w14:textId="2D694F42" w:rsidR="00FC2F57" w:rsidRPr="00CA4934" w:rsidRDefault="0053357B"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w:t>
      </w:r>
      <w:r w:rsidR="00FC2F57" w:rsidRPr="00CA4934">
        <w:rPr>
          <w:rFonts w:ascii="Times New Roman" w:hAnsi="Times New Roman"/>
          <w:sz w:val="28"/>
          <w:szCs w:val="28"/>
        </w:rPr>
        <w:t>6</w:t>
      </w:r>
      <w:r w:rsidR="00FC2F57" w:rsidRPr="00CA4934">
        <w:rPr>
          <w:rFonts w:ascii="Times New Roman" w:hAnsi="Times New Roman"/>
          <w:sz w:val="28"/>
          <w:szCs w:val="28"/>
          <w:lang w:val="x-none"/>
        </w:rPr>
        <w:t>.</w:t>
      </w:r>
      <w:r w:rsidR="00FC2F57" w:rsidRPr="00CA4934">
        <w:rPr>
          <w:rFonts w:ascii="Times New Roman" w:hAnsi="Times New Roman"/>
          <w:sz w:val="28"/>
          <w:szCs w:val="28"/>
        </w:rPr>
        <w:t> Ц</w:t>
      </w:r>
      <w:r w:rsidR="00FC2F57" w:rsidRPr="00CA4934">
        <w:rPr>
          <w:rFonts w:ascii="Times New Roman" w:hAnsi="Times New Roman"/>
          <w:sz w:val="28"/>
          <w:szCs w:val="28"/>
          <w:lang w:val="x-none"/>
        </w:rPr>
        <w:t xml:space="preserve">елью иноязычного образования </w:t>
      </w:r>
      <w:r w:rsidR="00FC2F57" w:rsidRPr="00CA4934">
        <w:rPr>
          <w:rFonts w:ascii="Times New Roman" w:hAnsi="Times New Roman"/>
          <w:sz w:val="28"/>
          <w:szCs w:val="28"/>
        </w:rPr>
        <w:t xml:space="preserve">является </w:t>
      </w:r>
      <w:r w:rsidR="00FC2F57" w:rsidRPr="00CA4934">
        <w:rPr>
          <w:rFonts w:ascii="Times New Roman" w:hAnsi="Times New Roman"/>
          <w:sz w:val="28"/>
          <w:szCs w:val="28"/>
          <w:lang w:val="x-none"/>
        </w:rPr>
        <w:t>формирование коммуникативной компетенции обучающихся в единстве таких её составляющих, как</w:t>
      </w:r>
      <w:r w:rsidR="00FC2F57" w:rsidRPr="00CA4934">
        <w:rPr>
          <w:rFonts w:ascii="Times New Roman" w:hAnsi="Times New Roman"/>
          <w:sz w:val="28"/>
          <w:szCs w:val="28"/>
        </w:rPr>
        <w:t>:</w:t>
      </w:r>
    </w:p>
    <w:p w14:paraId="04638B1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речевая компетенция – развитие коммуникативных умений в четырёх основных видах речевой деятельности (говорении, аудировании, чтении, письме);</w:t>
      </w:r>
    </w:p>
    <w:p w14:paraId="79DADE6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языковая компетенция – овладение новыми языковыми средствами (фонетическими, орфографическими, лексическими, грамматическими) в соответствии c 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5C93A781"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социокультурная (межкультурная</w:t>
      </w:r>
      <w:r w:rsidRPr="00CA4934">
        <w:rPr>
          <w:rFonts w:ascii="Times New Roman" w:hAnsi="Times New Roman"/>
          <w:sz w:val="28"/>
          <w:szCs w:val="28"/>
        </w:rPr>
        <w:t>)</w:t>
      </w:r>
      <w:r w:rsidRPr="00CA4934">
        <w:rPr>
          <w:rFonts w:ascii="Times New Roman" w:hAnsi="Times New Roman"/>
          <w:sz w:val="28"/>
          <w:szCs w:val="28"/>
          <w:lang w:val="x-none"/>
        </w:rPr>
        <w:t xml:space="preserve"> компетенция – приобщение к культуре, традициям</w:t>
      </w:r>
      <w:r w:rsidRPr="00CA4934">
        <w:rPr>
          <w:rFonts w:ascii="Times New Roman" w:hAnsi="Times New Roman"/>
          <w:sz w:val="28"/>
          <w:szCs w:val="28"/>
        </w:rPr>
        <w:t xml:space="preserve"> </w:t>
      </w:r>
      <w:r w:rsidRPr="00CA4934">
        <w:rPr>
          <w:rFonts w:ascii="Times New Roman" w:hAnsi="Times New Roman"/>
          <w:sz w:val="28"/>
          <w:szCs w:val="28"/>
          <w:lang w:val="x-none"/>
        </w:rPr>
        <w:t xml:space="preserve">стран (страны) изучаемого языка в рамках тем и ситуаций общения, отвечающих опыту, интересам, психологическим особенностям </w:t>
      </w:r>
      <w:r w:rsidRPr="00CA4934">
        <w:rPr>
          <w:rFonts w:ascii="Times New Roman" w:hAnsi="Times New Roman"/>
          <w:sz w:val="28"/>
          <w:szCs w:val="28"/>
        </w:rPr>
        <w:t>об</w:t>
      </w:r>
      <w:r w:rsidRPr="00CA4934">
        <w:rPr>
          <w:rFonts w:ascii="Times New Roman" w:hAnsi="Times New Roman"/>
          <w:sz w:val="28"/>
          <w:szCs w:val="28"/>
          <w:lang w:val="x-none"/>
        </w:rPr>
        <w:t>уча</w:t>
      </w:r>
      <w:r w:rsidRPr="00CA4934">
        <w:rPr>
          <w:rFonts w:ascii="Times New Roman" w:hAnsi="Times New Roman"/>
          <w:sz w:val="28"/>
          <w:szCs w:val="28"/>
        </w:rPr>
        <w:t>ю</w:t>
      </w:r>
      <w:r w:rsidRPr="00CA4934">
        <w:rPr>
          <w:rFonts w:ascii="Times New Roman" w:hAnsi="Times New Roman"/>
          <w:sz w:val="28"/>
          <w:szCs w:val="28"/>
          <w:lang w:val="x-none"/>
        </w:rPr>
        <w:t xml:space="preserve">щихся </w:t>
      </w:r>
      <w:r w:rsidRPr="00CA4934">
        <w:rPr>
          <w:rFonts w:ascii="Times New Roman" w:hAnsi="Times New Roman"/>
          <w:sz w:val="28"/>
          <w:szCs w:val="28"/>
        </w:rPr>
        <w:t>5–9 классов на разных этапах (5–7 и 8–9 классы)</w:t>
      </w:r>
      <w:r w:rsidRPr="00CA4934">
        <w:rPr>
          <w:rFonts w:ascii="Times New Roman" w:hAnsi="Times New Roman"/>
          <w:sz w:val="28"/>
          <w:szCs w:val="28"/>
          <w:lang w:val="x-none"/>
        </w:rPr>
        <w:t>, формирование умения представлять свою страну, её культуру в условиях межкультурного общения;</w:t>
      </w:r>
    </w:p>
    <w:p w14:paraId="278DEAC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свою страну, её культуру в условиях межкультурного общения;</w:t>
      </w:r>
    </w:p>
    <w:p w14:paraId="0A750294"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компенсаторная компетенция – развитие умений выходить из положения в условиях дефицита языковых средств при получении и передаче инф</w:t>
      </w:r>
      <w:r w:rsidRPr="00CA4934">
        <w:rPr>
          <w:rFonts w:ascii="Times New Roman" w:hAnsi="Times New Roman"/>
          <w:sz w:val="28"/>
          <w:szCs w:val="28"/>
        </w:rPr>
        <w:t>ормации.</w:t>
      </w:r>
    </w:p>
    <w:p w14:paraId="45F0AE46" w14:textId="10B316E3" w:rsidR="00FC2F57" w:rsidRPr="00CA4934" w:rsidRDefault="0053357B"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w:t>
      </w:r>
      <w:r w:rsidR="00FC2F57" w:rsidRPr="00CA4934">
        <w:rPr>
          <w:rFonts w:ascii="Times New Roman" w:hAnsi="Times New Roman"/>
          <w:sz w:val="28"/>
          <w:szCs w:val="28"/>
        </w:rPr>
        <w:t>7</w:t>
      </w:r>
      <w:r w:rsidR="00FC2F57" w:rsidRPr="00CA4934">
        <w:rPr>
          <w:rFonts w:ascii="Times New Roman" w:hAnsi="Times New Roman"/>
          <w:sz w:val="28"/>
          <w:szCs w:val="28"/>
          <w:lang w:val="x-none"/>
        </w:rPr>
        <w:t>.</w:t>
      </w:r>
      <w:r w:rsidR="00FC2F57" w:rsidRPr="00CA4934">
        <w:rPr>
          <w:rFonts w:ascii="Times New Roman" w:hAnsi="Times New Roman"/>
          <w:sz w:val="28"/>
          <w:szCs w:val="28"/>
        </w:rPr>
        <w:t> </w:t>
      </w:r>
      <w:r w:rsidR="00FC2F57" w:rsidRPr="00CA4934">
        <w:rPr>
          <w:rFonts w:ascii="Times New Roman" w:hAnsi="Times New Roman"/>
          <w:sz w:val="28"/>
          <w:szCs w:val="28"/>
          <w:lang w:val="x-none"/>
        </w:rPr>
        <w:t xml:space="preserve">Наряду с иноязычной коммуникативной компетенцией средствами иностранного </w:t>
      </w:r>
      <w:r w:rsidR="00FC2F57" w:rsidRPr="00CA4934">
        <w:rPr>
          <w:rFonts w:ascii="Times New Roman" w:hAnsi="Times New Roman"/>
          <w:sz w:val="28"/>
          <w:szCs w:val="28"/>
        </w:rPr>
        <w:t xml:space="preserve">(английского) </w:t>
      </w:r>
      <w:r w:rsidR="00FC2F57" w:rsidRPr="00CA4934">
        <w:rPr>
          <w:rFonts w:ascii="Times New Roman" w:hAnsi="Times New Roman"/>
          <w:sz w:val="28"/>
          <w:szCs w:val="28"/>
          <w:lang w:val="x-none"/>
        </w:rPr>
        <w:t>языка формируются компетенции</w:t>
      </w:r>
      <w:r w:rsidR="00FC2F57" w:rsidRPr="00CA4934">
        <w:rPr>
          <w:rFonts w:ascii="Times New Roman" w:hAnsi="Times New Roman"/>
          <w:sz w:val="28"/>
          <w:szCs w:val="28"/>
        </w:rPr>
        <w:t>:</w:t>
      </w:r>
      <w:r w:rsidR="00FC2F57" w:rsidRPr="00CA4934">
        <w:rPr>
          <w:rFonts w:ascii="Times New Roman" w:hAnsi="Times New Roman"/>
          <w:sz w:val="28"/>
          <w:szCs w:val="28"/>
          <w:lang w:val="x-none"/>
        </w:rPr>
        <w:t xml:space="preserve"> образовательн</w:t>
      </w:r>
      <w:r w:rsidR="00FC2F57" w:rsidRPr="00CA4934">
        <w:rPr>
          <w:rFonts w:ascii="Times New Roman" w:hAnsi="Times New Roman"/>
          <w:sz w:val="28"/>
          <w:szCs w:val="28"/>
        </w:rPr>
        <w:t>ая</w:t>
      </w:r>
      <w:r w:rsidR="00FC2F57" w:rsidRPr="00CA4934">
        <w:rPr>
          <w:rFonts w:ascii="Times New Roman" w:hAnsi="Times New Roman"/>
          <w:sz w:val="28"/>
          <w:szCs w:val="28"/>
          <w:lang w:val="x-none"/>
        </w:rPr>
        <w:t>, ценностно-ориентационн</w:t>
      </w:r>
      <w:r w:rsidR="00FC2F57" w:rsidRPr="00CA4934">
        <w:rPr>
          <w:rFonts w:ascii="Times New Roman" w:hAnsi="Times New Roman"/>
          <w:sz w:val="28"/>
          <w:szCs w:val="28"/>
        </w:rPr>
        <w:t>ая</w:t>
      </w:r>
      <w:r w:rsidR="00FC2F57" w:rsidRPr="00CA4934">
        <w:rPr>
          <w:rFonts w:ascii="Times New Roman" w:hAnsi="Times New Roman"/>
          <w:sz w:val="28"/>
          <w:szCs w:val="28"/>
          <w:lang w:val="x-none"/>
        </w:rPr>
        <w:t>, общекультурн</w:t>
      </w:r>
      <w:r w:rsidR="00FC2F57" w:rsidRPr="00CA4934">
        <w:rPr>
          <w:rFonts w:ascii="Times New Roman" w:hAnsi="Times New Roman"/>
          <w:sz w:val="28"/>
          <w:szCs w:val="28"/>
        </w:rPr>
        <w:t>ая</w:t>
      </w:r>
      <w:r w:rsidR="00FC2F57" w:rsidRPr="00CA4934">
        <w:rPr>
          <w:rFonts w:ascii="Times New Roman" w:hAnsi="Times New Roman"/>
          <w:sz w:val="28"/>
          <w:szCs w:val="28"/>
          <w:lang w:val="x-none"/>
        </w:rPr>
        <w:t>, учебно-познавательн</w:t>
      </w:r>
      <w:r w:rsidR="00FC2F57" w:rsidRPr="00CA4934">
        <w:rPr>
          <w:rFonts w:ascii="Times New Roman" w:hAnsi="Times New Roman"/>
          <w:sz w:val="28"/>
          <w:szCs w:val="28"/>
        </w:rPr>
        <w:t>ая</w:t>
      </w:r>
      <w:r w:rsidR="00FC2F57" w:rsidRPr="00CA4934">
        <w:rPr>
          <w:rFonts w:ascii="Times New Roman" w:hAnsi="Times New Roman"/>
          <w:sz w:val="28"/>
          <w:szCs w:val="28"/>
          <w:lang w:val="x-none"/>
        </w:rPr>
        <w:t>, информационн</w:t>
      </w:r>
      <w:r w:rsidR="00FC2F57" w:rsidRPr="00CA4934">
        <w:rPr>
          <w:rFonts w:ascii="Times New Roman" w:hAnsi="Times New Roman"/>
          <w:sz w:val="28"/>
          <w:szCs w:val="28"/>
        </w:rPr>
        <w:t>ая</w:t>
      </w:r>
      <w:r w:rsidR="00FC2F57" w:rsidRPr="00CA4934">
        <w:rPr>
          <w:rFonts w:ascii="Times New Roman" w:hAnsi="Times New Roman"/>
          <w:sz w:val="28"/>
          <w:szCs w:val="28"/>
          <w:lang w:val="x-none"/>
        </w:rPr>
        <w:t>, социально-трудов</w:t>
      </w:r>
      <w:r w:rsidR="00FC2F57" w:rsidRPr="00CA4934">
        <w:rPr>
          <w:rFonts w:ascii="Times New Roman" w:hAnsi="Times New Roman"/>
          <w:sz w:val="28"/>
          <w:szCs w:val="28"/>
        </w:rPr>
        <w:t>ая</w:t>
      </w:r>
      <w:r w:rsidR="00FC2F57" w:rsidRPr="00CA4934">
        <w:rPr>
          <w:rFonts w:ascii="Times New Roman" w:hAnsi="Times New Roman"/>
          <w:sz w:val="28"/>
          <w:szCs w:val="28"/>
          <w:lang w:val="x-none"/>
        </w:rPr>
        <w:t xml:space="preserve"> и компетенци</w:t>
      </w:r>
      <w:r w:rsidR="00FC2F57" w:rsidRPr="00CA4934">
        <w:rPr>
          <w:rFonts w:ascii="Times New Roman" w:hAnsi="Times New Roman"/>
          <w:sz w:val="28"/>
          <w:szCs w:val="28"/>
        </w:rPr>
        <w:t>я</w:t>
      </w:r>
      <w:r w:rsidR="00FC2F57" w:rsidRPr="00CA4934">
        <w:rPr>
          <w:rFonts w:ascii="Times New Roman" w:hAnsi="Times New Roman"/>
          <w:sz w:val="28"/>
          <w:szCs w:val="28"/>
          <w:lang w:val="x-none"/>
        </w:rPr>
        <w:t xml:space="preserve"> личностного самосовершенствования.</w:t>
      </w:r>
    </w:p>
    <w:p w14:paraId="3D5A8A59" w14:textId="6157D7EC" w:rsidR="00FC2F57" w:rsidRPr="00CA4934" w:rsidRDefault="0053357B" w:rsidP="00FC2F57">
      <w:pPr>
        <w:spacing w:after="0" w:line="36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w:t>
      </w:r>
      <w:r w:rsidR="00FC2F57" w:rsidRPr="00CA4934">
        <w:rPr>
          <w:rFonts w:ascii="Times New Roman" w:hAnsi="Times New Roman"/>
          <w:sz w:val="28"/>
          <w:szCs w:val="28"/>
        </w:rPr>
        <w:t>8</w:t>
      </w:r>
      <w:r w:rsidR="00FC2F57" w:rsidRPr="00CA4934">
        <w:rPr>
          <w:rFonts w:ascii="Times New Roman" w:hAnsi="Times New Roman"/>
          <w:sz w:val="28"/>
          <w:szCs w:val="28"/>
          <w:lang w:val="x-none"/>
        </w:rPr>
        <w:t>.</w:t>
      </w:r>
      <w:r w:rsidR="00FC2F57" w:rsidRPr="00CA4934">
        <w:rPr>
          <w:rFonts w:ascii="Times New Roman" w:hAnsi="Times New Roman"/>
          <w:sz w:val="28"/>
          <w:szCs w:val="28"/>
        </w:rPr>
        <w:t> О</w:t>
      </w:r>
      <w:r w:rsidR="00FC2F57" w:rsidRPr="00CA4934">
        <w:rPr>
          <w:rFonts w:ascii="Times New Roman" w:hAnsi="Times New Roman"/>
          <w:sz w:val="28"/>
          <w:szCs w:val="28"/>
          <w:lang w:val="x-none"/>
        </w:rPr>
        <w:t>сновными подходами к обучению иностранн</w:t>
      </w:r>
      <w:r w:rsidR="00FC2F57" w:rsidRPr="00CA4934">
        <w:rPr>
          <w:rFonts w:ascii="Times New Roman" w:hAnsi="Times New Roman"/>
          <w:sz w:val="28"/>
          <w:szCs w:val="28"/>
        </w:rPr>
        <w:t>ому</w:t>
      </w:r>
      <w:r w:rsidR="00FC2F57" w:rsidRPr="00CA4934">
        <w:rPr>
          <w:rFonts w:ascii="Times New Roman" w:hAnsi="Times New Roman"/>
          <w:sz w:val="28"/>
          <w:szCs w:val="28"/>
          <w:lang w:val="x-none"/>
        </w:rPr>
        <w:t xml:space="preserve"> </w:t>
      </w:r>
      <w:r w:rsidR="00FC2F57" w:rsidRPr="00CA4934">
        <w:rPr>
          <w:rFonts w:ascii="Times New Roman" w:hAnsi="Times New Roman"/>
          <w:sz w:val="28"/>
          <w:szCs w:val="28"/>
        </w:rPr>
        <w:t xml:space="preserve">(английскому) </w:t>
      </w:r>
      <w:r w:rsidR="00FC2F57" w:rsidRPr="00CA4934">
        <w:rPr>
          <w:rFonts w:ascii="Times New Roman" w:hAnsi="Times New Roman"/>
          <w:sz w:val="28"/>
          <w:szCs w:val="28"/>
          <w:lang w:val="x-none"/>
        </w:rPr>
        <w:t>язык</w:t>
      </w:r>
      <w:r w:rsidR="00FC2F57" w:rsidRPr="00CA4934">
        <w:rPr>
          <w:rFonts w:ascii="Times New Roman" w:hAnsi="Times New Roman"/>
          <w:sz w:val="28"/>
          <w:szCs w:val="28"/>
        </w:rPr>
        <w:t xml:space="preserve">у </w:t>
      </w:r>
      <w:r w:rsidR="00FC2F57" w:rsidRPr="00CA4934">
        <w:rPr>
          <w:rFonts w:ascii="Times New Roman" w:hAnsi="Times New Roman"/>
          <w:sz w:val="28"/>
          <w:szCs w:val="28"/>
          <w:lang w:val="x-none"/>
        </w:rPr>
        <w:t>признаются компетентностный, системно-деятельностный, межкультурный и коммуникативно-когнитивный</w:t>
      </w:r>
      <w:r w:rsidR="00FC2F57" w:rsidRPr="00CA4934">
        <w:rPr>
          <w:rFonts w:ascii="Times New Roman" w:hAnsi="Times New Roman"/>
          <w:sz w:val="28"/>
          <w:szCs w:val="28"/>
        </w:rPr>
        <w:t>,</w:t>
      </w:r>
      <w:r w:rsidR="00FC2F57" w:rsidRPr="00CA4934">
        <w:rPr>
          <w:rFonts w:ascii="Times New Roman" w:hAnsi="Times New Roman"/>
          <w:sz w:val="28"/>
          <w:szCs w:val="28"/>
          <w:lang w:val="x-none"/>
        </w:rPr>
        <w:t xml:space="preserve"> </w:t>
      </w:r>
      <w:r w:rsidR="00FC2F57" w:rsidRPr="00CA4934">
        <w:rPr>
          <w:rFonts w:ascii="Times New Roman" w:hAnsi="Times New Roman"/>
          <w:sz w:val="28"/>
          <w:szCs w:val="28"/>
        </w:rPr>
        <w:t xml:space="preserve">что </w:t>
      </w:r>
      <w:r w:rsidR="00FC2F57" w:rsidRPr="00CA4934">
        <w:rPr>
          <w:rFonts w:ascii="Times New Roman" w:hAnsi="Times New Roman"/>
          <w:sz w:val="28"/>
          <w:szCs w:val="28"/>
          <w:lang w:val="x-none"/>
        </w:rPr>
        <w:t xml:space="preserve">предполагает возможность реализовать поставленные цели, добиться достижения планируемых результатов в рамках содержания, отобранного для </w:t>
      </w:r>
      <w:r w:rsidR="00FC2F57" w:rsidRPr="00CA4934">
        <w:rPr>
          <w:rFonts w:ascii="Times New Roman" w:hAnsi="Times New Roman"/>
          <w:sz w:val="28"/>
          <w:szCs w:val="28"/>
        </w:rPr>
        <w:t>основного общего образования</w:t>
      </w:r>
      <w:r w:rsidR="00FC2F57" w:rsidRPr="00CA4934">
        <w:rPr>
          <w:rFonts w:ascii="Times New Roman" w:hAnsi="Times New Roman"/>
          <w:sz w:val="28"/>
          <w:szCs w:val="28"/>
          <w:lang w:val="x-none"/>
        </w:rPr>
        <w:t>, использования новых педагогических технологий (дифференциация, индивидуализация, проектная деятельность и други</w:t>
      </w:r>
      <w:r w:rsidR="00FC2F57" w:rsidRPr="00CA4934">
        <w:rPr>
          <w:rFonts w:ascii="Times New Roman" w:hAnsi="Times New Roman"/>
          <w:sz w:val="28"/>
          <w:szCs w:val="28"/>
        </w:rPr>
        <w:t>е</w:t>
      </w:r>
      <w:r w:rsidR="00FC2F57" w:rsidRPr="00CA4934">
        <w:rPr>
          <w:rFonts w:ascii="Times New Roman" w:hAnsi="Times New Roman"/>
          <w:sz w:val="28"/>
          <w:szCs w:val="28"/>
          <w:lang w:val="x-none"/>
        </w:rPr>
        <w:t>) и использования современных средств обучения.</w:t>
      </w:r>
    </w:p>
    <w:p w14:paraId="557A46C8" w14:textId="7497057B" w:rsidR="00FC2F57" w:rsidRPr="00CA4934" w:rsidRDefault="0053357B"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w:t>
      </w:r>
      <w:r w:rsidR="00FC2F57" w:rsidRPr="00CA4934">
        <w:rPr>
          <w:rFonts w:ascii="Times New Roman" w:hAnsi="Times New Roman"/>
          <w:sz w:val="28"/>
          <w:szCs w:val="28"/>
        </w:rPr>
        <w:t>9</w:t>
      </w:r>
      <w:r w:rsidR="00FC2F57" w:rsidRPr="00CA4934">
        <w:rPr>
          <w:rFonts w:ascii="Times New Roman" w:hAnsi="Times New Roman"/>
          <w:sz w:val="28"/>
          <w:szCs w:val="28"/>
          <w:lang w:val="x-none"/>
        </w:rPr>
        <w:t>.</w:t>
      </w:r>
      <w:r w:rsidR="00FC2F57" w:rsidRPr="00CA4934">
        <w:rPr>
          <w:rFonts w:ascii="Times New Roman" w:hAnsi="Times New Roman"/>
          <w:sz w:val="28"/>
          <w:szCs w:val="28"/>
        </w:rPr>
        <w:t> 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p>
    <w:p w14:paraId="4EFA4750" w14:textId="3335ECAD" w:rsidR="00FC2F57" w:rsidRPr="00CA4934" w:rsidRDefault="0053357B"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2.1</w:t>
      </w:r>
      <w:r w:rsidR="00FC2F57" w:rsidRPr="00CA4934">
        <w:rPr>
          <w:rFonts w:ascii="Times New Roman" w:hAnsi="Times New Roman"/>
          <w:sz w:val="28"/>
          <w:szCs w:val="28"/>
        </w:rPr>
        <w:t>0</w:t>
      </w:r>
      <w:r w:rsidR="00FC2F57" w:rsidRPr="00CA4934">
        <w:rPr>
          <w:rFonts w:ascii="Times New Roman" w:hAnsi="Times New Roman"/>
          <w:sz w:val="28"/>
          <w:szCs w:val="28"/>
          <w:lang w:val="x-none"/>
        </w:rPr>
        <w:t>.</w:t>
      </w:r>
      <w:r w:rsidR="00FC2F57" w:rsidRPr="00CA4934">
        <w:rPr>
          <w:rFonts w:ascii="Times New Roman" w:hAnsi="Times New Roman"/>
          <w:sz w:val="28"/>
          <w:szCs w:val="28"/>
        </w:rPr>
        <w:t> </w:t>
      </w:r>
      <w:r w:rsidR="00FC2F57" w:rsidRPr="00CA4934">
        <w:rPr>
          <w:rFonts w:ascii="Times New Roman" w:hAnsi="Times New Roman"/>
          <w:sz w:val="28"/>
          <w:szCs w:val="28"/>
          <w:lang w:val="x-none"/>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допороговом уровне (уровне А2 в соответствии с Общеевропейскими компетенциями владения иностранным языком)</w:t>
      </w:r>
      <w:r w:rsidR="00FC2F57" w:rsidRPr="00CA4934">
        <w:rPr>
          <w:rFonts w:ascii="Times New Roman" w:hAnsi="Times New Roman"/>
          <w:sz w:val="28"/>
          <w:szCs w:val="28"/>
        </w:rPr>
        <w:t xml:space="preserve">, что </w:t>
      </w:r>
      <w:r w:rsidR="00FC2F57" w:rsidRPr="00CA4934">
        <w:rPr>
          <w:rFonts w:ascii="Times New Roman" w:hAnsi="Times New Roman"/>
          <w:sz w:val="28"/>
          <w:szCs w:val="28"/>
          <w:lang w:val="x-none"/>
        </w:rPr>
        <w:t xml:space="preserve">позволит выпускникам </w:t>
      </w:r>
      <w:r w:rsidR="00FC2F57" w:rsidRPr="00CA4934">
        <w:rPr>
          <w:rFonts w:ascii="Times New Roman" w:hAnsi="Times New Roman"/>
          <w:sz w:val="28"/>
          <w:szCs w:val="28"/>
        </w:rPr>
        <w:t>9 классов</w:t>
      </w:r>
      <w:r w:rsidR="00FC2F57" w:rsidRPr="00CA4934">
        <w:rPr>
          <w:rFonts w:ascii="Times New Roman" w:hAnsi="Times New Roman"/>
          <w:sz w:val="28"/>
          <w:szCs w:val="28"/>
          <w:lang w:val="x-none"/>
        </w:rPr>
        <w:t xml:space="preserve"> использовать иностранный </w:t>
      </w:r>
      <w:r w:rsidR="00FC2F57" w:rsidRPr="00CA4934">
        <w:rPr>
          <w:rFonts w:ascii="Times New Roman" w:hAnsi="Times New Roman"/>
          <w:sz w:val="28"/>
          <w:szCs w:val="28"/>
        </w:rPr>
        <w:t xml:space="preserve">(английский) </w:t>
      </w:r>
      <w:r w:rsidR="00FC2F57" w:rsidRPr="00CA4934">
        <w:rPr>
          <w:rFonts w:ascii="Times New Roman" w:hAnsi="Times New Roman"/>
          <w:sz w:val="28"/>
          <w:szCs w:val="28"/>
          <w:lang w:val="x-none"/>
        </w:rPr>
        <w:t xml:space="preserve">язык для продолжения образования на </w:t>
      </w:r>
      <w:r w:rsidR="00FC2F57" w:rsidRPr="00CA4934">
        <w:rPr>
          <w:rFonts w:ascii="Times New Roman" w:hAnsi="Times New Roman"/>
          <w:sz w:val="28"/>
          <w:szCs w:val="28"/>
        </w:rPr>
        <w:t>уровне среднего общего образования</w:t>
      </w:r>
      <w:r w:rsidR="00FC2F57" w:rsidRPr="00CA4934">
        <w:rPr>
          <w:rFonts w:ascii="Times New Roman" w:hAnsi="Times New Roman"/>
          <w:sz w:val="28"/>
          <w:szCs w:val="28"/>
          <w:lang w:val="x-none"/>
        </w:rPr>
        <w:t xml:space="preserve"> и для дальнейшего самообразования.</w:t>
      </w:r>
    </w:p>
    <w:p w14:paraId="728EAE0A" w14:textId="56480A6E" w:rsidR="00FC2F57" w:rsidRPr="00CA4934" w:rsidRDefault="0053357B"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 Содержание обучения в 5 классе.</w:t>
      </w:r>
    </w:p>
    <w:p w14:paraId="66B797A3" w14:textId="347DA268" w:rsidR="00FC2F57" w:rsidRPr="00CA4934" w:rsidRDefault="0053357B"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.3.1. </w:t>
      </w:r>
      <w:r w:rsidR="00FC2F57" w:rsidRPr="00CA4934">
        <w:rPr>
          <w:rFonts w:ascii="Times New Roman" w:hAnsi="Times New Roman"/>
          <w:sz w:val="28"/>
          <w:szCs w:val="28"/>
          <w:lang w:val="x-none"/>
        </w:rPr>
        <w:t>Коммуникативные умения</w:t>
      </w:r>
      <w:r w:rsidR="00FC2F57" w:rsidRPr="00CA4934">
        <w:rPr>
          <w:rFonts w:ascii="Times New Roman" w:hAnsi="Times New Roman"/>
          <w:sz w:val="28"/>
          <w:szCs w:val="28"/>
        </w:rPr>
        <w:t>.</w:t>
      </w:r>
    </w:p>
    <w:p w14:paraId="2C41388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5D229DF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Моя семья. Мои друзья. Семейные праздники: день рождения, Новый год.</w:t>
      </w:r>
    </w:p>
    <w:p w14:paraId="1412B71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Внешность и характер человека (литературного персонажа).</w:t>
      </w:r>
    </w:p>
    <w:p w14:paraId="2D05D2B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Досуг и увлечения (хобби) современного подростка (чтение,</w:t>
      </w:r>
      <w:r w:rsidRPr="00CA4934">
        <w:rPr>
          <w:rFonts w:ascii="Times New Roman" w:hAnsi="Times New Roman"/>
          <w:sz w:val="28"/>
          <w:szCs w:val="28"/>
        </w:rPr>
        <w:t xml:space="preserve"> </w:t>
      </w:r>
      <w:r w:rsidRPr="00CA4934">
        <w:rPr>
          <w:rFonts w:ascii="Times New Roman" w:hAnsi="Times New Roman"/>
          <w:sz w:val="28"/>
          <w:szCs w:val="28"/>
          <w:lang w:val="x-none"/>
        </w:rPr>
        <w:t>кино, спорт).</w:t>
      </w:r>
    </w:p>
    <w:p w14:paraId="537120D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Здоровый образ жизни: режим труда и отдыха, здоровое питание.</w:t>
      </w:r>
    </w:p>
    <w:p w14:paraId="36052BE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Покупки: одежда, обувь и продукты питания.</w:t>
      </w:r>
    </w:p>
    <w:p w14:paraId="7F71E9F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Школа, школьная жизнь, школьная форма, изучаемые предметы. Переписка с иностранными сверстниками.</w:t>
      </w:r>
    </w:p>
    <w:p w14:paraId="5028EF7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Каникулы в различное время года. Виды отдыха.</w:t>
      </w:r>
    </w:p>
    <w:p w14:paraId="4D784A9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Природа: дикие и домашние животные. Погода.</w:t>
      </w:r>
    </w:p>
    <w:p w14:paraId="1AD1E42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Родной город (село). Транспорт.</w:t>
      </w:r>
    </w:p>
    <w:p w14:paraId="0129DA6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3DAD348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Выдающиеся люди родной страны и страны (стран) изучаемого языка: писатели, поэты.</w:t>
      </w:r>
    </w:p>
    <w:p w14:paraId="38C604D4" w14:textId="726DD2B2"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.3.1.1. Говорение.</w:t>
      </w:r>
    </w:p>
    <w:p w14:paraId="1FB404C5" w14:textId="623A0E35"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.3.1.1.1. Развитие коммуникативных умений диалогической речи на базе умений, сформированных на уровне начального общего образования:</w:t>
      </w:r>
    </w:p>
    <w:p w14:paraId="5827C58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08D2466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14:paraId="05E2CBC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диалог-расспрос: сообщать фактическую информацию, отвечая на вопросы разных видов; запрашивать интересующую информацию.</w:t>
      </w:r>
    </w:p>
    <w:p w14:paraId="68AFA71E"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Вышеперечисленные умения диалогической речи развиваются в стандартных ситуациях неофициального общения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речевы</w:t>
      </w:r>
      <w:r w:rsidRPr="00CA4934">
        <w:rPr>
          <w:rFonts w:ascii="Times New Roman" w:hAnsi="Times New Roman"/>
          <w:sz w:val="28"/>
          <w:szCs w:val="28"/>
        </w:rPr>
        <w:t>х</w:t>
      </w:r>
      <w:r w:rsidRPr="00CA4934">
        <w:rPr>
          <w:rFonts w:ascii="Times New Roman" w:hAnsi="Times New Roman"/>
          <w:sz w:val="28"/>
          <w:szCs w:val="28"/>
          <w:lang w:val="x-none"/>
        </w:rPr>
        <w:t xml:space="preserve"> ситуаци</w:t>
      </w:r>
      <w:r w:rsidRPr="00CA4934">
        <w:rPr>
          <w:rFonts w:ascii="Times New Roman" w:hAnsi="Times New Roman"/>
          <w:sz w:val="28"/>
          <w:szCs w:val="28"/>
        </w:rPr>
        <w:t>й</w:t>
      </w:r>
      <w:r w:rsidRPr="00CA4934">
        <w:rPr>
          <w:rFonts w:ascii="Times New Roman" w:hAnsi="Times New Roman"/>
          <w:sz w:val="28"/>
          <w:szCs w:val="28"/>
          <w:lang w:val="x-none"/>
        </w:rPr>
        <w:t>, ключевы</w:t>
      </w:r>
      <w:r w:rsidRPr="00CA4934">
        <w:rPr>
          <w:rFonts w:ascii="Times New Roman" w:hAnsi="Times New Roman"/>
          <w:sz w:val="28"/>
          <w:szCs w:val="28"/>
        </w:rPr>
        <w:t>х</w:t>
      </w:r>
      <w:r w:rsidRPr="00CA4934">
        <w:rPr>
          <w:rFonts w:ascii="Times New Roman" w:hAnsi="Times New Roman"/>
          <w:sz w:val="28"/>
          <w:szCs w:val="28"/>
          <w:lang w:val="x-none"/>
        </w:rPr>
        <w:t xml:space="preserve"> слов и (или) иллюстраци</w:t>
      </w:r>
      <w:r w:rsidRPr="00CA4934">
        <w:rPr>
          <w:rFonts w:ascii="Times New Roman" w:hAnsi="Times New Roman"/>
          <w:sz w:val="28"/>
          <w:szCs w:val="28"/>
        </w:rPr>
        <w:t>й</w:t>
      </w:r>
      <w:r w:rsidRPr="00CA4934">
        <w:rPr>
          <w:rFonts w:ascii="Times New Roman" w:hAnsi="Times New Roman"/>
          <w:sz w:val="28"/>
          <w:szCs w:val="28"/>
          <w:lang w:val="x-none"/>
        </w:rPr>
        <w:t>, фотографи</w:t>
      </w:r>
      <w:r w:rsidRPr="00CA4934">
        <w:rPr>
          <w:rFonts w:ascii="Times New Roman" w:hAnsi="Times New Roman"/>
          <w:sz w:val="28"/>
          <w:szCs w:val="28"/>
        </w:rPr>
        <w:t>й</w:t>
      </w:r>
      <w:r w:rsidRPr="00CA4934">
        <w:rPr>
          <w:rFonts w:ascii="Times New Roman" w:hAnsi="Times New Roman"/>
          <w:sz w:val="28"/>
          <w:szCs w:val="28"/>
          <w:lang w:val="x-none"/>
        </w:rPr>
        <w:t xml:space="preserve"> с соблюдением норм речевого этикета, принятых в стране (странах) изучаемого языка.</w:t>
      </w:r>
    </w:p>
    <w:p w14:paraId="35AB1B5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диалога – до 5 реплик со стороны каждого собеседника.</w:t>
      </w:r>
    </w:p>
    <w:p w14:paraId="0044B299" w14:textId="0432A82D"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.3.1.1.2. Развитие коммуникативных умений монологической речи на базе умений, сформированных на уровне начального общего образования:</w:t>
      </w:r>
    </w:p>
    <w:p w14:paraId="668450D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создание устных связных монологических высказываний с использованием основных коммуникативных типов речи:</w:t>
      </w:r>
    </w:p>
    <w:p w14:paraId="7D1DA62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757C769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повествование (сообщение);</w:t>
      </w:r>
    </w:p>
    <w:p w14:paraId="42DF71D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изложение (пересказ) основного содержания прочитанного текста;</w:t>
      </w:r>
    </w:p>
    <w:p w14:paraId="111E912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краткое изложение результатов выполненной проектной работы.</w:t>
      </w:r>
    </w:p>
    <w:p w14:paraId="5CB47045"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Данные умения монологической речи развиваются в стандартных ситуациях неофициального общения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ключевы</w:t>
      </w:r>
      <w:r w:rsidRPr="00CA4934">
        <w:rPr>
          <w:rFonts w:ascii="Times New Roman" w:hAnsi="Times New Roman"/>
          <w:sz w:val="28"/>
          <w:szCs w:val="28"/>
        </w:rPr>
        <w:t>х</w:t>
      </w:r>
      <w:r w:rsidRPr="00CA4934">
        <w:rPr>
          <w:rFonts w:ascii="Times New Roman" w:hAnsi="Times New Roman"/>
          <w:sz w:val="28"/>
          <w:szCs w:val="28"/>
          <w:lang w:val="x-none"/>
        </w:rPr>
        <w:t xml:space="preserve"> слов, вопрос</w:t>
      </w:r>
      <w:r w:rsidRPr="00CA4934">
        <w:rPr>
          <w:rFonts w:ascii="Times New Roman" w:hAnsi="Times New Roman"/>
          <w:sz w:val="28"/>
          <w:szCs w:val="28"/>
        </w:rPr>
        <w:t>ов</w:t>
      </w:r>
      <w:r w:rsidRPr="00CA4934">
        <w:rPr>
          <w:rFonts w:ascii="Times New Roman" w:hAnsi="Times New Roman"/>
          <w:sz w:val="28"/>
          <w:szCs w:val="28"/>
          <w:lang w:val="x-none"/>
        </w:rPr>
        <w:t>, план</w:t>
      </w:r>
      <w:r w:rsidRPr="00CA4934">
        <w:rPr>
          <w:rFonts w:ascii="Times New Roman" w:hAnsi="Times New Roman"/>
          <w:sz w:val="28"/>
          <w:szCs w:val="28"/>
        </w:rPr>
        <w:t>а</w:t>
      </w:r>
      <w:r w:rsidRPr="00CA4934">
        <w:rPr>
          <w:rFonts w:ascii="Times New Roman" w:hAnsi="Times New Roman"/>
          <w:sz w:val="28"/>
          <w:szCs w:val="28"/>
          <w:lang w:val="x-none"/>
        </w:rPr>
        <w:t xml:space="preserve"> и (или) иллюстраци</w:t>
      </w:r>
      <w:r w:rsidRPr="00CA4934">
        <w:rPr>
          <w:rFonts w:ascii="Times New Roman" w:hAnsi="Times New Roman"/>
          <w:sz w:val="28"/>
          <w:szCs w:val="28"/>
        </w:rPr>
        <w:t>й</w:t>
      </w:r>
      <w:r w:rsidRPr="00CA4934">
        <w:rPr>
          <w:rFonts w:ascii="Times New Roman" w:hAnsi="Times New Roman"/>
          <w:sz w:val="28"/>
          <w:szCs w:val="28"/>
          <w:lang w:val="x-none"/>
        </w:rPr>
        <w:t>, фотографи</w:t>
      </w:r>
      <w:r w:rsidRPr="00CA4934">
        <w:rPr>
          <w:rFonts w:ascii="Times New Roman" w:hAnsi="Times New Roman"/>
          <w:sz w:val="28"/>
          <w:szCs w:val="28"/>
        </w:rPr>
        <w:t>й</w:t>
      </w:r>
      <w:r w:rsidRPr="00CA4934">
        <w:rPr>
          <w:rFonts w:ascii="Times New Roman" w:hAnsi="Times New Roman"/>
          <w:sz w:val="28"/>
          <w:szCs w:val="28"/>
          <w:lang w:val="x-none"/>
        </w:rPr>
        <w:t>.</w:t>
      </w:r>
    </w:p>
    <w:p w14:paraId="1143E9C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монологического высказывания – 5–6 фраз.</w:t>
      </w:r>
    </w:p>
    <w:p w14:paraId="756B26B1" w14:textId="5FBF6C92"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.3.1.2. Аудирование.</w:t>
      </w:r>
    </w:p>
    <w:p w14:paraId="2AB83A2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Развитие коммуникативных умений аудирования на базе умений, сформированных </w:t>
      </w:r>
      <w:r w:rsidRPr="00CA4934">
        <w:rPr>
          <w:rFonts w:ascii="Times New Roman" w:hAnsi="Times New Roman"/>
          <w:sz w:val="28"/>
          <w:szCs w:val="28"/>
        </w:rPr>
        <w:t>на уровне начального общего образования</w:t>
      </w:r>
      <w:r w:rsidRPr="00CA4934">
        <w:rPr>
          <w:rFonts w:ascii="Times New Roman" w:hAnsi="Times New Roman"/>
          <w:sz w:val="28"/>
          <w:szCs w:val="28"/>
          <w:lang w:val="x-none"/>
        </w:rPr>
        <w:t>:</w:t>
      </w:r>
    </w:p>
    <w:p w14:paraId="789AD82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 непосредственном общении: понимание на слух речи учителя и одноклассников и вербальная (невербальная) реакция на услышанное;</w:t>
      </w:r>
    </w:p>
    <w:p w14:paraId="67626984"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w:t>
      </w:r>
      <w:r w:rsidRPr="00CA4934">
        <w:rPr>
          <w:rFonts w:ascii="Times New Roman" w:hAnsi="Times New Roman"/>
          <w:sz w:val="28"/>
          <w:szCs w:val="28"/>
        </w:rPr>
        <w:t xml:space="preserve">использованием </w:t>
      </w:r>
      <w:r w:rsidRPr="00CA4934">
        <w:rPr>
          <w:rFonts w:ascii="Times New Roman" w:hAnsi="Times New Roman"/>
          <w:sz w:val="28"/>
          <w:szCs w:val="28"/>
          <w:lang w:val="x-none"/>
        </w:rPr>
        <w:t xml:space="preserve">и без </w:t>
      </w:r>
      <w:r w:rsidRPr="00CA4934">
        <w:rPr>
          <w:rFonts w:ascii="Times New Roman" w:hAnsi="Times New Roman"/>
          <w:sz w:val="28"/>
          <w:szCs w:val="28"/>
        </w:rPr>
        <w:t>использования</w:t>
      </w:r>
      <w:r w:rsidRPr="00CA4934">
        <w:rPr>
          <w:rFonts w:ascii="Times New Roman" w:hAnsi="Times New Roman"/>
          <w:sz w:val="28"/>
          <w:szCs w:val="28"/>
          <w:lang w:val="x-none"/>
        </w:rPr>
        <w:t xml:space="preserve"> иллюстраци</w:t>
      </w:r>
      <w:r w:rsidRPr="00CA4934">
        <w:rPr>
          <w:rFonts w:ascii="Times New Roman" w:hAnsi="Times New Roman"/>
          <w:sz w:val="28"/>
          <w:szCs w:val="28"/>
        </w:rPr>
        <w:t>й</w:t>
      </w:r>
      <w:r w:rsidRPr="00CA4934">
        <w:rPr>
          <w:rFonts w:ascii="Times New Roman" w:hAnsi="Times New Roman"/>
          <w:sz w:val="28"/>
          <w:szCs w:val="28"/>
          <w:lang w:val="x-none"/>
        </w:rPr>
        <w:t>.</w:t>
      </w:r>
    </w:p>
    <w:p w14:paraId="4576CCC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799B211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4F50988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61F7C5D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Время звучания текста (текстов) для аудирования – до 1 минуты.</w:t>
      </w:r>
    </w:p>
    <w:p w14:paraId="796E74D1" w14:textId="170065AA"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.3.1.3. Смысловое чтение.</w:t>
      </w:r>
    </w:p>
    <w:p w14:paraId="1D84655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Развитие сформированных </w:t>
      </w:r>
      <w:r w:rsidRPr="00CA4934">
        <w:rPr>
          <w:rFonts w:ascii="Times New Roman" w:hAnsi="Times New Roman"/>
          <w:sz w:val="28"/>
          <w:szCs w:val="28"/>
        </w:rPr>
        <w:t>на уровне начального общего образования</w:t>
      </w:r>
      <w:r w:rsidRPr="00CA4934">
        <w:rPr>
          <w:rFonts w:ascii="Times New Roman" w:hAnsi="Times New Roman"/>
          <w:sz w:val="28"/>
          <w:szCs w:val="28"/>
          <w:lang w:val="x-none"/>
        </w:rPr>
        <w:t xml:space="preserve">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7B30BEB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14:paraId="1810E22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5AC08ED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несплошных текстов (таблиц) и понимание представленной в них информации.</w:t>
      </w:r>
    </w:p>
    <w:p w14:paraId="2835A3E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2CDEADA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(текстов) для чтения – 180–200 слов.</w:t>
      </w:r>
    </w:p>
    <w:p w14:paraId="75B9222E" w14:textId="0BAE927D"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.3.1.4. Письменная речь.</w:t>
      </w:r>
    </w:p>
    <w:p w14:paraId="5A612D3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Развитие умений письменной речи на базе умений, сформированных </w:t>
      </w:r>
      <w:r w:rsidRPr="00CA4934">
        <w:rPr>
          <w:rFonts w:ascii="Times New Roman" w:hAnsi="Times New Roman"/>
          <w:sz w:val="28"/>
          <w:szCs w:val="28"/>
        </w:rPr>
        <w:t>на уровне начального общего образования</w:t>
      </w:r>
      <w:r w:rsidRPr="00CA4934">
        <w:rPr>
          <w:rFonts w:ascii="Times New Roman" w:hAnsi="Times New Roman"/>
          <w:sz w:val="28"/>
          <w:szCs w:val="28"/>
          <w:lang w:val="x-none"/>
        </w:rPr>
        <w:t>:</w:t>
      </w:r>
    </w:p>
    <w:p w14:paraId="5D11074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списывание текста и выписывание из него слов, словосочетаний, предложений в соответствии с решаемой коммуникативной задачей;</w:t>
      </w:r>
    </w:p>
    <w:p w14:paraId="7150F646"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написание коротких поздравлений с праздниками (с Новым годом, Рождеством, </w:t>
      </w:r>
      <w:r w:rsidRPr="00CA4934">
        <w:rPr>
          <w:rFonts w:ascii="Times New Roman" w:hAnsi="Times New Roman"/>
          <w:sz w:val="28"/>
          <w:szCs w:val="28"/>
        </w:rPr>
        <w:t>д</w:t>
      </w:r>
      <w:r w:rsidRPr="00CA4934">
        <w:rPr>
          <w:rFonts w:ascii="Times New Roman" w:hAnsi="Times New Roman"/>
          <w:sz w:val="28"/>
          <w:szCs w:val="28"/>
          <w:lang w:val="x-none"/>
        </w:rPr>
        <w:t>нём рождения);</w:t>
      </w:r>
    </w:p>
    <w:p w14:paraId="4A04C035"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заполнение анкет и формуляров: сообщение о себе основных сведений в соответствии с нормами, принятыми в стране (странах) изучаемого языка;</w:t>
      </w:r>
    </w:p>
    <w:p w14:paraId="334E96EF"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14:paraId="690114F4" w14:textId="1A961F8F"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.3.2. </w:t>
      </w:r>
      <w:r w:rsidR="00FC2F57" w:rsidRPr="00CA4934">
        <w:rPr>
          <w:rFonts w:ascii="Times New Roman" w:hAnsi="Times New Roman"/>
          <w:sz w:val="28"/>
          <w:szCs w:val="28"/>
          <w:lang w:val="x-none"/>
        </w:rPr>
        <w:t>Языковые знания и умения</w:t>
      </w:r>
      <w:r w:rsidR="00FC2F57" w:rsidRPr="00CA4934">
        <w:rPr>
          <w:rFonts w:ascii="Times New Roman" w:hAnsi="Times New Roman"/>
          <w:sz w:val="28"/>
          <w:szCs w:val="28"/>
        </w:rPr>
        <w:t>.</w:t>
      </w:r>
    </w:p>
    <w:p w14:paraId="698DD571" w14:textId="4ED9E1B0"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.3.2.1. Фонетическая сторона речи.</w:t>
      </w:r>
    </w:p>
    <w:p w14:paraId="0142331C"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63AF719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5CA5A57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вслух: беседа (диалог), рассказ, отрывок из статьи научно-популярного характера, сообщение информационного характера.</w:t>
      </w:r>
    </w:p>
    <w:p w14:paraId="59C8C17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для чтения вслух – до 90 слов.</w:t>
      </w:r>
    </w:p>
    <w:p w14:paraId="05B28471" w14:textId="2707D02D"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.3.2.2. Графика, орфография и пунктуация.</w:t>
      </w:r>
    </w:p>
    <w:p w14:paraId="2C8F9BD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Правильное написание изученных слов.</w:t>
      </w:r>
    </w:p>
    <w:p w14:paraId="1C5AA18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5BF3C61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3203E2A2" w14:textId="29EECBE6"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.3.2.3. Лексическая сторона речи.</w:t>
      </w:r>
    </w:p>
    <w:p w14:paraId="5A1A3F1C"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3BF4025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Объём изучаемой лексики: 625 лексических единиц для продуктивного использования (включая 500 лексических единиц, изученных в </w:t>
      </w:r>
      <w:r w:rsidRPr="00CA4934">
        <w:rPr>
          <w:rFonts w:ascii="Times New Roman" w:hAnsi="Times New Roman"/>
          <w:sz w:val="28"/>
          <w:szCs w:val="28"/>
        </w:rPr>
        <w:t>2–4 классах</w:t>
      </w:r>
      <w:r w:rsidRPr="00CA4934">
        <w:rPr>
          <w:rFonts w:ascii="Times New Roman" w:hAnsi="Times New Roman"/>
          <w:sz w:val="28"/>
          <w:szCs w:val="28"/>
          <w:lang w:val="x-none"/>
        </w:rPr>
        <w:t>) и 675 лексических единиц для рецептивного усвоения (включая 625 лексических единиц продуктивного минимума).</w:t>
      </w:r>
    </w:p>
    <w:p w14:paraId="1B0AB66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Основные способы словообразования:</w:t>
      </w:r>
    </w:p>
    <w:p w14:paraId="0504250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аффиксация:</w:t>
      </w:r>
    </w:p>
    <w:p w14:paraId="0B0D12FA"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образование имён существительных при помощи суффиксов</w:t>
      </w:r>
      <w:r w:rsidRPr="00CA4934">
        <w:rPr>
          <w:rFonts w:ascii="Times New Roman" w:hAnsi="Times New Roman"/>
          <w:sz w:val="28"/>
          <w:szCs w:val="28"/>
        </w:rPr>
        <w:t xml:space="preserve"> -er/-or (teacher/visitor), -ist (scientist, tourist), -sion/-tion (discussion/invitation);</w:t>
      </w:r>
    </w:p>
    <w:p w14:paraId="0F9DB25A"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образование имён прилагательных при помощи суффиксов</w:t>
      </w:r>
      <w:r w:rsidRPr="00CA4934">
        <w:rPr>
          <w:rFonts w:ascii="Times New Roman" w:hAnsi="Times New Roman"/>
          <w:sz w:val="28"/>
          <w:szCs w:val="28"/>
        </w:rPr>
        <w:t xml:space="preserve"> -ful (wonderful), -ian/-an (Russian/American);</w:t>
      </w:r>
    </w:p>
    <w:p w14:paraId="2FCFDCA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наречий при помощи суффикса -ly (recently);</w:t>
      </w:r>
    </w:p>
    <w:p w14:paraId="5450776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имён прилагательных, имён существительных и наречий при помощи отрицательного префикса un</w:t>
      </w:r>
      <w:r w:rsidRPr="00CA4934">
        <w:rPr>
          <w:rFonts w:ascii="Times New Roman" w:hAnsi="Times New Roman"/>
          <w:sz w:val="28"/>
          <w:szCs w:val="28"/>
        </w:rPr>
        <w:t xml:space="preserve"> </w:t>
      </w:r>
      <w:r w:rsidRPr="00CA4934">
        <w:rPr>
          <w:rFonts w:ascii="Times New Roman" w:hAnsi="Times New Roman"/>
          <w:sz w:val="28"/>
          <w:szCs w:val="28"/>
          <w:lang w:val="x-none"/>
        </w:rPr>
        <w:t>(unhappy, unreality, unusually).</w:t>
      </w:r>
    </w:p>
    <w:p w14:paraId="2E00FBD0" w14:textId="5EF77F9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.3.2.4. </w:t>
      </w:r>
      <w:r w:rsidR="00FC2F57" w:rsidRPr="00CA4934">
        <w:rPr>
          <w:rFonts w:ascii="Times New Roman" w:hAnsi="Times New Roman"/>
          <w:sz w:val="28"/>
          <w:szCs w:val="28"/>
          <w:lang w:val="x-none"/>
        </w:rPr>
        <w:t>Грамматическая сторона речи</w:t>
      </w:r>
      <w:r w:rsidR="00FC2F57" w:rsidRPr="00CA4934">
        <w:rPr>
          <w:rFonts w:ascii="Times New Roman" w:hAnsi="Times New Roman"/>
          <w:sz w:val="28"/>
          <w:szCs w:val="28"/>
        </w:rPr>
        <w:t>.</w:t>
      </w:r>
    </w:p>
    <w:p w14:paraId="76C93526"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2008E3C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 несколькими обстоятельствами, следующими в определённом порядке.</w:t>
      </w:r>
    </w:p>
    <w:p w14:paraId="1017DFA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Вопросительные предложения (альтернативный и разделительный вопросы в Present/Past/Future Simple Tense).</w:t>
      </w:r>
    </w:p>
    <w:p w14:paraId="7EEBDBA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3955F17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Имена существительные во множественном числе, в том числе имена существительные, имеющие форму только множественного числа.</w:t>
      </w:r>
    </w:p>
    <w:p w14:paraId="311DB98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Имена существительные с причастиями настоящего и прошедшего времени.</w:t>
      </w:r>
    </w:p>
    <w:p w14:paraId="5C6237B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Наречия в положительной, сравнительной и превосходной степенях, образованные по правилу, и исключения.</w:t>
      </w:r>
    </w:p>
    <w:p w14:paraId="3F006DFA" w14:textId="18DAE6D0"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.3.3. </w:t>
      </w:r>
      <w:r w:rsidR="00FC2F57" w:rsidRPr="00CA4934">
        <w:rPr>
          <w:rFonts w:ascii="Times New Roman" w:hAnsi="Times New Roman"/>
          <w:sz w:val="28"/>
          <w:szCs w:val="28"/>
          <w:lang w:val="x-none"/>
        </w:rPr>
        <w:t>Социокультурные знания и умения</w:t>
      </w:r>
      <w:r w:rsidR="00FC2F57" w:rsidRPr="00CA4934">
        <w:rPr>
          <w:rFonts w:ascii="Times New Roman" w:hAnsi="Times New Roman"/>
          <w:sz w:val="28"/>
          <w:szCs w:val="28"/>
        </w:rPr>
        <w:t>.</w:t>
      </w:r>
    </w:p>
    <w:p w14:paraId="0E87EB6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14:paraId="0F5DE718"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14:paraId="20774B0E"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Знание социокультурного портрета родной страны и страны </w:t>
      </w:r>
      <w:r w:rsidRPr="00CA4934">
        <w:rPr>
          <w:rFonts w:ascii="Times New Roman" w:hAnsi="Times New Roman"/>
          <w:sz w:val="28"/>
          <w:szCs w:val="28"/>
        </w:rPr>
        <w:t>(</w:t>
      </w:r>
      <w:r w:rsidRPr="00CA4934">
        <w:rPr>
          <w:rFonts w:ascii="Times New Roman" w:hAnsi="Times New Roman"/>
          <w:sz w:val="28"/>
          <w:szCs w:val="28"/>
          <w:lang w:val="x-none"/>
        </w:rPr>
        <w:t>стран</w:t>
      </w:r>
      <w:r w:rsidRPr="00CA4934">
        <w:rPr>
          <w:rFonts w:ascii="Times New Roman" w:hAnsi="Times New Roman"/>
          <w:sz w:val="28"/>
          <w:szCs w:val="28"/>
        </w:rPr>
        <w:t>)</w:t>
      </w:r>
      <w:r w:rsidRPr="00CA4934">
        <w:rPr>
          <w:rFonts w:ascii="Times New Roman" w:hAnsi="Times New Roman"/>
          <w:sz w:val="28"/>
          <w:szCs w:val="28"/>
          <w:lang w:val="x-none"/>
        </w:rPr>
        <w:t xml:space="preserve"> изучаемого языка: знакомство с традициями проведения основных национальных праздников (Рождества, Нового года и </w:t>
      </w:r>
      <w:r w:rsidRPr="00CA4934">
        <w:rPr>
          <w:rFonts w:ascii="Times New Roman" w:hAnsi="Times New Roman"/>
          <w:sz w:val="28"/>
          <w:szCs w:val="28"/>
        </w:rPr>
        <w:t>других праздников</w:t>
      </w:r>
      <w:r w:rsidRPr="00CA4934">
        <w:rPr>
          <w:rFonts w:ascii="Times New Roman" w:hAnsi="Times New Roman"/>
          <w:sz w:val="28"/>
          <w:szCs w:val="28"/>
          <w:lang w:val="x-none"/>
        </w:rPr>
        <w:t>), с особенностями образа жизни и культуры страны (стран) изучаемого языка (достопримечательностя</w:t>
      </w:r>
      <w:r w:rsidRPr="00CA4934">
        <w:rPr>
          <w:rFonts w:ascii="Times New Roman" w:hAnsi="Times New Roman"/>
          <w:sz w:val="28"/>
          <w:szCs w:val="28"/>
        </w:rPr>
        <w:t>ми</w:t>
      </w:r>
      <w:r w:rsidRPr="00CA4934">
        <w:rPr>
          <w:rFonts w:ascii="Times New Roman" w:hAnsi="Times New Roman"/>
          <w:sz w:val="28"/>
          <w:szCs w:val="28"/>
          <w:lang w:val="x-none"/>
        </w:rPr>
        <w:t>, выдающи</w:t>
      </w:r>
      <w:r w:rsidRPr="00CA4934">
        <w:rPr>
          <w:rFonts w:ascii="Times New Roman" w:hAnsi="Times New Roman"/>
          <w:sz w:val="28"/>
          <w:szCs w:val="28"/>
        </w:rPr>
        <w:t>ми</w:t>
      </w:r>
      <w:r w:rsidRPr="00CA4934">
        <w:rPr>
          <w:rFonts w:ascii="Times New Roman" w:hAnsi="Times New Roman"/>
          <w:sz w:val="28"/>
          <w:szCs w:val="28"/>
          <w:lang w:val="x-none"/>
        </w:rPr>
        <w:t>ся люд</w:t>
      </w:r>
      <w:r w:rsidRPr="00CA4934">
        <w:rPr>
          <w:rFonts w:ascii="Times New Roman" w:hAnsi="Times New Roman"/>
          <w:sz w:val="28"/>
          <w:szCs w:val="28"/>
        </w:rPr>
        <w:t>ьми и другое</w:t>
      </w:r>
      <w:r w:rsidRPr="00CA4934">
        <w:rPr>
          <w:rFonts w:ascii="Times New Roman" w:hAnsi="Times New Roman"/>
          <w:sz w:val="28"/>
          <w:szCs w:val="28"/>
          <w:lang w:val="x-none"/>
        </w:rPr>
        <w:t>), с доступными в языковом отношении образцами детской поэзии и прозы на английском языке.</w:t>
      </w:r>
    </w:p>
    <w:p w14:paraId="1B87089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Формирование умений:</w:t>
      </w:r>
    </w:p>
    <w:p w14:paraId="26606A2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писать свои имя и фамилию, а также имена и фамилии своих родственников и друзей на английском языке;</w:t>
      </w:r>
    </w:p>
    <w:p w14:paraId="5BD5654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 оформлять свой адрес на английском языке (в анкете, формуляре);</w:t>
      </w:r>
    </w:p>
    <w:p w14:paraId="249C6D4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Россию и страну (страны) изучаемого языка;</w:t>
      </w:r>
    </w:p>
    <w:p w14:paraId="201A088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14:paraId="21C4F510" w14:textId="48EC0263"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.3.4. </w:t>
      </w:r>
      <w:r w:rsidR="00FC2F57" w:rsidRPr="00CA4934">
        <w:rPr>
          <w:rFonts w:ascii="Times New Roman" w:hAnsi="Times New Roman"/>
          <w:sz w:val="28"/>
          <w:szCs w:val="28"/>
          <w:lang w:val="x-none"/>
        </w:rPr>
        <w:t>Компенсаторные умения</w:t>
      </w:r>
      <w:r w:rsidR="00FC2F57" w:rsidRPr="00CA4934">
        <w:rPr>
          <w:rFonts w:ascii="Times New Roman" w:hAnsi="Times New Roman"/>
          <w:sz w:val="28"/>
          <w:szCs w:val="28"/>
        </w:rPr>
        <w:t>.</w:t>
      </w:r>
    </w:p>
    <w:p w14:paraId="1BFA232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Использование при чтении и аудировании языковой, в том числе контекстуальной, догадки.</w:t>
      </w:r>
    </w:p>
    <w:p w14:paraId="66228B4B"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Использование при </w:t>
      </w:r>
      <w:r w:rsidRPr="00CA4934">
        <w:rPr>
          <w:rFonts w:ascii="Times New Roman" w:hAnsi="Times New Roman"/>
          <w:sz w:val="28"/>
          <w:szCs w:val="28"/>
        </w:rPr>
        <w:t>формулировании</w:t>
      </w:r>
      <w:r w:rsidRPr="00CA4934">
        <w:rPr>
          <w:rFonts w:ascii="Times New Roman" w:hAnsi="Times New Roman"/>
          <w:sz w:val="28"/>
          <w:szCs w:val="28"/>
          <w:lang w:val="x-none"/>
        </w:rPr>
        <w:t xml:space="preserve"> собственных высказываний</w:t>
      </w:r>
      <w:r w:rsidRPr="00CA4934">
        <w:rPr>
          <w:rFonts w:ascii="Times New Roman" w:hAnsi="Times New Roman"/>
          <w:sz w:val="28"/>
          <w:szCs w:val="28"/>
        </w:rPr>
        <w:t>,</w:t>
      </w:r>
      <w:r w:rsidRPr="00CA4934">
        <w:rPr>
          <w:rFonts w:ascii="Times New Roman" w:hAnsi="Times New Roman"/>
          <w:sz w:val="28"/>
          <w:szCs w:val="28"/>
          <w:lang w:val="x-none"/>
        </w:rPr>
        <w:t xml:space="preserve"> ключевых слов, плана.</w:t>
      </w:r>
    </w:p>
    <w:p w14:paraId="5646A21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6EC486F8" w14:textId="268D21DA"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 Содержание обучения в 6 классе.</w:t>
      </w:r>
    </w:p>
    <w:p w14:paraId="047AD0A8" w14:textId="63044B0C"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.4.1. </w:t>
      </w:r>
      <w:r w:rsidR="00FC2F57" w:rsidRPr="00CA4934">
        <w:rPr>
          <w:rFonts w:ascii="Times New Roman" w:hAnsi="Times New Roman"/>
          <w:sz w:val="28"/>
          <w:szCs w:val="28"/>
          <w:lang w:val="x-none"/>
        </w:rPr>
        <w:t>Коммуникативные умения</w:t>
      </w:r>
      <w:r w:rsidR="00FC2F57" w:rsidRPr="00CA4934">
        <w:rPr>
          <w:rFonts w:ascii="Times New Roman" w:hAnsi="Times New Roman"/>
          <w:sz w:val="28"/>
          <w:szCs w:val="28"/>
        </w:rPr>
        <w:t>.</w:t>
      </w:r>
    </w:p>
    <w:p w14:paraId="76A37A8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8A12B9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Взаимоотношения в семье и с друзьями. Семейные праздники.</w:t>
      </w:r>
    </w:p>
    <w:p w14:paraId="5A114A4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Внешность и характер человека (литературного персонажа).</w:t>
      </w:r>
    </w:p>
    <w:p w14:paraId="645BF96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Досуг и увлечения (хобби) современного подростка (чтение,</w:t>
      </w:r>
      <w:r w:rsidRPr="00CA4934">
        <w:rPr>
          <w:rFonts w:ascii="Times New Roman" w:hAnsi="Times New Roman"/>
          <w:sz w:val="28"/>
          <w:szCs w:val="28"/>
        </w:rPr>
        <w:t xml:space="preserve"> </w:t>
      </w:r>
      <w:r w:rsidRPr="00CA4934">
        <w:rPr>
          <w:rFonts w:ascii="Times New Roman" w:hAnsi="Times New Roman"/>
          <w:sz w:val="28"/>
          <w:szCs w:val="28"/>
          <w:lang w:val="x-none"/>
        </w:rPr>
        <w:t>кино, театр, спорт).</w:t>
      </w:r>
    </w:p>
    <w:p w14:paraId="377B122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Здоровый образ жизни: режим труда и отдыха, фитнес, сбалансированное питание.</w:t>
      </w:r>
    </w:p>
    <w:p w14:paraId="077404B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Покупки: одежда, обувь и продукты питания.</w:t>
      </w:r>
    </w:p>
    <w:p w14:paraId="08E589D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Школа, школьная жизнь, школьная форма, изучаемые предметы, любимый предмет, правила поведения в школе. Переписка с иностранными сверстниками.</w:t>
      </w:r>
    </w:p>
    <w:p w14:paraId="68E5E12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Переписка с иностранными сверстниками.</w:t>
      </w:r>
    </w:p>
    <w:p w14:paraId="55FAC1F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Каникулы в различное время года. Виды отдыха.</w:t>
      </w:r>
    </w:p>
    <w:p w14:paraId="0FF13C0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Путешествия по России и иностранным странам.</w:t>
      </w:r>
    </w:p>
    <w:p w14:paraId="349819E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Природа: дикие и домашние животные. Климат, погода.</w:t>
      </w:r>
    </w:p>
    <w:p w14:paraId="4A26927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Жизнь в городе и сельской местности. Описание родного города (села</w:t>
      </w:r>
      <w:r w:rsidRPr="00CA4934">
        <w:rPr>
          <w:rFonts w:ascii="Times New Roman" w:hAnsi="Times New Roman"/>
          <w:sz w:val="28"/>
          <w:szCs w:val="28"/>
        </w:rPr>
        <w:t>)</w:t>
      </w:r>
      <w:r w:rsidRPr="00CA4934">
        <w:rPr>
          <w:rFonts w:ascii="Times New Roman" w:hAnsi="Times New Roman"/>
          <w:sz w:val="28"/>
          <w:szCs w:val="28"/>
          <w:lang w:val="x-none"/>
        </w:rPr>
        <w:t>. Транспорт.</w:t>
      </w:r>
    </w:p>
    <w:p w14:paraId="44CD365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0FA9BAE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Выдающиеся люди родной страны и страны (стран) изучаемого языка: писатели, поэты, учёные.</w:t>
      </w:r>
    </w:p>
    <w:p w14:paraId="7D735ACC" w14:textId="4D25F481"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.4.1.1. Говорение.</w:t>
      </w:r>
    </w:p>
    <w:p w14:paraId="4D6F3720" w14:textId="0B6F00D3"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.4.1.1.1. Развитие коммуникативных умений диалогической речи, а именно умений вести:</w:t>
      </w:r>
    </w:p>
    <w:p w14:paraId="3EA2999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7EEA52C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E77575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35F8358"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Вышеперечисленные умения диалогической речи развиваются в стандартных ситуациях неофициального общения в рамках тематического содержания речи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речевы</w:t>
      </w:r>
      <w:r w:rsidRPr="00CA4934">
        <w:rPr>
          <w:rFonts w:ascii="Times New Roman" w:hAnsi="Times New Roman"/>
          <w:sz w:val="28"/>
          <w:szCs w:val="28"/>
        </w:rPr>
        <w:t>х</w:t>
      </w:r>
      <w:r w:rsidRPr="00CA4934">
        <w:rPr>
          <w:rFonts w:ascii="Times New Roman" w:hAnsi="Times New Roman"/>
          <w:sz w:val="28"/>
          <w:szCs w:val="28"/>
          <w:lang w:val="x-none"/>
        </w:rPr>
        <w:t xml:space="preserve"> ситуаци</w:t>
      </w:r>
      <w:r w:rsidRPr="00CA4934">
        <w:rPr>
          <w:rFonts w:ascii="Times New Roman" w:hAnsi="Times New Roman"/>
          <w:sz w:val="28"/>
          <w:szCs w:val="28"/>
        </w:rPr>
        <w:t>й</w:t>
      </w:r>
      <w:r w:rsidRPr="00CA4934">
        <w:rPr>
          <w:rFonts w:ascii="Times New Roman" w:hAnsi="Times New Roman"/>
          <w:sz w:val="28"/>
          <w:szCs w:val="28"/>
          <w:lang w:val="x-none"/>
        </w:rPr>
        <w:t>, ключевы</w:t>
      </w:r>
      <w:r w:rsidRPr="00CA4934">
        <w:rPr>
          <w:rFonts w:ascii="Times New Roman" w:hAnsi="Times New Roman"/>
          <w:sz w:val="28"/>
          <w:szCs w:val="28"/>
        </w:rPr>
        <w:t>х</w:t>
      </w:r>
      <w:r w:rsidRPr="00CA4934">
        <w:rPr>
          <w:rFonts w:ascii="Times New Roman" w:hAnsi="Times New Roman"/>
          <w:sz w:val="28"/>
          <w:szCs w:val="28"/>
          <w:lang w:val="x-none"/>
        </w:rPr>
        <w:t xml:space="preserve"> слов и (или) иллюстраци</w:t>
      </w:r>
      <w:r w:rsidRPr="00CA4934">
        <w:rPr>
          <w:rFonts w:ascii="Times New Roman" w:hAnsi="Times New Roman"/>
          <w:sz w:val="28"/>
          <w:szCs w:val="28"/>
        </w:rPr>
        <w:t>й</w:t>
      </w:r>
      <w:r w:rsidRPr="00CA4934">
        <w:rPr>
          <w:rFonts w:ascii="Times New Roman" w:hAnsi="Times New Roman"/>
          <w:sz w:val="28"/>
          <w:szCs w:val="28"/>
          <w:lang w:val="x-none"/>
        </w:rPr>
        <w:t>, фотографи</w:t>
      </w:r>
      <w:r w:rsidRPr="00CA4934">
        <w:rPr>
          <w:rFonts w:ascii="Times New Roman" w:hAnsi="Times New Roman"/>
          <w:sz w:val="28"/>
          <w:szCs w:val="28"/>
        </w:rPr>
        <w:t xml:space="preserve">й </w:t>
      </w:r>
      <w:r w:rsidRPr="00CA4934">
        <w:rPr>
          <w:rFonts w:ascii="Times New Roman" w:hAnsi="Times New Roman"/>
          <w:sz w:val="28"/>
          <w:szCs w:val="28"/>
          <w:lang w:val="x-none"/>
        </w:rPr>
        <w:t>с соблюдением норм речевого этикета, принятых в стране (странах) изучаемого языка.</w:t>
      </w:r>
    </w:p>
    <w:p w14:paraId="423EAAD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Объём диалога – до 5 реплик со стороны каждого собеседника. </w:t>
      </w:r>
    </w:p>
    <w:p w14:paraId="792D258A" w14:textId="35087BDE"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.4.1.1.2. </w:t>
      </w:r>
      <w:r w:rsidR="00FC2F57" w:rsidRPr="00CA4934">
        <w:rPr>
          <w:rFonts w:ascii="Times New Roman" w:hAnsi="Times New Roman"/>
          <w:sz w:val="28"/>
          <w:szCs w:val="28"/>
          <w:lang w:val="x-none"/>
        </w:rPr>
        <w:t>Развитие коммуникативных умений монологической речи:</w:t>
      </w:r>
    </w:p>
    <w:p w14:paraId="54060FC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создание устных связных монологических высказываний с использованием основных коммуникативных типов речи:</w:t>
      </w:r>
    </w:p>
    <w:p w14:paraId="079712E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49BC7C0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повествование (сообщение);</w:t>
      </w:r>
    </w:p>
    <w:p w14:paraId="5EEE47F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изложение (пересказ) основного содержания прочитанного текста;</w:t>
      </w:r>
    </w:p>
    <w:p w14:paraId="764CD15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краткое изложение результатов выполненной проектной работы.</w:t>
      </w:r>
    </w:p>
    <w:p w14:paraId="7C089A73"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ключевы</w:t>
      </w:r>
      <w:r w:rsidRPr="00CA4934">
        <w:rPr>
          <w:rFonts w:ascii="Times New Roman" w:hAnsi="Times New Roman"/>
          <w:sz w:val="28"/>
          <w:szCs w:val="28"/>
        </w:rPr>
        <w:t>х</w:t>
      </w:r>
      <w:r w:rsidRPr="00CA4934">
        <w:rPr>
          <w:rFonts w:ascii="Times New Roman" w:hAnsi="Times New Roman"/>
          <w:sz w:val="28"/>
          <w:szCs w:val="28"/>
          <w:lang w:val="x-none"/>
        </w:rPr>
        <w:t xml:space="preserve"> слов, план</w:t>
      </w:r>
      <w:r w:rsidRPr="00CA4934">
        <w:rPr>
          <w:rFonts w:ascii="Times New Roman" w:hAnsi="Times New Roman"/>
          <w:sz w:val="28"/>
          <w:szCs w:val="28"/>
        </w:rPr>
        <w:t>а</w:t>
      </w:r>
      <w:r w:rsidRPr="00CA4934">
        <w:rPr>
          <w:rFonts w:ascii="Times New Roman" w:hAnsi="Times New Roman"/>
          <w:sz w:val="28"/>
          <w:szCs w:val="28"/>
          <w:lang w:val="x-none"/>
        </w:rPr>
        <w:t>, вопрос</w:t>
      </w:r>
      <w:r w:rsidRPr="00CA4934">
        <w:rPr>
          <w:rFonts w:ascii="Times New Roman" w:hAnsi="Times New Roman"/>
          <w:sz w:val="28"/>
          <w:szCs w:val="28"/>
        </w:rPr>
        <w:t>ов</w:t>
      </w:r>
      <w:r w:rsidRPr="00CA4934">
        <w:rPr>
          <w:rFonts w:ascii="Times New Roman" w:hAnsi="Times New Roman"/>
          <w:sz w:val="28"/>
          <w:szCs w:val="28"/>
          <w:lang w:val="x-none"/>
        </w:rPr>
        <w:t>, таблиц и (или) иллюстраци</w:t>
      </w:r>
      <w:r w:rsidRPr="00CA4934">
        <w:rPr>
          <w:rFonts w:ascii="Times New Roman" w:hAnsi="Times New Roman"/>
          <w:sz w:val="28"/>
          <w:szCs w:val="28"/>
        </w:rPr>
        <w:t>й</w:t>
      </w:r>
      <w:r w:rsidRPr="00CA4934">
        <w:rPr>
          <w:rFonts w:ascii="Times New Roman" w:hAnsi="Times New Roman"/>
          <w:sz w:val="28"/>
          <w:szCs w:val="28"/>
          <w:lang w:val="x-none"/>
        </w:rPr>
        <w:t>, фотографи</w:t>
      </w:r>
      <w:r w:rsidRPr="00CA4934">
        <w:rPr>
          <w:rFonts w:ascii="Times New Roman" w:hAnsi="Times New Roman"/>
          <w:sz w:val="28"/>
          <w:szCs w:val="28"/>
        </w:rPr>
        <w:t>й</w:t>
      </w:r>
      <w:r w:rsidRPr="00CA4934">
        <w:rPr>
          <w:rFonts w:ascii="Times New Roman" w:hAnsi="Times New Roman"/>
          <w:sz w:val="28"/>
          <w:szCs w:val="28"/>
          <w:lang w:val="x-none"/>
        </w:rPr>
        <w:t>.</w:t>
      </w:r>
    </w:p>
    <w:p w14:paraId="711A1A7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монологического высказывания – 7–8 фраз.</w:t>
      </w:r>
    </w:p>
    <w:p w14:paraId="1177698F" w14:textId="43108A24"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.4.1.2. Аудирование.</w:t>
      </w:r>
    </w:p>
    <w:p w14:paraId="2D194A5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 непосредственном общении: понимание на слух речи учителя и одноклассников и вербальная (невербальная) реакция на услышанное.</w:t>
      </w:r>
    </w:p>
    <w:p w14:paraId="3E450E8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7A4BD3C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4A080E4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321867E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6D55CB0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Время звучания текста (текстов) для аудирования – до 1,5 минуты.</w:t>
      </w:r>
    </w:p>
    <w:p w14:paraId="0F5B80ED" w14:textId="52830AD8"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.4.1.3. Смысловое чтение.</w:t>
      </w:r>
    </w:p>
    <w:p w14:paraId="446DB76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4022945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14:paraId="09A1628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несплошных текстов (таблиц) и понимание представленной в них информации.</w:t>
      </w:r>
    </w:p>
    <w:p w14:paraId="0F4D091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1961A3F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(текстов) для чтения – 250–300 слов.</w:t>
      </w:r>
    </w:p>
    <w:p w14:paraId="51DC5648" w14:textId="6E876D18"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.4.1.4. Письменная речь.</w:t>
      </w:r>
    </w:p>
    <w:p w14:paraId="0CE6E54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умений письменной речи:</w:t>
      </w:r>
    </w:p>
    <w:p w14:paraId="10F73F9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списывание текста и выписывание из него слов, словосочетаний, предложений в соответствии с решаемой коммуникативной задачей;</w:t>
      </w:r>
    </w:p>
    <w:p w14:paraId="7850744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заполнение анкет и формуляров: сообщение о себе основных сведений в соответствии с нормами, принятыми в англоговорящих странах;</w:t>
      </w:r>
    </w:p>
    <w:p w14:paraId="4189A681"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написание электронного сообщения личного характера</w:t>
      </w:r>
      <w:r w:rsidRPr="00CA4934">
        <w:rPr>
          <w:rFonts w:ascii="Times New Roman" w:hAnsi="Times New Roman"/>
          <w:sz w:val="28"/>
          <w:szCs w:val="28"/>
        </w:rPr>
        <w:t xml:space="preserve"> </w:t>
      </w:r>
      <w:r w:rsidRPr="00CA4934">
        <w:rPr>
          <w:rFonts w:ascii="Times New Roman" w:hAnsi="Times New Roman"/>
          <w:sz w:val="28"/>
          <w:szCs w:val="28"/>
          <w:lang w:val="x-none"/>
        </w:rPr>
        <w:t>в соответствии с нормами неофициального общения, принятыми в стране (странах) изучаемого языка. Объём письма – до 70 слов;</w:t>
      </w:r>
    </w:p>
    <w:p w14:paraId="58C56D1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создание небольшого письменного высказывания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образц</w:t>
      </w:r>
      <w:r w:rsidRPr="00CA4934">
        <w:rPr>
          <w:rFonts w:ascii="Times New Roman" w:hAnsi="Times New Roman"/>
          <w:sz w:val="28"/>
          <w:szCs w:val="28"/>
        </w:rPr>
        <w:t>а</w:t>
      </w:r>
      <w:r w:rsidRPr="00CA4934">
        <w:rPr>
          <w:rFonts w:ascii="Times New Roman" w:hAnsi="Times New Roman"/>
          <w:sz w:val="28"/>
          <w:szCs w:val="28"/>
          <w:lang w:val="x-none"/>
        </w:rPr>
        <w:t>, план</w:t>
      </w:r>
      <w:r w:rsidRPr="00CA4934">
        <w:rPr>
          <w:rFonts w:ascii="Times New Roman" w:hAnsi="Times New Roman"/>
          <w:sz w:val="28"/>
          <w:szCs w:val="28"/>
        </w:rPr>
        <w:t>а</w:t>
      </w:r>
      <w:r w:rsidRPr="00CA4934">
        <w:rPr>
          <w:rFonts w:ascii="Times New Roman" w:hAnsi="Times New Roman"/>
          <w:sz w:val="28"/>
          <w:szCs w:val="28"/>
          <w:lang w:val="x-none"/>
        </w:rPr>
        <w:t>, иллюстраци</w:t>
      </w:r>
      <w:r w:rsidRPr="00CA4934">
        <w:rPr>
          <w:rFonts w:ascii="Times New Roman" w:hAnsi="Times New Roman"/>
          <w:sz w:val="28"/>
          <w:szCs w:val="28"/>
        </w:rPr>
        <w:t>й</w:t>
      </w:r>
      <w:r w:rsidRPr="00CA4934">
        <w:rPr>
          <w:rFonts w:ascii="Times New Roman" w:hAnsi="Times New Roman"/>
          <w:sz w:val="28"/>
          <w:szCs w:val="28"/>
          <w:lang w:val="x-none"/>
        </w:rPr>
        <w:t>. Объём письменного высказывания – до 70 слов.</w:t>
      </w:r>
    </w:p>
    <w:p w14:paraId="28F7F1F7" w14:textId="6DE6080C"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.4.2. </w:t>
      </w:r>
      <w:r w:rsidR="00FC2F57" w:rsidRPr="00CA4934">
        <w:rPr>
          <w:rFonts w:ascii="Times New Roman" w:hAnsi="Times New Roman"/>
          <w:sz w:val="28"/>
          <w:szCs w:val="28"/>
          <w:lang w:val="x-none"/>
        </w:rPr>
        <w:t>Языковые знания и умения</w:t>
      </w:r>
      <w:r w:rsidR="00FC2F57" w:rsidRPr="00CA4934">
        <w:rPr>
          <w:rFonts w:ascii="Times New Roman" w:hAnsi="Times New Roman"/>
          <w:sz w:val="28"/>
          <w:szCs w:val="28"/>
        </w:rPr>
        <w:t>.</w:t>
      </w:r>
    </w:p>
    <w:p w14:paraId="4B0A50F2" w14:textId="125AD0FD"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.4.2.1. Фонетическая сторона речи.</w:t>
      </w:r>
    </w:p>
    <w:p w14:paraId="65D020F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7C8C8CE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37063B1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вслух: сообщение информационного характера, отрывок из статьи научно-популярного характера, рассказ, диалог (беседа).</w:t>
      </w:r>
    </w:p>
    <w:p w14:paraId="051655D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для чтения вслух – до 95 слов.</w:t>
      </w:r>
    </w:p>
    <w:p w14:paraId="44E833E8" w14:textId="3E114D85"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.4.2.2. Графика, орфография и пунктуация.</w:t>
      </w:r>
    </w:p>
    <w:p w14:paraId="1B1C2F7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Правильное написание изученных слов.</w:t>
      </w:r>
    </w:p>
    <w:p w14:paraId="2355961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256BAA21"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2E6A6930" w14:textId="313632C5"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.4.2.3. Лексическая сторона речи.</w:t>
      </w:r>
    </w:p>
    <w:p w14:paraId="43522EE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42DF27C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различных средств связи для обеспечения логичности и целостности высказывания.</w:t>
      </w:r>
    </w:p>
    <w:p w14:paraId="06066D9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3FA7015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Основные способы словообразования:</w:t>
      </w:r>
    </w:p>
    <w:p w14:paraId="04EB250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аффиксация:</w:t>
      </w:r>
    </w:p>
    <w:p w14:paraId="4BF8166B"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образование имён существительных при помощи суффикса</w:t>
      </w:r>
      <w:r w:rsidRPr="00CA4934">
        <w:rPr>
          <w:rFonts w:ascii="Times New Roman" w:hAnsi="Times New Roman"/>
          <w:sz w:val="28"/>
          <w:szCs w:val="28"/>
        </w:rPr>
        <w:t xml:space="preserve"> </w:t>
      </w:r>
      <w:r w:rsidRPr="00CA4934">
        <w:rPr>
          <w:rFonts w:ascii="Times New Roman" w:hAnsi="Times New Roman"/>
          <w:sz w:val="28"/>
          <w:szCs w:val="28"/>
          <w:lang w:val="x-none"/>
        </w:rPr>
        <w:t>-ing (reading);</w:t>
      </w:r>
    </w:p>
    <w:p w14:paraId="0780EC67"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образование имён прилагательных при помощи суффиксов</w:t>
      </w:r>
      <w:r w:rsidRPr="00CA4934">
        <w:rPr>
          <w:rFonts w:ascii="Times New Roman" w:hAnsi="Times New Roman"/>
          <w:sz w:val="28"/>
          <w:szCs w:val="28"/>
        </w:rPr>
        <w:t xml:space="preserve"> -al (typical), -ing (amazing), -less (useless), -ive (impressive).</w:t>
      </w:r>
    </w:p>
    <w:p w14:paraId="77F9E39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Синонимы. Антонимы. Интернациональные слова.</w:t>
      </w:r>
    </w:p>
    <w:p w14:paraId="489DE0B7" w14:textId="14749DE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.4.2.4. Грамматическая сторона речи.</w:t>
      </w:r>
    </w:p>
    <w:p w14:paraId="6BC2AED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26BB1AB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Сложноподчинённые предложения с придаточными определительными с союзными словами who, which, that.</w:t>
      </w:r>
    </w:p>
    <w:p w14:paraId="72FCD4C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Сложноподчинённые предложения с придаточными времени с союзами for, since.</w:t>
      </w:r>
    </w:p>
    <w:p w14:paraId="687C425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 конструкциями as … as, not so … as.</w:t>
      </w:r>
    </w:p>
    <w:p w14:paraId="0208FDD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Все типы вопросительных предложений (общий, специальный, альтернативный, разделительный вопросы) в Present/Past Continuous Tense.</w:t>
      </w:r>
    </w:p>
    <w:p w14:paraId="2DFFB1F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Глаголы в видо-временных формах действительного залога в изъявительном наклонении в Present/Past Continuous Tense.</w:t>
      </w:r>
    </w:p>
    <w:p w14:paraId="455C4BA5" w14:textId="77777777" w:rsidR="00FC2F57" w:rsidRPr="00FC2F57"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Модальные</w:t>
      </w:r>
      <w:r w:rsidRPr="00FC2F57">
        <w:rPr>
          <w:rFonts w:ascii="Times New Roman" w:hAnsi="Times New Roman"/>
          <w:sz w:val="28"/>
          <w:szCs w:val="28"/>
          <w:lang w:val="en-US"/>
        </w:rPr>
        <w:t xml:space="preserve"> </w:t>
      </w:r>
      <w:r w:rsidRPr="00CA4934">
        <w:rPr>
          <w:rFonts w:ascii="Times New Roman" w:hAnsi="Times New Roman"/>
          <w:sz w:val="28"/>
          <w:szCs w:val="28"/>
          <w:lang w:val="x-none"/>
        </w:rPr>
        <w:t>глаголы</w:t>
      </w:r>
      <w:r w:rsidRPr="00FC2F57">
        <w:rPr>
          <w:rFonts w:ascii="Times New Roman" w:hAnsi="Times New Roman"/>
          <w:sz w:val="28"/>
          <w:szCs w:val="28"/>
          <w:lang w:val="en-US"/>
        </w:rPr>
        <w:t xml:space="preserve"> </w:t>
      </w:r>
      <w:r w:rsidRPr="00CA4934">
        <w:rPr>
          <w:rFonts w:ascii="Times New Roman" w:hAnsi="Times New Roman"/>
          <w:sz w:val="28"/>
          <w:szCs w:val="28"/>
          <w:lang w:val="x-none"/>
        </w:rPr>
        <w:t>и</w:t>
      </w:r>
      <w:r w:rsidRPr="00FC2F57">
        <w:rPr>
          <w:rFonts w:ascii="Times New Roman" w:hAnsi="Times New Roman"/>
          <w:sz w:val="28"/>
          <w:szCs w:val="28"/>
          <w:lang w:val="en-US"/>
        </w:rPr>
        <w:t xml:space="preserve"> </w:t>
      </w:r>
      <w:r w:rsidRPr="00CA4934">
        <w:rPr>
          <w:rFonts w:ascii="Times New Roman" w:hAnsi="Times New Roman"/>
          <w:sz w:val="28"/>
          <w:szCs w:val="28"/>
          <w:lang w:val="x-none"/>
        </w:rPr>
        <w:t>их</w:t>
      </w:r>
      <w:r w:rsidRPr="00FC2F57">
        <w:rPr>
          <w:rFonts w:ascii="Times New Roman" w:hAnsi="Times New Roman"/>
          <w:sz w:val="28"/>
          <w:szCs w:val="28"/>
          <w:lang w:val="en-US"/>
        </w:rPr>
        <w:t xml:space="preserve"> </w:t>
      </w:r>
      <w:r w:rsidRPr="00CA4934">
        <w:rPr>
          <w:rFonts w:ascii="Times New Roman" w:hAnsi="Times New Roman"/>
          <w:sz w:val="28"/>
          <w:szCs w:val="28"/>
          <w:lang w:val="x-none"/>
        </w:rPr>
        <w:t>эквиваленты</w:t>
      </w:r>
      <w:r w:rsidRPr="00FC2F57">
        <w:rPr>
          <w:rFonts w:ascii="Times New Roman" w:hAnsi="Times New Roman"/>
          <w:sz w:val="28"/>
          <w:szCs w:val="28"/>
          <w:lang w:val="en-US"/>
        </w:rPr>
        <w:t xml:space="preserve"> (can/be able to, must/have to, may, should, need).</w:t>
      </w:r>
    </w:p>
    <w:p w14:paraId="00CED8C7" w14:textId="77777777" w:rsidR="00FC2F57" w:rsidRPr="00FC2F57"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Слова</w:t>
      </w:r>
      <w:r w:rsidRPr="00FC2F57">
        <w:rPr>
          <w:rFonts w:ascii="Times New Roman" w:hAnsi="Times New Roman"/>
          <w:sz w:val="28"/>
          <w:szCs w:val="28"/>
          <w:lang w:val="en-US"/>
        </w:rPr>
        <w:t xml:space="preserve">, </w:t>
      </w:r>
      <w:r w:rsidRPr="00CA4934">
        <w:rPr>
          <w:rFonts w:ascii="Times New Roman" w:hAnsi="Times New Roman"/>
          <w:sz w:val="28"/>
          <w:szCs w:val="28"/>
          <w:lang w:val="x-none"/>
        </w:rPr>
        <w:t>выражающие</w:t>
      </w:r>
      <w:r w:rsidRPr="00FC2F57">
        <w:rPr>
          <w:rFonts w:ascii="Times New Roman" w:hAnsi="Times New Roman"/>
          <w:sz w:val="28"/>
          <w:szCs w:val="28"/>
          <w:lang w:val="en-US"/>
        </w:rPr>
        <w:t xml:space="preserve"> </w:t>
      </w:r>
      <w:r w:rsidRPr="00CA4934">
        <w:rPr>
          <w:rFonts w:ascii="Times New Roman" w:hAnsi="Times New Roman"/>
          <w:sz w:val="28"/>
          <w:szCs w:val="28"/>
          <w:lang w:val="x-none"/>
        </w:rPr>
        <w:t>количество</w:t>
      </w:r>
      <w:r w:rsidRPr="00FC2F57">
        <w:rPr>
          <w:rFonts w:ascii="Times New Roman" w:hAnsi="Times New Roman"/>
          <w:sz w:val="28"/>
          <w:szCs w:val="28"/>
          <w:lang w:val="en-US"/>
        </w:rPr>
        <w:t xml:space="preserve"> (little/a little, few/a few).</w:t>
      </w:r>
    </w:p>
    <w:p w14:paraId="1A5F09F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Возвратные, неопределённые местоимения (some, any) и их производные (somebody, anybody; something, anything </w:t>
      </w:r>
      <w:r w:rsidRPr="00CA4934">
        <w:rPr>
          <w:rFonts w:ascii="Times New Roman" w:hAnsi="Times New Roman"/>
          <w:sz w:val="28"/>
          <w:szCs w:val="28"/>
        </w:rPr>
        <w:t>и другие</w:t>
      </w:r>
      <w:r w:rsidRPr="00CA4934">
        <w:rPr>
          <w:rFonts w:ascii="Times New Roman" w:hAnsi="Times New Roman"/>
          <w:sz w:val="28"/>
          <w:szCs w:val="28"/>
          <w:lang w:val="x-none"/>
        </w:rPr>
        <w:t xml:space="preserve">) every и производные (everybody, everything </w:t>
      </w:r>
      <w:r w:rsidRPr="00CA4934">
        <w:rPr>
          <w:rFonts w:ascii="Times New Roman" w:hAnsi="Times New Roman"/>
          <w:sz w:val="28"/>
          <w:szCs w:val="28"/>
        </w:rPr>
        <w:t>и другие</w:t>
      </w:r>
      <w:r w:rsidRPr="00CA4934">
        <w:rPr>
          <w:rFonts w:ascii="Times New Roman" w:hAnsi="Times New Roman"/>
          <w:sz w:val="28"/>
          <w:szCs w:val="28"/>
          <w:lang w:val="x-none"/>
        </w:rPr>
        <w:t>) в повествовательных (утвердительных и отрицательных) и вопросительных предложениях.</w:t>
      </w:r>
    </w:p>
    <w:p w14:paraId="4B0ECB2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Числительные для обозначения дат и больших чисел (100–1000).</w:t>
      </w:r>
    </w:p>
    <w:p w14:paraId="1194B53B" w14:textId="16688A0E"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.4.3. </w:t>
      </w:r>
      <w:r w:rsidR="00FC2F57" w:rsidRPr="00CA4934">
        <w:rPr>
          <w:rFonts w:ascii="Times New Roman" w:hAnsi="Times New Roman"/>
          <w:sz w:val="28"/>
          <w:szCs w:val="28"/>
          <w:lang w:val="x-none"/>
        </w:rPr>
        <w:t>Социокультурные знания и умения</w:t>
      </w:r>
      <w:r w:rsidR="00FC2F57" w:rsidRPr="00CA4934">
        <w:rPr>
          <w:rFonts w:ascii="Times New Roman" w:hAnsi="Times New Roman"/>
          <w:sz w:val="28"/>
          <w:szCs w:val="28"/>
        </w:rPr>
        <w:t>.</w:t>
      </w:r>
    </w:p>
    <w:p w14:paraId="10F9659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14:paraId="4ABBEEF5"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26CB0C5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w:t>
      </w:r>
      <w:r w:rsidRPr="00CA4934">
        <w:rPr>
          <w:rFonts w:ascii="Times New Roman" w:hAnsi="Times New Roman"/>
          <w:sz w:val="28"/>
          <w:szCs w:val="28"/>
        </w:rPr>
        <w:t>других праздников</w:t>
      </w:r>
      <w:r w:rsidRPr="00CA4934">
        <w:rPr>
          <w:rFonts w:ascii="Times New Roman" w:hAnsi="Times New Roman"/>
          <w:sz w:val="28"/>
          <w:szCs w:val="28"/>
          <w:lang w:val="x-none"/>
        </w:rPr>
        <w:t>), с особенностями образа жизни и культуры страны (стран) изучаемого языка (известными достопримечательностями, некоторыми выдающимися людьми)</w:t>
      </w:r>
      <w:r w:rsidRPr="00CA4934">
        <w:rPr>
          <w:rFonts w:ascii="Times New Roman" w:hAnsi="Times New Roman"/>
          <w:sz w:val="28"/>
          <w:szCs w:val="28"/>
        </w:rPr>
        <w:t>,</w:t>
      </w:r>
      <w:r w:rsidRPr="00CA4934">
        <w:rPr>
          <w:rFonts w:ascii="Times New Roman" w:hAnsi="Times New Roman"/>
          <w:sz w:val="28"/>
          <w:szCs w:val="28"/>
          <w:lang w:val="x-none"/>
        </w:rPr>
        <w:t xml:space="preserve"> с доступными в языковом отношении образцами детской поэзии и прозы на английском языке.</w:t>
      </w:r>
    </w:p>
    <w:p w14:paraId="56A434B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умений:</w:t>
      </w:r>
    </w:p>
    <w:p w14:paraId="7486967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писать свои имя и фамилию, а также имена и фамилии своих родственников и друзей на английском языке;</w:t>
      </w:r>
    </w:p>
    <w:p w14:paraId="6A47FC9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 оформлять свой адрес на английском языке (в анкете, формуляре);</w:t>
      </w:r>
    </w:p>
    <w:p w14:paraId="66B3370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Россию и страну (страны) изучаемого языка;</w:t>
      </w:r>
    </w:p>
    <w:p w14:paraId="0453DF0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209F688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рассказывать о выдающихся людях родной страны и страны (стран) изучаемого языка (учёных, писателях, поэтах).</w:t>
      </w:r>
    </w:p>
    <w:p w14:paraId="1E7904B7" w14:textId="426DED0A"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4.4. Компенсаторные умения</w:t>
      </w:r>
      <w:r w:rsidR="00FC2F57" w:rsidRPr="00CA4934">
        <w:rPr>
          <w:rFonts w:ascii="Times New Roman" w:hAnsi="Times New Roman"/>
          <w:sz w:val="28"/>
          <w:szCs w:val="28"/>
        </w:rPr>
        <w:t>.</w:t>
      </w:r>
    </w:p>
    <w:p w14:paraId="23B6B0E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Использование при чтении и аудировании языковой догадки, в том числе контекстуальной.</w:t>
      </w:r>
    </w:p>
    <w:p w14:paraId="32AC7DC2"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Использование </w:t>
      </w:r>
      <w:r w:rsidRPr="00CA4934">
        <w:rPr>
          <w:rFonts w:ascii="Times New Roman" w:hAnsi="Times New Roman"/>
          <w:sz w:val="28"/>
          <w:szCs w:val="28"/>
        </w:rPr>
        <w:t>при формулировании</w:t>
      </w:r>
      <w:r w:rsidRPr="00CA4934">
        <w:rPr>
          <w:rFonts w:ascii="Times New Roman" w:hAnsi="Times New Roman"/>
          <w:sz w:val="28"/>
          <w:szCs w:val="28"/>
          <w:lang w:val="x-none"/>
        </w:rPr>
        <w:t xml:space="preserve"> собственных высказываний</w:t>
      </w:r>
      <w:r w:rsidRPr="00CA4934">
        <w:rPr>
          <w:rFonts w:ascii="Times New Roman" w:hAnsi="Times New Roman"/>
          <w:sz w:val="28"/>
          <w:szCs w:val="28"/>
        </w:rPr>
        <w:t>,</w:t>
      </w:r>
      <w:r w:rsidRPr="00CA4934">
        <w:rPr>
          <w:rFonts w:ascii="Times New Roman" w:hAnsi="Times New Roman"/>
          <w:sz w:val="28"/>
          <w:szCs w:val="28"/>
          <w:lang w:val="x-none"/>
        </w:rPr>
        <w:t xml:space="preserve"> ключевых слов, плана.</w:t>
      </w:r>
    </w:p>
    <w:p w14:paraId="1E61430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145575A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D8F6927" w14:textId="46C2DB4D"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 Содержание обучения в 7 классе.</w:t>
      </w:r>
    </w:p>
    <w:p w14:paraId="71C1BCB4" w14:textId="57431F40"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.5.1. </w:t>
      </w:r>
      <w:r w:rsidR="00FC2F57" w:rsidRPr="00CA4934">
        <w:rPr>
          <w:rFonts w:ascii="Times New Roman" w:hAnsi="Times New Roman"/>
          <w:sz w:val="28"/>
          <w:szCs w:val="28"/>
          <w:lang w:val="x-none"/>
        </w:rPr>
        <w:t>Коммуникативные умения</w:t>
      </w:r>
      <w:r w:rsidR="00FC2F57" w:rsidRPr="00CA4934">
        <w:rPr>
          <w:rFonts w:ascii="Times New Roman" w:hAnsi="Times New Roman"/>
          <w:sz w:val="28"/>
          <w:szCs w:val="28"/>
        </w:rPr>
        <w:t>.</w:t>
      </w:r>
    </w:p>
    <w:p w14:paraId="307146C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4B5A7E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Взаимоотношения в семье и с друзьями. Семейные праздники. Обязанности по дому.</w:t>
      </w:r>
    </w:p>
    <w:p w14:paraId="47F6E75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Внешность и характер человека (литературного персонажа).</w:t>
      </w:r>
    </w:p>
    <w:p w14:paraId="6615C4B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Досуг и увлечения (хобби) современного подростка (чтение,</w:t>
      </w:r>
      <w:r w:rsidRPr="00CA4934">
        <w:rPr>
          <w:rFonts w:ascii="Times New Roman" w:hAnsi="Times New Roman"/>
          <w:sz w:val="28"/>
          <w:szCs w:val="28"/>
        </w:rPr>
        <w:t xml:space="preserve"> </w:t>
      </w:r>
      <w:r w:rsidRPr="00CA4934">
        <w:rPr>
          <w:rFonts w:ascii="Times New Roman" w:hAnsi="Times New Roman"/>
          <w:sz w:val="28"/>
          <w:szCs w:val="28"/>
          <w:lang w:val="x-none"/>
        </w:rPr>
        <w:t>кино, театр, музей, спорт, музыка).</w:t>
      </w:r>
    </w:p>
    <w:p w14:paraId="6C280DE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Здоровый образ жизни: режим труда и отдыха, фитнес, сбалансированное питание.</w:t>
      </w:r>
    </w:p>
    <w:p w14:paraId="57AA089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Покупки: одежда, обувь и продукты питания.</w:t>
      </w:r>
    </w:p>
    <w:p w14:paraId="3118998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Школа, школьная жизнь, школьная форма, изучаемые предметы, любимый предмет, правила поведения в школе, посещение школьной библиотеки (ресурсного центра</w:t>
      </w:r>
      <w:r w:rsidRPr="00CA4934">
        <w:rPr>
          <w:rFonts w:ascii="Times New Roman" w:hAnsi="Times New Roman"/>
          <w:sz w:val="28"/>
          <w:szCs w:val="28"/>
        </w:rPr>
        <w:t>)</w:t>
      </w:r>
      <w:r w:rsidRPr="00CA4934">
        <w:rPr>
          <w:rFonts w:ascii="Times New Roman" w:hAnsi="Times New Roman"/>
          <w:sz w:val="28"/>
          <w:szCs w:val="28"/>
          <w:lang w:val="x-none"/>
        </w:rPr>
        <w:t>. Переписка с иностранными сверстниками.</w:t>
      </w:r>
    </w:p>
    <w:p w14:paraId="17C739A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Каникулы в различное время года. Виды отдыха. Путешествия по России и иностранным странам.</w:t>
      </w:r>
    </w:p>
    <w:p w14:paraId="50FC3C9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Природа: дикие и домашние животные. Климат, погода.</w:t>
      </w:r>
    </w:p>
    <w:p w14:paraId="77AD8D8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Жизнь в городе и сельской местности. Описание родного города (села). Транспорт.</w:t>
      </w:r>
    </w:p>
    <w:p w14:paraId="581A521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Средства массовой информации (телевидение, журналы, Интернет).</w:t>
      </w:r>
    </w:p>
    <w:p w14:paraId="04CD5B6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55379C9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Выдающиеся люди родной страны и страны (стран) изучаемого языка: учёные, писатели, поэты, спортсмены.</w:t>
      </w:r>
    </w:p>
    <w:p w14:paraId="517E119C" w14:textId="4D86A236"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.5.1.1. Говорение.</w:t>
      </w:r>
    </w:p>
    <w:p w14:paraId="6C766A95" w14:textId="38EC90CD"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.5.1.1.1. </w:t>
      </w:r>
      <w:r w:rsidR="00FC2F57" w:rsidRPr="00CA4934">
        <w:rPr>
          <w:rFonts w:ascii="Times New Roman" w:hAnsi="Times New Roman"/>
          <w:sz w:val="28"/>
          <w:szCs w:val="28"/>
          <w:lang w:val="x-none"/>
        </w:rPr>
        <w:t>Развитие коммуникативных умений диалогической речи, а именно умений вести: диалог этикетного характера, диалог</w:t>
      </w:r>
      <w:r w:rsidR="00FC2F57" w:rsidRPr="00CA4934">
        <w:rPr>
          <w:rFonts w:ascii="Times New Roman" w:hAnsi="Times New Roman"/>
          <w:sz w:val="28"/>
          <w:szCs w:val="28"/>
        </w:rPr>
        <w:t>-</w:t>
      </w:r>
      <w:r w:rsidR="00FC2F57" w:rsidRPr="00CA4934">
        <w:rPr>
          <w:rFonts w:ascii="Times New Roman" w:hAnsi="Times New Roman"/>
          <w:sz w:val="28"/>
          <w:szCs w:val="28"/>
          <w:lang w:val="x-none"/>
        </w:rPr>
        <w:t>побуждение к действию, диалог-расспрос, комбинированный диалог, включающий различные виды диалогов:</w:t>
      </w:r>
    </w:p>
    <w:p w14:paraId="15E3B8F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5C3B7F5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w:t>
      </w:r>
      <w:r w:rsidRPr="00CA4934">
        <w:rPr>
          <w:rFonts w:ascii="Times New Roman" w:hAnsi="Times New Roman"/>
          <w:sz w:val="28"/>
          <w:szCs w:val="28"/>
        </w:rPr>
        <w:t>-</w:t>
      </w:r>
      <w:r w:rsidRPr="00CA4934">
        <w:rPr>
          <w:rFonts w:ascii="Times New Roman" w:hAnsi="Times New Roman"/>
          <w:sz w:val="28"/>
          <w:szCs w:val="28"/>
          <w:lang w:val="x-none"/>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190515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88D6DAB"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rPr>
        <w:t>Данные</w:t>
      </w:r>
      <w:r w:rsidRPr="00CA4934">
        <w:rPr>
          <w:rFonts w:ascii="Times New Roman" w:hAnsi="Times New Roman"/>
          <w:sz w:val="28"/>
          <w:szCs w:val="28"/>
          <w:lang w:val="x-none"/>
        </w:rPr>
        <w:t xml:space="preserve">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14:paraId="74B504B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диалога – до 6 реплик со стороны каждого собеседника.</w:t>
      </w:r>
    </w:p>
    <w:p w14:paraId="5F83119C" w14:textId="71BEA4F3"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.5.1.1.2. </w:t>
      </w:r>
      <w:r w:rsidR="00FC2F57" w:rsidRPr="00CA4934">
        <w:rPr>
          <w:rFonts w:ascii="Times New Roman" w:hAnsi="Times New Roman"/>
          <w:sz w:val="28"/>
          <w:szCs w:val="28"/>
          <w:lang w:val="x-none"/>
        </w:rPr>
        <w:t>Развитие коммуникативных умений монологической речи:</w:t>
      </w:r>
    </w:p>
    <w:p w14:paraId="424776C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создание устных связных монологических высказываний с использованием основных коммуникативных типов речи:</w:t>
      </w:r>
    </w:p>
    <w:p w14:paraId="4AA543E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4129EB6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повествование (сообщение);</w:t>
      </w:r>
    </w:p>
    <w:p w14:paraId="0039828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изложение (пересказ) основного содержания, прочитанного (прослушанного) текста;</w:t>
      </w:r>
    </w:p>
    <w:p w14:paraId="395124E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краткое изложение результатов выполненной проектной работы.</w:t>
      </w:r>
    </w:p>
    <w:p w14:paraId="79024E32"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ключевы</w:t>
      </w:r>
      <w:r w:rsidRPr="00CA4934">
        <w:rPr>
          <w:rFonts w:ascii="Times New Roman" w:hAnsi="Times New Roman"/>
          <w:sz w:val="28"/>
          <w:szCs w:val="28"/>
        </w:rPr>
        <w:t>х</w:t>
      </w:r>
      <w:r w:rsidRPr="00CA4934">
        <w:rPr>
          <w:rFonts w:ascii="Times New Roman" w:hAnsi="Times New Roman"/>
          <w:sz w:val="28"/>
          <w:szCs w:val="28"/>
          <w:lang w:val="x-none"/>
        </w:rPr>
        <w:t>е слов, план</w:t>
      </w:r>
      <w:r w:rsidRPr="00CA4934">
        <w:rPr>
          <w:rFonts w:ascii="Times New Roman" w:hAnsi="Times New Roman"/>
          <w:sz w:val="28"/>
          <w:szCs w:val="28"/>
        </w:rPr>
        <w:t>ов</w:t>
      </w:r>
      <w:r w:rsidRPr="00CA4934">
        <w:rPr>
          <w:rFonts w:ascii="Times New Roman" w:hAnsi="Times New Roman"/>
          <w:sz w:val="28"/>
          <w:szCs w:val="28"/>
          <w:lang w:val="x-none"/>
        </w:rPr>
        <w:t>, вопрос</w:t>
      </w:r>
      <w:r w:rsidRPr="00CA4934">
        <w:rPr>
          <w:rFonts w:ascii="Times New Roman" w:hAnsi="Times New Roman"/>
          <w:sz w:val="28"/>
          <w:szCs w:val="28"/>
        </w:rPr>
        <w:t>ов</w:t>
      </w:r>
      <w:r w:rsidRPr="00CA4934">
        <w:rPr>
          <w:rFonts w:ascii="Times New Roman" w:hAnsi="Times New Roman"/>
          <w:sz w:val="28"/>
          <w:szCs w:val="28"/>
          <w:lang w:val="x-none"/>
        </w:rPr>
        <w:t xml:space="preserve"> и (или) иллюстраци</w:t>
      </w:r>
      <w:r w:rsidRPr="00CA4934">
        <w:rPr>
          <w:rFonts w:ascii="Times New Roman" w:hAnsi="Times New Roman"/>
          <w:sz w:val="28"/>
          <w:szCs w:val="28"/>
        </w:rPr>
        <w:t>й</w:t>
      </w:r>
      <w:r w:rsidRPr="00CA4934">
        <w:rPr>
          <w:rFonts w:ascii="Times New Roman" w:hAnsi="Times New Roman"/>
          <w:sz w:val="28"/>
          <w:szCs w:val="28"/>
          <w:lang w:val="x-none"/>
        </w:rPr>
        <w:t>, фотографи</w:t>
      </w:r>
      <w:r w:rsidRPr="00CA4934">
        <w:rPr>
          <w:rFonts w:ascii="Times New Roman" w:hAnsi="Times New Roman"/>
          <w:sz w:val="28"/>
          <w:szCs w:val="28"/>
        </w:rPr>
        <w:t>й</w:t>
      </w:r>
      <w:r w:rsidRPr="00CA4934">
        <w:rPr>
          <w:rFonts w:ascii="Times New Roman" w:hAnsi="Times New Roman"/>
          <w:sz w:val="28"/>
          <w:szCs w:val="28"/>
          <w:lang w:val="x-none"/>
        </w:rPr>
        <w:t>, таблиц.</w:t>
      </w:r>
    </w:p>
    <w:p w14:paraId="687EC1E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монологического высказывания – 8–9 фраз.</w:t>
      </w:r>
    </w:p>
    <w:p w14:paraId="61E2CBB5" w14:textId="6C9EA19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.5.1.2. Аудирование.</w:t>
      </w:r>
    </w:p>
    <w:p w14:paraId="54ADCF7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 непосредственном общении: понимание на слух речи учителя и одноклассников и вербальная (невербальная) реакция на услышанное.</w:t>
      </w:r>
    </w:p>
    <w:p w14:paraId="2AFC297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26CEDCD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14:paraId="68FC246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2C0DC25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26E5303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Время звучания текста (текстов) для аудирования – до 1,5 минуты.</w:t>
      </w:r>
    </w:p>
    <w:p w14:paraId="41767E33" w14:textId="2E6DC0EC"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.5.1.3. Смысловое чтение.</w:t>
      </w:r>
    </w:p>
    <w:p w14:paraId="79D43F6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14:paraId="5E91E45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14:paraId="1DF253E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14:paraId="7489540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полным пониманием предполагает полное и точное понимание информации, представленной в тексте, в эксплицитной (явной) форме.</w:t>
      </w:r>
    </w:p>
    <w:p w14:paraId="536A6B1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несплошных текстов (таблиц, диаграмм) и понимание представленной в них информации.</w:t>
      </w:r>
    </w:p>
    <w:p w14:paraId="349B084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3A996B1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(текстов) для чтения – до 350 слов.</w:t>
      </w:r>
    </w:p>
    <w:p w14:paraId="2AAEA016" w14:textId="61FD2E23"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.5.1.4. Письменная речь.</w:t>
      </w:r>
    </w:p>
    <w:p w14:paraId="0840251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умений письменной речи:</w:t>
      </w:r>
    </w:p>
    <w:p w14:paraId="1FDBA69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4891DFE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заполнение анкет и формуляров: сообщение о себе основных сведений в соответствии с нормами, принятыми в стране (странах) изучаемого языка;</w:t>
      </w:r>
    </w:p>
    <w:p w14:paraId="1F471827"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написание электронного сообщения личного характера</w:t>
      </w:r>
      <w:r w:rsidRPr="00CA4934">
        <w:rPr>
          <w:rFonts w:ascii="Times New Roman" w:hAnsi="Times New Roman"/>
          <w:sz w:val="28"/>
          <w:szCs w:val="28"/>
        </w:rPr>
        <w:t xml:space="preserve"> </w:t>
      </w:r>
      <w:r w:rsidRPr="00CA4934">
        <w:rPr>
          <w:rFonts w:ascii="Times New Roman" w:hAnsi="Times New Roman"/>
          <w:sz w:val="28"/>
          <w:szCs w:val="28"/>
          <w:lang w:val="x-none"/>
        </w:rPr>
        <w:t>в соответствии с нормами неофициального общения, принятыми в стране (странах) изучаемого языка. Объём письма – до 90 слов;</w:t>
      </w:r>
    </w:p>
    <w:p w14:paraId="05766058"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создание небольшого письменного высказывания с </w:t>
      </w:r>
      <w:r w:rsidRPr="00CA4934">
        <w:rPr>
          <w:rFonts w:ascii="Times New Roman" w:hAnsi="Times New Roman"/>
          <w:sz w:val="28"/>
          <w:szCs w:val="28"/>
        </w:rPr>
        <w:t xml:space="preserve">использованием </w:t>
      </w:r>
      <w:r w:rsidRPr="00CA4934">
        <w:rPr>
          <w:rFonts w:ascii="Times New Roman" w:hAnsi="Times New Roman"/>
          <w:sz w:val="28"/>
          <w:szCs w:val="28"/>
          <w:lang w:val="x-none"/>
        </w:rPr>
        <w:t>образц</w:t>
      </w:r>
      <w:r w:rsidRPr="00CA4934">
        <w:rPr>
          <w:rFonts w:ascii="Times New Roman" w:hAnsi="Times New Roman"/>
          <w:sz w:val="28"/>
          <w:szCs w:val="28"/>
        </w:rPr>
        <w:t>а</w:t>
      </w:r>
      <w:r w:rsidRPr="00CA4934">
        <w:rPr>
          <w:rFonts w:ascii="Times New Roman" w:hAnsi="Times New Roman"/>
          <w:sz w:val="28"/>
          <w:szCs w:val="28"/>
          <w:lang w:val="x-none"/>
        </w:rPr>
        <w:t>, план</w:t>
      </w:r>
      <w:r w:rsidRPr="00CA4934">
        <w:rPr>
          <w:rFonts w:ascii="Times New Roman" w:hAnsi="Times New Roman"/>
          <w:sz w:val="28"/>
          <w:szCs w:val="28"/>
        </w:rPr>
        <w:t>а</w:t>
      </w:r>
      <w:r w:rsidRPr="00CA4934">
        <w:rPr>
          <w:rFonts w:ascii="Times New Roman" w:hAnsi="Times New Roman"/>
          <w:sz w:val="28"/>
          <w:szCs w:val="28"/>
          <w:lang w:val="x-none"/>
        </w:rPr>
        <w:t>, таблиц</w:t>
      </w:r>
      <w:r w:rsidRPr="00CA4934">
        <w:rPr>
          <w:rFonts w:ascii="Times New Roman" w:hAnsi="Times New Roman"/>
          <w:sz w:val="28"/>
          <w:szCs w:val="28"/>
        </w:rPr>
        <w:t>ы</w:t>
      </w:r>
      <w:r w:rsidRPr="00CA4934">
        <w:rPr>
          <w:rFonts w:ascii="Times New Roman" w:hAnsi="Times New Roman"/>
          <w:sz w:val="28"/>
          <w:szCs w:val="28"/>
          <w:lang w:val="x-none"/>
        </w:rPr>
        <w:t>. Объём письменного высказывания – до 90 слов.</w:t>
      </w:r>
    </w:p>
    <w:p w14:paraId="295AD115" w14:textId="3E9F0A8A"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.5.2. </w:t>
      </w:r>
      <w:r w:rsidR="00FC2F57" w:rsidRPr="00CA4934">
        <w:rPr>
          <w:rFonts w:ascii="Times New Roman" w:hAnsi="Times New Roman"/>
          <w:sz w:val="28"/>
          <w:szCs w:val="28"/>
          <w:lang w:val="x-none"/>
        </w:rPr>
        <w:t>Языковые знания и умения</w:t>
      </w:r>
      <w:r w:rsidR="00FC2F57" w:rsidRPr="00CA4934">
        <w:rPr>
          <w:rFonts w:ascii="Times New Roman" w:hAnsi="Times New Roman"/>
          <w:sz w:val="28"/>
          <w:szCs w:val="28"/>
        </w:rPr>
        <w:t>.</w:t>
      </w:r>
    </w:p>
    <w:p w14:paraId="1C13E68D" w14:textId="08BD9C58"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.5.2.1. Фонетическая сторона речи.</w:t>
      </w:r>
    </w:p>
    <w:p w14:paraId="4280737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54DB21B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75A9D9E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вслух: диалог (беседа), рассказ, сообщение информационного характера, отрывок из статьи научно-популярного характера.</w:t>
      </w:r>
    </w:p>
    <w:p w14:paraId="101A2E8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для чтения вслух – до 100 слов.</w:t>
      </w:r>
    </w:p>
    <w:p w14:paraId="57775A7D" w14:textId="6403F11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.5.2.2. Графика, орфография и пунктуация.</w:t>
      </w:r>
    </w:p>
    <w:p w14:paraId="18D753C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Правильное написание изученных слов.</w:t>
      </w:r>
    </w:p>
    <w:p w14:paraId="17B53E5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1F24D1D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6293F1B6" w14:textId="516E999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.5.2.3. Лексическая сторона речи.</w:t>
      </w:r>
    </w:p>
    <w:p w14:paraId="60ACB892"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5D3190A1"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Распознавание в </w:t>
      </w:r>
      <w:r w:rsidRPr="00CA4934">
        <w:rPr>
          <w:rFonts w:ascii="Times New Roman" w:hAnsi="Times New Roman"/>
          <w:sz w:val="28"/>
          <w:szCs w:val="28"/>
        </w:rPr>
        <w:t>устной речи</w:t>
      </w:r>
      <w:r w:rsidRPr="00CA4934">
        <w:rPr>
          <w:rFonts w:ascii="Times New Roman" w:hAnsi="Times New Roman"/>
          <w:sz w:val="28"/>
          <w:szCs w:val="28"/>
          <w:lang w:val="x-none"/>
        </w:rPr>
        <w:t xml:space="preserve">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5186574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29CF93D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Основные способы словообразования:</w:t>
      </w:r>
    </w:p>
    <w:p w14:paraId="1B667BE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аффиксация:</w:t>
      </w:r>
    </w:p>
    <w:p w14:paraId="45AC825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имён существительных при помощи префикса un</w:t>
      </w:r>
      <w:r w:rsidRPr="00CA4934">
        <w:rPr>
          <w:rFonts w:ascii="Times New Roman" w:hAnsi="Times New Roman"/>
          <w:sz w:val="28"/>
          <w:szCs w:val="28"/>
        </w:rPr>
        <w:t xml:space="preserve"> </w:t>
      </w:r>
      <w:r w:rsidRPr="00CA4934">
        <w:rPr>
          <w:rFonts w:ascii="Times New Roman" w:hAnsi="Times New Roman"/>
          <w:sz w:val="28"/>
          <w:szCs w:val="28"/>
          <w:lang w:val="x-none"/>
        </w:rPr>
        <w:t>(unreality) и при помощи суффиксов: -ment (development),</w:t>
      </w:r>
      <w:r w:rsidRPr="00CA4934">
        <w:rPr>
          <w:rFonts w:ascii="Times New Roman" w:hAnsi="Times New Roman"/>
          <w:sz w:val="28"/>
          <w:szCs w:val="28"/>
        </w:rPr>
        <w:t xml:space="preserve"> </w:t>
      </w:r>
      <w:r w:rsidRPr="00CA4934">
        <w:rPr>
          <w:rFonts w:ascii="Times New Roman" w:hAnsi="Times New Roman"/>
          <w:sz w:val="28"/>
          <w:szCs w:val="28"/>
          <w:lang w:val="x-none"/>
        </w:rPr>
        <w:t>-ness (darkness);</w:t>
      </w:r>
    </w:p>
    <w:p w14:paraId="0610541E"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образование имён прилагательных при помощи суффиксов</w:t>
      </w:r>
      <w:r w:rsidRPr="00CA4934">
        <w:rPr>
          <w:rFonts w:ascii="Times New Roman" w:hAnsi="Times New Roman"/>
          <w:sz w:val="28"/>
          <w:szCs w:val="28"/>
        </w:rPr>
        <w:t xml:space="preserve"> -ly (friendly), -ous (famous), -y (busy);</w:t>
      </w:r>
    </w:p>
    <w:p w14:paraId="3B77AB96"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образование</w:t>
      </w:r>
      <w:r w:rsidRPr="00CA4934">
        <w:rPr>
          <w:rFonts w:ascii="Times New Roman" w:hAnsi="Times New Roman"/>
          <w:sz w:val="28"/>
          <w:szCs w:val="28"/>
        </w:rPr>
        <w:t xml:space="preserve"> </w:t>
      </w:r>
      <w:r w:rsidRPr="00CA4934">
        <w:rPr>
          <w:rFonts w:ascii="Times New Roman" w:hAnsi="Times New Roman"/>
          <w:sz w:val="28"/>
          <w:szCs w:val="28"/>
          <w:lang w:val="x-none"/>
        </w:rPr>
        <w:t>имён</w:t>
      </w:r>
      <w:r w:rsidRPr="00CA4934">
        <w:rPr>
          <w:rFonts w:ascii="Times New Roman" w:hAnsi="Times New Roman"/>
          <w:sz w:val="28"/>
          <w:szCs w:val="28"/>
        </w:rPr>
        <w:t xml:space="preserve"> </w:t>
      </w:r>
      <w:r w:rsidRPr="00CA4934">
        <w:rPr>
          <w:rFonts w:ascii="Times New Roman" w:hAnsi="Times New Roman"/>
          <w:sz w:val="28"/>
          <w:szCs w:val="28"/>
          <w:lang w:val="x-none"/>
        </w:rPr>
        <w:t>прилагательных</w:t>
      </w:r>
      <w:r w:rsidRPr="00CA4934">
        <w:rPr>
          <w:rFonts w:ascii="Times New Roman" w:hAnsi="Times New Roman"/>
          <w:sz w:val="28"/>
          <w:szCs w:val="28"/>
        </w:rPr>
        <w:t xml:space="preserve"> </w:t>
      </w:r>
      <w:r w:rsidRPr="00CA4934">
        <w:rPr>
          <w:rFonts w:ascii="Times New Roman" w:hAnsi="Times New Roman"/>
          <w:sz w:val="28"/>
          <w:szCs w:val="28"/>
          <w:lang w:val="x-none"/>
        </w:rPr>
        <w:t>и</w:t>
      </w:r>
      <w:r w:rsidRPr="00CA4934">
        <w:rPr>
          <w:rFonts w:ascii="Times New Roman" w:hAnsi="Times New Roman"/>
          <w:sz w:val="28"/>
          <w:szCs w:val="28"/>
        </w:rPr>
        <w:t xml:space="preserve"> </w:t>
      </w:r>
      <w:r w:rsidRPr="00CA4934">
        <w:rPr>
          <w:rFonts w:ascii="Times New Roman" w:hAnsi="Times New Roman"/>
          <w:sz w:val="28"/>
          <w:szCs w:val="28"/>
          <w:lang w:val="x-none"/>
        </w:rPr>
        <w:t>наречий</w:t>
      </w:r>
      <w:r w:rsidRPr="00CA4934">
        <w:rPr>
          <w:rFonts w:ascii="Times New Roman" w:hAnsi="Times New Roman"/>
          <w:sz w:val="28"/>
          <w:szCs w:val="28"/>
        </w:rPr>
        <w:t xml:space="preserve"> </w:t>
      </w:r>
      <w:r w:rsidRPr="00CA4934">
        <w:rPr>
          <w:rFonts w:ascii="Times New Roman" w:hAnsi="Times New Roman"/>
          <w:sz w:val="28"/>
          <w:szCs w:val="28"/>
          <w:lang w:val="x-none"/>
        </w:rPr>
        <w:t>при</w:t>
      </w:r>
      <w:r w:rsidRPr="00CA4934">
        <w:rPr>
          <w:rFonts w:ascii="Times New Roman" w:hAnsi="Times New Roman"/>
          <w:sz w:val="28"/>
          <w:szCs w:val="28"/>
        </w:rPr>
        <w:t xml:space="preserve"> </w:t>
      </w:r>
      <w:r w:rsidRPr="00CA4934">
        <w:rPr>
          <w:rFonts w:ascii="Times New Roman" w:hAnsi="Times New Roman"/>
          <w:sz w:val="28"/>
          <w:szCs w:val="28"/>
          <w:lang w:val="x-none"/>
        </w:rPr>
        <w:t>помощи</w:t>
      </w:r>
      <w:r w:rsidRPr="00CA4934">
        <w:rPr>
          <w:rFonts w:ascii="Times New Roman" w:hAnsi="Times New Roman"/>
          <w:sz w:val="28"/>
          <w:szCs w:val="28"/>
        </w:rPr>
        <w:t xml:space="preserve"> </w:t>
      </w:r>
      <w:r w:rsidRPr="00CA4934">
        <w:rPr>
          <w:rFonts w:ascii="Times New Roman" w:hAnsi="Times New Roman"/>
          <w:sz w:val="28"/>
          <w:szCs w:val="28"/>
          <w:lang w:val="x-none"/>
        </w:rPr>
        <w:t>префиксов</w:t>
      </w:r>
      <w:r w:rsidRPr="00CA4934">
        <w:rPr>
          <w:rFonts w:ascii="Times New Roman" w:hAnsi="Times New Roman"/>
          <w:sz w:val="28"/>
          <w:szCs w:val="28"/>
        </w:rPr>
        <w:t xml:space="preserve"> in-/im- (informal, independently, impossible);</w:t>
      </w:r>
    </w:p>
    <w:p w14:paraId="78FE652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словосложение:</w:t>
      </w:r>
    </w:p>
    <w:p w14:paraId="527C0DF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сложных прилагательных путём соединения основы прилагательного с основой существительного с добавлением суффикса -ed (blue-eyed).</w:t>
      </w:r>
    </w:p>
    <w:p w14:paraId="7C31AE5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Многозначные лексические единицы. Синонимы. Антонимы. Интернациональные слова. Наиболее частотные фразовые глаголы.</w:t>
      </w:r>
    </w:p>
    <w:p w14:paraId="18FA8DD0" w14:textId="452228BE"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.5.2.4. Грамматическая сторона речи.</w:t>
      </w:r>
    </w:p>
    <w:p w14:paraId="5F1F133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4632119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со сложным дополнением (Complex Object). Условные предложения реального (Conditional 0, Conditional I) характера.</w:t>
      </w:r>
    </w:p>
    <w:p w14:paraId="09D955B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 конструкцией to be going to + инфинитив и формы Future Simple Tense и Present Continuous Tense для выражения будущего действия.</w:t>
      </w:r>
    </w:p>
    <w:p w14:paraId="71BA76D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Конструкция used to + инфинитив глагола.</w:t>
      </w:r>
    </w:p>
    <w:p w14:paraId="196D1D4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Глаголы в наиболее употребительных формах страдательного залога (Present/Past Simple Passive).</w:t>
      </w:r>
    </w:p>
    <w:p w14:paraId="0A07D45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Предлоги, употребляемые с глаголами в страдательном залоге.</w:t>
      </w:r>
    </w:p>
    <w:p w14:paraId="6969573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Модальный глагол might.</w:t>
      </w:r>
    </w:p>
    <w:p w14:paraId="09436B0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Наречия, совпадающие по форме с прилагательными (fast, high; early).</w:t>
      </w:r>
    </w:p>
    <w:p w14:paraId="7A6E2FDA" w14:textId="77777777" w:rsidR="00FC2F57" w:rsidRPr="00D82A5D"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Местоимения</w:t>
      </w:r>
      <w:r w:rsidRPr="00D82A5D">
        <w:rPr>
          <w:rFonts w:ascii="Times New Roman" w:hAnsi="Times New Roman"/>
          <w:sz w:val="28"/>
          <w:szCs w:val="28"/>
          <w:lang w:val="en-US"/>
        </w:rPr>
        <w:t xml:space="preserve"> other/another, both, all, one.</w:t>
      </w:r>
    </w:p>
    <w:p w14:paraId="702EBA8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Количественные числительные для обозначения больших чисел (до 1 000 000).</w:t>
      </w:r>
    </w:p>
    <w:p w14:paraId="4BB5A787" w14:textId="03876BA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.5.3. </w:t>
      </w:r>
      <w:r w:rsidR="00FC2F57" w:rsidRPr="00CA4934">
        <w:rPr>
          <w:rFonts w:ascii="Times New Roman" w:hAnsi="Times New Roman"/>
          <w:sz w:val="28"/>
          <w:szCs w:val="28"/>
          <w:lang w:val="x-none"/>
        </w:rPr>
        <w:t>Социокультурные знания и умения</w:t>
      </w:r>
      <w:r w:rsidR="00FC2F57" w:rsidRPr="00CA4934">
        <w:rPr>
          <w:rFonts w:ascii="Times New Roman" w:hAnsi="Times New Roman"/>
          <w:sz w:val="28"/>
          <w:szCs w:val="28"/>
        </w:rPr>
        <w:t>.</w:t>
      </w:r>
    </w:p>
    <w:p w14:paraId="12E8B69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14:paraId="04B1A2D0"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14:paraId="2DBFC4E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w:t>
      </w:r>
      <w:r w:rsidRPr="00CA4934">
        <w:rPr>
          <w:rFonts w:ascii="Times New Roman" w:hAnsi="Times New Roman"/>
          <w:sz w:val="28"/>
          <w:szCs w:val="28"/>
        </w:rPr>
        <w:t>других праздников</w:t>
      </w:r>
      <w:r w:rsidRPr="00CA4934">
        <w:rPr>
          <w:rFonts w:ascii="Times New Roman" w:hAnsi="Times New Roman"/>
          <w:sz w:val="28"/>
          <w:szCs w:val="28"/>
          <w:lang w:val="x-none"/>
        </w:rPr>
        <w:t>),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30F0B1D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умений:</w:t>
      </w:r>
    </w:p>
    <w:p w14:paraId="1CE4927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писать свои имя и фамилию, а также имена и фамилии своих родственников и друзей на английском языке;</w:t>
      </w:r>
    </w:p>
    <w:p w14:paraId="07D328D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 оформлять свой адрес на английском языке (в анкете);</w:t>
      </w:r>
    </w:p>
    <w:p w14:paraId="4AD2522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01A6E67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Россию и страну (страны) изучаемого языка;</w:t>
      </w:r>
    </w:p>
    <w:p w14:paraId="7AE4D2A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37712B1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рассказывать о выдающихся людях родной страны и страны (стран) изучаемого языка (учёных, писателях, поэтах, спортсменах).</w:t>
      </w:r>
    </w:p>
    <w:p w14:paraId="0B8E7350" w14:textId="687C822E"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.5.4. </w:t>
      </w:r>
      <w:r w:rsidR="00FC2F57" w:rsidRPr="00CA4934">
        <w:rPr>
          <w:rFonts w:ascii="Times New Roman" w:hAnsi="Times New Roman"/>
          <w:sz w:val="28"/>
          <w:szCs w:val="28"/>
          <w:lang w:val="x-none"/>
        </w:rPr>
        <w:t>Компенсаторные умения</w:t>
      </w:r>
      <w:r w:rsidR="00FC2F57" w:rsidRPr="00CA4934">
        <w:rPr>
          <w:rFonts w:ascii="Times New Roman" w:hAnsi="Times New Roman"/>
          <w:sz w:val="28"/>
          <w:szCs w:val="28"/>
        </w:rPr>
        <w:t>.</w:t>
      </w:r>
    </w:p>
    <w:p w14:paraId="72EA7DC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28E7501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Переспрашивать, просить повторить, уточняя значение незнакомых слов.</w:t>
      </w:r>
    </w:p>
    <w:p w14:paraId="4CF79F3A"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Использование </w:t>
      </w:r>
      <w:r w:rsidRPr="00CA4934">
        <w:rPr>
          <w:rFonts w:ascii="Times New Roman" w:hAnsi="Times New Roman"/>
          <w:sz w:val="28"/>
          <w:szCs w:val="28"/>
        </w:rPr>
        <w:t>при формулировании</w:t>
      </w:r>
      <w:r w:rsidRPr="00CA4934">
        <w:rPr>
          <w:rFonts w:ascii="Times New Roman" w:hAnsi="Times New Roman"/>
          <w:sz w:val="28"/>
          <w:szCs w:val="28"/>
          <w:lang w:val="x-none"/>
        </w:rPr>
        <w:t xml:space="preserve"> собственных высказываний</w:t>
      </w:r>
      <w:r w:rsidRPr="00CA4934">
        <w:rPr>
          <w:rFonts w:ascii="Times New Roman" w:hAnsi="Times New Roman"/>
          <w:sz w:val="28"/>
          <w:szCs w:val="28"/>
        </w:rPr>
        <w:t>,</w:t>
      </w:r>
      <w:r w:rsidRPr="00CA4934">
        <w:rPr>
          <w:rFonts w:ascii="Times New Roman" w:hAnsi="Times New Roman"/>
          <w:sz w:val="28"/>
          <w:szCs w:val="28"/>
          <w:lang w:val="x-none"/>
        </w:rPr>
        <w:t xml:space="preserve"> ключевых слов, плана.</w:t>
      </w:r>
    </w:p>
    <w:p w14:paraId="52A441F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0284A9E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3675F933" w14:textId="15730585"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 Содержание обучения в 8 классе.</w:t>
      </w:r>
    </w:p>
    <w:p w14:paraId="66E5F8E9" w14:textId="069C34FA"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.6.1. </w:t>
      </w:r>
      <w:r w:rsidR="00FC2F57" w:rsidRPr="00CA4934">
        <w:rPr>
          <w:rFonts w:ascii="Times New Roman" w:hAnsi="Times New Roman"/>
          <w:sz w:val="28"/>
          <w:szCs w:val="28"/>
          <w:lang w:val="x-none"/>
        </w:rPr>
        <w:t>Коммуникативные умения</w:t>
      </w:r>
      <w:r w:rsidR="00FC2F57" w:rsidRPr="00CA4934">
        <w:rPr>
          <w:rFonts w:ascii="Times New Roman" w:hAnsi="Times New Roman"/>
          <w:sz w:val="28"/>
          <w:szCs w:val="28"/>
        </w:rPr>
        <w:t>.</w:t>
      </w:r>
    </w:p>
    <w:p w14:paraId="1F8AFC4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1FC1BE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Взаимоотношения в семье и с друзьями.</w:t>
      </w:r>
    </w:p>
    <w:p w14:paraId="2FC697E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Внешность и характер человека (литературного персонажа).</w:t>
      </w:r>
    </w:p>
    <w:p w14:paraId="70BD3FF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Досуг и увлечения (хобби) современного подростка (чтение,</w:t>
      </w:r>
      <w:r w:rsidRPr="00CA4934">
        <w:rPr>
          <w:rFonts w:ascii="Times New Roman" w:hAnsi="Times New Roman"/>
          <w:sz w:val="28"/>
          <w:szCs w:val="28"/>
        </w:rPr>
        <w:t xml:space="preserve"> </w:t>
      </w:r>
      <w:r w:rsidRPr="00CA4934">
        <w:rPr>
          <w:rFonts w:ascii="Times New Roman" w:hAnsi="Times New Roman"/>
          <w:sz w:val="28"/>
          <w:szCs w:val="28"/>
          <w:lang w:val="x-none"/>
        </w:rPr>
        <w:t>кино, театр, музей, спорт, музыка).</w:t>
      </w:r>
    </w:p>
    <w:p w14:paraId="274CE86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Здоровый образ жизни: режим труда и отдыха, фитнес, сбалансированное питание. Посещение врача.</w:t>
      </w:r>
    </w:p>
    <w:p w14:paraId="4C7BF43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Покупки: одежда, обувь и продукты питания. Карманные деньги.</w:t>
      </w:r>
    </w:p>
    <w:p w14:paraId="4A5471B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14:paraId="249B58D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Виды отдыха в различное время года. Путешествия по России и иностранным странам.</w:t>
      </w:r>
    </w:p>
    <w:p w14:paraId="76ACF8E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Природа: флора и фауна. Проблемы экологии. Климат, погода. Стихийные бедствия.</w:t>
      </w:r>
    </w:p>
    <w:p w14:paraId="64D51E2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Условия проживания в городской (сельской) местности.</w:t>
      </w:r>
      <w:r w:rsidRPr="00CA4934">
        <w:rPr>
          <w:rFonts w:ascii="Times New Roman" w:hAnsi="Times New Roman"/>
          <w:sz w:val="28"/>
          <w:szCs w:val="28"/>
        </w:rPr>
        <w:t xml:space="preserve"> </w:t>
      </w:r>
      <w:r w:rsidRPr="00CA4934">
        <w:rPr>
          <w:rFonts w:ascii="Times New Roman" w:hAnsi="Times New Roman"/>
          <w:sz w:val="28"/>
          <w:szCs w:val="28"/>
          <w:lang w:val="x-none"/>
        </w:rPr>
        <w:t>Транспорт.</w:t>
      </w:r>
    </w:p>
    <w:p w14:paraId="5EF31B4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2F6A73D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Выдающиеся люди родной страны и страны (стран) изучаемого языка: учёные, писатели, поэты, художники, музыканты, спортсмены.</w:t>
      </w:r>
    </w:p>
    <w:p w14:paraId="21EA10E3" w14:textId="41D9FAF8"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.6.1.1. Говорение.</w:t>
      </w:r>
    </w:p>
    <w:p w14:paraId="2B96A6E3" w14:textId="6D655597"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.6.1.1.1.</w:t>
      </w:r>
      <w:r w:rsidR="00FC2F57" w:rsidRPr="00CA4934">
        <w:rPr>
          <w:rFonts w:ascii="Times New Roman" w:hAnsi="Times New Roman"/>
          <w:sz w:val="28"/>
          <w:szCs w:val="28"/>
          <w:lang w:val="x-none"/>
        </w:rPr>
        <w:t> 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4D8D24C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3ACA0AF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w:t>
      </w:r>
      <w:r w:rsidRPr="00CA4934">
        <w:rPr>
          <w:rFonts w:ascii="Times New Roman" w:hAnsi="Times New Roman"/>
          <w:sz w:val="28"/>
          <w:szCs w:val="28"/>
        </w:rPr>
        <w:t>-</w:t>
      </w:r>
      <w:r w:rsidRPr="00CA4934">
        <w:rPr>
          <w:rFonts w:ascii="Times New Roman" w:hAnsi="Times New Roman"/>
          <w:sz w:val="28"/>
          <w:szCs w:val="28"/>
          <w:lang w:val="x-none"/>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4128F0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0706B4DA"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rPr>
        <w:t>Данные</w:t>
      </w:r>
      <w:r w:rsidRPr="00CA4934">
        <w:rPr>
          <w:rFonts w:ascii="Times New Roman" w:hAnsi="Times New Roman"/>
          <w:sz w:val="28"/>
          <w:szCs w:val="28"/>
          <w:lang w:val="x-none"/>
        </w:rPr>
        <w:t xml:space="preserve">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14:paraId="2754BB7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диалога – до 7 реплик со стороны каждого собеседника.</w:t>
      </w:r>
    </w:p>
    <w:p w14:paraId="78A91E92" w14:textId="545AA9E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.6.1.1.2. Развитие коммуникативных умений монологической речи:</w:t>
      </w:r>
    </w:p>
    <w:p w14:paraId="0B06AC6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создание устных связных монологических высказываний с использованием основных коммуникативных типов речи:</w:t>
      </w:r>
    </w:p>
    <w:p w14:paraId="1A11559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260C8D9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повествование (сообщение);</w:t>
      </w:r>
    </w:p>
    <w:p w14:paraId="4A9FD11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выражение и аргументирование своего мнения по отношению к услышанному (прочитанному);</w:t>
      </w:r>
    </w:p>
    <w:p w14:paraId="70260C6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изложение (пересказ) основного содержания, прочитанного (прослушанного) текста;</w:t>
      </w:r>
    </w:p>
    <w:p w14:paraId="7EB7384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составление рассказа по картинкам;</w:t>
      </w:r>
    </w:p>
    <w:p w14:paraId="55F668F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изложение результатов выполненной проектной работы. </w:t>
      </w:r>
    </w:p>
    <w:p w14:paraId="6926751E"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вопрос</w:t>
      </w:r>
      <w:r w:rsidRPr="00CA4934">
        <w:rPr>
          <w:rFonts w:ascii="Times New Roman" w:hAnsi="Times New Roman"/>
          <w:sz w:val="28"/>
          <w:szCs w:val="28"/>
        </w:rPr>
        <w:t>ов</w:t>
      </w:r>
      <w:r w:rsidRPr="00CA4934">
        <w:rPr>
          <w:rFonts w:ascii="Times New Roman" w:hAnsi="Times New Roman"/>
          <w:sz w:val="28"/>
          <w:szCs w:val="28"/>
          <w:lang w:val="x-none"/>
        </w:rPr>
        <w:t>, ключевы</w:t>
      </w:r>
      <w:r w:rsidRPr="00CA4934">
        <w:rPr>
          <w:rFonts w:ascii="Times New Roman" w:hAnsi="Times New Roman"/>
          <w:sz w:val="28"/>
          <w:szCs w:val="28"/>
        </w:rPr>
        <w:t>х</w:t>
      </w:r>
      <w:r w:rsidRPr="00CA4934">
        <w:rPr>
          <w:rFonts w:ascii="Times New Roman" w:hAnsi="Times New Roman"/>
          <w:sz w:val="28"/>
          <w:szCs w:val="28"/>
          <w:lang w:val="x-none"/>
        </w:rPr>
        <w:t xml:space="preserve"> слов, план</w:t>
      </w:r>
      <w:r w:rsidRPr="00CA4934">
        <w:rPr>
          <w:rFonts w:ascii="Times New Roman" w:hAnsi="Times New Roman"/>
          <w:sz w:val="28"/>
          <w:szCs w:val="28"/>
        </w:rPr>
        <w:t>ов</w:t>
      </w:r>
      <w:r w:rsidRPr="00CA4934">
        <w:rPr>
          <w:rFonts w:ascii="Times New Roman" w:hAnsi="Times New Roman"/>
          <w:sz w:val="28"/>
          <w:szCs w:val="28"/>
          <w:lang w:val="x-none"/>
        </w:rPr>
        <w:t xml:space="preserve"> и (или) иллюстраци</w:t>
      </w:r>
      <w:r w:rsidRPr="00CA4934">
        <w:rPr>
          <w:rFonts w:ascii="Times New Roman" w:hAnsi="Times New Roman"/>
          <w:sz w:val="28"/>
          <w:szCs w:val="28"/>
        </w:rPr>
        <w:t>й</w:t>
      </w:r>
      <w:r w:rsidRPr="00CA4934">
        <w:rPr>
          <w:rFonts w:ascii="Times New Roman" w:hAnsi="Times New Roman"/>
          <w:sz w:val="28"/>
          <w:szCs w:val="28"/>
          <w:lang w:val="x-none"/>
        </w:rPr>
        <w:t>, фотографи</w:t>
      </w:r>
      <w:r w:rsidRPr="00CA4934">
        <w:rPr>
          <w:rFonts w:ascii="Times New Roman" w:hAnsi="Times New Roman"/>
          <w:sz w:val="28"/>
          <w:szCs w:val="28"/>
        </w:rPr>
        <w:t>й</w:t>
      </w:r>
      <w:r w:rsidRPr="00CA4934">
        <w:rPr>
          <w:rFonts w:ascii="Times New Roman" w:hAnsi="Times New Roman"/>
          <w:sz w:val="28"/>
          <w:szCs w:val="28"/>
          <w:lang w:val="x-none"/>
        </w:rPr>
        <w:t>, таблиц.</w:t>
      </w:r>
    </w:p>
    <w:p w14:paraId="0367FD7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монологического высказывания – 9–10 фраз.</w:t>
      </w:r>
    </w:p>
    <w:p w14:paraId="47741BA5" w14:textId="6110BB84"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.6.1.2. Аудирование.</w:t>
      </w:r>
    </w:p>
    <w:p w14:paraId="4C55591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0148950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58896802"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w:t>
      </w:r>
      <w:r w:rsidRPr="00CA4934">
        <w:rPr>
          <w:rFonts w:ascii="Times New Roman" w:hAnsi="Times New Roman"/>
          <w:sz w:val="28"/>
          <w:szCs w:val="28"/>
        </w:rPr>
        <w:t>аудирования</w:t>
      </w:r>
      <w:r w:rsidRPr="00CA4934">
        <w:rPr>
          <w:rFonts w:ascii="Times New Roman" w:hAnsi="Times New Roman"/>
          <w:sz w:val="28"/>
          <w:szCs w:val="28"/>
          <w:lang w:val="x-none"/>
        </w:rPr>
        <w:t>, игнорировать незнакомые слова, не существенные для понимания основного содержания.</w:t>
      </w:r>
    </w:p>
    <w:p w14:paraId="2A67FF5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с пониманием нужной (интересующей, запрашиваемой) информации предполагает умение выделять нужную (интересующую, запрашиваемую</w:t>
      </w:r>
      <w:r w:rsidRPr="00CA4934">
        <w:rPr>
          <w:rFonts w:ascii="Times New Roman" w:hAnsi="Times New Roman"/>
          <w:sz w:val="28"/>
          <w:szCs w:val="28"/>
        </w:rPr>
        <w:t>)</w:t>
      </w:r>
      <w:r w:rsidRPr="00CA4934">
        <w:rPr>
          <w:rFonts w:ascii="Times New Roman" w:hAnsi="Times New Roman"/>
          <w:sz w:val="28"/>
          <w:szCs w:val="28"/>
          <w:lang w:val="x-none"/>
        </w:rPr>
        <w:t xml:space="preserve"> информацию, представленную в эксплицитной (явной) форме, в воспринимаемом на слух тексте.</w:t>
      </w:r>
    </w:p>
    <w:p w14:paraId="72BBF0D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2F135D7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Время звучания текста (текстов) для аудирования – до 2 минут.</w:t>
      </w:r>
    </w:p>
    <w:p w14:paraId="14F4A347" w14:textId="75E74F9E"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.6.1.3. Смысловое чтение.</w:t>
      </w:r>
    </w:p>
    <w:p w14:paraId="08288B8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14:paraId="167C638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3D02E418"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32F5537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несплошных текстов (таблиц, диаграмм, схем) и понимание представленной в них информации.</w:t>
      </w:r>
    </w:p>
    <w:p w14:paraId="088F176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14:paraId="7480AB5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073A374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(текстов) для чтения – 350–500 слов.</w:t>
      </w:r>
    </w:p>
    <w:p w14:paraId="5F6725E9" w14:textId="6BEFE067"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.6.1.4. Письменная речь.</w:t>
      </w:r>
    </w:p>
    <w:p w14:paraId="13263F4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умений письменной речи:</w:t>
      </w:r>
    </w:p>
    <w:p w14:paraId="3D5736C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составление плана (тезисов) устного или письменного сообщения;</w:t>
      </w:r>
    </w:p>
    <w:p w14:paraId="55DD46E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заполнение анкет и формуляров: сообщение о себе основных сведений в соответствии с нормами, принятыми в стране (странах) изучаемого языка;</w:t>
      </w:r>
    </w:p>
    <w:p w14:paraId="24F63196"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написание электронного сообщения личного характера</w:t>
      </w:r>
      <w:r w:rsidRPr="00CA4934">
        <w:rPr>
          <w:rFonts w:ascii="Times New Roman" w:hAnsi="Times New Roman"/>
          <w:sz w:val="28"/>
          <w:szCs w:val="28"/>
        </w:rPr>
        <w:t xml:space="preserve"> </w:t>
      </w:r>
      <w:r w:rsidRPr="00CA4934">
        <w:rPr>
          <w:rFonts w:ascii="Times New Roman" w:hAnsi="Times New Roman"/>
          <w:sz w:val="28"/>
          <w:szCs w:val="28"/>
          <w:lang w:val="x-none"/>
        </w:rPr>
        <w:t>в соответствии с нормами неофициального общения, принятыми в стране (странах) изучаемого языка. Объём письма – до 110 слов;</w:t>
      </w:r>
    </w:p>
    <w:p w14:paraId="13D91246"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создание небольшого письменного высказывания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образц</w:t>
      </w:r>
      <w:r w:rsidRPr="00CA4934">
        <w:rPr>
          <w:rFonts w:ascii="Times New Roman" w:hAnsi="Times New Roman"/>
          <w:sz w:val="28"/>
          <w:szCs w:val="28"/>
        </w:rPr>
        <w:t>а</w:t>
      </w:r>
      <w:r w:rsidRPr="00CA4934">
        <w:rPr>
          <w:rFonts w:ascii="Times New Roman" w:hAnsi="Times New Roman"/>
          <w:sz w:val="28"/>
          <w:szCs w:val="28"/>
          <w:lang w:val="x-none"/>
        </w:rPr>
        <w:t>, план</w:t>
      </w:r>
      <w:r w:rsidRPr="00CA4934">
        <w:rPr>
          <w:rFonts w:ascii="Times New Roman" w:hAnsi="Times New Roman"/>
          <w:sz w:val="28"/>
          <w:szCs w:val="28"/>
        </w:rPr>
        <w:t>а</w:t>
      </w:r>
      <w:r w:rsidRPr="00CA4934">
        <w:rPr>
          <w:rFonts w:ascii="Times New Roman" w:hAnsi="Times New Roman"/>
          <w:sz w:val="28"/>
          <w:szCs w:val="28"/>
          <w:lang w:val="x-none"/>
        </w:rPr>
        <w:t>, таблиц</w:t>
      </w:r>
      <w:r w:rsidRPr="00CA4934">
        <w:rPr>
          <w:rFonts w:ascii="Times New Roman" w:hAnsi="Times New Roman"/>
          <w:sz w:val="28"/>
          <w:szCs w:val="28"/>
        </w:rPr>
        <w:t>ы</w:t>
      </w:r>
      <w:r w:rsidRPr="00CA4934">
        <w:rPr>
          <w:rFonts w:ascii="Times New Roman" w:hAnsi="Times New Roman"/>
          <w:sz w:val="28"/>
          <w:szCs w:val="28"/>
          <w:lang w:val="x-none"/>
        </w:rPr>
        <w:t xml:space="preserve"> и (или) прочитанн</w:t>
      </w:r>
      <w:r w:rsidRPr="00CA4934">
        <w:rPr>
          <w:rFonts w:ascii="Times New Roman" w:hAnsi="Times New Roman"/>
          <w:sz w:val="28"/>
          <w:szCs w:val="28"/>
        </w:rPr>
        <w:t>ого</w:t>
      </w:r>
      <w:r w:rsidRPr="00CA4934">
        <w:rPr>
          <w:rFonts w:ascii="Times New Roman" w:hAnsi="Times New Roman"/>
          <w:sz w:val="28"/>
          <w:szCs w:val="28"/>
          <w:lang w:val="x-none"/>
        </w:rPr>
        <w:t xml:space="preserve"> (прослушанн</w:t>
      </w:r>
      <w:r w:rsidRPr="00CA4934">
        <w:rPr>
          <w:rFonts w:ascii="Times New Roman" w:hAnsi="Times New Roman"/>
          <w:sz w:val="28"/>
          <w:szCs w:val="28"/>
        </w:rPr>
        <w:t>ого)</w:t>
      </w:r>
      <w:r w:rsidRPr="00CA4934">
        <w:rPr>
          <w:rFonts w:ascii="Times New Roman" w:hAnsi="Times New Roman"/>
          <w:sz w:val="28"/>
          <w:szCs w:val="28"/>
          <w:lang w:val="x-none"/>
        </w:rPr>
        <w:t xml:space="preserve"> текст</w:t>
      </w:r>
      <w:r w:rsidRPr="00CA4934">
        <w:rPr>
          <w:rFonts w:ascii="Times New Roman" w:hAnsi="Times New Roman"/>
          <w:sz w:val="28"/>
          <w:szCs w:val="28"/>
        </w:rPr>
        <w:t>а</w:t>
      </w:r>
      <w:r w:rsidRPr="00CA4934">
        <w:rPr>
          <w:rFonts w:ascii="Times New Roman" w:hAnsi="Times New Roman"/>
          <w:sz w:val="28"/>
          <w:szCs w:val="28"/>
          <w:lang w:val="x-none"/>
        </w:rPr>
        <w:t>. Объём письменного высказывания – до 110 слов.</w:t>
      </w:r>
    </w:p>
    <w:p w14:paraId="099EC58D" w14:textId="6BEF4A5F"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.6.2. </w:t>
      </w:r>
      <w:r w:rsidR="00FC2F57" w:rsidRPr="00CA4934">
        <w:rPr>
          <w:rFonts w:ascii="Times New Roman" w:hAnsi="Times New Roman"/>
          <w:sz w:val="28"/>
          <w:szCs w:val="28"/>
          <w:lang w:val="x-none"/>
        </w:rPr>
        <w:t>Языковые знания и умения</w:t>
      </w:r>
      <w:r w:rsidR="00FC2F57" w:rsidRPr="00CA4934">
        <w:rPr>
          <w:rFonts w:ascii="Times New Roman" w:hAnsi="Times New Roman"/>
          <w:sz w:val="28"/>
          <w:szCs w:val="28"/>
        </w:rPr>
        <w:t>.</w:t>
      </w:r>
    </w:p>
    <w:p w14:paraId="2B0D5597" w14:textId="38EE79F2"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.6.2.1. Фонетическая сторона речи.</w:t>
      </w:r>
    </w:p>
    <w:p w14:paraId="3999518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49D89EE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1655B48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вслух: сообщение информационного характера, отрывок из статьи научно-популярного характера, рассказ, диалог (беседа).</w:t>
      </w:r>
    </w:p>
    <w:p w14:paraId="70FA7A7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для чтения вслух – до 110 слов.</w:t>
      </w:r>
    </w:p>
    <w:p w14:paraId="543A5ED5" w14:textId="3C16F450"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.6.2.2. Графика, орфография и пунктуация.</w:t>
      </w:r>
    </w:p>
    <w:p w14:paraId="5E55059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Правильное написание изученных слов.</w:t>
      </w:r>
    </w:p>
    <w:p w14:paraId="7EC4677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CA4934">
        <w:rPr>
          <w:rFonts w:ascii="Times New Roman" w:hAnsi="Times New Roman"/>
          <w:sz w:val="28"/>
          <w:szCs w:val="28"/>
        </w:rPr>
        <w:t>firstly</w:t>
      </w:r>
      <w:r w:rsidRPr="00CA4934">
        <w:rPr>
          <w:rFonts w:ascii="Times New Roman" w:hAnsi="Times New Roman"/>
          <w:sz w:val="28"/>
          <w:szCs w:val="28"/>
          <w:lang w:val="x-none"/>
        </w:rPr>
        <w:t>/</w:t>
      </w:r>
      <w:r w:rsidRPr="00CA4934">
        <w:rPr>
          <w:rFonts w:ascii="Times New Roman" w:hAnsi="Times New Roman"/>
          <w:sz w:val="28"/>
          <w:szCs w:val="28"/>
        </w:rPr>
        <w:t>first</w:t>
      </w:r>
      <w:r w:rsidRPr="00CA4934">
        <w:rPr>
          <w:rFonts w:ascii="Times New Roman" w:hAnsi="Times New Roman"/>
          <w:sz w:val="28"/>
          <w:szCs w:val="28"/>
          <w:lang w:val="x-none"/>
        </w:rPr>
        <w:t xml:space="preserve"> </w:t>
      </w:r>
      <w:r w:rsidRPr="00CA4934">
        <w:rPr>
          <w:rFonts w:ascii="Times New Roman" w:hAnsi="Times New Roman"/>
          <w:sz w:val="28"/>
          <w:szCs w:val="28"/>
        </w:rPr>
        <w:t>of</w:t>
      </w:r>
      <w:r w:rsidRPr="00CA4934">
        <w:rPr>
          <w:rFonts w:ascii="Times New Roman" w:hAnsi="Times New Roman"/>
          <w:sz w:val="28"/>
          <w:szCs w:val="28"/>
          <w:lang w:val="x-none"/>
        </w:rPr>
        <w:t xml:space="preserve"> </w:t>
      </w:r>
      <w:r w:rsidRPr="00CA4934">
        <w:rPr>
          <w:rFonts w:ascii="Times New Roman" w:hAnsi="Times New Roman"/>
          <w:sz w:val="28"/>
          <w:szCs w:val="28"/>
        </w:rPr>
        <w:t>all</w:t>
      </w:r>
      <w:r w:rsidRPr="00CA4934">
        <w:rPr>
          <w:rFonts w:ascii="Times New Roman" w:hAnsi="Times New Roman"/>
          <w:sz w:val="28"/>
          <w:szCs w:val="28"/>
          <w:lang w:val="x-none"/>
        </w:rPr>
        <w:t xml:space="preserve">, </w:t>
      </w:r>
      <w:r w:rsidRPr="00CA4934">
        <w:rPr>
          <w:rFonts w:ascii="Times New Roman" w:hAnsi="Times New Roman"/>
          <w:sz w:val="28"/>
          <w:szCs w:val="28"/>
        </w:rPr>
        <w:t>secondly</w:t>
      </w:r>
      <w:r w:rsidRPr="00CA4934">
        <w:rPr>
          <w:rFonts w:ascii="Times New Roman" w:hAnsi="Times New Roman"/>
          <w:sz w:val="28"/>
          <w:szCs w:val="28"/>
          <w:lang w:val="x-none"/>
        </w:rPr>
        <w:t xml:space="preserve">, </w:t>
      </w:r>
      <w:r w:rsidRPr="00CA4934">
        <w:rPr>
          <w:rFonts w:ascii="Times New Roman" w:hAnsi="Times New Roman"/>
          <w:sz w:val="28"/>
          <w:szCs w:val="28"/>
        </w:rPr>
        <w:t>finally</w:t>
      </w:r>
      <w:r w:rsidRPr="00CA4934">
        <w:rPr>
          <w:rFonts w:ascii="Times New Roman" w:hAnsi="Times New Roman"/>
          <w:sz w:val="28"/>
          <w:szCs w:val="28"/>
          <w:lang w:val="x-none"/>
        </w:rPr>
        <w:t xml:space="preserve">; </w:t>
      </w:r>
      <w:r w:rsidRPr="00CA4934">
        <w:rPr>
          <w:rFonts w:ascii="Times New Roman" w:hAnsi="Times New Roman"/>
          <w:sz w:val="28"/>
          <w:szCs w:val="28"/>
        </w:rPr>
        <w:t>on</w:t>
      </w:r>
      <w:r w:rsidRPr="00CA4934">
        <w:rPr>
          <w:rFonts w:ascii="Times New Roman" w:hAnsi="Times New Roman"/>
          <w:sz w:val="28"/>
          <w:szCs w:val="28"/>
          <w:lang w:val="x-none"/>
        </w:rPr>
        <w:t xml:space="preserve"> </w:t>
      </w:r>
      <w:r w:rsidRPr="00CA4934">
        <w:rPr>
          <w:rFonts w:ascii="Times New Roman" w:hAnsi="Times New Roman"/>
          <w:sz w:val="28"/>
          <w:szCs w:val="28"/>
        </w:rPr>
        <w:t>the</w:t>
      </w:r>
      <w:r w:rsidRPr="00CA4934">
        <w:rPr>
          <w:rFonts w:ascii="Times New Roman" w:hAnsi="Times New Roman"/>
          <w:sz w:val="28"/>
          <w:szCs w:val="28"/>
          <w:lang w:val="x-none"/>
        </w:rPr>
        <w:t xml:space="preserve"> </w:t>
      </w:r>
      <w:r w:rsidRPr="00CA4934">
        <w:rPr>
          <w:rFonts w:ascii="Times New Roman" w:hAnsi="Times New Roman"/>
          <w:sz w:val="28"/>
          <w:szCs w:val="28"/>
        </w:rPr>
        <w:t>one</w:t>
      </w:r>
      <w:r w:rsidRPr="00CA4934">
        <w:rPr>
          <w:rFonts w:ascii="Times New Roman" w:hAnsi="Times New Roman"/>
          <w:sz w:val="28"/>
          <w:szCs w:val="28"/>
          <w:lang w:val="x-none"/>
        </w:rPr>
        <w:t xml:space="preserve"> </w:t>
      </w:r>
      <w:r w:rsidRPr="00CA4934">
        <w:rPr>
          <w:rFonts w:ascii="Times New Roman" w:hAnsi="Times New Roman"/>
          <w:sz w:val="28"/>
          <w:szCs w:val="28"/>
        </w:rPr>
        <w:t>hand</w:t>
      </w:r>
      <w:r w:rsidRPr="00CA4934">
        <w:rPr>
          <w:rFonts w:ascii="Times New Roman" w:hAnsi="Times New Roman"/>
          <w:sz w:val="28"/>
          <w:szCs w:val="28"/>
          <w:lang w:val="x-none"/>
        </w:rPr>
        <w:t xml:space="preserve">, </w:t>
      </w:r>
      <w:r w:rsidRPr="00CA4934">
        <w:rPr>
          <w:rFonts w:ascii="Times New Roman" w:hAnsi="Times New Roman"/>
          <w:sz w:val="28"/>
          <w:szCs w:val="28"/>
        </w:rPr>
        <w:t>on</w:t>
      </w:r>
      <w:r w:rsidRPr="00CA4934">
        <w:rPr>
          <w:rFonts w:ascii="Times New Roman" w:hAnsi="Times New Roman"/>
          <w:sz w:val="28"/>
          <w:szCs w:val="28"/>
          <w:lang w:val="x-none"/>
        </w:rPr>
        <w:t xml:space="preserve"> </w:t>
      </w:r>
      <w:r w:rsidRPr="00CA4934">
        <w:rPr>
          <w:rFonts w:ascii="Times New Roman" w:hAnsi="Times New Roman"/>
          <w:sz w:val="28"/>
          <w:szCs w:val="28"/>
        </w:rPr>
        <w:t>the</w:t>
      </w:r>
      <w:r w:rsidRPr="00CA4934">
        <w:rPr>
          <w:rFonts w:ascii="Times New Roman" w:hAnsi="Times New Roman"/>
          <w:sz w:val="28"/>
          <w:szCs w:val="28"/>
          <w:lang w:val="x-none"/>
        </w:rPr>
        <w:t xml:space="preserve"> </w:t>
      </w:r>
      <w:r w:rsidRPr="00CA4934">
        <w:rPr>
          <w:rFonts w:ascii="Times New Roman" w:hAnsi="Times New Roman"/>
          <w:sz w:val="28"/>
          <w:szCs w:val="28"/>
        </w:rPr>
        <w:t>other</w:t>
      </w:r>
      <w:r w:rsidRPr="00CA4934">
        <w:rPr>
          <w:rFonts w:ascii="Times New Roman" w:hAnsi="Times New Roman"/>
          <w:sz w:val="28"/>
          <w:szCs w:val="28"/>
          <w:lang w:val="x-none"/>
        </w:rPr>
        <w:t xml:space="preserve"> </w:t>
      </w:r>
      <w:r w:rsidRPr="00CA4934">
        <w:rPr>
          <w:rFonts w:ascii="Times New Roman" w:hAnsi="Times New Roman"/>
          <w:sz w:val="28"/>
          <w:szCs w:val="28"/>
        </w:rPr>
        <w:t>hand</w:t>
      </w:r>
      <w:r w:rsidRPr="00CA4934">
        <w:rPr>
          <w:rFonts w:ascii="Times New Roman" w:hAnsi="Times New Roman"/>
          <w:sz w:val="28"/>
          <w:szCs w:val="28"/>
          <w:lang w:val="x-none"/>
        </w:rPr>
        <w:t>), апострофа.</w:t>
      </w:r>
    </w:p>
    <w:p w14:paraId="4FC32D5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14:paraId="0DAFDB25" w14:textId="255336B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.6.2.3. Лексическая сторона речи.</w:t>
      </w:r>
    </w:p>
    <w:p w14:paraId="2E76E12D"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21A940C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14:paraId="7528074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Основные способы словообразования:</w:t>
      </w:r>
    </w:p>
    <w:p w14:paraId="1BAC5D4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аффиксация:</w:t>
      </w:r>
    </w:p>
    <w:p w14:paraId="3E842E7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имен существительных при помощи суффиксов:</w:t>
      </w:r>
      <w:r w:rsidRPr="00CA4934">
        <w:rPr>
          <w:rFonts w:ascii="Times New Roman" w:hAnsi="Times New Roman"/>
          <w:sz w:val="28"/>
          <w:szCs w:val="28"/>
        </w:rPr>
        <w:t xml:space="preserve"> -ance/-ence (performance/residence), -ity (activity); -ship (friendship);</w:t>
      </w:r>
    </w:p>
    <w:p w14:paraId="6FF7366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имен прилагательных при помощи префикса inter</w:t>
      </w:r>
      <w:r w:rsidRPr="00CA4934">
        <w:rPr>
          <w:rFonts w:ascii="Times New Roman" w:hAnsi="Times New Roman"/>
          <w:sz w:val="28"/>
          <w:szCs w:val="28"/>
        </w:rPr>
        <w:t xml:space="preserve">- </w:t>
      </w:r>
      <w:r w:rsidRPr="00CA4934">
        <w:rPr>
          <w:rFonts w:ascii="Times New Roman" w:hAnsi="Times New Roman"/>
          <w:sz w:val="28"/>
          <w:szCs w:val="28"/>
          <w:lang w:val="x-none"/>
        </w:rPr>
        <w:t>(international);</w:t>
      </w:r>
    </w:p>
    <w:p w14:paraId="79EE65C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имен прилагательных при помощи -ed и -ing (interested/interesting);</w:t>
      </w:r>
    </w:p>
    <w:p w14:paraId="49C3803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конверсия:</w:t>
      </w:r>
    </w:p>
    <w:p w14:paraId="6C19F69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имени существительного от неопределённой формы глагола (to walk – a walk);</w:t>
      </w:r>
    </w:p>
    <w:p w14:paraId="3B153B4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глагола от имени существительного (a present – to present);</w:t>
      </w:r>
    </w:p>
    <w:p w14:paraId="388FA63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имени существительного от прилагательного (rich – the rich);</w:t>
      </w:r>
    </w:p>
    <w:p w14:paraId="79E7CE1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4CDA20D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Различные средства связи в тексте для обеспечения его целостности (firstly, however, finally, at last, etc.).</w:t>
      </w:r>
    </w:p>
    <w:p w14:paraId="672AEC3D" w14:textId="4C997BA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.6.2.4. Грамматическая сторона речи.</w:t>
      </w:r>
    </w:p>
    <w:p w14:paraId="74B5BDF8"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7B45BCD0" w14:textId="77777777" w:rsidR="00FC2F57" w:rsidRPr="00D82A5D"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Предложения</w:t>
      </w:r>
      <w:r w:rsidRPr="00D82A5D">
        <w:rPr>
          <w:rFonts w:ascii="Times New Roman" w:hAnsi="Times New Roman"/>
          <w:sz w:val="28"/>
          <w:szCs w:val="28"/>
          <w:lang w:val="en-US"/>
        </w:rPr>
        <w:t xml:space="preserve"> </w:t>
      </w:r>
      <w:r w:rsidRPr="00CA4934">
        <w:rPr>
          <w:rFonts w:ascii="Times New Roman" w:hAnsi="Times New Roman"/>
          <w:sz w:val="28"/>
          <w:szCs w:val="28"/>
          <w:lang w:val="x-none"/>
        </w:rPr>
        <w:t>со</w:t>
      </w:r>
      <w:r w:rsidRPr="00D82A5D">
        <w:rPr>
          <w:rFonts w:ascii="Times New Roman" w:hAnsi="Times New Roman"/>
          <w:sz w:val="28"/>
          <w:szCs w:val="28"/>
          <w:lang w:val="en-US"/>
        </w:rPr>
        <w:t xml:space="preserve"> </w:t>
      </w:r>
      <w:r w:rsidRPr="00CA4934">
        <w:rPr>
          <w:rFonts w:ascii="Times New Roman" w:hAnsi="Times New Roman"/>
          <w:sz w:val="28"/>
          <w:szCs w:val="28"/>
          <w:lang w:val="x-none"/>
        </w:rPr>
        <w:t>сложным</w:t>
      </w:r>
      <w:r w:rsidRPr="00D82A5D">
        <w:rPr>
          <w:rFonts w:ascii="Times New Roman" w:hAnsi="Times New Roman"/>
          <w:sz w:val="28"/>
          <w:szCs w:val="28"/>
          <w:lang w:val="en-US"/>
        </w:rPr>
        <w:t xml:space="preserve"> </w:t>
      </w:r>
      <w:r w:rsidRPr="00CA4934">
        <w:rPr>
          <w:rFonts w:ascii="Times New Roman" w:hAnsi="Times New Roman"/>
          <w:sz w:val="28"/>
          <w:szCs w:val="28"/>
          <w:lang w:val="x-none"/>
        </w:rPr>
        <w:t>дополнением</w:t>
      </w:r>
      <w:r w:rsidRPr="00D82A5D">
        <w:rPr>
          <w:rFonts w:ascii="Times New Roman" w:hAnsi="Times New Roman"/>
          <w:sz w:val="28"/>
          <w:szCs w:val="28"/>
          <w:lang w:val="en-US"/>
        </w:rPr>
        <w:t xml:space="preserve"> (Complex Object) (I saw her cross/crossing the road.).</w:t>
      </w:r>
    </w:p>
    <w:p w14:paraId="3D69832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13D9584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Все типы вопросительных предложений в Past Perfect Tense. Согласование времен в рамках сложного предложения.</w:t>
      </w:r>
    </w:p>
    <w:p w14:paraId="141D090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Согласование подлежащего, выраженного собирательным существительным (family, police) со сказуемым.</w:t>
      </w:r>
    </w:p>
    <w:p w14:paraId="38EFBB24" w14:textId="77777777" w:rsidR="00FC2F57" w:rsidRPr="00D82A5D"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Конструкции</w:t>
      </w:r>
      <w:r w:rsidRPr="00D82A5D">
        <w:rPr>
          <w:rFonts w:ascii="Times New Roman" w:hAnsi="Times New Roman"/>
          <w:sz w:val="28"/>
          <w:szCs w:val="28"/>
          <w:lang w:val="en-US"/>
        </w:rPr>
        <w:t xml:space="preserve"> </w:t>
      </w:r>
      <w:r w:rsidRPr="00CA4934">
        <w:rPr>
          <w:rFonts w:ascii="Times New Roman" w:hAnsi="Times New Roman"/>
          <w:sz w:val="28"/>
          <w:szCs w:val="28"/>
          <w:lang w:val="x-none"/>
        </w:rPr>
        <w:t>с</w:t>
      </w:r>
      <w:r w:rsidRPr="00D82A5D">
        <w:rPr>
          <w:rFonts w:ascii="Times New Roman" w:hAnsi="Times New Roman"/>
          <w:sz w:val="28"/>
          <w:szCs w:val="28"/>
          <w:lang w:val="en-US"/>
        </w:rPr>
        <w:t xml:space="preserve"> </w:t>
      </w:r>
      <w:r w:rsidRPr="00CA4934">
        <w:rPr>
          <w:rFonts w:ascii="Times New Roman" w:hAnsi="Times New Roman"/>
          <w:sz w:val="28"/>
          <w:szCs w:val="28"/>
          <w:lang w:val="x-none"/>
        </w:rPr>
        <w:t>глаголами</w:t>
      </w:r>
      <w:r w:rsidRPr="00D82A5D">
        <w:rPr>
          <w:rFonts w:ascii="Times New Roman" w:hAnsi="Times New Roman"/>
          <w:sz w:val="28"/>
          <w:szCs w:val="28"/>
          <w:lang w:val="en-US"/>
        </w:rPr>
        <w:t xml:space="preserve"> </w:t>
      </w:r>
      <w:r w:rsidRPr="00CA4934">
        <w:rPr>
          <w:rFonts w:ascii="Times New Roman" w:hAnsi="Times New Roman"/>
          <w:sz w:val="28"/>
          <w:szCs w:val="28"/>
          <w:lang w:val="x-none"/>
        </w:rPr>
        <w:t>на</w:t>
      </w:r>
      <w:r w:rsidRPr="00D82A5D">
        <w:rPr>
          <w:rFonts w:ascii="Times New Roman" w:hAnsi="Times New Roman"/>
          <w:sz w:val="28"/>
          <w:szCs w:val="28"/>
          <w:lang w:val="en-US"/>
        </w:rPr>
        <w:t xml:space="preserve"> -ing: to love/hate doing something.</w:t>
      </w:r>
    </w:p>
    <w:p w14:paraId="5FEB2200" w14:textId="77777777" w:rsidR="00FC2F57" w:rsidRPr="00D82A5D"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Конструкции</w:t>
      </w:r>
      <w:r w:rsidRPr="00D82A5D">
        <w:rPr>
          <w:rFonts w:ascii="Times New Roman" w:hAnsi="Times New Roman"/>
          <w:sz w:val="28"/>
          <w:szCs w:val="28"/>
          <w:lang w:val="en-US"/>
        </w:rPr>
        <w:t xml:space="preserve">, </w:t>
      </w:r>
      <w:r w:rsidRPr="00CA4934">
        <w:rPr>
          <w:rFonts w:ascii="Times New Roman" w:hAnsi="Times New Roman"/>
          <w:sz w:val="28"/>
          <w:szCs w:val="28"/>
          <w:lang w:val="x-none"/>
        </w:rPr>
        <w:t>содержащие</w:t>
      </w:r>
      <w:r w:rsidRPr="00D82A5D">
        <w:rPr>
          <w:rFonts w:ascii="Times New Roman" w:hAnsi="Times New Roman"/>
          <w:sz w:val="28"/>
          <w:szCs w:val="28"/>
          <w:lang w:val="en-US"/>
        </w:rPr>
        <w:t xml:space="preserve"> </w:t>
      </w:r>
      <w:r w:rsidRPr="00CA4934">
        <w:rPr>
          <w:rFonts w:ascii="Times New Roman" w:hAnsi="Times New Roman"/>
          <w:sz w:val="28"/>
          <w:szCs w:val="28"/>
          <w:lang w:val="x-none"/>
        </w:rPr>
        <w:t>глаголы</w:t>
      </w:r>
      <w:r w:rsidRPr="00D82A5D">
        <w:rPr>
          <w:rFonts w:ascii="Times New Roman" w:hAnsi="Times New Roman"/>
          <w:sz w:val="28"/>
          <w:szCs w:val="28"/>
          <w:lang w:val="en-US"/>
        </w:rPr>
        <w:t>-</w:t>
      </w:r>
      <w:r w:rsidRPr="00CA4934">
        <w:rPr>
          <w:rFonts w:ascii="Times New Roman" w:hAnsi="Times New Roman"/>
          <w:sz w:val="28"/>
          <w:szCs w:val="28"/>
          <w:lang w:val="x-none"/>
        </w:rPr>
        <w:t>связки</w:t>
      </w:r>
      <w:r w:rsidRPr="00D82A5D">
        <w:rPr>
          <w:rFonts w:ascii="Times New Roman" w:hAnsi="Times New Roman"/>
          <w:sz w:val="28"/>
          <w:szCs w:val="28"/>
          <w:lang w:val="en-US"/>
        </w:rPr>
        <w:t xml:space="preserve"> to be/to look/to feel/to seem.</w:t>
      </w:r>
    </w:p>
    <w:p w14:paraId="5A84569B" w14:textId="77777777" w:rsidR="00FC2F57" w:rsidRPr="00D82A5D"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Конструкции</w:t>
      </w:r>
      <w:r w:rsidRPr="00D82A5D">
        <w:rPr>
          <w:rFonts w:ascii="Times New Roman" w:hAnsi="Times New Roman"/>
          <w:sz w:val="28"/>
          <w:szCs w:val="28"/>
          <w:lang w:val="en-US"/>
        </w:rPr>
        <w:t xml:space="preserve"> be/get used to + </w:t>
      </w:r>
      <w:r w:rsidRPr="00CA4934">
        <w:rPr>
          <w:rFonts w:ascii="Times New Roman" w:hAnsi="Times New Roman"/>
          <w:sz w:val="28"/>
          <w:szCs w:val="28"/>
          <w:lang w:val="x-none"/>
        </w:rPr>
        <w:t>инфинитив</w:t>
      </w:r>
      <w:r w:rsidRPr="00D82A5D">
        <w:rPr>
          <w:rFonts w:ascii="Times New Roman" w:hAnsi="Times New Roman"/>
          <w:sz w:val="28"/>
          <w:szCs w:val="28"/>
          <w:lang w:val="en-US"/>
        </w:rPr>
        <w:t xml:space="preserve"> </w:t>
      </w:r>
      <w:r w:rsidRPr="00CA4934">
        <w:rPr>
          <w:rFonts w:ascii="Times New Roman" w:hAnsi="Times New Roman"/>
          <w:sz w:val="28"/>
          <w:szCs w:val="28"/>
          <w:lang w:val="x-none"/>
        </w:rPr>
        <w:t>глагола</w:t>
      </w:r>
      <w:r w:rsidRPr="00D82A5D">
        <w:rPr>
          <w:rFonts w:ascii="Times New Roman" w:hAnsi="Times New Roman"/>
          <w:sz w:val="28"/>
          <w:szCs w:val="28"/>
          <w:lang w:val="en-US"/>
        </w:rPr>
        <w:t xml:space="preserve">, be/get used to + </w:t>
      </w:r>
      <w:r w:rsidRPr="00CA4934">
        <w:rPr>
          <w:rFonts w:ascii="Times New Roman" w:hAnsi="Times New Roman"/>
          <w:sz w:val="28"/>
          <w:szCs w:val="28"/>
          <w:lang w:val="x-none"/>
        </w:rPr>
        <w:t>инфинитив</w:t>
      </w:r>
      <w:r w:rsidRPr="00D82A5D">
        <w:rPr>
          <w:rFonts w:ascii="Times New Roman" w:hAnsi="Times New Roman"/>
          <w:sz w:val="28"/>
          <w:szCs w:val="28"/>
          <w:lang w:val="en-US"/>
        </w:rPr>
        <w:t xml:space="preserve"> </w:t>
      </w:r>
      <w:r w:rsidRPr="00CA4934">
        <w:rPr>
          <w:rFonts w:ascii="Times New Roman" w:hAnsi="Times New Roman"/>
          <w:sz w:val="28"/>
          <w:szCs w:val="28"/>
          <w:lang w:val="x-none"/>
        </w:rPr>
        <w:t>глагол</w:t>
      </w:r>
      <w:r w:rsidRPr="00D82A5D">
        <w:rPr>
          <w:rFonts w:ascii="Times New Roman" w:hAnsi="Times New Roman"/>
          <w:sz w:val="28"/>
          <w:szCs w:val="28"/>
          <w:lang w:val="en-US"/>
        </w:rPr>
        <w:t>, be/get used to doing something, be/get used to something.</w:t>
      </w:r>
    </w:p>
    <w:p w14:paraId="21FB54C6" w14:textId="77777777" w:rsidR="00FC2F57" w:rsidRPr="00D82A5D"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Конструкция</w:t>
      </w:r>
      <w:r w:rsidRPr="00D82A5D">
        <w:rPr>
          <w:rFonts w:ascii="Times New Roman" w:hAnsi="Times New Roman"/>
          <w:sz w:val="28"/>
          <w:szCs w:val="28"/>
          <w:lang w:val="en-US"/>
        </w:rPr>
        <w:t xml:space="preserve"> both … and ….</w:t>
      </w:r>
    </w:p>
    <w:p w14:paraId="41EFE8F3" w14:textId="77777777" w:rsidR="00FC2F57" w:rsidRPr="00D82A5D"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Конструкции</w:t>
      </w:r>
      <w:r w:rsidRPr="00D82A5D">
        <w:rPr>
          <w:rFonts w:ascii="Times New Roman" w:hAnsi="Times New Roman"/>
          <w:sz w:val="28"/>
          <w:szCs w:val="28"/>
          <w:lang w:val="en-US"/>
        </w:rPr>
        <w:t xml:space="preserve"> c </w:t>
      </w:r>
      <w:r w:rsidRPr="00CA4934">
        <w:rPr>
          <w:rFonts w:ascii="Times New Roman" w:hAnsi="Times New Roman"/>
          <w:sz w:val="28"/>
          <w:szCs w:val="28"/>
          <w:lang w:val="x-none"/>
        </w:rPr>
        <w:t>глаголами</w:t>
      </w:r>
      <w:r w:rsidRPr="00D82A5D">
        <w:rPr>
          <w:rFonts w:ascii="Times New Roman" w:hAnsi="Times New Roman"/>
          <w:sz w:val="28"/>
          <w:szCs w:val="28"/>
          <w:lang w:val="en-US"/>
        </w:rPr>
        <w:t xml:space="preserve"> to stop, to remember, to forget (</w:t>
      </w:r>
      <w:r w:rsidRPr="00CA4934">
        <w:rPr>
          <w:rFonts w:ascii="Times New Roman" w:hAnsi="Times New Roman"/>
          <w:sz w:val="28"/>
          <w:szCs w:val="28"/>
          <w:lang w:val="x-none"/>
        </w:rPr>
        <w:t>разница</w:t>
      </w:r>
      <w:r w:rsidRPr="00D82A5D">
        <w:rPr>
          <w:rFonts w:ascii="Times New Roman" w:hAnsi="Times New Roman"/>
          <w:sz w:val="28"/>
          <w:szCs w:val="28"/>
          <w:lang w:val="en-US"/>
        </w:rPr>
        <w:t xml:space="preserve"> </w:t>
      </w:r>
      <w:r w:rsidRPr="00CA4934">
        <w:rPr>
          <w:rFonts w:ascii="Times New Roman" w:hAnsi="Times New Roman"/>
          <w:sz w:val="28"/>
          <w:szCs w:val="28"/>
          <w:lang w:val="x-none"/>
        </w:rPr>
        <w:t>в</w:t>
      </w:r>
      <w:r w:rsidRPr="00D82A5D">
        <w:rPr>
          <w:rFonts w:ascii="Times New Roman" w:hAnsi="Times New Roman"/>
          <w:sz w:val="28"/>
          <w:szCs w:val="28"/>
          <w:lang w:val="en-US"/>
        </w:rPr>
        <w:t xml:space="preserve"> </w:t>
      </w:r>
      <w:r w:rsidRPr="00CA4934">
        <w:rPr>
          <w:rFonts w:ascii="Times New Roman" w:hAnsi="Times New Roman"/>
          <w:sz w:val="28"/>
          <w:szCs w:val="28"/>
          <w:lang w:val="x-none"/>
        </w:rPr>
        <w:t>значении</w:t>
      </w:r>
      <w:r w:rsidRPr="00D82A5D">
        <w:rPr>
          <w:rFonts w:ascii="Times New Roman" w:hAnsi="Times New Roman"/>
          <w:sz w:val="28"/>
          <w:szCs w:val="28"/>
          <w:lang w:val="en-US"/>
        </w:rPr>
        <w:t xml:space="preserve"> to stop doing smth </w:t>
      </w:r>
      <w:r w:rsidRPr="00CA4934">
        <w:rPr>
          <w:rFonts w:ascii="Times New Roman" w:hAnsi="Times New Roman"/>
          <w:sz w:val="28"/>
          <w:szCs w:val="28"/>
          <w:lang w:val="x-none"/>
        </w:rPr>
        <w:t>и</w:t>
      </w:r>
      <w:r w:rsidRPr="00D82A5D">
        <w:rPr>
          <w:rFonts w:ascii="Times New Roman" w:hAnsi="Times New Roman"/>
          <w:sz w:val="28"/>
          <w:szCs w:val="28"/>
          <w:lang w:val="en-US"/>
        </w:rPr>
        <w:t xml:space="preserve"> to stop to do smth).</w:t>
      </w:r>
    </w:p>
    <w:p w14:paraId="2BC894E2" w14:textId="77777777" w:rsidR="00FC2F57" w:rsidRPr="00D82A5D" w:rsidRDefault="00FC2F57" w:rsidP="00FC2F57">
      <w:pPr>
        <w:spacing w:after="0" w:line="350" w:lineRule="auto"/>
        <w:ind w:firstLine="709"/>
        <w:jc w:val="both"/>
        <w:rPr>
          <w:rFonts w:ascii="Times New Roman" w:hAnsi="Times New Roman"/>
          <w:sz w:val="28"/>
          <w:szCs w:val="28"/>
          <w:lang w:val="en-US"/>
        </w:rPr>
      </w:pPr>
      <w:r w:rsidRPr="00CA4934">
        <w:rPr>
          <w:rFonts w:ascii="Times New Roman" w:hAnsi="Times New Roman"/>
          <w:sz w:val="28"/>
          <w:szCs w:val="28"/>
          <w:lang w:val="x-none"/>
        </w:rPr>
        <w:t>Глаголы</w:t>
      </w:r>
      <w:r w:rsidRPr="00D82A5D">
        <w:rPr>
          <w:rFonts w:ascii="Times New Roman" w:hAnsi="Times New Roman"/>
          <w:sz w:val="28"/>
          <w:szCs w:val="28"/>
          <w:lang w:val="en-US"/>
        </w:rPr>
        <w:t xml:space="preserve"> </w:t>
      </w:r>
      <w:r w:rsidRPr="00CA4934">
        <w:rPr>
          <w:rFonts w:ascii="Times New Roman" w:hAnsi="Times New Roman"/>
          <w:sz w:val="28"/>
          <w:szCs w:val="28"/>
          <w:lang w:val="x-none"/>
        </w:rPr>
        <w:t>в</w:t>
      </w:r>
      <w:r w:rsidRPr="00D82A5D">
        <w:rPr>
          <w:rFonts w:ascii="Times New Roman" w:hAnsi="Times New Roman"/>
          <w:sz w:val="28"/>
          <w:szCs w:val="28"/>
          <w:lang w:val="en-US"/>
        </w:rPr>
        <w:t xml:space="preserve"> </w:t>
      </w:r>
      <w:r w:rsidRPr="00CA4934">
        <w:rPr>
          <w:rFonts w:ascii="Times New Roman" w:hAnsi="Times New Roman"/>
          <w:sz w:val="28"/>
          <w:szCs w:val="28"/>
          <w:lang w:val="x-none"/>
        </w:rPr>
        <w:t>видо</w:t>
      </w:r>
      <w:r w:rsidRPr="00D82A5D">
        <w:rPr>
          <w:rFonts w:ascii="Times New Roman" w:hAnsi="Times New Roman"/>
          <w:sz w:val="28"/>
          <w:szCs w:val="28"/>
          <w:lang w:val="en-US"/>
        </w:rPr>
        <w:t>-</w:t>
      </w:r>
      <w:r w:rsidRPr="00CA4934">
        <w:rPr>
          <w:rFonts w:ascii="Times New Roman" w:hAnsi="Times New Roman"/>
          <w:sz w:val="28"/>
          <w:szCs w:val="28"/>
          <w:lang w:val="x-none"/>
        </w:rPr>
        <w:t>временных</w:t>
      </w:r>
      <w:r w:rsidRPr="00D82A5D">
        <w:rPr>
          <w:rFonts w:ascii="Times New Roman" w:hAnsi="Times New Roman"/>
          <w:sz w:val="28"/>
          <w:szCs w:val="28"/>
          <w:lang w:val="en-US"/>
        </w:rPr>
        <w:t xml:space="preserve"> </w:t>
      </w:r>
      <w:r w:rsidRPr="00CA4934">
        <w:rPr>
          <w:rFonts w:ascii="Times New Roman" w:hAnsi="Times New Roman"/>
          <w:sz w:val="28"/>
          <w:szCs w:val="28"/>
          <w:lang w:val="x-none"/>
        </w:rPr>
        <w:t>формах</w:t>
      </w:r>
      <w:r w:rsidRPr="00D82A5D">
        <w:rPr>
          <w:rFonts w:ascii="Times New Roman" w:hAnsi="Times New Roman"/>
          <w:sz w:val="28"/>
          <w:szCs w:val="28"/>
          <w:lang w:val="en-US"/>
        </w:rPr>
        <w:t xml:space="preserve"> </w:t>
      </w:r>
      <w:r w:rsidRPr="00CA4934">
        <w:rPr>
          <w:rFonts w:ascii="Times New Roman" w:hAnsi="Times New Roman"/>
          <w:sz w:val="28"/>
          <w:szCs w:val="28"/>
          <w:lang w:val="x-none"/>
        </w:rPr>
        <w:t>действительного</w:t>
      </w:r>
      <w:r w:rsidRPr="00D82A5D">
        <w:rPr>
          <w:rFonts w:ascii="Times New Roman" w:hAnsi="Times New Roman"/>
          <w:sz w:val="28"/>
          <w:szCs w:val="28"/>
          <w:lang w:val="en-US"/>
        </w:rPr>
        <w:t xml:space="preserve"> </w:t>
      </w:r>
      <w:r w:rsidRPr="00CA4934">
        <w:rPr>
          <w:rFonts w:ascii="Times New Roman" w:hAnsi="Times New Roman"/>
          <w:sz w:val="28"/>
          <w:szCs w:val="28"/>
          <w:lang w:val="x-none"/>
        </w:rPr>
        <w:t>залога</w:t>
      </w:r>
      <w:r w:rsidRPr="00D82A5D">
        <w:rPr>
          <w:rFonts w:ascii="Times New Roman" w:hAnsi="Times New Roman"/>
          <w:sz w:val="28"/>
          <w:szCs w:val="28"/>
          <w:lang w:val="en-US"/>
        </w:rPr>
        <w:t xml:space="preserve"> </w:t>
      </w:r>
      <w:r w:rsidRPr="00CA4934">
        <w:rPr>
          <w:rFonts w:ascii="Times New Roman" w:hAnsi="Times New Roman"/>
          <w:sz w:val="28"/>
          <w:szCs w:val="28"/>
          <w:lang w:val="x-none"/>
        </w:rPr>
        <w:t>в</w:t>
      </w:r>
      <w:r w:rsidRPr="00D82A5D">
        <w:rPr>
          <w:rFonts w:ascii="Times New Roman" w:hAnsi="Times New Roman"/>
          <w:sz w:val="28"/>
          <w:szCs w:val="28"/>
          <w:lang w:val="en-US"/>
        </w:rPr>
        <w:t xml:space="preserve"> </w:t>
      </w:r>
      <w:r w:rsidRPr="00CA4934">
        <w:rPr>
          <w:rFonts w:ascii="Times New Roman" w:hAnsi="Times New Roman"/>
          <w:sz w:val="28"/>
          <w:szCs w:val="28"/>
          <w:lang w:val="x-none"/>
        </w:rPr>
        <w:t>изъявительном</w:t>
      </w:r>
      <w:r w:rsidRPr="00D82A5D">
        <w:rPr>
          <w:rFonts w:ascii="Times New Roman" w:hAnsi="Times New Roman"/>
          <w:sz w:val="28"/>
          <w:szCs w:val="28"/>
          <w:lang w:val="en-US"/>
        </w:rPr>
        <w:t xml:space="preserve"> </w:t>
      </w:r>
      <w:r w:rsidRPr="00CA4934">
        <w:rPr>
          <w:rFonts w:ascii="Times New Roman" w:hAnsi="Times New Roman"/>
          <w:sz w:val="28"/>
          <w:szCs w:val="28"/>
          <w:lang w:val="x-none"/>
        </w:rPr>
        <w:t>наклонении</w:t>
      </w:r>
      <w:r w:rsidRPr="00D82A5D">
        <w:rPr>
          <w:rFonts w:ascii="Times New Roman" w:hAnsi="Times New Roman"/>
          <w:sz w:val="28"/>
          <w:szCs w:val="28"/>
          <w:lang w:val="en-US"/>
        </w:rPr>
        <w:t xml:space="preserve"> (Past Perfect Tense, Present Perfect Continuous Tense, Future-in-the-Past).</w:t>
      </w:r>
    </w:p>
    <w:p w14:paraId="49047D7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Модальные глаголы в косвенной речи в настоящем и прошедшем времени.</w:t>
      </w:r>
    </w:p>
    <w:p w14:paraId="4C4D1BA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Неличные формы глагола (инфинитив, герундий, причастия настоящего и прошедшего времени).</w:t>
      </w:r>
    </w:p>
    <w:p w14:paraId="452A0FE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Наречия too – enough.</w:t>
      </w:r>
    </w:p>
    <w:p w14:paraId="79B1335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Отрицательные местоимения no (и его производные nobody, nothing</w:t>
      </w:r>
      <w:r w:rsidRPr="00CA4934">
        <w:rPr>
          <w:rFonts w:ascii="Times New Roman" w:hAnsi="Times New Roman"/>
          <w:sz w:val="28"/>
          <w:szCs w:val="28"/>
        </w:rPr>
        <w:t xml:space="preserve"> и другие</w:t>
      </w:r>
      <w:r w:rsidRPr="00CA4934">
        <w:rPr>
          <w:rFonts w:ascii="Times New Roman" w:hAnsi="Times New Roman"/>
          <w:sz w:val="28"/>
          <w:szCs w:val="28"/>
          <w:lang w:val="x-none"/>
        </w:rPr>
        <w:t>), none.</w:t>
      </w:r>
    </w:p>
    <w:p w14:paraId="1E0C48D6" w14:textId="6846491A"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.6.3. </w:t>
      </w:r>
      <w:r w:rsidR="00FC2F57" w:rsidRPr="00CA4934">
        <w:rPr>
          <w:rFonts w:ascii="Times New Roman" w:hAnsi="Times New Roman"/>
          <w:sz w:val="28"/>
          <w:szCs w:val="28"/>
          <w:lang w:val="x-none"/>
        </w:rPr>
        <w:t>Социокультурные знания и умения</w:t>
      </w:r>
      <w:r w:rsidR="00FC2F57" w:rsidRPr="00CA4934">
        <w:rPr>
          <w:rFonts w:ascii="Times New Roman" w:hAnsi="Times New Roman"/>
          <w:sz w:val="28"/>
          <w:szCs w:val="28"/>
        </w:rPr>
        <w:t>.</w:t>
      </w:r>
    </w:p>
    <w:p w14:paraId="5852E952"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14:paraId="7FCDD5B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168DA38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w:t>
      </w:r>
      <w:r w:rsidRPr="00CA4934">
        <w:rPr>
          <w:rFonts w:ascii="Times New Roman" w:hAnsi="Times New Roman"/>
          <w:sz w:val="28"/>
          <w:szCs w:val="28"/>
        </w:rPr>
        <w:t>других праздников</w:t>
      </w:r>
      <w:r w:rsidRPr="00CA4934">
        <w:rPr>
          <w:rFonts w:ascii="Times New Roman" w:hAnsi="Times New Roman"/>
          <w:sz w:val="28"/>
          <w:szCs w:val="28"/>
          <w:lang w:val="x-none"/>
        </w:rPr>
        <w:t>),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52C7533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43D0A21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Соблюдение нормы вежливости в межкультурном общении.</w:t>
      </w:r>
    </w:p>
    <w:p w14:paraId="35E7849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14:paraId="0DD6FAE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умений:</w:t>
      </w:r>
    </w:p>
    <w:p w14:paraId="0B63A25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Россию и страну (страны) изучаемого языка (культурные явления, события, достопримечательности);</w:t>
      </w:r>
    </w:p>
    <w:p w14:paraId="0858CA1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w:t>
      </w:r>
      <w:r w:rsidRPr="00CA4934">
        <w:rPr>
          <w:rFonts w:ascii="Times New Roman" w:hAnsi="Times New Roman"/>
          <w:sz w:val="28"/>
          <w:szCs w:val="28"/>
        </w:rPr>
        <w:t>других людях</w:t>
      </w:r>
      <w:r w:rsidRPr="00CA4934">
        <w:rPr>
          <w:rFonts w:ascii="Times New Roman" w:hAnsi="Times New Roman"/>
          <w:sz w:val="28"/>
          <w:szCs w:val="28"/>
          <w:lang w:val="x-none"/>
        </w:rPr>
        <w:t>);</w:t>
      </w:r>
    </w:p>
    <w:p w14:paraId="514CA074"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оказывать помощь </w:t>
      </w:r>
      <w:r w:rsidRPr="00CA4934">
        <w:rPr>
          <w:rFonts w:ascii="Times New Roman" w:hAnsi="Times New Roman"/>
          <w:sz w:val="28"/>
          <w:szCs w:val="28"/>
        </w:rPr>
        <w:t>иностранным</w:t>
      </w:r>
      <w:r w:rsidRPr="00CA4934">
        <w:rPr>
          <w:rFonts w:ascii="Times New Roman" w:hAnsi="Times New Roman"/>
          <w:sz w:val="28"/>
          <w:szCs w:val="28"/>
          <w:lang w:val="x-none"/>
        </w:rPr>
        <w:t xml:space="preserve"> гостям в ситуациях повседневного общения (объяснить местонахождение объекта, сообщить возможный маршрут</w:t>
      </w:r>
      <w:r w:rsidRPr="00CA4934">
        <w:rPr>
          <w:rFonts w:ascii="Times New Roman" w:hAnsi="Times New Roman"/>
          <w:sz w:val="28"/>
          <w:szCs w:val="28"/>
        </w:rPr>
        <w:t xml:space="preserve"> и другие ситуации</w:t>
      </w:r>
      <w:r w:rsidRPr="00CA4934">
        <w:rPr>
          <w:rFonts w:ascii="Times New Roman" w:hAnsi="Times New Roman"/>
          <w:sz w:val="28"/>
          <w:szCs w:val="28"/>
          <w:lang w:val="x-none"/>
        </w:rPr>
        <w:t>).</w:t>
      </w:r>
    </w:p>
    <w:p w14:paraId="03B4576A" w14:textId="0CF74F2D"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w:t>
      </w:r>
      <w:r w:rsidR="00FC2F57" w:rsidRPr="00CA4934">
        <w:rPr>
          <w:rFonts w:ascii="Times New Roman" w:hAnsi="Times New Roman"/>
          <w:sz w:val="28"/>
          <w:szCs w:val="28"/>
          <w:lang w:val="x-none"/>
        </w:rPr>
        <w:t>6.4. Компенсаторные умения.</w:t>
      </w:r>
    </w:p>
    <w:p w14:paraId="388A25B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26D6D89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Переспрашивать, просить повторить, уточняя значение незнакомых слов.</w:t>
      </w:r>
    </w:p>
    <w:p w14:paraId="1B410323"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Использование </w:t>
      </w:r>
      <w:r w:rsidRPr="00CA4934">
        <w:rPr>
          <w:rFonts w:ascii="Times New Roman" w:hAnsi="Times New Roman"/>
          <w:sz w:val="28"/>
          <w:szCs w:val="28"/>
        </w:rPr>
        <w:t>при формулировании</w:t>
      </w:r>
      <w:r w:rsidRPr="00CA4934">
        <w:rPr>
          <w:rFonts w:ascii="Times New Roman" w:hAnsi="Times New Roman"/>
          <w:sz w:val="28"/>
          <w:szCs w:val="28"/>
          <w:lang w:val="x-none"/>
        </w:rPr>
        <w:t xml:space="preserve"> собственных высказываний</w:t>
      </w:r>
      <w:r w:rsidRPr="00CA4934">
        <w:rPr>
          <w:rFonts w:ascii="Times New Roman" w:hAnsi="Times New Roman"/>
          <w:sz w:val="28"/>
          <w:szCs w:val="28"/>
        </w:rPr>
        <w:t>,</w:t>
      </w:r>
      <w:r w:rsidRPr="00CA4934">
        <w:rPr>
          <w:rFonts w:ascii="Times New Roman" w:hAnsi="Times New Roman"/>
          <w:sz w:val="28"/>
          <w:szCs w:val="28"/>
          <w:lang w:val="x-none"/>
        </w:rPr>
        <w:t xml:space="preserve"> ключевых слов, плана.</w:t>
      </w:r>
    </w:p>
    <w:p w14:paraId="2822121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3E1D7F1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0CA12A57" w14:textId="6138B7C4"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 Содержание обучения в 9 классе.</w:t>
      </w:r>
    </w:p>
    <w:p w14:paraId="1DE1F9B0" w14:textId="13CDA6A8"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.7.1. </w:t>
      </w:r>
      <w:r w:rsidR="00FC2F57" w:rsidRPr="00CA4934">
        <w:rPr>
          <w:rFonts w:ascii="Times New Roman" w:hAnsi="Times New Roman"/>
          <w:sz w:val="28"/>
          <w:szCs w:val="28"/>
          <w:lang w:val="x-none"/>
        </w:rPr>
        <w:t>Коммуникативные умения</w:t>
      </w:r>
      <w:r w:rsidR="00FC2F57" w:rsidRPr="00CA4934">
        <w:rPr>
          <w:rFonts w:ascii="Times New Roman" w:hAnsi="Times New Roman"/>
          <w:sz w:val="28"/>
          <w:szCs w:val="28"/>
        </w:rPr>
        <w:t>.</w:t>
      </w:r>
    </w:p>
    <w:p w14:paraId="0134A39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5B758D3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Взаимоотношения в семье и с друзьями. Конфликты и их разрешение.</w:t>
      </w:r>
    </w:p>
    <w:p w14:paraId="47B8106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Внешность и характер человека (литературного персонажа).</w:t>
      </w:r>
    </w:p>
    <w:p w14:paraId="7B5A7AB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Досуг и увлечения (хобби) современного подростка (чтение,</w:t>
      </w:r>
      <w:r w:rsidRPr="00CA4934">
        <w:rPr>
          <w:rFonts w:ascii="Times New Roman" w:hAnsi="Times New Roman"/>
          <w:sz w:val="28"/>
          <w:szCs w:val="28"/>
        </w:rPr>
        <w:t xml:space="preserve"> </w:t>
      </w:r>
      <w:r w:rsidRPr="00CA4934">
        <w:rPr>
          <w:rFonts w:ascii="Times New Roman" w:hAnsi="Times New Roman"/>
          <w:sz w:val="28"/>
          <w:szCs w:val="28"/>
          <w:lang w:val="x-none"/>
        </w:rPr>
        <w:t>кино, театр, музыка, музей, спорт, живопись; компьютерные игры). Роль книги в жизни подростка.</w:t>
      </w:r>
    </w:p>
    <w:p w14:paraId="5923826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Здоровый образ жизни: режим труда и отдыха, фитнес, сбалансированное питание. Посещение врача.</w:t>
      </w:r>
    </w:p>
    <w:p w14:paraId="424E3F8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Покупки: одежда, обувь и продукты питания. Карманные деньги. Молодёжная мода.</w:t>
      </w:r>
    </w:p>
    <w:p w14:paraId="4EE7C18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14:paraId="2BF9688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Виды отдыха в различное время года. Путешествия по России и иностранным странам. Транспорт.</w:t>
      </w:r>
    </w:p>
    <w:p w14:paraId="1A2C249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Природа: флора и фауна. Проблемы экологии. Защита окружающей среды. Климат, погода. Стихийные бедствия.</w:t>
      </w:r>
    </w:p>
    <w:p w14:paraId="2A84800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Средства массовой информации (телевидение, радио, пресса, Интернет).</w:t>
      </w:r>
    </w:p>
    <w:p w14:paraId="382FADA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1826EE1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2887AD56" w14:textId="33EB20B6"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.7.1.2. Говорение.</w:t>
      </w:r>
    </w:p>
    <w:p w14:paraId="781187B1" w14:textId="3076E665"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.7.1.2.1. </w:t>
      </w:r>
      <w:r w:rsidR="00FC2F57" w:rsidRPr="00CA4934">
        <w:rPr>
          <w:rFonts w:ascii="Times New Roman" w:hAnsi="Times New Roman"/>
          <w:sz w:val="28"/>
          <w:szCs w:val="28"/>
          <w:lang w:val="x-none"/>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w:t>
      </w:r>
      <w:r w:rsidR="00FC2F57" w:rsidRPr="00CA4934">
        <w:rPr>
          <w:rFonts w:ascii="Times New Roman" w:hAnsi="Times New Roman"/>
          <w:sz w:val="28"/>
          <w:szCs w:val="28"/>
        </w:rPr>
        <w:t>-</w:t>
      </w:r>
      <w:r w:rsidR="00FC2F57" w:rsidRPr="00CA4934">
        <w:rPr>
          <w:rFonts w:ascii="Times New Roman" w:hAnsi="Times New Roman"/>
          <w:sz w:val="28"/>
          <w:szCs w:val="28"/>
          <w:lang w:val="x-none"/>
        </w:rPr>
        <w:t>побуждение к действию, диалог-расспрос), диалог</w:t>
      </w:r>
      <w:r w:rsidR="00FC2F57" w:rsidRPr="00CA4934">
        <w:rPr>
          <w:rFonts w:ascii="Times New Roman" w:hAnsi="Times New Roman"/>
          <w:sz w:val="28"/>
          <w:szCs w:val="28"/>
        </w:rPr>
        <w:t>-</w:t>
      </w:r>
      <w:r w:rsidR="00FC2F57" w:rsidRPr="00CA4934">
        <w:rPr>
          <w:rFonts w:ascii="Times New Roman" w:hAnsi="Times New Roman"/>
          <w:sz w:val="28"/>
          <w:szCs w:val="28"/>
          <w:lang w:val="x-none"/>
        </w:rPr>
        <w:t>обмен мнениями:</w:t>
      </w:r>
    </w:p>
    <w:p w14:paraId="538F8E2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454C798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w:t>
      </w:r>
      <w:r w:rsidRPr="00CA4934">
        <w:rPr>
          <w:rFonts w:ascii="Times New Roman" w:hAnsi="Times New Roman"/>
          <w:sz w:val="28"/>
          <w:szCs w:val="28"/>
        </w:rPr>
        <w:t>-</w:t>
      </w:r>
      <w:r w:rsidRPr="00CA4934">
        <w:rPr>
          <w:rFonts w:ascii="Times New Roman" w:hAnsi="Times New Roman"/>
          <w:sz w:val="28"/>
          <w:szCs w:val="28"/>
          <w:lang w:val="x-none"/>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21DE2AD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631D95C6"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диалог</w:t>
      </w:r>
      <w:r w:rsidRPr="00CA4934">
        <w:rPr>
          <w:rFonts w:ascii="Times New Roman" w:hAnsi="Times New Roman"/>
          <w:sz w:val="28"/>
          <w:szCs w:val="28"/>
        </w:rPr>
        <w:t>-</w:t>
      </w:r>
      <w:r w:rsidRPr="00CA4934">
        <w:rPr>
          <w:rFonts w:ascii="Times New Roman" w:hAnsi="Times New Roman"/>
          <w:sz w:val="28"/>
          <w:szCs w:val="28"/>
          <w:lang w:val="x-none"/>
        </w:rPr>
        <w:t xml:space="preserve">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w:t>
      </w:r>
      <w:r w:rsidRPr="00CA4934">
        <w:rPr>
          <w:rFonts w:ascii="Times New Roman" w:hAnsi="Times New Roman"/>
          <w:sz w:val="28"/>
          <w:szCs w:val="28"/>
        </w:rPr>
        <w:t>и так далее.</w:t>
      </w:r>
    </w:p>
    <w:p w14:paraId="0107C4D2"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rPr>
        <w:t>Данные</w:t>
      </w:r>
      <w:r w:rsidRPr="00CA4934">
        <w:rPr>
          <w:rFonts w:ascii="Times New Roman" w:hAnsi="Times New Roman"/>
          <w:sz w:val="28"/>
          <w:szCs w:val="28"/>
          <w:lang w:val="x-none"/>
        </w:rPr>
        <w:t xml:space="preserve">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w:t>
      </w:r>
      <w:r w:rsidRPr="00CA4934">
        <w:rPr>
          <w:rFonts w:ascii="Times New Roman" w:hAnsi="Times New Roman"/>
          <w:sz w:val="28"/>
          <w:szCs w:val="28"/>
        </w:rPr>
        <w:t>их использования</w:t>
      </w:r>
      <w:r w:rsidRPr="00CA4934">
        <w:rPr>
          <w:rFonts w:ascii="Times New Roman" w:hAnsi="Times New Roman"/>
          <w:sz w:val="28"/>
          <w:szCs w:val="28"/>
          <w:lang w:val="x-none"/>
        </w:rPr>
        <w:t xml:space="preserve"> с соблюдением норм речевого этикета, принятых в стране (странах) изучаемого языка.</w:t>
      </w:r>
    </w:p>
    <w:p w14:paraId="2216516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w:t>
      </w:r>
      <w:r w:rsidRPr="00CA4934">
        <w:rPr>
          <w:rFonts w:ascii="Times New Roman" w:hAnsi="Times New Roman"/>
          <w:sz w:val="28"/>
          <w:szCs w:val="28"/>
        </w:rPr>
        <w:t>-</w:t>
      </w:r>
      <w:r w:rsidRPr="00CA4934">
        <w:rPr>
          <w:rFonts w:ascii="Times New Roman" w:hAnsi="Times New Roman"/>
          <w:sz w:val="28"/>
          <w:szCs w:val="28"/>
          <w:lang w:val="x-none"/>
        </w:rPr>
        <w:t>обмена мнениями.</w:t>
      </w:r>
    </w:p>
    <w:p w14:paraId="4D3CCCB5" w14:textId="7CD86263"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.7.1.2.2. </w:t>
      </w:r>
      <w:r w:rsidR="00FC2F57" w:rsidRPr="00CA4934">
        <w:rPr>
          <w:rFonts w:ascii="Times New Roman" w:hAnsi="Times New Roman"/>
          <w:sz w:val="28"/>
          <w:szCs w:val="28"/>
          <w:lang w:val="x-none"/>
        </w:rPr>
        <w:t>Развитие коммуникативных умений монологической речи: создание устных связных монологических высказываний</w:t>
      </w:r>
      <w:r w:rsidR="00FC2F57" w:rsidRPr="00CA4934">
        <w:rPr>
          <w:rFonts w:ascii="Times New Roman" w:hAnsi="Times New Roman"/>
          <w:sz w:val="28"/>
          <w:szCs w:val="28"/>
        </w:rPr>
        <w:t xml:space="preserve"> </w:t>
      </w:r>
      <w:r w:rsidR="00FC2F57" w:rsidRPr="00CA4934">
        <w:rPr>
          <w:rFonts w:ascii="Times New Roman" w:hAnsi="Times New Roman"/>
          <w:sz w:val="28"/>
          <w:szCs w:val="28"/>
          <w:lang w:val="x-none"/>
        </w:rPr>
        <w:t>с использованием основных коммуникативных типов речи:</w:t>
      </w:r>
    </w:p>
    <w:p w14:paraId="3086124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22774FA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повествование (сообщение);</w:t>
      </w:r>
    </w:p>
    <w:p w14:paraId="5638C10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рассуждение;</w:t>
      </w:r>
    </w:p>
    <w:p w14:paraId="5A51AB7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выражение и краткое аргументирование своего мнения по отношению к услышанному (прочитанному);</w:t>
      </w:r>
    </w:p>
    <w:p w14:paraId="0A2CCFF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14:paraId="74335D1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составление рассказа по картинкам;</w:t>
      </w:r>
    </w:p>
    <w:p w14:paraId="71865EA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изложение результатов выполненной проектной работы.</w:t>
      </w:r>
    </w:p>
    <w:p w14:paraId="4AEAABF3"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Данные умения монологической речи развиваются в стандартных ситуациях неофициального общения в рамках тематического содержания речи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вопрос</w:t>
      </w:r>
      <w:r w:rsidRPr="00CA4934">
        <w:rPr>
          <w:rFonts w:ascii="Times New Roman" w:hAnsi="Times New Roman"/>
          <w:sz w:val="28"/>
          <w:szCs w:val="28"/>
        </w:rPr>
        <w:t>ов</w:t>
      </w:r>
      <w:r w:rsidRPr="00CA4934">
        <w:rPr>
          <w:rFonts w:ascii="Times New Roman" w:hAnsi="Times New Roman"/>
          <w:sz w:val="28"/>
          <w:szCs w:val="28"/>
          <w:lang w:val="x-none"/>
        </w:rPr>
        <w:t>, ключевы</w:t>
      </w:r>
      <w:r w:rsidRPr="00CA4934">
        <w:rPr>
          <w:rFonts w:ascii="Times New Roman" w:hAnsi="Times New Roman"/>
          <w:sz w:val="28"/>
          <w:szCs w:val="28"/>
        </w:rPr>
        <w:t>х</w:t>
      </w:r>
      <w:r w:rsidRPr="00CA4934">
        <w:rPr>
          <w:rFonts w:ascii="Times New Roman" w:hAnsi="Times New Roman"/>
          <w:sz w:val="28"/>
          <w:szCs w:val="28"/>
          <w:lang w:val="x-none"/>
        </w:rPr>
        <w:t xml:space="preserve"> слов, план</w:t>
      </w:r>
      <w:r w:rsidRPr="00CA4934">
        <w:rPr>
          <w:rFonts w:ascii="Times New Roman" w:hAnsi="Times New Roman"/>
          <w:sz w:val="28"/>
          <w:szCs w:val="28"/>
        </w:rPr>
        <w:t>а</w:t>
      </w:r>
      <w:r w:rsidRPr="00CA4934">
        <w:rPr>
          <w:rFonts w:ascii="Times New Roman" w:hAnsi="Times New Roman"/>
          <w:sz w:val="28"/>
          <w:szCs w:val="28"/>
          <w:lang w:val="x-none"/>
        </w:rPr>
        <w:t xml:space="preserve"> и (или) иллюстраци</w:t>
      </w:r>
      <w:r w:rsidRPr="00CA4934">
        <w:rPr>
          <w:rFonts w:ascii="Times New Roman" w:hAnsi="Times New Roman"/>
          <w:sz w:val="28"/>
          <w:szCs w:val="28"/>
        </w:rPr>
        <w:t>й</w:t>
      </w:r>
      <w:r w:rsidRPr="00CA4934">
        <w:rPr>
          <w:rFonts w:ascii="Times New Roman" w:hAnsi="Times New Roman"/>
          <w:sz w:val="28"/>
          <w:szCs w:val="28"/>
          <w:lang w:val="x-none"/>
        </w:rPr>
        <w:t>, фотографи</w:t>
      </w:r>
      <w:r w:rsidRPr="00CA4934">
        <w:rPr>
          <w:rFonts w:ascii="Times New Roman" w:hAnsi="Times New Roman"/>
          <w:sz w:val="28"/>
          <w:szCs w:val="28"/>
        </w:rPr>
        <w:t>й</w:t>
      </w:r>
      <w:r w:rsidRPr="00CA4934">
        <w:rPr>
          <w:rFonts w:ascii="Times New Roman" w:hAnsi="Times New Roman"/>
          <w:sz w:val="28"/>
          <w:szCs w:val="28"/>
          <w:lang w:val="x-none"/>
        </w:rPr>
        <w:t>, таблиц</w:t>
      </w:r>
      <w:r w:rsidRPr="00CA4934">
        <w:rPr>
          <w:rFonts w:ascii="Times New Roman" w:hAnsi="Times New Roman"/>
          <w:sz w:val="28"/>
          <w:szCs w:val="28"/>
        </w:rPr>
        <w:t xml:space="preserve"> </w:t>
      </w:r>
      <w:r w:rsidRPr="00CA4934">
        <w:rPr>
          <w:rFonts w:ascii="Times New Roman" w:hAnsi="Times New Roman"/>
          <w:sz w:val="28"/>
          <w:szCs w:val="28"/>
          <w:lang w:val="x-none"/>
        </w:rPr>
        <w:t xml:space="preserve">или без </w:t>
      </w:r>
      <w:r w:rsidRPr="00CA4934">
        <w:rPr>
          <w:rFonts w:ascii="Times New Roman" w:hAnsi="Times New Roman"/>
          <w:sz w:val="28"/>
          <w:szCs w:val="28"/>
        </w:rPr>
        <w:t>их использования</w:t>
      </w:r>
      <w:r w:rsidRPr="00CA4934">
        <w:rPr>
          <w:rFonts w:ascii="Times New Roman" w:hAnsi="Times New Roman"/>
          <w:sz w:val="28"/>
          <w:szCs w:val="28"/>
          <w:lang w:val="x-none"/>
        </w:rPr>
        <w:t>.</w:t>
      </w:r>
    </w:p>
    <w:p w14:paraId="27D35D6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монологического высказывания – 10–12 фраз.</w:t>
      </w:r>
    </w:p>
    <w:p w14:paraId="72B3D165" w14:textId="72AB6C1E"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.7.1.3. Аудирование.</w:t>
      </w:r>
    </w:p>
    <w:p w14:paraId="777515B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61CFCBD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7BCC3C1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652A2CA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с пониманием нужной (интересующей, запрашиваемой) информации предполагает умение выделять нужную (интересующую, запрашиваемую</w:t>
      </w:r>
      <w:r w:rsidRPr="00CA4934">
        <w:rPr>
          <w:rFonts w:ascii="Times New Roman" w:hAnsi="Times New Roman"/>
          <w:sz w:val="28"/>
          <w:szCs w:val="28"/>
        </w:rPr>
        <w:t>)</w:t>
      </w:r>
      <w:r w:rsidRPr="00CA4934">
        <w:rPr>
          <w:rFonts w:ascii="Times New Roman" w:hAnsi="Times New Roman"/>
          <w:sz w:val="28"/>
          <w:szCs w:val="28"/>
          <w:lang w:val="x-none"/>
        </w:rPr>
        <w:t xml:space="preserve"> информацию, представленную в эксплицитной (явной) форме, в воспринимаемом на слух тексте.</w:t>
      </w:r>
    </w:p>
    <w:p w14:paraId="1DFFC48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7823624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Языковая сложность текстов для аудирования должна соответствовать базовому уровню (А2 – допороговому уровню по общеевропейской шкале).</w:t>
      </w:r>
    </w:p>
    <w:p w14:paraId="007E4BF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Время звучания текста (текстов) для аудирования – до 2 минут.</w:t>
      </w:r>
    </w:p>
    <w:p w14:paraId="0833D955" w14:textId="01BBBE09"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.7.1.4. Смысловое чтение.</w:t>
      </w:r>
    </w:p>
    <w:p w14:paraId="48254CA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14:paraId="59F964B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14:paraId="4F988BE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2A3C003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несплошных текстов (таблиц, диаграмм, схем) и понимание представленной в них информации.</w:t>
      </w:r>
    </w:p>
    <w:p w14:paraId="5AE071D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14:paraId="6F7CA36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1B9616F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Языковая сложность текстов для чтения должна соответствовать базовому уровню (А2 – допороговому уровню по общеевропейской шкале).</w:t>
      </w:r>
    </w:p>
    <w:p w14:paraId="67FAD1B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(текстов) для чтения – 500–600 слов.</w:t>
      </w:r>
    </w:p>
    <w:p w14:paraId="1C4C8C90" w14:textId="03ED6130"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.7.1.5. Письменная речь.</w:t>
      </w:r>
    </w:p>
    <w:p w14:paraId="3FB9286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умений письменной речи:</w:t>
      </w:r>
    </w:p>
    <w:p w14:paraId="3D51060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составление плана (тезисов) устного или письменного сообщения;</w:t>
      </w:r>
    </w:p>
    <w:p w14:paraId="68616DB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заполнение анкет и формуляров: сообщение о себе основных сведений в соответствии с нормами, принятыми в стране (странах) изучаемого языка;</w:t>
      </w:r>
    </w:p>
    <w:p w14:paraId="7CBA2B1D"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написание электронного сообщения личного характера</w:t>
      </w:r>
      <w:r w:rsidRPr="00CA4934">
        <w:rPr>
          <w:rFonts w:ascii="Times New Roman" w:hAnsi="Times New Roman"/>
          <w:sz w:val="28"/>
          <w:szCs w:val="28"/>
        </w:rPr>
        <w:t xml:space="preserve"> </w:t>
      </w:r>
      <w:r w:rsidRPr="00CA4934">
        <w:rPr>
          <w:rFonts w:ascii="Times New Roman" w:hAnsi="Times New Roman"/>
          <w:sz w:val="28"/>
          <w:szCs w:val="28"/>
          <w:lang w:val="x-none"/>
        </w:rPr>
        <w:t>в соответствии с нормами неофициального общения, принятыми в стране (странах) изучаемого языка (объём письма – до 120 слов</w:t>
      </w:r>
      <w:r w:rsidRPr="00CA4934">
        <w:rPr>
          <w:rFonts w:ascii="Times New Roman" w:hAnsi="Times New Roman"/>
          <w:sz w:val="28"/>
          <w:szCs w:val="28"/>
        </w:rPr>
        <w:t>)</w:t>
      </w:r>
      <w:r w:rsidRPr="00CA4934">
        <w:rPr>
          <w:rFonts w:ascii="Times New Roman" w:hAnsi="Times New Roman"/>
          <w:sz w:val="28"/>
          <w:szCs w:val="28"/>
          <w:lang w:val="x-none"/>
        </w:rPr>
        <w:t>;</w:t>
      </w:r>
    </w:p>
    <w:p w14:paraId="0D14F57E"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создание небольшого письменного высказывания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образц</w:t>
      </w:r>
      <w:r w:rsidRPr="00CA4934">
        <w:rPr>
          <w:rFonts w:ascii="Times New Roman" w:hAnsi="Times New Roman"/>
          <w:sz w:val="28"/>
          <w:szCs w:val="28"/>
        </w:rPr>
        <w:t>а</w:t>
      </w:r>
      <w:r w:rsidRPr="00CA4934">
        <w:rPr>
          <w:rFonts w:ascii="Times New Roman" w:hAnsi="Times New Roman"/>
          <w:sz w:val="28"/>
          <w:szCs w:val="28"/>
          <w:lang w:val="x-none"/>
        </w:rPr>
        <w:t>, план</w:t>
      </w:r>
      <w:r w:rsidRPr="00CA4934">
        <w:rPr>
          <w:rFonts w:ascii="Times New Roman" w:hAnsi="Times New Roman"/>
          <w:sz w:val="28"/>
          <w:szCs w:val="28"/>
        </w:rPr>
        <w:t>а</w:t>
      </w:r>
      <w:r w:rsidRPr="00CA4934">
        <w:rPr>
          <w:rFonts w:ascii="Times New Roman" w:hAnsi="Times New Roman"/>
          <w:sz w:val="28"/>
          <w:szCs w:val="28"/>
          <w:lang w:val="x-none"/>
        </w:rPr>
        <w:t>, таблиц</w:t>
      </w:r>
      <w:r w:rsidRPr="00CA4934">
        <w:rPr>
          <w:rFonts w:ascii="Times New Roman" w:hAnsi="Times New Roman"/>
          <w:sz w:val="28"/>
          <w:szCs w:val="28"/>
        </w:rPr>
        <w:t>ы</w:t>
      </w:r>
      <w:r w:rsidRPr="00CA4934">
        <w:rPr>
          <w:rFonts w:ascii="Times New Roman" w:hAnsi="Times New Roman"/>
          <w:sz w:val="28"/>
          <w:szCs w:val="28"/>
          <w:lang w:val="x-none"/>
        </w:rPr>
        <w:t xml:space="preserve"> и (или) прочитанн</w:t>
      </w:r>
      <w:r w:rsidRPr="00CA4934">
        <w:rPr>
          <w:rFonts w:ascii="Times New Roman" w:hAnsi="Times New Roman"/>
          <w:sz w:val="28"/>
          <w:szCs w:val="28"/>
        </w:rPr>
        <w:t>ого</w:t>
      </w:r>
      <w:r w:rsidRPr="00CA4934">
        <w:rPr>
          <w:rFonts w:ascii="Times New Roman" w:hAnsi="Times New Roman"/>
          <w:sz w:val="28"/>
          <w:szCs w:val="28"/>
          <w:lang w:val="x-none"/>
        </w:rPr>
        <w:t>/прослушанн</w:t>
      </w:r>
      <w:r w:rsidRPr="00CA4934">
        <w:rPr>
          <w:rFonts w:ascii="Times New Roman" w:hAnsi="Times New Roman"/>
          <w:sz w:val="28"/>
          <w:szCs w:val="28"/>
        </w:rPr>
        <w:t>ого</w:t>
      </w:r>
      <w:r w:rsidRPr="00CA4934">
        <w:rPr>
          <w:rFonts w:ascii="Times New Roman" w:hAnsi="Times New Roman"/>
          <w:sz w:val="28"/>
          <w:szCs w:val="28"/>
          <w:lang w:val="x-none"/>
        </w:rPr>
        <w:t xml:space="preserve"> текст</w:t>
      </w:r>
      <w:r w:rsidRPr="00CA4934">
        <w:rPr>
          <w:rFonts w:ascii="Times New Roman" w:hAnsi="Times New Roman"/>
          <w:sz w:val="28"/>
          <w:szCs w:val="28"/>
        </w:rPr>
        <w:t>а</w:t>
      </w:r>
      <w:r w:rsidRPr="00CA4934">
        <w:rPr>
          <w:rFonts w:ascii="Times New Roman" w:hAnsi="Times New Roman"/>
          <w:sz w:val="28"/>
          <w:szCs w:val="28"/>
          <w:lang w:val="x-none"/>
        </w:rPr>
        <w:t xml:space="preserve"> </w:t>
      </w:r>
      <w:r w:rsidRPr="00CA4934">
        <w:rPr>
          <w:rFonts w:ascii="Times New Roman" w:hAnsi="Times New Roman"/>
          <w:sz w:val="28"/>
          <w:szCs w:val="28"/>
        </w:rPr>
        <w:t>(о</w:t>
      </w:r>
      <w:r w:rsidRPr="00CA4934">
        <w:rPr>
          <w:rFonts w:ascii="Times New Roman" w:hAnsi="Times New Roman"/>
          <w:sz w:val="28"/>
          <w:szCs w:val="28"/>
          <w:lang w:val="x-none"/>
        </w:rPr>
        <w:t>бъём письменного высказывания – до 120 слов</w:t>
      </w:r>
      <w:r w:rsidRPr="00CA4934">
        <w:rPr>
          <w:rFonts w:ascii="Times New Roman" w:hAnsi="Times New Roman"/>
          <w:sz w:val="28"/>
          <w:szCs w:val="28"/>
        </w:rPr>
        <w:t>)</w:t>
      </w:r>
      <w:r w:rsidRPr="00CA4934">
        <w:rPr>
          <w:rFonts w:ascii="Times New Roman" w:hAnsi="Times New Roman"/>
          <w:sz w:val="28"/>
          <w:szCs w:val="28"/>
          <w:lang w:val="x-none"/>
        </w:rPr>
        <w:t>;</w:t>
      </w:r>
    </w:p>
    <w:p w14:paraId="781AA34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заполнение таблицы с краткой фиксацией содержания прочитанного (прослушанного) текста;</w:t>
      </w:r>
    </w:p>
    <w:p w14:paraId="30F7106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преобразование таблицы, схемы в текстовый вариант представления информации;</w:t>
      </w:r>
    </w:p>
    <w:p w14:paraId="113DBE1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письменное представление результатов выполненной проектной работы (объём – 100–120 слов).</w:t>
      </w:r>
    </w:p>
    <w:p w14:paraId="08B2AE23" w14:textId="5C9A9981"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.7.2. </w:t>
      </w:r>
      <w:r w:rsidR="00FC2F57" w:rsidRPr="00CA4934">
        <w:rPr>
          <w:rFonts w:ascii="Times New Roman" w:hAnsi="Times New Roman"/>
          <w:sz w:val="28"/>
          <w:szCs w:val="28"/>
          <w:lang w:val="x-none"/>
        </w:rPr>
        <w:t>Языковые знания и умения</w:t>
      </w:r>
      <w:r w:rsidR="00FC2F57" w:rsidRPr="00CA4934">
        <w:rPr>
          <w:rFonts w:ascii="Times New Roman" w:hAnsi="Times New Roman"/>
          <w:sz w:val="28"/>
          <w:szCs w:val="28"/>
        </w:rPr>
        <w:t>.</w:t>
      </w:r>
    </w:p>
    <w:p w14:paraId="49CF1B27" w14:textId="7D5BEFC1"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7.2.1. Фонетическая сторона речи.</w:t>
      </w:r>
    </w:p>
    <w:p w14:paraId="295187F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37DA4F5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Выражение модального значения, чувства и эмоции.</w:t>
      </w:r>
    </w:p>
    <w:p w14:paraId="4D23C94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Различение на слух британского и американского вариантов произношения в прослушанных текстах или услышанных высказываниях.</w:t>
      </w:r>
    </w:p>
    <w:p w14:paraId="70ED737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6074ACA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Тексты для чтения вслух: сообщение информационного характера, отрывок из статьи научно-популярного характера, рассказ, диалог (беседа).</w:t>
      </w:r>
    </w:p>
    <w:p w14:paraId="77102A2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текста для чтения вслух – до 110 слов.</w:t>
      </w:r>
    </w:p>
    <w:p w14:paraId="422E0FCE" w14:textId="3BA9FC06"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.7.2.2. Графика, орфография и пунктуация.</w:t>
      </w:r>
    </w:p>
    <w:p w14:paraId="7C21329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Правильное написание изученных слов.</w:t>
      </w:r>
    </w:p>
    <w:p w14:paraId="209DD1A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Правильное использование знаков препинания: точки, вопросительного и восклицательного знаков в конце предложения</w:t>
      </w:r>
      <w:r w:rsidRPr="00CA4934">
        <w:rPr>
          <w:rFonts w:ascii="Times New Roman" w:hAnsi="Times New Roman"/>
          <w:sz w:val="28"/>
          <w:szCs w:val="28"/>
        </w:rPr>
        <w:t>,</w:t>
      </w:r>
      <w:r w:rsidRPr="00CA4934">
        <w:rPr>
          <w:rFonts w:ascii="Times New Roman" w:hAnsi="Times New Roman"/>
          <w:sz w:val="28"/>
          <w:szCs w:val="28"/>
          <w:lang w:val="x-none"/>
        </w:rPr>
        <w:t xml:space="preserve">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14:paraId="617F9EC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77FBD05F" w14:textId="36A95B35"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.7.2.3. Лексическая сторона речи.</w:t>
      </w:r>
    </w:p>
    <w:p w14:paraId="1275CBA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4C131C0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различных средств связи для обеспечения логичности и целостности высказывания.</w:t>
      </w:r>
    </w:p>
    <w:p w14:paraId="142778F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14:paraId="49583A3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Основные способы словообразования:</w:t>
      </w:r>
    </w:p>
    <w:p w14:paraId="58BE9A2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аффиксация:</w:t>
      </w:r>
    </w:p>
    <w:p w14:paraId="232C0D1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глаголов с помощью префиксов under-, over-, dis-, mis-;</w:t>
      </w:r>
    </w:p>
    <w:p w14:paraId="6BFF76D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имён прилагательных с помощью суффиксов -able/-ible;</w:t>
      </w:r>
    </w:p>
    <w:p w14:paraId="427FBCA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имён существительных с помощью отрицательных префиксов in-/im-;</w:t>
      </w:r>
    </w:p>
    <w:p w14:paraId="3975075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словосложение:</w:t>
      </w:r>
    </w:p>
    <w:p w14:paraId="59A7890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сложных существительных путём соединения основы числительного с основой существительного с добавлением суффикса -ed</w:t>
      </w:r>
      <w:r w:rsidRPr="00CA4934">
        <w:rPr>
          <w:rFonts w:ascii="Times New Roman" w:hAnsi="Times New Roman"/>
          <w:sz w:val="28"/>
          <w:szCs w:val="28"/>
        </w:rPr>
        <w:t xml:space="preserve"> </w:t>
      </w:r>
      <w:r w:rsidRPr="00CA4934">
        <w:rPr>
          <w:rFonts w:ascii="Times New Roman" w:hAnsi="Times New Roman"/>
          <w:sz w:val="28"/>
          <w:szCs w:val="28"/>
          <w:lang w:val="x-none"/>
        </w:rPr>
        <w:t>(eight-legged);</w:t>
      </w:r>
    </w:p>
    <w:p w14:paraId="0B414F2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сложных существительных путём соединения основ существительных с предлогом (father-in-law);</w:t>
      </w:r>
    </w:p>
    <w:p w14:paraId="6387459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сложных прилагательных путём соединения основы прилагательного с основой причастия настоящего времени (nice-looking);</w:t>
      </w:r>
    </w:p>
    <w:p w14:paraId="5784ABC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сложных прилагательных путём соединения основы прилагательного с основой причастия прошедшего времени (well-behaved);</w:t>
      </w:r>
    </w:p>
    <w:p w14:paraId="17BFFFC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конверсия:</w:t>
      </w:r>
    </w:p>
    <w:p w14:paraId="3BC3B45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образование глагола от имени прилагательного (cool – to cool). Многозначность лексических единиц. Синонимы. Антонимы. Интернациональные слова. Наиболее частотные фразовые</w:t>
      </w:r>
      <w:r w:rsidRPr="00CA4934">
        <w:rPr>
          <w:rFonts w:ascii="Times New Roman" w:hAnsi="Times New Roman"/>
          <w:sz w:val="28"/>
          <w:szCs w:val="28"/>
        </w:rPr>
        <w:t xml:space="preserve"> </w:t>
      </w:r>
      <w:r w:rsidRPr="00CA4934">
        <w:rPr>
          <w:rFonts w:ascii="Times New Roman" w:hAnsi="Times New Roman"/>
          <w:sz w:val="28"/>
          <w:szCs w:val="28"/>
          <w:lang w:val="x-none"/>
        </w:rPr>
        <w:t>глаголы. Сокращения и аббревиатуры.</w:t>
      </w:r>
    </w:p>
    <w:p w14:paraId="5DE9E83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Различные средства связи в тексте для обеспечения его целостности (firstly, however, finally, at last, etc.).</w:t>
      </w:r>
    </w:p>
    <w:p w14:paraId="717E3675" w14:textId="12F0841E"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.7.2.4. Грамматическая сторона речи.</w:t>
      </w:r>
    </w:p>
    <w:p w14:paraId="11FC145A"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0EA57F4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w:t>
      </w:r>
      <w:r w:rsidRPr="00D82A5D">
        <w:rPr>
          <w:rFonts w:ascii="Times New Roman" w:hAnsi="Times New Roman"/>
          <w:sz w:val="28"/>
          <w:szCs w:val="28"/>
          <w:lang w:val="en-US"/>
        </w:rPr>
        <w:t xml:space="preserve"> </w:t>
      </w:r>
      <w:r w:rsidRPr="00CA4934">
        <w:rPr>
          <w:rFonts w:ascii="Times New Roman" w:hAnsi="Times New Roman"/>
          <w:sz w:val="28"/>
          <w:szCs w:val="28"/>
          <w:lang w:val="x-none"/>
        </w:rPr>
        <w:t>со</w:t>
      </w:r>
      <w:r w:rsidRPr="00D82A5D">
        <w:rPr>
          <w:rFonts w:ascii="Times New Roman" w:hAnsi="Times New Roman"/>
          <w:sz w:val="28"/>
          <w:szCs w:val="28"/>
          <w:lang w:val="en-US"/>
        </w:rPr>
        <w:t xml:space="preserve"> </w:t>
      </w:r>
      <w:r w:rsidRPr="00CA4934">
        <w:rPr>
          <w:rFonts w:ascii="Times New Roman" w:hAnsi="Times New Roman"/>
          <w:sz w:val="28"/>
          <w:szCs w:val="28"/>
          <w:lang w:val="x-none"/>
        </w:rPr>
        <w:t>сложным дополнением (Complex Object) (I want to have my hair cut.).</w:t>
      </w:r>
    </w:p>
    <w:p w14:paraId="7E0FFA8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Условные предложения нереального характера (Conditional II).</w:t>
      </w:r>
    </w:p>
    <w:p w14:paraId="460A773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Конструкции для выражения предпочтения I prefer …/I’d prefer …/I’d rather ….</w:t>
      </w:r>
    </w:p>
    <w:p w14:paraId="1A8D3E8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Конструкция I wish ….</w:t>
      </w:r>
    </w:p>
    <w:p w14:paraId="37A53D1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 конструкцией either … or, neither … nor.</w:t>
      </w:r>
    </w:p>
    <w:p w14:paraId="5925E9C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p>
    <w:p w14:paraId="1E86879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Порядок следования имён прилагательных (nice long blond hair).</w:t>
      </w:r>
    </w:p>
    <w:p w14:paraId="2A0D1901" w14:textId="6F7ED53B"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.7.3. </w:t>
      </w:r>
      <w:r w:rsidR="00FC2F57" w:rsidRPr="00CA4934">
        <w:rPr>
          <w:rFonts w:ascii="Times New Roman" w:hAnsi="Times New Roman"/>
          <w:sz w:val="28"/>
          <w:szCs w:val="28"/>
          <w:lang w:val="x-none"/>
        </w:rPr>
        <w:t>Социокультурные знания и умения</w:t>
      </w:r>
      <w:r w:rsidR="00FC2F57" w:rsidRPr="00CA4934">
        <w:rPr>
          <w:rFonts w:ascii="Times New Roman" w:hAnsi="Times New Roman"/>
          <w:sz w:val="28"/>
          <w:szCs w:val="28"/>
        </w:rPr>
        <w:t>.</w:t>
      </w:r>
    </w:p>
    <w:p w14:paraId="53851115"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w:t>
      </w:r>
      <w:r w:rsidRPr="00CA4934">
        <w:rPr>
          <w:rFonts w:ascii="Times New Roman" w:hAnsi="Times New Roman"/>
          <w:sz w:val="28"/>
          <w:szCs w:val="28"/>
        </w:rPr>
        <w:t>,</w:t>
      </w:r>
      <w:r w:rsidRPr="00CA4934">
        <w:rPr>
          <w:rFonts w:ascii="Times New Roman" w:hAnsi="Times New Roman"/>
          <w:sz w:val="28"/>
          <w:szCs w:val="28"/>
          <w:lang w:val="x-none"/>
        </w:rPr>
        <w:t xml:space="preserve"> традиции в питании и проведении досуга, система образования).</w:t>
      </w:r>
    </w:p>
    <w:p w14:paraId="32ED24A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w:t>
      </w:r>
      <w:r w:rsidRPr="00CA4934">
        <w:rPr>
          <w:rFonts w:ascii="Times New Roman" w:hAnsi="Times New Roman"/>
          <w:sz w:val="28"/>
          <w:szCs w:val="28"/>
        </w:rPr>
        <w:t>и других праздников</w:t>
      </w:r>
      <w:r w:rsidRPr="00CA4934">
        <w:rPr>
          <w:rFonts w:ascii="Times New Roman" w:hAnsi="Times New Roman"/>
          <w:sz w:val="28"/>
          <w:szCs w:val="28"/>
          <w:lang w:val="x-none"/>
        </w:rPr>
        <w:t>),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4EA4D6B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Формирование элементарного представление о различных вариантах английского языка.</w:t>
      </w:r>
    </w:p>
    <w:p w14:paraId="24CE0A7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0F7444DC" w14:textId="77777777" w:rsidR="00FC2F57" w:rsidRPr="00CA4934" w:rsidRDefault="00FC2F57" w:rsidP="00FC2F57">
      <w:pPr>
        <w:spacing w:after="0" w:line="360" w:lineRule="auto"/>
        <w:ind w:firstLine="709"/>
        <w:jc w:val="both"/>
        <w:rPr>
          <w:rFonts w:ascii="Times New Roman" w:hAnsi="Times New Roman"/>
          <w:sz w:val="28"/>
          <w:szCs w:val="28"/>
        </w:rPr>
      </w:pPr>
      <w:r w:rsidRPr="00CA4934">
        <w:rPr>
          <w:rFonts w:ascii="Times New Roman" w:hAnsi="Times New Roman"/>
          <w:sz w:val="28"/>
          <w:szCs w:val="28"/>
          <w:lang w:val="x-none"/>
        </w:rPr>
        <w:t xml:space="preserve">Соблюдение норм вежливости в межкультурном общении. </w:t>
      </w:r>
    </w:p>
    <w:p w14:paraId="7A82664A"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Развитие умений:</w:t>
      </w:r>
    </w:p>
    <w:p w14:paraId="779B11D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писать свои имя и фамилию, а также имена и фамилии своих родственников и друзей на английском языке;</w:t>
      </w:r>
    </w:p>
    <w:p w14:paraId="1307D00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 оформлять свой адрес на английском языке (в анкете);</w:t>
      </w:r>
    </w:p>
    <w:p w14:paraId="2DC55B1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0743549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Россию и страну (страны) изучаемого языка;</w:t>
      </w:r>
    </w:p>
    <w:p w14:paraId="3D10442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14:paraId="3412465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w:t>
      </w:r>
      <w:r w:rsidRPr="00CA4934">
        <w:rPr>
          <w:rFonts w:ascii="Times New Roman" w:hAnsi="Times New Roman"/>
          <w:sz w:val="28"/>
          <w:szCs w:val="28"/>
        </w:rPr>
        <w:t>и других людей</w:t>
      </w:r>
      <w:r w:rsidRPr="00CA4934">
        <w:rPr>
          <w:rFonts w:ascii="Times New Roman" w:hAnsi="Times New Roman"/>
          <w:sz w:val="28"/>
          <w:szCs w:val="28"/>
          <w:lang w:val="x-none"/>
        </w:rPr>
        <w:t>);</w:t>
      </w:r>
    </w:p>
    <w:p w14:paraId="3C21FCE2" w14:textId="77777777" w:rsidR="00FC2F57" w:rsidRPr="00CA4934" w:rsidRDefault="00FC2F57" w:rsidP="00FC2F57">
      <w:pPr>
        <w:spacing w:after="0" w:line="360" w:lineRule="auto"/>
        <w:ind w:firstLine="709"/>
        <w:jc w:val="both"/>
        <w:rPr>
          <w:rFonts w:ascii="Times New Roman" w:hAnsi="Times New Roman"/>
          <w:sz w:val="28"/>
          <w:szCs w:val="28"/>
        </w:rPr>
      </w:pPr>
      <w:r w:rsidRPr="00CA4934">
        <w:rPr>
          <w:rFonts w:ascii="Times New Roman" w:hAnsi="Times New Roman"/>
          <w:sz w:val="28"/>
          <w:szCs w:val="28"/>
          <w:lang w:val="x-none"/>
        </w:rPr>
        <w:t xml:space="preserve">оказывать помощь </w:t>
      </w:r>
      <w:r w:rsidRPr="00CA4934">
        <w:rPr>
          <w:rFonts w:ascii="Times New Roman" w:hAnsi="Times New Roman"/>
          <w:sz w:val="28"/>
          <w:szCs w:val="28"/>
        </w:rPr>
        <w:t>иностранным</w:t>
      </w:r>
      <w:r w:rsidRPr="00CA4934">
        <w:rPr>
          <w:rFonts w:ascii="Times New Roman" w:hAnsi="Times New Roman"/>
          <w:sz w:val="28"/>
          <w:szCs w:val="28"/>
          <w:lang w:val="x-none"/>
        </w:rPr>
        <w:t xml:space="preserve"> гостям в ситуациях повседневного общения (объяснить местонахождение объекта, сообщить возможный маршрут, уточнить часы работы</w:t>
      </w:r>
      <w:r w:rsidRPr="00CA4934">
        <w:rPr>
          <w:rFonts w:ascii="Times New Roman" w:hAnsi="Times New Roman"/>
          <w:sz w:val="28"/>
          <w:szCs w:val="28"/>
        </w:rPr>
        <w:t xml:space="preserve"> и другие ситуации).</w:t>
      </w:r>
    </w:p>
    <w:p w14:paraId="7EEF2C2F" w14:textId="77AD81AA"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.7.4. </w:t>
      </w:r>
      <w:r w:rsidR="00FC2F57" w:rsidRPr="00CA4934">
        <w:rPr>
          <w:rFonts w:ascii="Times New Roman" w:hAnsi="Times New Roman"/>
          <w:sz w:val="28"/>
          <w:szCs w:val="28"/>
          <w:lang w:val="x-none"/>
        </w:rPr>
        <w:t>Компенсаторные умения</w:t>
      </w:r>
      <w:r w:rsidR="00FC2F57" w:rsidRPr="00CA4934">
        <w:rPr>
          <w:rFonts w:ascii="Times New Roman" w:hAnsi="Times New Roman"/>
          <w:sz w:val="28"/>
          <w:szCs w:val="28"/>
        </w:rPr>
        <w:t>.</w:t>
      </w:r>
    </w:p>
    <w:p w14:paraId="387F0F3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Использование при чтении и аудировании языковой, в том числе контекстуальной, догадки; при говорении и письме – перифраза (толкования</w:t>
      </w:r>
      <w:r w:rsidRPr="00CA4934">
        <w:rPr>
          <w:rFonts w:ascii="Times New Roman" w:hAnsi="Times New Roman"/>
          <w:sz w:val="28"/>
          <w:szCs w:val="28"/>
        </w:rPr>
        <w:t>)</w:t>
      </w:r>
      <w:r w:rsidRPr="00CA4934">
        <w:rPr>
          <w:rFonts w:ascii="Times New Roman" w:hAnsi="Times New Roman"/>
          <w:sz w:val="28"/>
          <w:szCs w:val="28"/>
          <w:lang w:val="x-none"/>
        </w:rPr>
        <w:t>,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7D77B2D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Переспрашивать, просить повторить, уточняя значение незнакомых слов.</w:t>
      </w:r>
    </w:p>
    <w:p w14:paraId="741466E6"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Использование </w:t>
      </w:r>
      <w:r w:rsidRPr="00CA4934">
        <w:rPr>
          <w:rFonts w:ascii="Times New Roman" w:hAnsi="Times New Roman"/>
          <w:sz w:val="28"/>
          <w:szCs w:val="28"/>
        </w:rPr>
        <w:t>при формулировании</w:t>
      </w:r>
      <w:r w:rsidRPr="00CA4934">
        <w:rPr>
          <w:rFonts w:ascii="Times New Roman" w:hAnsi="Times New Roman"/>
          <w:sz w:val="28"/>
          <w:szCs w:val="28"/>
          <w:lang w:val="x-none"/>
        </w:rPr>
        <w:t xml:space="preserve"> собственных высказываний</w:t>
      </w:r>
      <w:r w:rsidRPr="00CA4934">
        <w:rPr>
          <w:rFonts w:ascii="Times New Roman" w:hAnsi="Times New Roman"/>
          <w:sz w:val="28"/>
          <w:szCs w:val="28"/>
        </w:rPr>
        <w:t>,</w:t>
      </w:r>
      <w:r w:rsidRPr="00CA4934">
        <w:rPr>
          <w:rFonts w:ascii="Times New Roman" w:hAnsi="Times New Roman"/>
          <w:sz w:val="28"/>
          <w:szCs w:val="28"/>
          <w:lang w:val="x-none"/>
        </w:rPr>
        <w:t xml:space="preserve"> ключевых слов, плана.</w:t>
      </w:r>
    </w:p>
    <w:p w14:paraId="4DBC775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523C4E0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6E8B410E" w14:textId="023BB9F0"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 Планируемые результаты освоения программы по иностранному (английскому) языку на уровне основного общего образования.</w:t>
      </w:r>
    </w:p>
    <w:p w14:paraId="6F4BAB59" w14:textId="672969F8"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.8.1. 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14:paraId="44F95983" w14:textId="29AB97D9"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.8.2. </w:t>
      </w:r>
      <w:r w:rsidR="00FC2F57" w:rsidRPr="00CA4934">
        <w:rPr>
          <w:rFonts w:ascii="Times New Roman" w:hAnsi="Times New Roman"/>
          <w:sz w:val="28"/>
          <w:szCs w:val="28"/>
          <w:lang w:val="x-none"/>
        </w:rPr>
        <w:t xml:space="preserve">Личностные результаты освоения программы основного общего образования достигаются в единстве учебной и воспитательной деятельности </w:t>
      </w:r>
      <w:r w:rsidR="00FC2F57" w:rsidRPr="00CA4934">
        <w:rPr>
          <w:rFonts w:ascii="Times New Roman" w:hAnsi="Times New Roman"/>
          <w:sz w:val="28"/>
          <w:szCs w:val="28"/>
        </w:rPr>
        <w:t>о</w:t>
      </w:r>
      <w:r w:rsidR="00FC2F57" w:rsidRPr="00CA4934">
        <w:rPr>
          <w:rFonts w:ascii="Times New Roman" w:hAnsi="Times New Roman"/>
          <w:sz w:val="28"/>
          <w:szCs w:val="28"/>
          <w:lang w:val="x-none"/>
        </w:rPr>
        <w:t>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2CEBCAE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Личностные результаты освоения программы основного общего образования отража</w:t>
      </w:r>
      <w:r w:rsidRPr="00CA4934">
        <w:rPr>
          <w:rFonts w:ascii="Times New Roman" w:hAnsi="Times New Roman"/>
          <w:sz w:val="28"/>
          <w:szCs w:val="28"/>
        </w:rPr>
        <w:t>ю</w:t>
      </w:r>
      <w:r w:rsidRPr="00CA4934">
        <w:rPr>
          <w:rFonts w:ascii="Times New Roman" w:hAnsi="Times New Roman"/>
          <w:sz w:val="28"/>
          <w:szCs w:val="28"/>
          <w:lang w:val="x-none"/>
        </w:rPr>
        <w:t>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w:t>
      </w:r>
      <w:r w:rsidRPr="00CA4934">
        <w:rPr>
          <w:rFonts w:ascii="Times New Roman" w:hAnsi="Times New Roman"/>
          <w:sz w:val="28"/>
          <w:szCs w:val="28"/>
        </w:rPr>
        <w:t xml:space="preserve"> в части</w:t>
      </w:r>
      <w:r w:rsidRPr="00CA4934">
        <w:rPr>
          <w:rFonts w:ascii="Times New Roman" w:hAnsi="Times New Roman"/>
          <w:sz w:val="28"/>
          <w:szCs w:val="28"/>
          <w:lang w:val="x-none"/>
        </w:rPr>
        <w:t>:</w:t>
      </w:r>
    </w:p>
    <w:p w14:paraId="6CD32733" w14:textId="77777777" w:rsidR="00FC2F57" w:rsidRPr="00CA4934" w:rsidRDefault="00FC2F57" w:rsidP="00E551B2">
      <w:pPr>
        <w:numPr>
          <w:ilvl w:val="0"/>
          <w:numId w:val="15"/>
        </w:numPr>
        <w:spacing w:after="0" w:line="350" w:lineRule="auto"/>
        <w:jc w:val="both"/>
        <w:rPr>
          <w:rFonts w:ascii="Times New Roman" w:hAnsi="Times New Roman"/>
          <w:sz w:val="28"/>
          <w:szCs w:val="28"/>
        </w:rPr>
      </w:pPr>
      <w:r w:rsidRPr="00CA4934">
        <w:rPr>
          <w:rFonts w:ascii="Times New Roman" w:hAnsi="Times New Roman"/>
          <w:sz w:val="28"/>
          <w:szCs w:val="28"/>
        </w:rPr>
        <w:t>гражданского воспитания:</w:t>
      </w:r>
    </w:p>
    <w:p w14:paraId="7B93CD5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готовность к выполнению обязанностей гражданина и реализации его прав, уважение прав, свобод и законных интересов других людей;</w:t>
      </w:r>
    </w:p>
    <w:p w14:paraId="70390ED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активное участие в жизни семьи, организации, местного сообщества, родного края, страны;</w:t>
      </w:r>
    </w:p>
    <w:p w14:paraId="57FA592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неприятие любых форм экстремизма, дискриминации;</w:t>
      </w:r>
    </w:p>
    <w:p w14:paraId="3A3AA59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понимание роли различных социальных институтов в жизни человека;</w:t>
      </w:r>
    </w:p>
    <w:p w14:paraId="76EFD18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6945CD9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представление о способах противодействия коррупции;</w:t>
      </w:r>
    </w:p>
    <w:p w14:paraId="35ECA71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52D4098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готовность к участию в гуманитарной деятельности (волонтёрство, помощь людям, нуждающимся в ней);</w:t>
      </w:r>
    </w:p>
    <w:p w14:paraId="2B7D9160" w14:textId="77777777" w:rsidR="00FC2F57" w:rsidRPr="00CA4934" w:rsidRDefault="00FC2F57" w:rsidP="00E551B2">
      <w:pPr>
        <w:numPr>
          <w:ilvl w:val="0"/>
          <w:numId w:val="15"/>
        </w:numPr>
        <w:spacing w:after="0" w:line="350" w:lineRule="auto"/>
        <w:jc w:val="both"/>
        <w:rPr>
          <w:rFonts w:ascii="Times New Roman" w:hAnsi="Times New Roman"/>
          <w:sz w:val="28"/>
          <w:szCs w:val="28"/>
          <w:lang w:val="x-none"/>
        </w:rPr>
      </w:pPr>
      <w:r w:rsidRPr="00CA4934">
        <w:rPr>
          <w:rFonts w:ascii="Times New Roman" w:hAnsi="Times New Roman"/>
          <w:sz w:val="28"/>
          <w:szCs w:val="28"/>
          <w:lang w:val="x-none"/>
        </w:rPr>
        <w:t>патриотическо</w:t>
      </w:r>
      <w:r w:rsidRPr="00CA4934">
        <w:rPr>
          <w:rFonts w:ascii="Times New Roman" w:hAnsi="Times New Roman"/>
          <w:sz w:val="28"/>
          <w:szCs w:val="28"/>
        </w:rPr>
        <w:t>го</w:t>
      </w:r>
      <w:r w:rsidRPr="00CA4934">
        <w:rPr>
          <w:rFonts w:ascii="Times New Roman" w:hAnsi="Times New Roman"/>
          <w:sz w:val="28"/>
          <w:szCs w:val="28"/>
          <w:lang w:val="x-none"/>
        </w:rPr>
        <w:t xml:space="preserve"> воспитани</w:t>
      </w:r>
      <w:r w:rsidRPr="00CA4934">
        <w:rPr>
          <w:rFonts w:ascii="Times New Roman" w:hAnsi="Times New Roman"/>
          <w:sz w:val="28"/>
          <w:szCs w:val="28"/>
        </w:rPr>
        <w:t>я</w:t>
      </w:r>
      <w:r w:rsidRPr="00CA4934">
        <w:rPr>
          <w:rFonts w:ascii="Times New Roman" w:hAnsi="Times New Roman"/>
          <w:sz w:val="28"/>
          <w:szCs w:val="28"/>
          <w:lang w:val="x-none"/>
        </w:rPr>
        <w:t>:</w:t>
      </w:r>
    </w:p>
    <w:p w14:paraId="0B3EDED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05F815E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196D2E6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0C9A56C7" w14:textId="77777777" w:rsidR="00FC2F57" w:rsidRPr="00CA4934" w:rsidRDefault="00FC2F57" w:rsidP="00E551B2">
      <w:pPr>
        <w:numPr>
          <w:ilvl w:val="0"/>
          <w:numId w:val="15"/>
        </w:numPr>
        <w:spacing w:after="0" w:line="350" w:lineRule="auto"/>
        <w:jc w:val="both"/>
        <w:rPr>
          <w:rFonts w:ascii="Times New Roman" w:hAnsi="Times New Roman"/>
          <w:sz w:val="28"/>
          <w:szCs w:val="28"/>
          <w:lang w:val="x-none"/>
        </w:rPr>
      </w:pPr>
      <w:r w:rsidRPr="00CA4934">
        <w:rPr>
          <w:rFonts w:ascii="Times New Roman" w:hAnsi="Times New Roman"/>
          <w:sz w:val="28"/>
          <w:szCs w:val="28"/>
          <w:lang w:val="x-none"/>
        </w:rPr>
        <w:t>духовно-нравственно</w:t>
      </w:r>
      <w:r w:rsidRPr="00CA4934">
        <w:rPr>
          <w:rFonts w:ascii="Times New Roman" w:hAnsi="Times New Roman"/>
          <w:sz w:val="28"/>
          <w:szCs w:val="28"/>
        </w:rPr>
        <w:t xml:space="preserve">го </w:t>
      </w:r>
      <w:r w:rsidRPr="00CA4934">
        <w:rPr>
          <w:rFonts w:ascii="Times New Roman" w:hAnsi="Times New Roman"/>
          <w:sz w:val="28"/>
          <w:szCs w:val="28"/>
          <w:lang w:val="x-none"/>
        </w:rPr>
        <w:t>воспитани</w:t>
      </w:r>
      <w:r w:rsidRPr="00CA4934">
        <w:rPr>
          <w:rFonts w:ascii="Times New Roman" w:hAnsi="Times New Roman"/>
          <w:sz w:val="28"/>
          <w:szCs w:val="28"/>
        </w:rPr>
        <w:t>я</w:t>
      </w:r>
      <w:r w:rsidRPr="00CA4934">
        <w:rPr>
          <w:rFonts w:ascii="Times New Roman" w:hAnsi="Times New Roman"/>
          <w:sz w:val="28"/>
          <w:szCs w:val="28"/>
          <w:lang w:val="x-none"/>
        </w:rPr>
        <w:t>:</w:t>
      </w:r>
    </w:p>
    <w:p w14:paraId="17FFC19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ориентация на моральные ценности и нормы в ситуациях нравственного выбора;</w:t>
      </w:r>
    </w:p>
    <w:p w14:paraId="49B2D1F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14:paraId="6C2EB4B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активное неприятие асоциальных поступков, свобода и ответственность личности в условиях индивидуального и общественного пространства;</w:t>
      </w:r>
    </w:p>
    <w:p w14:paraId="56D7E091" w14:textId="77777777" w:rsidR="00FC2F57" w:rsidRPr="00CA4934" w:rsidRDefault="00FC2F57" w:rsidP="00E551B2">
      <w:pPr>
        <w:numPr>
          <w:ilvl w:val="0"/>
          <w:numId w:val="15"/>
        </w:numPr>
        <w:spacing w:after="0" w:line="350" w:lineRule="auto"/>
        <w:jc w:val="both"/>
        <w:rPr>
          <w:rFonts w:ascii="Times New Roman" w:hAnsi="Times New Roman"/>
          <w:sz w:val="28"/>
          <w:szCs w:val="28"/>
          <w:lang w:val="x-none"/>
        </w:rPr>
      </w:pPr>
      <w:r w:rsidRPr="00CA4934">
        <w:rPr>
          <w:rFonts w:ascii="Times New Roman" w:hAnsi="Times New Roman"/>
          <w:sz w:val="28"/>
          <w:szCs w:val="28"/>
          <w:lang w:val="x-none"/>
        </w:rPr>
        <w:t>эстетическо</w:t>
      </w:r>
      <w:r w:rsidRPr="00CA4934">
        <w:rPr>
          <w:rFonts w:ascii="Times New Roman" w:hAnsi="Times New Roman"/>
          <w:sz w:val="28"/>
          <w:szCs w:val="28"/>
        </w:rPr>
        <w:t>го</w:t>
      </w:r>
      <w:r w:rsidRPr="00CA4934">
        <w:rPr>
          <w:rFonts w:ascii="Times New Roman" w:hAnsi="Times New Roman"/>
          <w:sz w:val="28"/>
          <w:szCs w:val="28"/>
          <w:lang w:val="x-none"/>
        </w:rPr>
        <w:t xml:space="preserve"> воспитани</w:t>
      </w:r>
      <w:r w:rsidRPr="00CA4934">
        <w:rPr>
          <w:rFonts w:ascii="Times New Roman" w:hAnsi="Times New Roman"/>
          <w:sz w:val="28"/>
          <w:szCs w:val="28"/>
        </w:rPr>
        <w:t>я</w:t>
      </w:r>
      <w:r w:rsidRPr="00CA4934">
        <w:rPr>
          <w:rFonts w:ascii="Times New Roman" w:hAnsi="Times New Roman"/>
          <w:sz w:val="28"/>
          <w:szCs w:val="28"/>
          <w:lang w:val="x-none"/>
        </w:rPr>
        <w:t>:</w:t>
      </w:r>
    </w:p>
    <w:p w14:paraId="32CEFFE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восприимчивость к разным видам искусства, традициям и творчеству своего и других народов, понимание эмоционального воздействия искусства;</w:t>
      </w:r>
    </w:p>
    <w:p w14:paraId="4A3C29F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осознание важности художественной культуры как средства коммуникации и самовыражения;</w:t>
      </w:r>
    </w:p>
    <w:p w14:paraId="0122DBE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понимание ценности отечественного и мирового искусства, роли этнических культурных традиций и народного творчества;</w:t>
      </w:r>
    </w:p>
    <w:p w14:paraId="315AC10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стремление к самовыражению в разных видах искусства;</w:t>
      </w:r>
    </w:p>
    <w:p w14:paraId="01AAEA8E" w14:textId="77777777" w:rsidR="00FC2F57" w:rsidRPr="00CA4934" w:rsidRDefault="00FC2F57" w:rsidP="00E551B2">
      <w:pPr>
        <w:numPr>
          <w:ilvl w:val="0"/>
          <w:numId w:val="15"/>
        </w:numPr>
        <w:spacing w:after="0" w:line="350" w:lineRule="auto"/>
        <w:ind w:left="0" w:firstLine="709"/>
        <w:jc w:val="both"/>
        <w:rPr>
          <w:rFonts w:ascii="Times New Roman" w:hAnsi="Times New Roman"/>
          <w:sz w:val="28"/>
          <w:szCs w:val="28"/>
          <w:lang w:val="x-none"/>
        </w:rPr>
      </w:pPr>
      <w:r w:rsidRPr="00CA4934">
        <w:rPr>
          <w:rFonts w:ascii="Times New Roman" w:hAnsi="Times New Roman"/>
          <w:sz w:val="28"/>
          <w:szCs w:val="28"/>
          <w:lang w:val="x-none"/>
        </w:rPr>
        <w:t>физическо</w:t>
      </w:r>
      <w:r w:rsidRPr="00CA4934">
        <w:rPr>
          <w:rFonts w:ascii="Times New Roman" w:hAnsi="Times New Roman"/>
          <w:sz w:val="28"/>
          <w:szCs w:val="28"/>
        </w:rPr>
        <w:t>го</w:t>
      </w:r>
      <w:r w:rsidRPr="00CA4934">
        <w:rPr>
          <w:rFonts w:ascii="Times New Roman" w:hAnsi="Times New Roman"/>
          <w:sz w:val="28"/>
          <w:szCs w:val="28"/>
          <w:lang w:val="x-none"/>
        </w:rPr>
        <w:t xml:space="preserve"> воспитания, формировани</w:t>
      </w:r>
      <w:r w:rsidRPr="00CA4934">
        <w:rPr>
          <w:rFonts w:ascii="Times New Roman" w:hAnsi="Times New Roman"/>
          <w:sz w:val="28"/>
          <w:szCs w:val="28"/>
        </w:rPr>
        <w:t>я</w:t>
      </w:r>
      <w:r w:rsidRPr="00CA4934">
        <w:rPr>
          <w:rFonts w:ascii="Times New Roman" w:hAnsi="Times New Roman"/>
          <w:sz w:val="28"/>
          <w:szCs w:val="28"/>
          <w:lang w:val="x-none"/>
        </w:rPr>
        <w:t xml:space="preserve"> культуры здоровья и эмоционального благополучия:</w:t>
      </w:r>
    </w:p>
    <w:p w14:paraId="14F5087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осознание ценности жизни;</w:t>
      </w:r>
    </w:p>
    <w:p w14:paraId="17537CC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78E639C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3342EC2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соблюдение правил безопасности, в том числе навыков безопасного поведения в </w:t>
      </w:r>
      <w:r w:rsidRPr="00CA4934">
        <w:rPr>
          <w:rFonts w:ascii="Times New Roman" w:hAnsi="Times New Roman"/>
          <w:sz w:val="28"/>
          <w:szCs w:val="28"/>
        </w:rPr>
        <w:t>Интернет-среде</w:t>
      </w:r>
      <w:r w:rsidRPr="00CA4934">
        <w:rPr>
          <w:rFonts w:ascii="Times New Roman" w:hAnsi="Times New Roman"/>
          <w:sz w:val="28"/>
          <w:szCs w:val="28"/>
          <w:lang w:val="x-none"/>
        </w:rPr>
        <w:t>;</w:t>
      </w:r>
    </w:p>
    <w:p w14:paraId="2969A10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5452763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умение принимать себя и других, не осуждая;</w:t>
      </w:r>
    </w:p>
    <w:p w14:paraId="7A8EB19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умение осознавать эмоциональное состояние себя и других, умение управлять собственным эмоциональным состоянием;</w:t>
      </w:r>
    </w:p>
    <w:p w14:paraId="4F3FC6D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сформированность навыка рефлексии, признание своего права на ошибку и такого же права другого человека;</w:t>
      </w:r>
    </w:p>
    <w:p w14:paraId="5CBD2AC2" w14:textId="77777777" w:rsidR="00FC2F57" w:rsidRPr="00CA4934" w:rsidRDefault="00FC2F57" w:rsidP="00E551B2">
      <w:pPr>
        <w:numPr>
          <w:ilvl w:val="0"/>
          <w:numId w:val="15"/>
        </w:numPr>
        <w:spacing w:after="0" w:line="350" w:lineRule="auto"/>
        <w:jc w:val="both"/>
        <w:rPr>
          <w:rFonts w:ascii="Times New Roman" w:hAnsi="Times New Roman"/>
          <w:sz w:val="28"/>
          <w:szCs w:val="28"/>
          <w:lang w:val="x-none"/>
        </w:rPr>
      </w:pPr>
      <w:r w:rsidRPr="00CA4934">
        <w:rPr>
          <w:rFonts w:ascii="Times New Roman" w:hAnsi="Times New Roman"/>
          <w:sz w:val="28"/>
          <w:szCs w:val="28"/>
          <w:lang w:val="x-none"/>
        </w:rPr>
        <w:t>трудово</w:t>
      </w:r>
      <w:r w:rsidRPr="00CA4934">
        <w:rPr>
          <w:rFonts w:ascii="Times New Roman" w:hAnsi="Times New Roman"/>
          <w:sz w:val="28"/>
          <w:szCs w:val="28"/>
        </w:rPr>
        <w:t>го</w:t>
      </w:r>
      <w:r w:rsidRPr="00CA4934">
        <w:rPr>
          <w:rFonts w:ascii="Times New Roman" w:hAnsi="Times New Roman"/>
          <w:sz w:val="28"/>
          <w:szCs w:val="28"/>
          <w:lang w:val="x-none"/>
        </w:rPr>
        <w:t xml:space="preserve"> воспитани</w:t>
      </w:r>
      <w:r w:rsidRPr="00CA4934">
        <w:rPr>
          <w:rFonts w:ascii="Times New Roman" w:hAnsi="Times New Roman"/>
          <w:sz w:val="28"/>
          <w:szCs w:val="28"/>
        </w:rPr>
        <w:t>я</w:t>
      </w:r>
      <w:r w:rsidRPr="00CA4934">
        <w:rPr>
          <w:rFonts w:ascii="Times New Roman" w:hAnsi="Times New Roman"/>
          <w:sz w:val="28"/>
          <w:szCs w:val="28"/>
          <w:lang w:val="x-none"/>
        </w:rPr>
        <w:t>:</w:t>
      </w:r>
    </w:p>
    <w:p w14:paraId="601E34D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установка на активное участие в решении практических задач (в рамках семьи, организации, </w:t>
      </w:r>
      <w:r w:rsidRPr="00CA4934">
        <w:rPr>
          <w:rFonts w:ascii="Times New Roman" w:eastAsia="SchoolBookSanPin" w:hAnsi="Times New Roman"/>
          <w:sz w:val="28"/>
          <w:szCs w:val="28"/>
        </w:rPr>
        <w:t>населенного пункта, родного края)</w:t>
      </w:r>
      <w:r w:rsidRPr="00CA4934">
        <w:rPr>
          <w:rFonts w:ascii="Times New Roman" w:hAnsi="Times New Roman"/>
          <w:sz w:val="28"/>
          <w:szCs w:val="28"/>
          <w:lang w:val="x-none"/>
        </w:rPr>
        <w:t xml:space="preserve"> технологической и социальной направленности, способность инициировать, планировать и самостоятельно выполнять такого рода деятельность;</w:t>
      </w:r>
    </w:p>
    <w:p w14:paraId="01DDBFD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интерес к практическому изучению профессий и труда различного рода, в том числе на основе применения изучаемого предметного знания;</w:t>
      </w:r>
    </w:p>
    <w:p w14:paraId="3315B3F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62A5ACD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готовность адаптироваться в профессиональной среде;</w:t>
      </w:r>
    </w:p>
    <w:p w14:paraId="08E3FDF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уважение к труду и результатам трудовой деятельности;</w:t>
      </w:r>
    </w:p>
    <w:p w14:paraId="2D91872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осознанный выбор и построение индивидуальной траектории</w:t>
      </w:r>
      <w:r w:rsidRPr="00CA4934">
        <w:rPr>
          <w:rFonts w:ascii="Times New Roman" w:hAnsi="Times New Roman"/>
          <w:sz w:val="28"/>
          <w:szCs w:val="28"/>
        </w:rPr>
        <w:t xml:space="preserve"> </w:t>
      </w:r>
      <w:r w:rsidRPr="00CA4934">
        <w:rPr>
          <w:rFonts w:ascii="Times New Roman" w:hAnsi="Times New Roman"/>
          <w:sz w:val="28"/>
          <w:szCs w:val="28"/>
          <w:lang w:val="x-none"/>
        </w:rPr>
        <w:t>образования и жизненных планов с учётом личных и общественных интересов, и потребностей;</w:t>
      </w:r>
    </w:p>
    <w:p w14:paraId="42FAA807" w14:textId="77777777" w:rsidR="00FC2F57" w:rsidRPr="00CA4934" w:rsidRDefault="00FC2F57" w:rsidP="00E551B2">
      <w:pPr>
        <w:numPr>
          <w:ilvl w:val="0"/>
          <w:numId w:val="15"/>
        </w:numPr>
        <w:spacing w:after="0" w:line="350" w:lineRule="auto"/>
        <w:jc w:val="both"/>
        <w:rPr>
          <w:rFonts w:ascii="Times New Roman" w:hAnsi="Times New Roman"/>
          <w:sz w:val="28"/>
          <w:szCs w:val="28"/>
          <w:lang w:val="x-none"/>
        </w:rPr>
      </w:pPr>
      <w:r w:rsidRPr="00CA4934">
        <w:rPr>
          <w:rFonts w:ascii="Times New Roman" w:hAnsi="Times New Roman"/>
          <w:sz w:val="28"/>
          <w:szCs w:val="28"/>
          <w:lang w:val="x-none"/>
        </w:rPr>
        <w:t>экологическо</w:t>
      </w:r>
      <w:r w:rsidRPr="00CA4934">
        <w:rPr>
          <w:rFonts w:ascii="Times New Roman" w:hAnsi="Times New Roman"/>
          <w:sz w:val="28"/>
          <w:szCs w:val="28"/>
        </w:rPr>
        <w:t>го</w:t>
      </w:r>
      <w:r w:rsidRPr="00CA4934">
        <w:rPr>
          <w:rFonts w:ascii="Times New Roman" w:hAnsi="Times New Roman"/>
          <w:sz w:val="28"/>
          <w:szCs w:val="28"/>
          <w:lang w:val="x-none"/>
        </w:rPr>
        <w:t xml:space="preserve"> воспитани</w:t>
      </w:r>
      <w:r w:rsidRPr="00CA4934">
        <w:rPr>
          <w:rFonts w:ascii="Times New Roman" w:hAnsi="Times New Roman"/>
          <w:sz w:val="28"/>
          <w:szCs w:val="28"/>
        </w:rPr>
        <w:t>я</w:t>
      </w:r>
      <w:r w:rsidRPr="00CA4934">
        <w:rPr>
          <w:rFonts w:ascii="Times New Roman" w:hAnsi="Times New Roman"/>
          <w:sz w:val="28"/>
          <w:szCs w:val="28"/>
          <w:lang w:val="x-none"/>
        </w:rPr>
        <w:t>:</w:t>
      </w:r>
    </w:p>
    <w:p w14:paraId="250CEB9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7BB79C0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4DEAC3D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осознание своей роли как гражданина и потребителя в условиях взаимосвязи природной, технологической и социальной сред;</w:t>
      </w:r>
    </w:p>
    <w:p w14:paraId="4268DC0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готовность к участию в практической деятельности экологической направленности;</w:t>
      </w:r>
    </w:p>
    <w:p w14:paraId="4BCD3A0D" w14:textId="77777777" w:rsidR="00FC2F57" w:rsidRPr="00CA4934" w:rsidRDefault="00FC2F57" w:rsidP="00E551B2">
      <w:pPr>
        <w:numPr>
          <w:ilvl w:val="0"/>
          <w:numId w:val="15"/>
        </w:numPr>
        <w:spacing w:after="0" w:line="350" w:lineRule="auto"/>
        <w:jc w:val="both"/>
        <w:rPr>
          <w:rFonts w:ascii="Times New Roman" w:hAnsi="Times New Roman"/>
          <w:sz w:val="28"/>
          <w:szCs w:val="28"/>
          <w:lang w:val="x-none"/>
        </w:rPr>
      </w:pPr>
      <w:r w:rsidRPr="00CA4934">
        <w:rPr>
          <w:rFonts w:ascii="Times New Roman" w:hAnsi="Times New Roman"/>
          <w:sz w:val="28"/>
          <w:szCs w:val="28"/>
          <w:lang w:val="x-none"/>
        </w:rPr>
        <w:t>ценности научного познания:</w:t>
      </w:r>
    </w:p>
    <w:p w14:paraId="1B38F23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72B02A1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овладение языковой и читательской культурой как средством познания мира;</w:t>
      </w:r>
    </w:p>
    <w:p w14:paraId="6B4BFB4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CF4299C" w14:textId="77777777" w:rsidR="00FC2F57" w:rsidRPr="00CA4934" w:rsidRDefault="00FC2F57" w:rsidP="00E551B2">
      <w:pPr>
        <w:numPr>
          <w:ilvl w:val="0"/>
          <w:numId w:val="15"/>
        </w:numPr>
        <w:spacing w:after="0" w:line="350" w:lineRule="auto"/>
        <w:ind w:left="0" w:firstLine="709"/>
        <w:jc w:val="both"/>
        <w:rPr>
          <w:rFonts w:ascii="Times New Roman" w:hAnsi="Times New Roman"/>
          <w:sz w:val="28"/>
          <w:szCs w:val="28"/>
          <w:lang w:val="x-none"/>
        </w:rPr>
      </w:pPr>
      <w:r w:rsidRPr="00CA4934">
        <w:rPr>
          <w:rFonts w:ascii="Times New Roman" w:hAnsi="Times New Roman"/>
          <w:sz w:val="28"/>
          <w:szCs w:val="28"/>
          <w:lang w:val="x-none"/>
        </w:rPr>
        <w:t>адаптаци</w:t>
      </w:r>
      <w:r w:rsidRPr="00CA4934">
        <w:rPr>
          <w:rFonts w:ascii="Times New Roman" w:hAnsi="Times New Roman"/>
          <w:sz w:val="28"/>
          <w:szCs w:val="28"/>
        </w:rPr>
        <w:t>и</w:t>
      </w:r>
      <w:r w:rsidRPr="00CA4934">
        <w:rPr>
          <w:rFonts w:ascii="Times New Roman" w:hAnsi="Times New Roman"/>
          <w:sz w:val="28"/>
          <w:szCs w:val="28"/>
          <w:lang w:val="x-none"/>
        </w:rPr>
        <w:t xml:space="preserve"> обучающегося к изменяющимся условиям социальной и природной среды:</w:t>
      </w:r>
    </w:p>
    <w:p w14:paraId="1DED3CE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3145839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способность обучающихся взаимодействовать в условиях неопределённости, открытость опыту и знаниям других;</w:t>
      </w:r>
    </w:p>
    <w:p w14:paraId="52D526D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564100A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14:paraId="16C2864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3FA6C89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умение анализировать и выявлять взаимосвязи природы, общества и экономики;</w:t>
      </w:r>
    </w:p>
    <w:p w14:paraId="7C6AC89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279DFA0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способность обучающихся осознавать стрессовую ситуацию, оценивать происходящие изменения и их последствия;</w:t>
      </w:r>
    </w:p>
    <w:p w14:paraId="728CFE8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воспринимать стрессовую ситуацию как вызов, требующий контрмер;</w:t>
      </w:r>
    </w:p>
    <w:p w14:paraId="260E9A0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оценивать ситуацию стресса, корректировать принимаемые решения и действия;</w:t>
      </w:r>
    </w:p>
    <w:p w14:paraId="1936DB2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формулировать и оценивать риски и последствия, формировать опыт, находить позитивное в произошедшей ситуации;</w:t>
      </w:r>
    </w:p>
    <w:p w14:paraId="68812E6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быть готовым действовать в отсутствие гарантий успеха.</w:t>
      </w:r>
    </w:p>
    <w:p w14:paraId="3EDDB561" w14:textId="4E41696D"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.8.3. 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5A84182A" w14:textId="64C9BE57"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.8.3.1. У обучающегося будут сформированы следующие базовые логические действия как часть познавательных универсальных учебных действий:</w:t>
      </w:r>
    </w:p>
    <w:p w14:paraId="189FD98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выявлять и характеризовать существенные признаки объектов (явлений);</w:t>
      </w:r>
    </w:p>
    <w:p w14:paraId="4767DFF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устанавливать существенный признак классификации, основания для обобщения и сравнения, критерии проводимого анализа;</w:t>
      </w:r>
    </w:p>
    <w:p w14:paraId="7707BFB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 учётом предложенной задачи выявлять закономерности и противоречия в рассматриваемых фактах, данных и наблюдениях;</w:t>
      </w:r>
    </w:p>
    <w:p w14:paraId="7F540B5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предлагать критерии для выявления закономерностей и противоречий;</w:t>
      </w:r>
    </w:p>
    <w:p w14:paraId="56447D6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выявлять дефицит информации, данных, необходимых для решения поставленной задачи;</w:t>
      </w:r>
    </w:p>
    <w:p w14:paraId="1C8B75B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выявлять причинно-следственные связи при изучении явлений и процессов;</w:t>
      </w:r>
    </w:p>
    <w:p w14:paraId="2D2FC82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1D1E050A"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r w:rsidRPr="00CA4934">
        <w:rPr>
          <w:rFonts w:ascii="Times New Roman" w:hAnsi="Times New Roman"/>
          <w:sz w:val="28"/>
          <w:szCs w:val="28"/>
        </w:rPr>
        <w:t>.</w:t>
      </w:r>
    </w:p>
    <w:p w14:paraId="23B4230E" w14:textId="7572B800"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.8.3.2. У обучающегося будут сформированы следующие базовые исследовательские действия как часть познавательных универсальных учебных действий:</w:t>
      </w:r>
    </w:p>
    <w:p w14:paraId="50B1A26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использовать вопросы как исследовательский инструмент познания;</w:t>
      </w:r>
    </w:p>
    <w:p w14:paraId="49B147B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311893E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формулировать гипотезу об истинности собственных суждений и суждений других, аргументировать свою позицию, мнение;</w:t>
      </w:r>
    </w:p>
    <w:p w14:paraId="16EE60F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14:paraId="520A434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оценивать на применимость и достоверность информацию, полученную в ходе исследования (эксперимента);</w:t>
      </w:r>
    </w:p>
    <w:p w14:paraId="6EC42EC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774320F1"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r w:rsidRPr="00CA4934">
        <w:rPr>
          <w:rFonts w:ascii="Times New Roman" w:hAnsi="Times New Roman"/>
          <w:sz w:val="28"/>
          <w:szCs w:val="28"/>
        </w:rPr>
        <w:t>.</w:t>
      </w:r>
    </w:p>
    <w:p w14:paraId="6553B49C" w14:textId="2392AD91"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.8.3.3. У обучающегося будут сформированы умения работать с информацией как часть познавательных универсальных учебных действий:</w:t>
      </w:r>
    </w:p>
    <w:p w14:paraId="5744B6A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57AE153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выбирать, анализировать, систематизировать и интерпретировать информацию различных видов и форм представления;</w:t>
      </w:r>
    </w:p>
    <w:p w14:paraId="4C71073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находить сходные аргументы (подтверждающие или опровергающие одну и ту же идею, версию) в различных информационных источниках;</w:t>
      </w:r>
    </w:p>
    <w:p w14:paraId="272DDAB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252B5D6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оценивать надёжность информации по критериям, предложенным педагогическим работником или сформулированным самостоятельно;</w:t>
      </w:r>
    </w:p>
    <w:p w14:paraId="0BAA9BC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эффективно запоминать и систематизировать информацию.</w:t>
      </w:r>
    </w:p>
    <w:p w14:paraId="2B27AC1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Овладение системой универсальных учебных познавательных действий обеспечивает сформированность когнитивных навыков у обучающихся.</w:t>
      </w:r>
    </w:p>
    <w:p w14:paraId="2C02A78F" w14:textId="31F53C77"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.8.3.4. У обучающегося будут сформированы умения общения как часть коммуникативных универсальных учебных действий:</w:t>
      </w:r>
    </w:p>
    <w:p w14:paraId="7CE2D65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воспринимать и формулировать суждения, выражать эмоции в соответствии с целями и условиями общения;</w:t>
      </w:r>
    </w:p>
    <w:p w14:paraId="2544B23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выражать себя (свою точку зрения) в устных и письменных текстах;</w:t>
      </w:r>
    </w:p>
    <w:p w14:paraId="5775212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43867C3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понимать намерения других, проявлять уважительное отношение к собеседнику и в корректной форме формулировать свои возражения;</w:t>
      </w:r>
    </w:p>
    <w:p w14:paraId="1958EF2D"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 ходе диалога и</w:t>
      </w:r>
      <w:r w:rsidRPr="00CA4934">
        <w:rPr>
          <w:rFonts w:ascii="Times New Roman" w:hAnsi="Times New Roman"/>
          <w:sz w:val="28"/>
          <w:szCs w:val="28"/>
        </w:rPr>
        <w:t xml:space="preserve"> </w:t>
      </w:r>
      <w:r w:rsidRPr="00CA4934">
        <w:rPr>
          <w:rFonts w:ascii="Times New Roman" w:hAnsi="Times New Roman"/>
          <w:sz w:val="28"/>
          <w:szCs w:val="28"/>
          <w:lang w:val="x-none"/>
        </w:rPr>
        <w:t>(или) дискуссии задавать вопросы по существу обсуждаемой темы и высказывать идеи, нацеленные на решение задачи и поддержание общения;</w:t>
      </w:r>
    </w:p>
    <w:p w14:paraId="03DC61F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сопоставлять свои суждения с суждениями других участников диалога, обнаруживать различие и сходство позиций;</w:t>
      </w:r>
    </w:p>
    <w:p w14:paraId="38A7520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публично представлять результаты выполненного опыта (эксперимента, исследования, проекта);</w:t>
      </w:r>
    </w:p>
    <w:p w14:paraId="0602450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201E4A9A" w14:textId="13E57DCF"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.8.3.5. У обучающегося будут сформированы умения совместной деятельности как часть коммуникативных универсальных учебных действий:</w:t>
      </w:r>
    </w:p>
    <w:p w14:paraId="4520A68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10A04AF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70682CE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обобщать мнения нескольких </w:t>
      </w:r>
      <w:r w:rsidRPr="00CA4934">
        <w:rPr>
          <w:rFonts w:ascii="Times New Roman" w:hAnsi="Times New Roman"/>
          <w:sz w:val="28"/>
          <w:szCs w:val="28"/>
        </w:rPr>
        <w:t>человек</w:t>
      </w:r>
      <w:r w:rsidRPr="00CA4934">
        <w:rPr>
          <w:rFonts w:ascii="Times New Roman" w:hAnsi="Times New Roman"/>
          <w:sz w:val="28"/>
          <w:szCs w:val="28"/>
          <w:lang w:val="x-none"/>
        </w:rPr>
        <w:t>, проявлять готовность руководить, выполнять поручения, подчиняться;</w:t>
      </w:r>
    </w:p>
    <w:p w14:paraId="6790B2C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3528448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64DACC8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оценивать качество своего вклада в общий продукт по критериям, самостоятельно сформулированным участниками взаимодействия;</w:t>
      </w:r>
    </w:p>
    <w:p w14:paraId="38E477A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2FCF5F7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418E469A" w14:textId="1539B6A8"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.8.3.6. У обучающегося будут сформированы умения самоорганизации как часть регулятивных универсальных учебных действий:</w:t>
      </w:r>
    </w:p>
    <w:p w14:paraId="0A374AC7"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проблемы для решения в жизненных и учебных ситуациях;</w:t>
      </w:r>
    </w:p>
    <w:p w14:paraId="063C7D0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ориентироваться в различных подходах принятия решений (индивидуальное, принятие решения в группе, принятие решений группой);</w:t>
      </w:r>
    </w:p>
    <w:p w14:paraId="59961D8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6EF6F07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1275240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проводить выбор и брать ответственность за решение.</w:t>
      </w:r>
    </w:p>
    <w:p w14:paraId="32F43653" w14:textId="22E5AD95"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.8.3.7. У обучающегося будут сформированы умения самоконтроля как часть регулятивных универсальных учебных действий:</w:t>
      </w:r>
    </w:p>
    <w:p w14:paraId="5DD4EBD0"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способами самоконтроля, самомотивации и рефлексии;</w:t>
      </w:r>
    </w:p>
    <w:p w14:paraId="4C676659"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давать оценку ситуации и предлагать план её изменения;</w:t>
      </w:r>
    </w:p>
    <w:p w14:paraId="35CE51B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47222DE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14:paraId="0547CEE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вносить коррективы в деятельность на основе новых обстоятельств, изменившихся ситуаций, установленных ошибок, возникших трудностей;</w:t>
      </w:r>
    </w:p>
    <w:p w14:paraId="2ED8976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оценивать соответствие результата цели и условиям.</w:t>
      </w:r>
    </w:p>
    <w:p w14:paraId="463457ED" w14:textId="179C65C0"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.8.3.8. У обучающегося будут сформированы умения эмоционального интеллекта как часть регулятивных универсальных учебных действий:</w:t>
      </w:r>
    </w:p>
    <w:p w14:paraId="611E0A5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различать, называть и управлять собственными эмоциями и эмоциями других;</w:t>
      </w:r>
    </w:p>
    <w:p w14:paraId="587EC2D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выявлять и анализировать причины эмоций;</w:t>
      </w:r>
    </w:p>
    <w:p w14:paraId="120627F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ставить себя на место другого человека, понимать мотивы и намерения другого;</w:t>
      </w:r>
    </w:p>
    <w:p w14:paraId="1137475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регулировать способ выражения эмоций.</w:t>
      </w:r>
    </w:p>
    <w:p w14:paraId="10B8483F"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136.8.3.9. У обучающегося будут сформированы умения принимать себя и других как часть регулятивных универсальных учебных действий:</w:t>
      </w:r>
    </w:p>
    <w:p w14:paraId="08B84D7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осознанно относиться к другому человеку, его мнению; признавать своё право на ошибку и такое же право другого;</w:t>
      </w:r>
    </w:p>
    <w:p w14:paraId="21817B8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принимать себя и других, не осуждая;</w:t>
      </w:r>
    </w:p>
    <w:p w14:paraId="7F6C5F4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открытость себе и другим;</w:t>
      </w:r>
    </w:p>
    <w:p w14:paraId="7B8F147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осознавать невозможность контролировать всё вокруг.</w:t>
      </w:r>
    </w:p>
    <w:p w14:paraId="3B10B03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0A45BEA6" w14:textId="300F9A28" w:rsidR="00FC2F57" w:rsidRPr="00CA4934" w:rsidRDefault="00371694"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.8.4. </w:t>
      </w:r>
      <w:r w:rsidR="00FC2F57" w:rsidRPr="00CA4934">
        <w:rPr>
          <w:rFonts w:ascii="Times New Roman" w:hAnsi="Times New Roman"/>
          <w:sz w:val="28"/>
          <w:szCs w:val="28"/>
          <w:lang w:val="x-none"/>
        </w:rPr>
        <w:t xml:space="preserve">Предметные результаты </w:t>
      </w:r>
      <w:r w:rsidR="00FC2F57" w:rsidRPr="00CA4934">
        <w:rPr>
          <w:rFonts w:ascii="Times New Roman" w:hAnsi="Times New Roman"/>
          <w:sz w:val="28"/>
          <w:szCs w:val="28"/>
        </w:rPr>
        <w:t>освоения программы по и</w:t>
      </w:r>
      <w:r w:rsidR="00FC2F57" w:rsidRPr="00CA4934">
        <w:rPr>
          <w:rFonts w:ascii="Times New Roman" w:hAnsi="Times New Roman"/>
          <w:sz w:val="28"/>
          <w:szCs w:val="28"/>
          <w:lang w:val="x-none"/>
        </w:rPr>
        <w:t>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14:paraId="30AF9968" w14:textId="2B3F4A14"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.8.4.1. Предметные результаты освоения программы по иностранному (английскому) языку к концу обучения в 5 классе:</w:t>
      </w:r>
    </w:p>
    <w:p w14:paraId="5B9CFFF9"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владеть основными видами речевой деятельности:</w:t>
      </w:r>
    </w:p>
    <w:p w14:paraId="3114E17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говорение: вести разные виды диалогов (диалог этикетного характера, диалог</w:t>
      </w:r>
      <w:r w:rsidRPr="00CA4934">
        <w:rPr>
          <w:rFonts w:ascii="Times New Roman" w:hAnsi="Times New Roman"/>
          <w:sz w:val="28"/>
          <w:szCs w:val="28"/>
        </w:rPr>
        <w:t>-</w:t>
      </w:r>
      <w:r w:rsidRPr="00CA4934">
        <w:rPr>
          <w:rFonts w:ascii="Times New Roman" w:hAnsi="Times New Roman"/>
          <w:sz w:val="28"/>
          <w:szCs w:val="28"/>
          <w:lang w:val="x-none"/>
        </w:rPr>
        <w:t>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0919EB7F"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14:paraId="426C1E2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14:paraId="48CCE4A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14:paraId="776BCC0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14:paraId="7D7E2231"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6AF2BE4A"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орфографическими навыками: правильно писать изученные слова;</w:t>
      </w:r>
    </w:p>
    <w:p w14:paraId="7D7B0CE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74AAC2A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14:paraId="55FB28B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-er/-or, -ist, -sion/</w:t>
      </w:r>
      <w:r w:rsidRPr="00CA4934">
        <w:rPr>
          <w:rFonts w:ascii="Times New Roman" w:hAnsi="Times New Roman"/>
          <w:sz w:val="28"/>
          <w:szCs w:val="28"/>
        </w:rPr>
        <w:t>-</w:t>
      </w:r>
      <w:r w:rsidRPr="00CA4934">
        <w:rPr>
          <w:rFonts w:ascii="Times New Roman" w:hAnsi="Times New Roman"/>
          <w:sz w:val="28"/>
          <w:szCs w:val="28"/>
          <w:lang w:val="x-none"/>
        </w:rPr>
        <w:t xml:space="preserve">tion, имена прилагательные с суффиксами -ful, -ian/-an, наречия с суффиксом </w:t>
      </w:r>
      <w:r w:rsidRPr="00CA4934">
        <w:rPr>
          <w:rFonts w:ascii="Times New Roman" w:hAnsi="Times New Roman"/>
          <w:sz w:val="28"/>
          <w:szCs w:val="28"/>
        </w:rPr>
        <w:t>-</w:t>
      </w:r>
      <w:r w:rsidRPr="00CA4934">
        <w:rPr>
          <w:rFonts w:ascii="Times New Roman" w:hAnsi="Times New Roman"/>
          <w:sz w:val="28"/>
          <w:szCs w:val="28"/>
          <w:lang w:val="x-none"/>
        </w:rPr>
        <w:t>ly, имена прилагательные, имена существительные и наречия с отрицательным префиксом un-;</w:t>
      </w:r>
    </w:p>
    <w:p w14:paraId="1F559B12"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и употреблять в устной и письменной речи изученные синонимы и интернациональные слова;</w:t>
      </w:r>
    </w:p>
    <w:p w14:paraId="322AC9EC"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2E91280B"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w:t>
      </w:r>
    </w:p>
    <w:p w14:paraId="11BA088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 несколькими обстоятельствами, следующими в определённом порядке;</w:t>
      </w:r>
    </w:p>
    <w:p w14:paraId="28E54D4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вопросительные предложения (альтернативный и разделительный вопросы в Present/Past/Future Simple Tense);</w:t>
      </w:r>
    </w:p>
    <w:p w14:paraId="7FD16AE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1FFF649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имена существительные во множественном числе, в том числе имена существительные, имеющие форму только множественного числа;</w:t>
      </w:r>
    </w:p>
    <w:p w14:paraId="23C360C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имена существительные с причастиями настоящего и прошедшего времени;</w:t>
      </w:r>
    </w:p>
    <w:p w14:paraId="1965982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наречия в положительной, сравнительной и превосходной степенях, образованные по правилу, и исключения;</w:t>
      </w:r>
    </w:p>
    <w:p w14:paraId="698AD76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5) владеть социокультурными знаниями и умениями:</w:t>
      </w:r>
    </w:p>
    <w:p w14:paraId="0E77407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14:paraId="0FF12D90"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14:paraId="326DAB5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правильно оформлять адрес, писать фамилии и имена (свои, родственников и друзей) на английском языке (в анкете, формуляре);</w:t>
      </w:r>
    </w:p>
    <w:p w14:paraId="345384D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обладать базовыми знаниями о социокультурном портрете родной страны и страны (стран) изучаемого языка;</w:t>
      </w:r>
    </w:p>
    <w:p w14:paraId="031B4010"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кратко представлять Ро</w:t>
      </w:r>
      <w:r w:rsidRPr="00CA4934">
        <w:rPr>
          <w:rFonts w:ascii="Times New Roman" w:hAnsi="Times New Roman"/>
          <w:sz w:val="28"/>
          <w:szCs w:val="28"/>
        </w:rPr>
        <w:t>ссию и страны (стран) изучаемого языка;</w:t>
      </w:r>
    </w:p>
    <w:p w14:paraId="47755C23"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7C5C78A4" w14:textId="77777777" w:rsidR="00FC2F57" w:rsidRPr="00CA4934" w:rsidRDefault="00FC2F57" w:rsidP="00FC2F57">
      <w:pPr>
        <w:spacing w:after="0" w:line="360" w:lineRule="auto"/>
        <w:ind w:firstLine="709"/>
        <w:jc w:val="both"/>
        <w:rPr>
          <w:rFonts w:ascii="Times New Roman" w:hAnsi="Times New Roman"/>
          <w:sz w:val="28"/>
          <w:szCs w:val="28"/>
        </w:rPr>
      </w:pPr>
      <w:r w:rsidRPr="00CA4934">
        <w:rPr>
          <w:rFonts w:ascii="Times New Roman" w:hAnsi="Times New Roman"/>
          <w:sz w:val="28"/>
          <w:szCs w:val="28"/>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028D18D4"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8) использовать иноязычные словари и справочники, в том числе информационно-справочные системы в электронной форме.</w:t>
      </w:r>
    </w:p>
    <w:p w14:paraId="79FE2A32" w14:textId="0B822B24"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.8.4.2. Предметные результаты освоения программы по иностранному (английскому) языку к концу обучения в 6 классе:</w:t>
      </w:r>
    </w:p>
    <w:p w14:paraId="26A5AE50"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владеть основными видами речевой деятельности:</w:t>
      </w:r>
    </w:p>
    <w:p w14:paraId="3D1CFE1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говорение: вести разные виды диалогов (диалог этикетного характера, диалог</w:t>
      </w:r>
      <w:r w:rsidRPr="00CA4934">
        <w:rPr>
          <w:rFonts w:ascii="Times New Roman" w:hAnsi="Times New Roman"/>
          <w:sz w:val="28"/>
          <w:szCs w:val="28"/>
        </w:rPr>
        <w:t>-</w:t>
      </w:r>
      <w:r w:rsidRPr="00CA4934">
        <w:rPr>
          <w:rFonts w:ascii="Times New Roman" w:hAnsi="Times New Roman"/>
          <w:sz w:val="28"/>
          <w:szCs w:val="28"/>
          <w:lang w:val="x-none"/>
        </w:rPr>
        <w:t>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1C4BA53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w:t>
      </w:r>
      <w:r w:rsidRPr="00CA4934">
        <w:rPr>
          <w:rFonts w:ascii="Times New Roman" w:hAnsi="Times New Roman"/>
          <w:sz w:val="28"/>
          <w:szCs w:val="28"/>
        </w:rPr>
        <w:t xml:space="preserve"> </w:t>
      </w:r>
      <w:r w:rsidRPr="00CA4934">
        <w:rPr>
          <w:rFonts w:ascii="Times New Roman" w:hAnsi="Times New Roman"/>
          <w:sz w:val="28"/>
          <w:szCs w:val="28"/>
          <w:lang w:val="x-none"/>
        </w:rPr>
        <w:t>7–8 фраз); кратко излагать результаты выполненной проектной работы (объём –</w:t>
      </w:r>
      <w:r w:rsidRPr="00CA4934">
        <w:rPr>
          <w:rFonts w:ascii="Times New Roman" w:hAnsi="Times New Roman"/>
          <w:sz w:val="28"/>
          <w:szCs w:val="28"/>
        </w:rPr>
        <w:t xml:space="preserve"> </w:t>
      </w:r>
      <w:r w:rsidRPr="00CA4934">
        <w:rPr>
          <w:rFonts w:ascii="Times New Roman" w:hAnsi="Times New Roman"/>
          <w:sz w:val="28"/>
          <w:szCs w:val="28"/>
          <w:lang w:val="x-none"/>
        </w:rPr>
        <w:t>7–8 фраз);</w:t>
      </w:r>
    </w:p>
    <w:p w14:paraId="1D0D52E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14:paraId="2331EBF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14:paraId="4D36353A"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 xml:space="preserve">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образц</w:t>
      </w:r>
      <w:r w:rsidRPr="00CA4934">
        <w:rPr>
          <w:rFonts w:ascii="Times New Roman" w:hAnsi="Times New Roman"/>
          <w:sz w:val="28"/>
          <w:szCs w:val="28"/>
        </w:rPr>
        <w:t>а</w:t>
      </w:r>
      <w:r w:rsidRPr="00CA4934">
        <w:rPr>
          <w:rFonts w:ascii="Times New Roman" w:hAnsi="Times New Roman"/>
          <w:sz w:val="28"/>
          <w:szCs w:val="28"/>
          <w:lang w:val="x-none"/>
        </w:rPr>
        <w:t>, план</w:t>
      </w:r>
      <w:r w:rsidRPr="00CA4934">
        <w:rPr>
          <w:rFonts w:ascii="Times New Roman" w:hAnsi="Times New Roman"/>
          <w:sz w:val="28"/>
          <w:szCs w:val="28"/>
        </w:rPr>
        <w:t>а</w:t>
      </w:r>
      <w:r w:rsidRPr="00CA4934">
        <w:rPr>
          <w:rFonts w:ascii="Times New Roman" w:hAnsi="Times New Roman"/>
          <w:sz w:val="28"/>
          <w:szCs w:val="28"/>
          <w:lang w:val="x-none"/>
        </w:rPr>
        <w:t>, ключевы</w:t>
      </w:r>
      <w:r w:rsidRPr="00CA4934">
        <w:rPr>
          <w:rFonts w:ascii="Times New Roman" w:hAnsi="Times New Roman"/>
          <w:sz w:val="28"/>
          <w:szCs w:val="28"/>
        </w:rPr>
        <w:t>х</w:t>
      </w:r>
      <w:r w:rsidRPr="00CA4934">
        <w:rPr>
          <w:rFonts w:ascii="Times New Roman" w:hAnsi="Times New Roman"/>
          <w:sz w:val="28"/>
          <w:szCs w:val="28"/>
          <w:lang w:val="x-none"/>
        </w:rPr>
        <w:t xml:space="preserve"> слов, картин</w:t>
      </w:r>
      <w:r w:rsidRPr="00CA4934">
        <w:rPr>
          <w:rFonts w:ascii="Times New Roman" w:hAnsi="Times New Roman"/>
          <w:sz w:val="28"/>
          <w:szCs w:val="28"/>
        </w:rPr>
        <w:t>ок</w:t>
      </w:r>
      <w:r w:rsidRPr="00CA4934">
        <w:rPr>
          <w:rFonts w:ascii="Times New Roman" w:hAnsi="Times New Roman"/>
          <w:sz w:val="28"/>
          <w:szCs w:val="28"/>
          <w:lang w:val="x-none"/>
        </w:rPr>
        <w:t xml:space="preserve"> (объём высказывания – до 70 слов);</w:t>
      </w:r>
    </w:p>
    <w:p w14:paraId="33A4CB6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541B5C3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 xml:space="preserve">владеть </w:t>
      </w:r>
      <w:r w:rsidRPr="00CA4934">
        <w:rPr>
          <w:rFonts w:ascii="Times New Roman" w:hAnsi="Times New Roman"/>
          <w:sz w:val="28"/>
          <w:szCs w:val="28"/>
          <w:lang w:val="x-none"/>
        </w:rPr>
        <w:t>орфографическими навыками: правильно писать</w:t>
      </w:r>
      <w:r w:rsidRPr="00CA4934">
        <w:rPr>
          <w:rFonts w:ascii="Times New Roman" w:hAnsi="Times New Roman"/>
          <w:sz w:val="28"/>
          <w:szCs w:val="28"/>
        </w:rPr>
        <w:t xml:space="preserve"> </w:t>
      </w:r>
      <w:r w:rsidRPr="00CA4934">
        <w:rPr>
          <w:rFonts w:ascii="Times New Roman" w:hAnsi="Times New Roman"/>
          <w:sz w:val="28"/>
          <w:szCs w:val="28"/>
          <w:lang w:val="x-none"/>
        </w:rPr>
        <w:t>изученные слова;</w:t>
      </w:r>
    </w:p>
    <w:p w14:paraId="38ADC69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7DA80DBA"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rP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3323A35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-ing, имена прилагательные с помощью суффиксов -ing, -less, -ive, -al;</w:t>
      </w:r>
    </w:p>
    <w:p w14:paraId="793E035D"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и употреблять в устной и письменной речи изученные синонимы, антонимы и интернациональные слова;</w:t>
      </w:r>
    </w:p>
    <w:p w14:paraId="5B1400EB"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и употреблять в устной и письменной речи различные средства связи для обеспечения целостности высказывания;</w:t>
      </w:r>
    </w:p>
    <w:p w14:paraId="29741435"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6538111D" w14:textId="77777777" w:rsidR="00FC2F57" w:rsidRPr="00CA4934" w:rsidRDefault="00FC2F57" w:rsidP="00FC2F57">
      <w:pPr>
        <w:spacing w:after="0" w:line="360" w:lineRule="auto"/>
        <w:ind w:firstLine="709"/>
        <w:jc w:val="both"/>
        <w:rPr>
          <w:rFonts w:ascii="Times New Roman" w:hAnsi="Times New Roman"/>
          <w:sz w:val="28"/>
          <w:szCs w:val="28"/>
        </w:rPr>
      </w:pPr>
      <w:r w:rsidRPr="00CA4934">
        <w:rPr>
          <w:rFonts w:ascii="Times New Roman" w:hAnsi="Times New Roman"/>
          <w:sz w:val="28"/>
          <w:szCs w:val="28"/>
        </w:rPr>
        <w:t>распознавать и употреблять в устной и письменной речи:</w:t>
      </w:r>
    </w:p>
    <w:p w14:paraId="32F579E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сложноподчинённые предложения с придаточными определительными с союзными словами who, which, that;</w:t>
      </w:r>
    </w:p>
    <w:p w14:paraId="0E5249C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сложноподчинённые предложения с придаточными времени с союзами for, since;</w:t>
      </w:r>
    </w:p>
    <w:p w14:paraId="05E4BC8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 конструкциями as … as, not so … as;</w:t>
      </w:r>
    </w:p>
    <w:p w14:paraId="3322004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глаголы в видовременных формах действительного залога в изъявительном наклонении в Present/Past Continuous Tense;</w:t>
      </w:r>
    </w:p>
    <w:p w14:paraId="3A709CB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все типы вопросительных предложений (общий, специальный, альтернативный, разделительный вопросы) в Present/ Past Continuous Tense;</w:t>
      </w:r>
    </w:p>
    <w:p w14:paraId="0D3845C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модальные глаголы и их эквиваленты (can/be able to, must/ have to, may, should, need);</w:t>
      </w:r>
    </w:p>
    <w:p w14:paraId="42D90F4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cлова, выражающие количество (little/a little, few/a few);</w:t>
      </w:r>
    </w:p>
    <w:p w14:paraId="1C2CBF10"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возвратные, неопределённые местоимения some, any и их производные (somebody, anybody; something, anything, etc.)</w:t>
      </w:r>
      <w:r w:rsidRPr="00CA4934">
        <w:rPr>
          <w:rFonts w:ascii="Times New Roman" w:hAnsi="Times New Roman"/>
          <w:sz w:val="28"/>
          <w:szCs w:val="28"/>
        </w:rPr>
        <w:t>,</w:t>
      </w:r>
      <w:r w:rsidRPr="00CA4934">
        <w:rPr>
          <w:rFonts w:ascii="Times New Roman" w:hAnsi="Times New Roman"/>
          <w:sz w:val="28"/>
          <w:szCs w:val="28"/>
          <w:lang w:val="x-none"/>
        </w:rPr>
        <w:t xml:space="preserve"> every и производные (everybody, everything</w:t>
      </w:r>
      <w:r w:rsidRPr="00CA4934">
        <w:rPr>
          <w:rFonts w:ascii="Times New Roman" w:hAnsi="Times New Roman"/>
          <w:sz w:val="28"/>
          <w:szCs w:val="28"/>
        </w:rPr>
        <w:t xml:space="preserve"> и другие</w:t>
      </w:r>
      <w:r w:rsidRPr="00CA4934">
        <w:rPr>
          <w:rFonts w:ascii="Times New Roman" w:hAnsi="Times New Roman"/>
          <w:sz w:val="28"/>
          <w:szCs w:val="28"/>
          <w:lang w:val="x-none"/>
        </w:rPr>
        <w:t>) в повествовательных (утвердительных и отрицательных) и вопросительных предложениях;</w:t>
      </w:r>
    </w:p>
    <w:p w14:paraId="7BAA843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числительные для обозначения дат и больших чисел (100</w:t>
      </w:r>
      <w:r w:rsidRPr="00CA4934">
        <w:rPr>
          <w:rFonts w:ascii="Times New Roman" w:hAnsi="Times New Roman"/>
          <w:sz w:val="28"/>
          <w:szCs w:val="28"/>
        </w:rPr>
        <w:t>–</w:t>
      </w:r>
      <w:r w:rsidRPr="00CA4934">
        <w:rPr>
          <w:rFonts w:ascii="Times New Roman" w:hAnsi="Times New Roman"/>
          <w:sz w:val="28"/>
          <w:szCs w:val="28"/>
          <w:lang w:val="x-none"/>
        </w:rPr>
        <w:t>1000);</w:t>
      </w:r>
    </w:p>
    <w:p w14:paraId="579FA6D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5) владеть социокультурными знаниями и умениями:</w:t>
      </w:r>
    </w:p>
    <w:p w14:paraId="22D09D6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14:paraId="3832AE8A"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понимать и использовать в устной и письменной речи наиболее употребительную лексику</w:t>
      </w:r>
      <w:r w:rsidRPr="00CA4934">
        <w:rPr>
          <w:rFonts w:ascii="Times New Roman" w:hAnsi="Times New Roman"/>
          <w:sz w:val="28"/>
          <w:szCs w:val="28"/>
        </w:rPr>
        <w:t xml:space="preserve"> </w:t>
      </w:r>
      <w:r w:rsidRPr="00CA4934">
        <w:rPr>
          <w:rFonts w:ascii="Times New Roman" w:hAnsi="Times New Roman"/>
          <w:sz w:val="28"/>
          <w:szCs w:val="28"/>
          <w:lang w:val="x-none"/>
        </w:rPr>
        <w:t>страны (стран) изучаемого языка в рамках тематического содержания речи;</w:t>
      </w:r>
    </w:p>
    <w:p w14:paraId="0B5EBA3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обладать базовыми знаниями о социокультурном портрете родной страны и страны (стран) изучаемого языка;</w:t>
      </w:r>
    </w:p>
    <w:p w14:paraId="4C1B1198"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lang w:val="x-none"/>
        </w:rPr>
        <w:t>кратко предс</w:t>
      </w:r>
      <w:r w:rsidRPr="00CA4934">
        <w:rPr>
          <w:rFonts w:ascii="Times New Roman" w:hAnsi="Times New Roman"/>
          <w:sz w:val="28"/>
          <w:szCs w:val="28"/>
        </w:rPr>
        <w:t>тавлять Россию и страну (страны) изучаемого языка;</w:t>
      </w:r>
    </w:p>
    <w:p w14:paraId="457EDBD8"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2EC4CF54"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4F528588"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8) использовать иноязычные словари и справочники, в том числе информационно-справочные системы в электронной форме;</w:t>
      </w:r>
    </w:p>
    <w:p w14:paraId="2BD99F34"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9) достигать взаимопонимания в процессе устного и письменного общения с носителями иностранного языка, с людьми другой культуры;</w:t>
      </w:r>
    </w:p>
    <w:p w14:paraId="56BD5DD7"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39C5D3AD" w14:textId="31B567B8"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.8.4.3. Предметные результаты освоения программы по иностранному (английскому) языку к концу обучения в 7 классе:</w:t>
      </w:r>
    </w:p>
    <w:p w14:paraId="75567421"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владеть основными видами речевой деятельности:</w:t>
      </w:r>
    </w:p>
    <w:p w14:paraId="10B1FF7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14:paraId="17A32EA9"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14:paraId="6A41D17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w:t>
      </w:r>
      <w:r w:rsidRPr="00CA4934">
        <w:rPr>
          <w:rFonts w:ascii="Times New Roman" w:hAnsi="Times New Roman"/>
          <w:sz w:val="28"/>
          <w:szCs w:val="28"/>
        </w:rPr>
        <w:t xml:space="preserve"> </w:t>
      </w:r>
      <w:r w:rsidRPr="00CA4934">
        <w:rPr>
          <w:rFonts w:ascii="Times New Roman" w:hAnsi="Times New Roman"/>
          <w:sz w:val="28"/>
          <w:szCs w:val="28"/>
          <w:lang w:val="x-none"/>
        </w:rPr>
        <w:t>до 1,5 минут);</w:t>
      </w:r>
    </w:p>
    <w:p w14:paraId="7A0E051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w:t>
      </w:r>
      <w:r w:rsidRPr="00CA4934">
        <w:rPr>
          <w:rFonts w:ascii="Times New Roman" w:hAnsi="Times New Roman"/>
          <w:sz w:val="28"/>
          <w:szCs w:val="28"/>
        </w:rPr>
        <w:t>)</w:t>
      </w:r>
      <w:r w:rsidRPr="00CA4934">
        <w:rPr>
          <w:rFonts w:ascii="Times New Roman" w:hAnsi="Times New Roman"/>
          <w:sz w:val="28"/>
          <w:szCs w:val="28"/>
          <w:lang w:val="x-none"/>
        </w:rPr>
        <w:t xml:space="preserve"> форме (объём текста (текстов) для чтения –</w:t>
      </w:r>
      <w:r w:rsidRPr="00CA4934">
        <w:rPr>
          <w:rFonts w:ascii="Times New Roman" w:hAnsi="Times New Roman"/>
          <w:sz w:val="28"/>
          <w:szCs w:val="28"/>
        </w:rPr>
        <w:t xml:space="preserve"> </w:t>
      </w:r>
      <w:r w:rsidRPr="00CA4934">
        <w:rPr>
          <w:rFonts w:ascii="Times New Roman" w:hAnsi="Times New Roman"/>
          <w:sz w:val="28"/>
          <w:szCs w:val="28"/>
          <w:lang w:val="x-none"/>
        </w:rPr>
        <w:t>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06E73AE6"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w:t>
      </w:r>
      <w:r w:rsidRPr="00CA4934">
        <w:rPr>
          <w:rFonts w:ascii="Times New Roman" w:hAnsi="Times New Roman"/>
          <w:sz w:val="28"/>
          <w:szCs w:val="28"/>
        </w:rPr>
        <w:t xml:space="preserve"> </w:t>
      </w:r>
      <w:r w:rsidRPr="00CA4934">
        <w:rPr>
          <w:rFonts w:ascii="Times New Roman" w:hAnsi="Times New Roman"/>
          <w:sz w:val="28"/>
          <w:szCs w:val="28"/>
          <w:lang w:val="x-none"/>
        </w:rPr>
        <w:t xml:space="preserve">до 90 слов), создавать небольшое письменное высказывание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образц</w:t>
      </w:r>
      <w:r w:rsidRPr="00CA4934">
        <w:rPr>
          <w:rFonts w:ascii="Times New Roman" w:hAnsi="Times New Roman"/>
          <w:sz w:val="28"/>
          <w:szCs w:val="28"/>
        </w:rPr>
        <w:t>а</w:t>
      </w:r>
      <w:r w:rsidRPr="00CA4934">
        <w:rPr>
          <w:rFonts w:ascii="Times New Roman" w:hAnsi="Times New Roman"/>
          <w:sz w:val="28"/>
          <w:szCs w:val="28"/>
          <w:lang w:val="x-none"/>
        </w:rPr>
        <w:t>, план</w:t>
      </w:r>
      <w:r w:rsidRPr="00CA4934">
        <w:rPr>
          <w:rFonts w:ascii="Times New Roman" w:hAnsi="Times New Roman"/>
          <w:sz w:val="28"/>
          <w:szCs w:val="28"/>
        </w:rPr>
        <w:t>а</w:t>
      </w:r>
      <w:r w:rsidRPr="00CA4934">
        <w:rPr>
          <w:rFonts w:ascii="Times New Roman" w:hAnsi="Times New Roman"/>
          <w:sz w:val="28"/>
          <w:szCs w:val="28"/>
          <w:lang w:val="x-none"/>
        </w:rPr>
        <w:t>, ключевы</w:t>
      </w:r>
      <w:r w:rsidRPr="00CA4934">
        <w:rPr>
          <w:rFonts w:ascii="Times New Roman" w:hAnsi="Times New Roman"/>
          <w:sz w:val="28"/>
          <w:szCs w:val="28"/>
        </w:rPr>
        <w:t>х</w:t>
      </w:r>
      <w:r w:rsidRPr="00CA4934">
        <w:rPr>
          <w:rFonts w:ascii="Times New Roman" w:hAnsi="Times New Roman"/>
          <w:sz w:val="28"/>
          <w:szCs w:val="28"/>
          <w:lang w:val="x-none"/>
        </w:rPr>
        <w:t xml:space="preserve"> слов, таблиц</w:t>
      </w:r>
      <w:r w:rsidRPr="00CA4934">
        <w:rPr>
          <w:rFonts w:ascii="Times New Roman" w:hAnsi="Times New Roman"/>
          <w:sz w:val="28"/>
          <w:szCs w:val="28"/>
        </w:rPr>
        <w:t xml:space="preserve">ы </w:t>
      </w:r>
      <w:r w:rsidRPr="00CA4934">
        <w:rPr>
          <w:rFonts w:ascii="Times New Roman" w:hAnsi="Times New Roman"/>
          <w:sz w:val="28"/>
          <w:szCs w:val="28"/>
          <w:lang w:val="x-none"/>
        </w:rPr>
        <w:t>(объём высказывания – до 90 слов);</w:t>
      </w:r>
    </w:p>
    <w:p w14:paraId="6FCB4BB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6524943A"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орфографическими навыками: правильно писать изученные слова;</w:t>
      </w:r>
    </w:p>
    <w:p w14:paraId="475772E0"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00DED43E"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7F81125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-ness,</w:t>
      </w:r>
      <w:r w:rsidRPr="00CA4934">
        <w:rPr>
          <w:rFonts w:ascii="Times New Roman" w:hAnsi="Times New Roman"/>
          <w:sz w:val="28"/>
          <w:szCs w:val="28"/>
        </w:rPr>
        <w:t xml:space="preserve"> </w:t>
      </w:r>
      <w:r w:rsidRPr="00CA4934">
        <w:rPr>
          <w:rFonts w:ascii="Times New Roman" w:hAnsi="Times New Roman"/>
          <w:sz w:val="28"/>
          <w:szCs w:val="28"/>
          <w:lang w:val="x-none"/>
        </w:rPr>
        <w:t>-ment, имена прилагательные с помощью суффиксов -ous, -ly,</w:t>
      </w:r>
      <w:r w:rsidRPr="00CA4934">
        <w:rPr>
          <w:rFonts w:ascii="Times New Roman" w:hAnsi="Times New Roman"/>
          <w:sz w:val="28"/>
          <w:szCs w:val="28"/>
        </w:rPr>
        <w:t xml:space="preserve"> </w:t>
      </w:r>
      <w:r w:rsidRPr="00CA4934">
        <w:rPr>
          <w:rFonts w:ascii="Times New Roman" w:hAnsi="Times New Roman"/>
          <w:sz w:val="28"/>
          <w:szCs w:val="28"/>
          <w:lang w:val="x-none"/>
        </w:rPr>
        <w:t>-y, имена прилагательные и наречия с помощью отрицательных префиксов in-/im-, сложные имена прилагательные путем соединения основы прилагательного с основой существительного с добавлением суффикса -ed (blue-eyed);</w:t>
      </w:r>
    </w:p>
    <w:p w14:paraId="15A92F7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14:paraId="168F569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13F93DE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4) понимать особенности структуры простых и сложных предложений и различных коммуникативных типов предложений английского языка;</w:t>
      </w:r>
    </w:p>
    <w:p w14:paraId="5BC80A4D"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и употреблять в устной и письменной речи:</w:t>
      </w:r>
    </w:p>
    <w:p w14:paraId="244007D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со сложным дополнением (Complex Object);</w:t>
      </w:r>
    </w:p>
    <w:p w14:paraId="47796AB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условные предложения реального (Conditional 0, Conditional I) характера;</w:t>
      </w:r>
    </w:p>
    <w:p w14:paraId="1800D83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 конструкцией to be going to + инфинитив и формы Future Simple Tense и Present Continuous Tense для выражения будущего действия;</w:t>
      </w:r>
    </w:p>
    <w:p w14:paraId="73744E2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конструкцию used to + инфинитив глагола;</w:t>
      </w:r>
    </w:p>
    <w:p w14:paraId="4FE6747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глаголы в наиболее употребительных формах страдательного залога (Present/Past Simple Passive);</w:t>
      </w:r>
    </w:p>
    <w:p w14:paraId="570F2531"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предлоги, употребляемые с глаголами в страдательном залоге;</w:t>
      </w:r>
    </w:p>
    <w:p w14:paraId="7B129D7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модальный глагол might;</w:t>
      </w:r>
    </w:p>
    <w:p w14:paraId="142FE82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наречия, совпадающие по форме с прилагательными (fast, high; early);</w:t>
      </w:r>
    </w:p>
    <w:p w14:paraId="0CEAC94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местоимения other/another, both, all, one;</w:t>
      </w:r>
    </w:p>
    <w:p w14:paraId="2637CAA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количественные числительные для обозначения больших чисел (до 1 000 000);</w:t>
      </w:r>
    </w:p>
    <w:p w14:paraId="4567700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5) владеть социокультурными знаниями и умениями:</w:t>
      </w:r>
    </w:p>
    <w:p w14:paraId="2C413E7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14:paraId="5E0736F9"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14:paraId="55D4C812"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обладать базовыми знаниями о социокультурном портрете и культурном наследии родной страны и страны (стран) изучаемого языка;</w:t>
      </w:r>
    </w:p>
    <w:p w14:paraId="5F0C3DAB"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кратко представлять Россию и страну (страны) изучаемого языка;</w:t>
      </w:r>
    </w:p>
    <w:p w14:paraId="73A6AEDF"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5C8F947A"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0B3FE2B7"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8) использовать иноязычные словари и справочники, в том числе информационно-справочные системы в электронной форме;</w:t>
      </w:r>
    </w:p>
    <w:p w14:paraId="2CE94A84"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9) достигать взаимопонимания в процессе устного и письменного общения с носителями иностранного языка, с людьми другой культуры;</w:t>
      </w:r>
    </w:p>
    <w:p w14:paraId="0CDC8119"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02515914" w14:textId="2E66EAF1" w:rsidR="00FC2F57" w:rsidRPr="00CA4934" w:rsidRDefault="00371694" w:rsidP="00FC2F57">
      <w:pPr>
        <w:spacing w:after="0" w:line="350" w:lineRule="auto"/>
        <w:ind w:firstLine="709"/>
        <w:jc w:val="both"/>
        <w:rPr>
          <w:rFonts w:ascii="Times New Roman" w:hAnsi="Times New Roman"/>
          <w:sz w:val="28"/>
          <w:szCs w:val="28"/>
        </w:rPr>
      </w:pPr>
      <w:r>
        <w:rPr>
          <w:rFonts w:ascii="Times New Roman" w:hAnsi="Times New Roman"/>
          <w:sz w:val="28"/>
          <w:szCs w:val="28"/>
        </w:rPr>
        <w:t>21</w:t>
      </w:r>
      <w:r w:rsidR="00FC2F57" w:rsidRPr="00CA4934">
        <w:rPr>
          <w:rFonts w:ascii="Times New Roman" w:hAnsi="Times New Roman"/>
          <w:sz w:val="28"/>
          <w:szCs w:val="28"/>
        </w:rPr>
        <w:t>.8.4.4. Предметные результаты освоения программы по иностранному (английскому) языку к концу обучения в 8 классе:</w:t>
      </w:r>
    </w:p>
    <w:p w14:paraId="05D30233"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владеть основными видами речевой деятельности:</w:t>
      </w:r>
    </w:p>
    <w:p w14:paraId="0B081F45"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14:paraId="51A46223"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14:paraId="2A55BF9F"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14:paraId="36A500B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73195108"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w:t>
      </w:r>
      <w:r w:rsidRPr="00CA4934">
        <w:rPr>
          <w:rFonts w:ascii="Times New Roman" w:hAnsi="Times New Roman"/>
          <w:sz w:val="28"/>
          <w:szCs w:val="28"/>
        </w:rPr>
        <w:t xml:space="preserve"> </w:t>
      </w:r>
      <w:r w:rsidRPr="00CA4934">
        <w:rPr>
          <w:rFonts w:ascii="Times New Roman" w:hAnsi="Times New Roman"/>
          <w:sz w:val="28"/>
          <w:szCs w:val="28"/>
          <w:lang w:val="x-none"/>
        </w:rPr>
        <w:t xml:space="preserve">110 слов), создавать небольшое письменное высказывание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образц</w:t>
      </w:r>
      <w:r w:rsidRPr="00CA4934">
        <w:rPr>
          <w:rFonts w:ascii="Times New Roman" w:hAnsi="Times New Roman"/>
          <w:sz w:val="28"/>
          <w:szCs w:val="28"/>
        </w:rPr>
        <w:t>а</w:t>
      </w:r>
      <w:r w:rsidRPr="00CA4934">
        <w:rPr>
          <w:rFonts w:ascii="Times New Roman" w:hAnsi="Times New Roman"/>
          <w:sz w:val="28"/>
          <w:szCs w:val="28"/>
          <w:lang w:val="x-none"/>
        </w:rPr>
        <w:t>, план</w:t>
      </w:r>
      <w:r w:rsidRPr="00CA4934">
        <w:rPr>
          <w:rFonts w:ascii="Times New Roman" w:hAnsi="Times New Roman"/>
          <w:sz w:val="28"/>
          <w:szCs w:val="28"/>
        </w:rPr>
        <w:t>а</w:t>
      </w:r>
      <w:r w:rsidRPr="00CA4934">
        <w:rPr>
          <w:rFonts w:ascii="Times New Roman" w:hAnsi="Times New Roman"/>
          <w:sz w:val="28"/>
          <w:szCs w:val="28"/>
          <w:lang w:val="x-none"/>
        </w:rPr>
        <w:t>, таблиц</w:t>
      </w:r>
      <w:r w:rsidRPr="00CA4934">
        <w:rPr>
          <w:rFonts w:ascii="Times New Roman" w:hAnsi="Times New Roman"/>
          <w:sz w:val="28"/>
          <w:szCs w:val="28"/>
        </w:rPr>
        <w:t>ы</w:t>
      </w:r>
      <w:r w:rsidRPr="00CA4934">
        <w:rPr>
          <w:rFonts w:ascii="Times New Roman" w:hAnsi="Times New Roman"/>
          <w:sz w:val="28"/>
          <w:szCs w:val="28"/>
          <w:lang w:val="x-none"/>
        </w:rPr>
        <w:t xml:space="preserve"> и (или) прочитанн</w:t>
      </w:r>
      <w:r w:rsidRPr="00CA4934">
        <w:rPr>
          <w:rFonts w:ascii="Times New Roman" w:hAnsi="Times New Roman"/>
          <w:sz w:val="28"/>
          <w:szCs w:val="28"/>
        </w:rPr>
        <w:t>ого</w:t>
      </w:r>
      <w:r w:rsidRPr="00CA4934">
        <w:rPr>
          <w:rFonts w:ascii="Times New Roman" w:hAnsi="Times New Roman"/>
          <w:sz w:val="28"/>
          <w:szCs w:val="28"/>
          <w:lang w:val="x-none"/>
        </w:rPr>
        <w:t xml:space="preserve"> (прослушанн</w:t>
      </w:r>
      <w:r w:rsidRPr="00CA4934">
        <w:rPr>
          <w:rFonts w:ascii="Times New Roman" w:hAnsi="Times New Roman"/>
          <w:sz w:val="28"/>
          <w:szCs w:val="28"/>
        </w:rPr>
        <w:t>ого)</w:t>
      </w:r>
      <w:r w:rsidRPr="00CA4934">
        <w:rPr>
          <w:rFonts w:ascii="Times New Roman" w:hAnsi="Times New Roman"/>
          <w:sz w:val="28"/>
          <w:szCs w:val="28"/>
          <w:lang w:val="x-none"/>
        </w:rPr>
        <w:t xml:space="preserve"> текст</w:t>
      </w:r>
      <w:r w:rsidRPr="00CA4934">
        <w:rPr>
          <w:rFonts w:ascii="Times New Roman" w:hAnsi="Times New Roman"/>
          <w:sz w:val="28"/>
          <w:szCs w:val="28"/>
        </w:rPr>
        <w:t>а</w:t>
      </w:r>
      <w:r w:rsidRPr="00CA4934">
        <w:rPr>
          <w:rFonts w:ascii="Times New Roman" w:hAnsi="Times New Roman"/>
          <w:sz w:val="28"/>
          <w:szCs w:val="28"/>
          <w:lang w:val="x-none"/>
        </w:rPr>
        <w:t xml:space="preserve"> (объём высказывания – до 110 слов);</w:t>
      </w:r>
    </w:p>
    <w:p w14:paraId="2D4696F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14:paraId="081A73B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79D55811"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08A06D4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-ity, -ship,</w:t>
      </w:r>
      <w:r w:rsidRPr="00CA4934">
        <w:rPr>
          <w:rFonts w:ascii="Times New Roman" w:hAnsi="Times New Roman"/>
          <w:sz w:val="28"/>
          <w:szCs w:val="28"/>
        </w:rPr>
        <w:t xml:space="preserve"> </w:t>
      </w:r>
      <w:r w:rsidRPr="00CA4934">
        <w:rPr>
          <w:rFonts w:ascii="Times New Roman" w:hAnsi="Times New Roman"/>
          <w:sz w:val="28"/>
          <w:szCs w:val="28"/>
          <w:lang w:val="x-none"/>
        </w:rPr>
        <w:t>-ance/-ence, имена прилагательные с помощью префикса inter-;</w:t>
      </w:r>
    </w:p>
    <w:p w14:paraId="0D8DF6D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(to walk – a walk), глагол от имени существительного (a present – to present), имя существительное от прилагательного (rich – the rich);</w:t>
      </w:r>
    </w:p>
    <w:p w14:paraId="1A42939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14:paraId="072484F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1F0C9B72"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14:paraId="41B416F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w:t>
      </w:r>
    </w:p>
    <w:p w14:paraId="34E2D90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со сложным дополнением (Complex Object);</w:t>
      </w:r>
    </w:p>
    <w:p w14:paraId="7DADAC33"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все типы вопросительных предложений в Past Perfect Tense;</w:t>
      </w:r>
    </w:p>
    <w:p w14:paraId="0AB410A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38EE736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согласование времён в рамках сложного предложения;</w:t>
      </w:r>
    </w:p>
    <w:p w14:paraId="2ECE603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согласование подлежащего, выраженного собирательным существительным (family, police), со сказуемым;</w:t>
      </w:r>
    </w:p>
    <w:p w14:paraId="3E4D9BA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конструкции с глаголами на -ing: to love/hate doing something;</w:t>
      </w:r>
    </w:p>
    <w:p w14:paraId="4259640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конструкции, содержащие глаголы-связки to be/to look/to feel/to seem;</w:t>
      </w:r>
    </w:p>
    <w:p w14:paraId="7A5F653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конструкции be/get used to do something; be/get used doing something;</w:t>
      </w:r>
    </w:p>
    <w:p w14:paraId="38BBC94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конструкцию both … and …;</w:t>
      </w:r>
    </w:p>
    <w:p w14:paraId="1726576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конструкции c глаголами to stop, to remember, to forget (разница в значении to stop doing smth и to stop to do smth);</w:t>
      </w:r>
    </w:p>
    <w:p w14:paraId="34F4E33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глаголы в видовременных формах действительного залога в изъявительном наклонении (Past Perfect Tense, Present Perfect Continuous Tense, Future-in-the-Past);</w:t>
      </w:r>
    </w:p>
    <w:p w14:paraId="31BE718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модальные глаголы в косвенной речи в настоящем и прошедшем времени;</w:t>
      </w:r>
    </w:p>
    <w:p w14:paraId="7217189E"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неличные формы глагола (инфинитив, герундий, причастия настоящего и прошедшего времени);</w:t>
      </w:r>
    </w:p>
    <w:p w14:paraId="7B1862E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наречия too – enough;</w:t>
      </w:r>
    </w:p>
    <w:p w14:paraId="71971B5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отрицательные местоимения no (и его производные nobody, nothing, etc.), none;</w:t>
      </w:r>
    </w:p>
    <w:p w14:paraId="4D0100A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5) владеть социокультурными знаниями и умениями:</w:t>
      </w:r>
    </w:p>
    <w:p w14:paraId="3A838A2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6357881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14:paraId="300D456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оказывать помощь иностранным гостям в ситуациях повседневного общения (объяснить местонахождение объекта, сообщить возможный маршрут);</w:t>
      </w:r>
    </w:p>
    <w:p w14:paraId="082C7935"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2D32923D"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14:paraId="0820F98B"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8) рассматривать несколько вариантов решения коммуникативной задачи в продуктивных видах речевой деятельности (говорении и письменной речи);</w:t>
      </w:r>
    </w:p>
    <w:p w14:paraId="7411F2A1"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6F95FFF9"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10) использовать иноязычные словари и справочники, в том числе информационно-справочные системы в электронной форме;</w:t>
      </w:r>
    </w:p>
    <w:p w14:paraId="6889EC77"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11) достигать взаимопонимания в процессе устного и письменного общения с носителями иностранного языка, людьми другой культуры;</w:t>
      </w:r>
    </w:p>
    <w:p w14:paraId="0E41788F"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00BACBF0" w14:textId="770F41F7" w:rsidR="00FC2F57" w:rsidRPr="00CA4934" w:rsidRDefault="00CF411D" w:rsidP="00FC2F57">
      <w:pPr>
        <w:spacing w:after="0" w:line="350" w:lineRule="auto"/>
        <w:ind w:firstLine="709"/>
        <w:jc w:val="both"/>
        <w:rPr>
          <w:rFonts w:ascii="Times New Roman" w:hAnsi="Times New Roman"/>
          <w:sz w:val="28"/>
          <w:szCs w:val="28"/>
          <w:lang w:val="x-none"/>
        </w:rPr>
      </w:pPr>
      <w:r>
        <w:rPr>
          <w:rFonts w:ascii="Times New Roman" w:hAnsi="Times New Roman"/>
          <w:sz w:val="28"/>
          <w:szCs w:val="28"/>
        </w:rPr>
        <w:t>21</w:t>
      </w:r>
      <w:r w:rsidR="00FC2F57" w:rsidRPr="00CA4934">
        <w:rPr>
          <w:rFonts w:ascii="Times New Roman" w:hAnsi="Times New Roman"/>
          <w:sz w:val="28"/>
          <w:szCs w:val="28"/>
        </w:rPr>
        <w:t>.8.4.5. Предметные результаты освоения программы по иностранному (английскому) языку к концу обучения в 9 классе:</w:t>
      </w:r>
    </w:p>
    <w:p w14:paraId="192E5C54"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владеть основными видами речевой деятельности:</w:t>
      </w:r>
    </w:p>
    <w:p w14:paraId="2298C77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говорение: вести комбинированный диалог, включающий различные виды диалогов (диалог этикетного характера, диалог</w:t>
      </w:r>
      <w:r w:rsidRPr="00CA4934">
        <w:rPr>
          <w:rFonts w:ascii="Times New Roman" w:hAnsi="Times New Roman"/>
          <w:sz w:val="28"/>
          <w:szCs w:val="28"/>
        </w:rPr>
        <w:t>-</w:t>
      </w:r>
      <w:r w:rsidRPr="00CA4934">
        <w:rPr>
          <w:rFonts w:ascii="Times New Roman" w:hAnsi="Times New Roman"/>
          <w:sz w:val="28"/>
          <w:szCs w:val="28"/>
          <w:lang w:val="x-none"/>
        </w:rPr>
        <w:t>побуждение к действию, диалог-расспрос), диалог</w:t>
      </w:r>
      <w:r w:rsidRPr="00CA4934">
        <w:rPr>
          <w:rFonts w:ascii="Times New Roman" w:hAnsi="Times New Roman"/>
          <w:sz w:val="28"/>
          <w:szCs w:val="28"/>
        </w:rPr>
        <w:t>-</w:t>
      </w:r>
      <w:r w:rsidRPr="00CA4934">
        <w:rPr>
          <w:rFonts w:ascii="Times New Roman" w:hAnsi="Times New Roman"/>
          <w:sz w:val="28"/>
          <w:szCs w:val="28"/>
          <w:lang w:val="x-none"/>
        </w:rPr>
        <w:t>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14:paraId="5A287050"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14:paraId="5C6993F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14:paraId="595EB6F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14:paraId="219EC13C"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w:t>
      </w:r>
      <w:r w:rsidRPr="00CA4934">
        <w:rPr>
          <w:rFonts w:ascii="Times New Roman" w:hAnsi="Times New Roman"/>
          <w:sz w:val="28"/>
          <w:szCs w:val="28"/>
        </w:rPr>
        <w:t xml:space="preserve"> </w:t>
      </w:r>
      <w:r w:rsidRPr="00CA4934">
        <w:rPr>
          <w:rFonts w:ascii="Times New Roman" w:hAnsi="Times New Roman"/>
          <w:sz w:val="28"/>
          <w:szCs w:val="28"/>
          <w:lang w:val="x-none"/>
        </w:rPr>
        <w:t xml:space="preserve">120 слов), создавать небольшое письменное высказывание с </w:t>
      </w:r>
      <w:r w:rsidRPr="00CA4934">
        <w:rPr>
          <w:rFonts w:ascii="Times New Roman" w:hAnsi="Times New Roman"/>
          <w:sz w:val="28"/>
          <w:szCs w:val="28"/>
        </w:rPr>
        <w:t>использованием</w:t>
      </w:r>
      <w:r w:rsidRPr="00CA4934">
        <w:rPr>
          <w:rFonts w:ascii="Times New Roman" w:hAnsi="Times New Roman"/>
          <w:sz w:val="28"/>
          <w:szCs w:val="28"/>
          <w:lang w:val="x-none"/>
        </w:rPr>
        <w:t xml:space="preserve"> образц</w:t>
      </w:r>
      <w:r w:rsidRPr="00CA4934">
        <w:rPr>
          <w:rFonts w:ascii="Times New Roman" w:hAnsi="Times New Roman"/>
          <w:sz w:val="28"/>
          <w:szCs w:val="28"/>
        </w:rPr>
        <w:t>а</w:t>
      </w:r>
      <w:r w:rsidRPr="00CA4934">
        <w:rPr>
          <w:rFonts w:ascii="Times New Roman" w:hAnsi="Times New Roman"/>
          <w:sz w:val="28"/>
          <w:szCs w:val="28"/>
          <w:lang w:val="x-none"/>
        </w:rPr>
        <w:t>, план</w:t>
      </w:r>
      <w:r w:rsidRPr="00CA4934">
        <w:rPr>
          <w:rFonts w:ascii="Times New Roman" w:hAnsi="Times New Roman"/>
          <w:sz w:val="28"/>
          <w:szCs w:val="28"/>
        </w:rPr>
        <w:t>а</w:t>
      </w:r>
      <w:r w:rsidRPr="00CA4934">
        <w:rPr>
          <w:rFonts w:ascii="Times New Roman" w:hAnsi="Times New Roman"/>
          <w:sz w:val="28"/>
          <w:szCs w:val="28"/>
          <w:lang w:val="x-none"/>
        </w:rPr>
        <w:t>, таблиц</w:t>
      </w:r>
      <w:r w:rsidRPr="00CA4934">
        <w:rPr>
          <w:rFonts w:ascii="Times New Roman" w:hAnsi="Times New Roman"/>
          <w:sz w:val="28"/>
          <w:szCs w:val="28"/>
        </w:rPr>
        <w:t>ы</w:t>
      </w:r>
      <w:r w:rsidRPr="00CA4934">
        <w:rPr>
          <w:rFonts w:ascii="Times New Roman" w:hAnsi="Times New Roman"/>
          <w:sz w:val="28"/>
          <w:szCs w:val="28"/>
          <w:lang w:val="x-none"/>
        </w:rPr>
        <w:t>, прочитанн</w:t>
      </w:r>
      <w:r w:rsidRPr="00CA4934">
        <w:rPr>
          <w:rFonts w:ascii="Times New Roman" w:hAnsi="Times New Roman"/>
          <w:sz w:val="28"/>
          <w:szCs w:val="28"/>
        </w:rPr>
        <w:t>ого</w:t>
      </w:r>
      <w:r w:rsidRPr="00CA4934">
        <w:rPr>
          <w:rFonts w:ascii="Times New Roman" w:hAnsi="Times New Roman"/>
          <w:sz w:val="28"/>
          <w:szCs w:val="28"/>
          <w:lang w:val="x-none"/>
        </w:rPr>
        <w:t xml:space="preserve"> (прослушанн</w:t>
      </w:r>
      <w:r w:rsidRPr="00CA4934">
        <w:rPr>
          <w:rFonts w:ascii="Times New Roman" w:hAnsi="Times New Roman"/>
          <w:sz w:val="28"/>
          <w:szCs w:val="28"/>
        </w:rPr>
        <w:t>ого)</w:t>
      </w:r>
      <w:r w:rsidRPr="00CA4934">
        <w:rPr>
          <w:rFonts w:ascii="Times New Roman" w:hAnsi="Times New Roman"/>
          <w:sz w:val="28"/>
          <w:szCs w:val="28"/>
          <w:lang w:val="x-none"/>
        </w:rPr>
        <w:t xml:space="preserve"> текст</w:t>
      </w:r>
      <w:r w:rsidRPr="00CA4934">
        <w:rPr>
          <w:rFonts w:ascii="Times New Roman" w:hAnsi="Times New Roman"/>
          <w:sz w:val="28"/>
          <w:szCs w:val="28"/>
        </w:rPr>
        <w:t>а</w:t>
      </w:r>
      <w:r w:rsidRPr="00CA4934">
        <w:rPr>
          <w:rFonts w:ascii="Times New Roman" w:hAnsi="Times New Roman"/>
          <w:sz w:val="28"/>
          <w:szCs w:val="28"/>
          <w:lang w:val="x-none"/>
        </w:rPr>
        <w:t xml:space="preserve">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14:paraId="6267CC8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431F0813"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орфографическими навыками: правильно писать изученные слова;</w:t>
      </w:r>
    </w:p>
    <w:p w14:paraId="1885AC5A"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5B31BE4D"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rP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1E5E865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родственные слова, образованные 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отрицательных префиксов in-/im-, сложное прилагательное путём соединения основы числительного с основой существительного с добавлением суффикса -ed (eight-legged), сложное существительное путём соединения основ существительного с предлогом (mother-in-law), сложное прилагательное путём соединения основы прилагательного с основой причастия I (nice-looking), сложное прилагательное путём соединения наречия с основой причастия II (well-behaved), глагол от прилагательного (cool – to cool);</w:t>
      </w:r>
    </w:p>
    <w:p w14:paraId="2B5550F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14:paraId="030FC988"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 различные средства связи в тексте для обеспечения логичности</w:t>
      </w:r>
      <w:r w:rsidRPr="00CA4934">
        <w:rPr>
          <w:rFonts w:ascii="Times New Roman" w:hAnsi="Times New Roman"/>
          <w:sz w:val="28"/>
          <w:szCs w:val="28"/>
        </w:rPr>
        <w:t xml:space="preserve"> </w:t>
      </w:r>
      <w:r w:rsidRPr="00CA4934">
        <w:rPr>
          <w:rFonts w:ascii="Times New Roman" w:hAnsi="Times New Roman"/>
          <w:sz w:val="28"/>
          <w:szCs w:val="28"/>
          <w:lang w:val="x-none"/>
        </w:rPr>
        <w:t>и целостности высказывания;</w:t>
      </w:r>
    </w:p>
    <w:p w14:paraId="0FB329E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4) понимать особенности структуры простых и сложных предложений и различных коммуникативных типов предложений английского языка;</w:t>
      </w:r>
    </w:p>
    <w:p w14:paraId="675BE919"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распознавать и употреблять в устной и письменной речи:</w:t>
      </w:r>
    </w:p>
    <w:p w14:paraId="4C0A54EC"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со сложным дополнением (Complex Object) (I want to have my hair cut.);</w:t>
      </w:r>
    </w:p>
    <w:p w14:paraId="4368D0B4"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 I wish;</w:t>
      </w:r>
    </w:p>
    <w:p w14:paraId="271B639B"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условные предложения нереального характера (Conditional II);</w:t>
      </w:r>
    </w:p>
    <w:p w14:paraId="60C8FF7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конструкцию для выражения предпочтения I prefer …/I’d prefer …/I’d rather…;</w:t>
      </w:r>
    </w:p>
    <w:p w14:paraId="19FD16A7"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предложения с конструкцией either … or, neither … nor;</w:t>
      </w:r>
    </w:p>
    <w:p w14:paraId="1D5AD4C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формы страдательного залога Present Perfect Passive;</w:t>
      </w:r>
    </w:p>
    <w:p w14:paraId="40A143B6"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порядок следования имён прилагательных (nice long blond hair);</w:t>
      </w:r>
    </w:p>
    <w:p w14:paraId="05AF7529"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rPr>
        <w:t>5) владеть социокультурными знаниями и умениями:</w:t>
      </w:r>
    </w:p>
    <w:p w14:paraId="372E69C8" w14:textId="77777777" w:rsidR="00FC2F57" w:rsidRPr="00CA4934" w:rsidRDefault="00FC2F57" w:rsidP="00FC2F57">
      <w:pPr>
        <w:spacing w:after="0" w:line="36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14:paraId="0A9CE6D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выражать модальные значения, чувства и эмоции;</w:t>
      </w:r>
    </w:p>
    <w:p w14:paraId="40517185"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иметь элементарные представления о различных вариантах английского языка;</w:t>
      </w:r>
    </w:p>
    <w:p w14:paraId="0F7CCEDD" w14:textId="77777777" w:rsidR="00FC2F57" w:rsidRPr="00CA4934" w:rsidRDefault="00FC2F57" w:rsidP="00FC2F57">
      <w:pPr>
        <w:spacing w:after="0" w:line="350" w:lineRule="auto"/>
        <w:ind w:firstLine="709"/>
        <w:jc w:val="both"/>
        <w:rPr>
          <w:rFonts w:ascii="Times New Roman" w:hAnsi="Times New Roman"/>
          <w:sz w:val="28"/>
          <w:szCs w:val="28"/>
          <w:lang w:val="x-none"/>
        </w:rPr>
      </w:pPr>
      <w:r w:rsidRPr="00CA4934">
        <w:rPr>
          <w:rFonts w:ascii="Times New Roman" w:hAnsi="Times New Roman"/>
          <w:sz w:val="28"/>
          <w:szCs w:val="28"/>
          <w:lang w:val="x-none"/>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14:paraId="4218BC11"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49F3B277"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7) рассматривать несколько вариантов решения коммуникативной задачи в продуктивных видах речевой деятельности (говорении и письменной речи);</w:t>
      </w:r>
    </w:p>
    <w:p w14:paraId="2512545A"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8)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4B3AC15C"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9) использовать иноязычные словари и справочники, в том числе информационно-справочные системы в электронной форме;</w:t>
      </w:r>
    </w:p>
    <w:p w14:paraId="2818B6E6"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10) достигать взаимопонимания в процессе устного и письменного общения с носителями иностранного языка, людьми другой культуры;</w:t>
      </w:r>
    </w:p>
    <w:p w14:paraId="572D4C2D" w14:textId="77777777" w:rsidR="00FC2F57" w:rsidRPr="00CA4934" w:rsidRDefault="00FC2F57" w:rsidP="00FC2F57">
      <w:pPr>
        <w:spacing w:after="0" w:line="350" w:lineRule="auto"/>
        <w:ind w:firstLine="709"/>
        <w:jc w:val="both"/>
        <w:rPr>
          <w:rFonts w:ascii="Times New Roman" w:hAnsi="Times New Roman"/>
          <w:sz w:val="28"/>
          <w:szCs w:val="28"/>
        </w:rPr>
      </w:pPr>
      <w:r w:rsidRPr="00CA4934">
        <w:rPr>
          <w:rFonts w:ascii="Times New Roman" w:hAnsi="Times New Roman"/>
          <w:sz w:val="28"/>
          <w:szCs w:val="28"/>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4F065E19" w14:textId="3705D2B7" w:rsidR="00D82A5D" w:rsidRPr="00AD5D37" w:rsidRDefault="00371694" w:rsidP="00D82A5D">
      <w:pPr>
        <w:pStyle w:val="1"/>
        <w:pBdr>
          <w:bottom w:val="none" w:sz="0" w:space="0" w:color="auto"/>
        </w:pBdr>
        <w:spacing w:before="0" w:line="348" w:lineRule="auto"/>
        <w:ind w:firstLine="708"/>
        <w:jc w:val="both"/>
        <w:rPr>
          <w:bCs/>
          <w:szCs w:val="28"/>
          <w:lang w:val="ru-RU"/>
        </w:rPr>
      </w:pPr>
      <w:bookmarkStart w:id="22" w:name="_Toc124426183"/>
      <w:r w:rsidRPr="00AD5D37">
        <w:rPr>
          <w:bCs/>
          <w:szCs w:val="28"/>
          <w:lang w:val="ru-RU"/>
        </w:rPr>
        <w:t>22</w:t>
      </w:r>
      <w:r w:rsidR="00D82A5D" w:rsidRPr="00AD5D37">
        <w:rPr>
          <w:bCs/>
          <w:szCs w:val="28"/>
          <w:lang w:val="ru-RU"/>
        </w:rPr>
        <w:t>. </w:t>
      </w:r>
      <w:r w:rsidRPr="00AD5D37">
        <w:rPr>
          <w:bCs/>
          <w:szCs w:val="28"/>
          <w:lang w:val="ru-RU"/>
        </w:rPr>
        <w:t>Р</w:t>
      </w:r>
      <w:r w:rsidR="00D82A5D" w:rsidRPr="00AD5D37">
        <w:rPr>
          <w:bCs/>
          <w:szCs w:val="28"/>
          <w:lang w:val="ru-RU"/>
        </w:rPr>
        <w:t xml:space="preserve">абочая программа по учебному предмету «Математика» (базовый уровень). </w:t>
      </w:r>
    </w:p>
    <w:p w14:paraId="4254D34D" w14:textId="1D24100F"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.1.</w:t>
      </w:r>
      <w:r>
        <w:rPr>
          <w:rFonts w:ascii="Times New Roman" w:hAnsi="Times New Roman"/>
          <w:sz w:val="28"/>
          <w:szCs w:val="28"/>
        </w:rPr>
        <w:t xml:space="preserve"> Р</w:t>
      </w:r>
      <w:r w:rsidR="00D82A5D" w:rsidRPr="00CA4934">
        <w:rPr>
          <w:rFonts w:ascii="Times New Roman" w:hAnsi="Times New Roman"/>
          <w:sz w:val="28"/>
          <w:szCs w:val="28"/>
        </w:rPr>
        <w:t>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14:paraId="4B3B123B" w14:textId="36485B34"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.2. Пояснительная записка.</w:t>
      </w:r>
    </w:p>
    <w:bookmarkEnd w:id="22"/>
    <w:p w14:paraId="3437326F" w14:textId="054332D0"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.2.1. Программа по математике для обучающихся 5–9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14:paraId="44968D5D" w14:textId="00A0D233"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.2.2. 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14:paraId="5EB9F5BC" w14:textId="6B585F74"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.2.3. 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14:paraId="1F151C0B" w14:textId="3F0516CE"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.2.4. 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14:paraId="07E1974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146.2.5. 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 </w:t>
      </w:r>
    </w:p>
    <w:p w14:paraId="747665D9" w14:textId="47CDF73B"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 xml:space="preserve">.2.6. Приоритетными целями обучения математике в 5–9 классах являются: </w:t>
      </w:r>
    </w:p>
    <w:p w14:paraId="7D2E1FD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6D88EF4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14:paraId="39510F4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75C2DF9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50089FC9" w14:textId="21B10274"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 xml:space="preserve">.2.7. Основные линии содержания программы по математике в 5–9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w:t>
      </w:r>
    </w:p>
    <w:p w14:paraId="75E6CCA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14:paraId="32459BA0" w14:textId="488527EF"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.2.8. В соответствии с ФГОС ООО математика является обязательным учебным предметом на уровне основного общего образования. В 5–9 классах математика традиционно изучается в рамках следующих учебных курсов: в 5–6 классах – курса «Математика», в 7–9 классах – курсов «Алгебра» (включая элементы статистики и теории вероятностей) и «Геометрия». Программой по математике вводится самостоятельный учебный курс «Вероятность и статистика».</w:t>
      </w:r>
    </w:p>
    <w:p w14:paraId="33702045" w14:textId="3884A64E"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.2.9. Общее число часов, рекомендованных для изучения математики (базовый уровень) на уровне основного общего образования, – 952 часа: в 5 классе – 170 часов (5 часов в неделю), в 6 классе – 170 часов (5 часов в неделю), в 7 классе – 204 часа (6 часов в неделю), в 8 классе – 204 часа (6 часов в неделю), в 9 классе – 204 часа (6 часов в неделю).</w:t>
      </w:r>
    </w:p>
    <w:p w14:paraId="6F92B40E" w14:textId="55328CEA"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 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14:paraId="6A1277BE" w14:textId="561F57CC"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.3.1. Личностные результаты освоения программы по математике характеризуются:</w:t>
      </w:r>
    </w:p>
    <w:p w14:paraId="61889B3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1) патриотическое воспитание:</w:t>
      </w:r>
    </w:p>
    <w:p w14:paraId="50B6D1F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10A0B8E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2) гражданское и духовно-нравственное воспитание:</w:t>
      </w:r>
    </w:p>
    <w:p w14:paraId="00E36D0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2FD9CAC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3) трудовое воспитание:</w:t>
      </w:r>
    </w:p>
    <w:p w14:paraId="51461BF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09AB19D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4) эстетическое воспитание:</w:t>
      </w:r>
    </w:p>
    <w:p w14:paraId="040A7C0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21452A9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5) ценности научного познания:</w:t>
      </w:r>
    </w:p>
    <w:p w14:paraId="757F4A4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14:paraId="2F516FD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6) физическое воспитание, формирование культуры здоровья и эмоционального благополучия:</w:t>
      </w:r>
    </w:p>
    <w:p w14:paraId="623B7FA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1F9D755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7) экологическое воспитание:</w:t>
      </w:r>
    </w:p>
    <w:p w14:paraId="76AABF7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0F7F97D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8) адаптация к изменяющимся условиям социальной и природной среды:</w:t>
      </w:r>
    </w:p>
    <w:p w14:paraId="2CF1C12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518B635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14:paraId="6B6EAB3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0FAC2A91" w14:textId="0DCD5F5C"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 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14:paraId="5AE9A343" w14:textId="7189FAD8"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.3.2.1. 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14:paraId="50293015" w14:textId="663CD0B1"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.3.2.2. У обучающегося будут сформированы следующие базовые логические действия как часть универсальных познавательных учебных действий:</w:t>
      </w:r>
    </w:p>
    <w:p w14:paraId="5726814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7B3B417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воспринимать, формулировать и преобразовывать суждения: утвердительные и отрицательные, единичные, частные и общие, условные;</w:t>
      </w:r>
    </w:p>
    <w:p w14:paraId="2B4C1C1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21DDB94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проводить выводы с использованием законов логики, дедуктивных и индуктивных умозаключений, умозаключений по аналогии;</w:t>
      </w:r>
    </w:p>
    <w:p w14:paraId="5219B15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14:paraId="3EB5E4B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63145FED" w14:textId="17E254A7"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.3.2.3. У обучающегося будут сформированы следующие базовые исследовательские действия как часть универсальных познавательных учебных действий:</w:t>
      </w:r>
    </w:p>
    <w:p w14:paraId="1FB0F55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62C005A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14:paraId="7BA6DB9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4B42577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прогнозировать возможное развитие процесса, а также выдвигать предположения о его развитии в новых условиях.</w:t>
      </w:r>
    </w:p>
    <w:p w14:paraId="4B215700" w14:textId="364D4160"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.3.2.4. У обучающегося будут сформированы умения работать с информацией как часть универсальных познавательных учебных действий:</w:t>
      </w:r>
    </w:p>
    <w:p w14:paraId="591389B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выявлять недостаточность и избыточность информации, данных, необходимых для решения задачи;</w:t>
      </w:r>
    </w:p>
    <w:p w14:paraId="5D9829B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выбирать, анализировать, систематизировать и интерпретировать информацию различных видов и форм представления;</w:t>
      </w:r>
    </w:p>
    <w:p w14:paraId="31846C2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выбирать форму представления информации и иллюстрировать решаемые задачи схемами, диаграммами, иной графикой и их комбинациями;</w:t>
      </w:r>
    </w:p>
    <w:p w14:paraId="4036E45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оценивать надёжность информации по критериям, предложенным учителем или сформулированным самостоятельно.</w:t>
      </w:r>
    </w:p>
    <w:p w14:paraId="14E3EB2E" w14:textId="4BEB3DC7"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.3.2.5. Универсальные коммуникативные действия обеспечивают сформированность социальных навыков обучающихся.</w:t>
      </w:r>
    </w:p>
    <w:p w14:paraId="06C1EEF3" w14:textId="11AB1BA0"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.3.2.6. У обучающегося будут сформированы умения общения как часть универсальных коммуникативных учебных действий:</w:t>
      </w:r>
    </w:p>
    <w:p w14:paraId="58F88C5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14:paraId="522C919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12DA193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5406E24B" w14:textId="0DD5C022"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.3.2.7. У обучающегося будут сформированы умения сотрудничества как часть универсальных коммуникативных учебных действий:</w:t>
      </w:r>
    </w:p>
    <w:p w14:paraId="27244CB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понимать и использовать преимущества командной и индивидуальной работы при решении учебных математических задач; </w:t>
      </w:r>
    </w:p>
    <w:p w14:paraId="36A09AF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14:paraId="4A64F6C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1E5CFBDA" w14:textId="5EDC41E0"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.3.2.8. Универсальные регулятивные действия обеспечивают формирование смысловых установок и жизненных навыков личности.</w:t>
      </w:r>
    </w:p>
    <w:p w14:paraId="7036AAD1" w14:textId="53C64FF6"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.3.2.9. У обучающегося будут сформированы умения самоорганизации как часть универсальных регулятивных учебных действий:</w:t>
      </w:r>
    </w:p>
    <w:p w14:paraId="7C43FED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5794AC76" w14:textId="5C601636"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.3.2.10. У обучающегося будут сформированы умения самоконтроля как часть универсальных регулятивных учебных действий:</w:t>
      </w:r>
    </w:p>
    <w:p w14:paraId="7DA91EC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способами самопроверки, самоконтроля процесса и результата решения математической задачи;</w:t>
      </w:r>
    </w:p>
    <w:p w14:paraId="5C0EB86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3BC5D21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2F198171" w14:textId="0B3E4E88"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.3.3. Предметные результаты освоения программы по математике представлены по годам обучения в рамках отдельных учебных курсов: в 5–6 классах – курса «Математика», в 7–9 классах – курсов «Алгебра», «Геометрия», «Вероятность и статистика».</w:t>
      </w:r>
    </w:p>
    <w:p w14:paraId="008791AA" w14:textId="19C96077" w:rsidR="00D82A5D" w:rsidRPr="00CA4934" w:rsidRDefault="00371694" w:rsidP="00D82A5D">
      <w:pPr>
        <w:spacing w:after="0" w:line="348" w:lineRule="auto"/>
        <w:ind w:firstLine="709"/>
        <w:jc w:val="both"/>
        <w:rPr>
          <w:rFonts w:ascii="Times New Roman" w:hAnsi="Times New Roman"/>
          <w:sz w:val="28"/>
          <w:szCs w:val="28"/>
        </w:rPr>
      </w:pPr>
      <w:bookmarkStart w:id="23" w:name="_Toc124426190"/>
      <w:r>
        <w:rPr>
          <w:rFonts w:ascii="Times New Roman" w:hAnsi="Times New Roman"/>
          <w:sz w:val="28"/>
          <w:szCs w:val="28"/>
        </w:rPr>
        <w:t>22</w:t>
      </w:r>
      <w:r w:rsidR="00D82A5D" w:rsidRPr="00CA4934">
        <w:rPr>
          <w:rFonts w:ascii="Times New Roman" w:hAnsi="Times New Roman"/>
          <w:sz w:val="28"/>
          <w:szCs w:val="28"/>
        </w:rPr>
        <w:t>.4. Федеральная рабочая программа учебного курса</w:t>
      </w:r>
      <w:bookmarkEnd w:id="23"/>
      <w:r w:rsidR="00D82A5D" w:rsidRPr="00CA4934">
        <w:rPr>
          <w:rFonts w:ascii="Times New Roman" w:hAnsi="Times New Roman"/>
          <w:sz w:val="28"/>
          <w:szCs w:val="28"/>
        </w:rPr>
        <w:t xml:space="preserve"> «Математика» в 5–6 классах (далее соответственно – программа учебного курса «Математика», учебный курс).</w:t>
      </w:r>
    </w:p>
    <w:p w14:paraId="6BEBD06A" w14:textId="6BDB0C9C"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 Пояснительная записка.</w:t>
      </w:r>
    </w:p>
    <w:p w14:paraId="50A77269" w14:textId="257F269E"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.4.1.1. Приоритетными целями обучения математике в 5–6 классах являются:</w:t>
      </w:r>
    </w:p>
    <w:p w14:paraId="42DD0DE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14:paraId="356BE02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14:paraId="0683856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подведение обучающихся на доступном для них уровне к осознанию взаимосвязи математики и окружающего мира;</w:t>
      </w:r>
    </w:p>
    <w:p w14:paraId="7EA1613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14:paraId="101C2A12" w14:textId="7F11B3B8"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.4.1.2. 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14:paraId="23869DFA" w14:textId="594013D7"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.4.1.3. 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14:paraId="7E674473" w14:textId="0B941EDD"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.4.1.4. 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14:paraId="5AB9FEAA" w14:textId="388358C7"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.4.1.5. 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будет продолжено в курсе алгебры 7 класса.</w:t>
      </w:r>
    </w:p>
    <w:p w14:paraId="2C6BA896" w14:textId="6E982880"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.4.1.6. 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14:paraId="392F3A64" w14:textId="27C3BDD7"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.4.1.7. 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14:paraId="63DFD522" w14:textId="5307EA06"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.4.1.8. 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14:paraId="1D006C25" w14:textId="216B2E9D"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.4.1.9. 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14:paraId="34418568" w14:textId="0AD77B34"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.4.1.10. Общее число часов, рекомендованных для изучения математики, – 340 часов: в 5 классе – 170 часов (5 часов в неделю), в 6 классе – 170 часов (5 часов в неделю).</w:t>
      </w:r>
    </w:p>
    <w:p w14:paraId="50A7C8F0" w14:textId="7CB436E5" w:rsidR="00D82A5D" w:rsidRPr="00CA4934" w:rsidRDefault="00371694" w:rsidP="00D82A5D">
      <w:pPr>
        <w:spacing w:after="0" w:line="348" w:lineRule="auto"/>
        <w:ind w:firstLine="709"/>
        <w:jc w:val="both"/>
        <w:rPr>
          <w:rFonts w:ascii="Times New Roman" w:hAnsi="Times New Roman"/>
          <w:sz w:val="28"/>
          <w:szCs w:val="28"/>
        </w:rPr>
      </w:pPr>
      <w:bookmarkStart w:id="24" w:name="_Toc124426195"/>
      <w:r>
        <w:rPr>
          <w:rFonts w:ascii="Times New Roman" w:hAnsi="Times New Roman"/>
          <w:sz w:val="28"/>
          <w:szCs w:val="28"/>
        </w:rPr>
        <w:t>22</w:t>
      </w:r>
      <w:r w:rsidR="00D82A5D" w:rsidRPr="00CA4934">
        <w:rPr>
          <w:rFonts w:ascii="Times New Roman" w:hAnsi="Times New Roman"/>
          <w:sz w:val="28"/>
          <w:szCs w:val="28"/>
        </w:rPr>
        <w:t>.4.2. Содержание обучения в 5 классе.</w:t>
      </w:r>
    </w:p>
    <w:p w14:paraId="4FD47714" w14:textId="50CAF0F8"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.4.2.1. Натуральные числа и нуль</w:t>
      </w:r>
      <w:bookmarkEnd w:id="24"/>
      <w:r w:rsidR="00D82A5D" w:rsidRPr="00CA4934">
        <w:rPr>
          <w:rFonts w:ascii="Times New Roman" w:hAnsi="Times New Roman"/>
          <w:sz w:val="28"/>
          <w:szCs w:val="28"/>
        </w:rPr>
        <w:t>.</w:t>
      </w:r>
    </w:p>
    <w:p w14:paraId="24E9169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Натуральное число. Ряд натуральных чисел. Число 0. Изображение натуральных чисел точками на координатной (числовой) прямой.</w:t>
      </w:r>
    </w:p>
    <w:p w14:paraId="1D13FD3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Позиционная система счисления. Римская нумерация как пример непозиционной системы счисления. Десятичная система счисления.</w:t>
      </w:r>
    </w:p>
    <w:p w14:paraId="22E5EB7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Сравнение натуральных чисел, сравнение натуральных чисел с нулём. Способы сравнения. Округление натуральных чисел.</w:t>
      </w:r>
    </w:p>
    <w:p w14:paraId="69870ED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14:paraId="7D5058E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Использование букв для обозначения неизвестного компонента и записи свойств арифметических действий.</w:t>
      </w:r>
    </w:p>
    <w:p w14:paraId="0E7005E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Делители и кратные числа, разложение на множители. Простые и составные числа. Признаки делимости на 2, 5, 10, 3, 9. Деление с остатком.</w:t>
      </w:r>
    </w:p>
    <w:p w14:paraId="7A9FB40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Степень с натуральным показателем. Запись числа в виде суммы разрядных слагаемых.</w:t>
      </w:r>
    </w:p>
    <w:p w14:paraId="5BCB52F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14:paraId="223A3AC7" w14:textId="4A3BF2BF" w:rsidR="00D82A5D" w:rsidRPr="00CA4934" w:rsidRDefault="00371694" w:rsidP="00D82A5D">
      <w:pPr>
        <w:spacing w:after="0" w:line="348" w:lineRule="auto"/>
        <w:ind w:firstLine="709"/>
        <w:jc w:val="both"/>
        <w:rPr>
          <w:rFonts w:ascii="Times New Roman" w:hAnsi="Times New Roman"/>
          <w:sz w:val="28"/>
          <w:szCs w:val="28"/>
        </w:rPr>
      </w:pPr>
      <w:bookmarkStart w:id="25" w:name="_Toc124426196"/>
      <w:r>
        <w:rPr>
          <w:rFonts w:ascii="Times New Roman" w:hAnsi="Times New Roman"/>
          <w:sz w:val="28"/>
          <w:szCs w:val="28"/>
        </w:rPr>
        <w:t>22</w:t>
      </w:r>
      <w:r w:rsidR="00D82A5D" w:rsidRPr="00CA4934">
        <w:rPr>
          <w:rFonts w:ascii="Times New Roman" w:hAnsi="Times New Roman"/>
          <w:sz w:val="28"/>
          <w:szCs w:val="28"/>
        </w:rPr>
        <w:t>.4.2.2. Дроби</w:t>
      </w:r>
      <w:bookmarkEnd w:id="25"/>
      <w:r w:rsidR="00D82A5D" w:rsidRPr="00CA4934">
        <w:rPr>
          <w:rFonts w:ascii="Times New Roman" w:hAnsi="Times New Roman"/>
          <w:sz w:val="28"/>
          <w:szCs w:val="28"/>
        </w:rPr>
        <w:t>.</w:t>
      </w:r>
    </w:p>
    <w:p w14:paraId="2EED997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14:paraId="6C264F4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Сложение и вычитание дробей. Умножение и деление дробей, взаимно-обратные дроби. Нахождение части целого и целого по его части.</w:t>
      </w:r>
    </w:p>
    <w:p w14:paraId="14BBAB0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14:paraId="7E9D4F1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Арифметические действия с десятичными дробями. Округление десятичных дробей.</w:t>
      </w:r>
    </w:p>
    <w:p w14:paraId="73F0D304" w14:textId="07040788" w:rsidR="00D82A5D" w:rsidRPr="00CA4934" w:rsidRDefault="00371694" w:rsidP="00D82A5D">
      <w:pPr>
        <w:spacing w:after="0" w:line="348" w:lineRule="auto"/>
        <w:ind w:firstLine="709"/>
        <w:jc w:val="both"/>
        <w:rPr>
          <w:rFonts w:ascii="Times New Roman" w:hAnsi="Times New Roman"/>
          <w:sz w:val="28"/>
          <w:szCs w:val="28"/>
        </w:rPr>
      </w:pPr>
      <w:bookmarkStart w:id="26" w:name="_Toc124426197"/>
      <w:r>
        <w:rPr>
          <w:rFonts w:ascii="Times New Roman" w:hAnsi="Times New Roman"/>
          <w:sz w:val="28"/>
          <w:szCs w:val="28"/>
        </w:rPr>
        <w:t>22</w:t>
      </w:r>
      <w:r w:rsidR="00D82A5D" w:rsidRPr="00CA4934">
        <w:rPr>
          <w:rFonts w:ascii="Times New Roman" w:hAnsi="Times New Roman"/>
          <w:sz w:val="28"/>
          <w:szCs w:val="28"/>
        </w:rPr>
        <w:t>.4.2.3. Решение текстовых задач</w:t>
      </w:r>
      <w:bookmarkEnd w:id="26"/>
      <w:r w:rsidR="00D82A5D" w:rsidRPr="00CA4934">
        <w:rPr>
          <w:rFonts w:ascii="Times New Roman" w:hAnsi="Times New Roman"/>
          <w:sz w:val="28"/>
          <w:szCs w:val="28"/>
        </w:rPr>
        <w:t>.</w:t>
      </w:r>
    </w:p>
    <w:p w14:paraId="78DC256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14:paraId="3092EDD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14:paraId="0FBBA88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основных задач на дроби.</w:t>
      </w:r>
    </w:p>
    <w:p w14:paraId="2D3CFED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Представление данных в виде таблиц, столбчатых диаграмм.</w:t>
      </w:r>
    </w:p>
    <w:p w14:paraId="18092FA3" w14:textId="1F119A58" w:rsidR="00D82A5D" w:rsidRPr="00CA4934" w:rsidRDefault="00371694" w:rsidP="00D82A5D">
      <w:pPr>
        <w:spacing w:after="0" w:line="348" w:lineRule="auto"/>
        <w:ind w:firstLine="709"/>
        <w:jc w:val="both"/>
        <w:rPr>
          <w:rFonts w:ascii="Times New Roman" w:hAnsi="Times New Roman"/>
          <w:sz w:val="28"/>
          <w:szCs w:val="28"/>
        </w:rPr>
      </w:pPr>
      <w:bookmarkStart w:id="27" w:name="_Toc124426198"/>
      <w:r>
        <w:rPr>
          <w:rFonts w:ascii="Times New Roman" w:hAnsi="Times New Roman"/>
          <w:sz w:val="28"/>
          <w:szCs w:val="28"/>
        </w:rPr>
        <w:t>22</w:t>
      </w:r>
      <w:r w:rsidR="00D82A5D" w:rsidRPr="00CA4934">
        <w:rPr>
          <w:rFonts w:ascii="Times New Roman" w:hAnsi="Times New Roman"/>
          <w:sz w:val="28"/>
          <w:szCs w:val="28"/>
        </w:rPr>
        <w:t>.4.2.4. Наглядная геометрия</w:t>
      </w:r>
      <w:bookmarkEnd w:id="27"/>
      <w:r w:rsidR="00D82A5D" w:rsidRPr="00CA4934">
        <w:rPr>
          <w:rFonts w:ascii="Times New Roman" w:hAnsi="Times New Roman"/>
          <w:sz w:val="28"/>
          <w:szCs w:val="28"/>
        </w:rPr>
        <w:t>.</w:t>
      </w:r>
    </w:p>
    <w:p w14:paraId="3375362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14:paraId="32ABBAB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Длина отрезка, метрические единицы длины. Длина ломаной, периметр многоугольника. Измерение и построение углов с помощью транспортира.</w:t>
      </w:r>
    </w:p>
    <w:p w14:paraId="0126763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Наглядные представления о фигурах на плоскости: многоугольник, прямоугольник, квадрат, треугольник, о равенстве фигур.</w:t>
      </w:r>
    </w:p>
    <w:p w14:paraId="3B92DCC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14:paraId="0C2B7C6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14:paraId="7B4F773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14:paraId="329E75D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Объём прямоугольного параллелепипеда, куба. Единицы измерения объёма.</w:t>
      </w:r>
    </w:p>
    <w:p w14:paraId="041B9DBD" w14:textId="30BCBF6A" w:rsidR="00D82A5D" w:rsidRPr="00CA4934" w:rsidRDefault="00371694" w:rsidP="00D82A5D">
      <w:pPr>
        <w:spacing w:after="0" w:line="348" w:lineRule="auto"/>
        <w:ind w:firstLine="709"/>
        <w:jc w:val="both"/>
        <w:rPr>
          <w:rFonts w:ascii="Times New Roman" w:hAnsi="Times New Roman"/>
          <w:sz w:val="28"/>
          <w:szCs w:val="28"/>
        </w:rPr>
      </w:pPr>
      <w:bookmarkStart w:id="28" w:name="_Toc124426200"/>
      <w:r>
        <w:rPr>
          <w:rFonts w:ascii="Times New Roman" w:hAnsi="Times New Roman"/>
          <w:sz w:val="28"/>
          <w:szCs w:val="28"/>
        </w:rPr>
        <w:t>22</w:t>
      </w:r>
      <w:r w:rsidR="00D82A5D" w:rsidRPr="00CA4934">
        <w:rPr>
          <w:rFonts w:ascii="Times New Roman" w:hAnsi="Times New Roman"/>
          <w:sz w:val="28"/>
          <w:szCs w:val="28"/>
        </w:rPr>
        <w:t>.4.3. Содержание обучения в 6 классе.</w:t>
      </w:r>
    </w:p>
    <w:p w14:paraId="327F0CF7" w14:textId="0F187A1E" w:rsidR="00D82A5D" w:rsidRPr="00CA4934" w:rsidRDefault="00371694"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.4.3.1. Натуральные числа</w:t>
      </w:r>
      <w:bookmarkEnd w:id="28"/>
      <w:r w:rsidR="00D82A5D" w:rsidRPr="00CA4934">
        <w:rPr>
          <w:rFonts w:ascii="Times New Roman" w:hAnsi="Times New Roman"/>
          <w:sz w:val="28"/>
          <w:szCs w:val="28"/>
        </w:rPr>
        <w:t>.</w:t>
      </w:r>
    </w:p>
    <w:p w14:paraId="4F21272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 </w:t>
      </w:r>
    </w:p>
    <w:p w14:paraId="45E7478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Делители и кратные числа, наибольший общий делитель и наименьшее общее кратное. Делимость суммы и произведения. Деление с остатком.</w:t>
      </w:r>
    </w:p>
    <w:p w14:paraId="54AFC967" w14:textId="50649FB8" w:rsidR="00D82A5D" w:rsidRPr="00CA4934" w:rsidRDefault="00371694" w:rsidP="00D82A5D">
      <w:pPr>
        <w:spacing w:after="0" w:line="348" w:lineRule="auto"/>
        <w:ind w:firstLine="709"/>
        <w:jc w:val="both"/>
        <w:rPr>
          <w:rFonts w:ascii="Times New Roman" w:hAnsi="Times New Roman"/>
          <w:sz w:val="28"/>
          <w:szCs w:val="28"/>
        </w:rPr>
      </w:pPr>
      <w:bookmarkStart w:id="29" w:name="_Toc124426201"/>
      <w:r>
        <w:rPr>
          <w:rFonts w:ascii="Times New Roman" w:hAnsi="Times New Roman"/>
          <w:sz w:val="28"/>
          <w:szCs w:val="28"/>
        </w:rPr>
        <w:t>22</w:t>
      </w:r>
      <w:r w:rsidR="00D82A5D" w:rsidRPr="00CA4934">
        <w:rPr>
          <w:rFonts w:ascii="Times New Roman" w:hAnsi="Times New Roman"/>
          <w:sz w:val="28"/>
          <w:szCs w:val="28"/>
        </w:rPr>
        <w:t>.4.3.2. Дроби</w:t>
      </w:r>
      <w:bookmarkEnd w:id="29"/>
      <w:r w:rsidR="00D82A5D" w:rsidRPr="00CA4934">
        <w:rPr>
          <w:rFonts w:ascii="Times New Roman" w:hAnsi="Times New Roman"/>
          <w:sz w:val="28"/>
          <w:szCs w:val="28"/>
        </w:rPr>
        <w:t>.</w:t>
      </w:r>
    </w:p>
    <w:p w14:paraId="76CE599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14:paraId="654F181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Отношение. Деление в данном отношении. Масштаб, пропорция. Применение пропорций при решении задач.</w:t>
      </w:r>
    </w:p>
    <w:p w14:paraId="265D2E4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14:paraId="5FC48160" w14:textId="6678CE78" w:rsidR="00D82A5D" w:rsidRPr="00CA4934" w:rsidRDefault="00371694" w:rsidP="00D82A5D">
      <w:pPr>
        <w:spacing w:after="0" w:line="348" w:lineRule="auto"/>
        <w:ind w:firstLine="709"/>
        <w:jc w:val="both"/>
        <w:rPr>
          <w:rFonts w:ascii="Times New Roman" w:hAnsi="Times New Roman"/>
          <w:sz w:val="28"/>
          <w:szCs w:val="28"/>
        </w:rPr>
      </w:pPr>
      <w:bookmarkStart w:id="30" w:name="_Toc124426202"/>
      <w:r>
        <w:rPr>
          <w:rFonts w:ascii="Times New Roman" w:hAnsi="Times New Roman"/>
          <w:sz w:val="28"/>
          <w:szCs w:val="28"/>
        </w:rPr>
        <w:t>22</w:t>
      </w:r>
      <w:r w:rsidR="00D82A5D" w:rsidRPr="00CA4934">
        <w:rPr>
          <w:rFonts w:ascii="Times New Roman" w:hAnsi="Times New Roman"/>
          <w:sz w:val="28"/>
          <w:szCs w:val="28"/>
        </w:rPr>
        <w:t>.4.3.3. Положительные и отрицательные числа</w:t>
      </w:r>
      <w:bookmarkEnd w:id="30"/>
      <w:r w:rsidR="00D82A5D" w:rsidRPr="00CA4934">
        <w:rPr>
          <w:rFonts w:ascii="Times New Roman" w:hAnsi="Times New Roman"/>
          <w:sz w:val="28"/>
          <w:szCs w:val="28"/>
        </w:rPr>
        <w:t>.</w:t>
      </w:r>
    </w:p>
    <w:p w14:paraId="10A4333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14:paraId="064CA72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14:paraId="45B67B62" w14:textId="73D44BEF" w:rsidR="00D82A5D" w:rsidRPr="00CA4934" w:rsidRDefault="00371694" w:rsidP="00D82A5D">
      <w:pPr>
        <w:spacing w:after="0" w:line="348" w:lineRule="auto"/>
        <w:ind w:firstLine="709"/>
        <w:jc w:val="both"/>
        <w:rPr>
          <w:rFonts w:ascii="Times New Roman" w:hAnsi="Times New Roman"/>
          <w:sz w:val="28"/>
          <w:szCs w:val="28"/>
        </w:rPr>
      </w:pPr>
      <w:bookmarkStart w:id="31" w:name="_Toc124426203"/>
      <w:r>
        <w:rPr>
          <w:rFonts w:ascii="Times New Roman" w:hAnsi="Times New Roman"/>
          <w:sz w:val="28"/>
          <w:szCs w:val="28"/>
        </w:rPr>
        <w:t>22</w:t>
      </w:r>
      <w:r w:rsidR="00D82A5D" w:rsidRPr="00CA4934">
        <w:rPr>
          <w:rFonts w:ascii="Times New Roman" w:hAnsi="Times New Roman"/>
          <w:sz w:val="28"/>
          <w:szCs w:val="28"/>
        </w:rPr>
        <w:t>.4.3.4. Буквенные выражения</w:t>
      </w:r>
      <w:bookmarkEnd w:id="31"/>
      <w:r w:rsidR="00D82A5D" w:rsidRPr="00CA4934">
        <w:rPr>
          <w:rFonts w:ascii="Times New Roman" w:hAnsi="Times New Roman"/>
          <w:sz w:val="28"/>
          <w:szCs w:val="28"/>
        </w:rPr>
        <w:t>.</w:t>
      </w:r>
    </w:p>
    <w:p w14:paraId="04A8391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14:paraId="44A3F78F" w14:textId="223221A5" w:rsidR="00D82A5D" w:rsidRPr="00CA4934" w:rsidRDefault="00371694" w:rsidP="00D82A5D">
      <w:pPr>
        <w:spacing w:after="0" w:line="348" w:lineRule="auto"/>
        <w:ind w:firstLine="709"/>
        <w:jc w:val="both"/>
        <w:rPr>
          <w:rFonts w:ascii="Times New Roman" w:hAnsi="Times New Roman"/>
          <w:sz w:val="28"/>
          <w:szCs w:val="28"/>
        </w:rPr>
      </w:pPr>
      <w:bookmarkStart w:id="32" w:name="_Toc124426204"/>
      <w:r>
        <w:rPr>
          <w:rFonts w:ascii="Times New Roman" w:hAnsi="Times New Roman"/>
          <w:sz w:val="28"/>
          <w:szCs w:val="28"/>
        </w:rPr>
        <w:t>22</w:t>
      </w:r>
      <w:r w:rsidR="00D82A5D" w:rsidRPr="00CA4934">
        <w:rPr>
          <w:rFonts w:ascii="Times New Roman" w:hAnsi="Times New Roman"/>
          <w:sz w:val="28"/>
          <w:szCs w:val="28"/>
        </w:rPr>
        <w:t>.4.3.5. Решение текстовых задач</w:t>
      </w:r>
      <w:bookmarkEnd w:id="32"/>
      <w:r w:rsidR="00D82A5D" w:rsidRPr="00CA4934">
        <w:rPr>
          <w:rFonts w:ascii="Times New Roman" w:hAnsi="Times New Roman"/>
          <w:sz w:val="28"/>
          <w:szCs w:val="28"/>
        </w:rPr>
        <w:t>.</w:t>
      </w:r>
    </w:p>
    <w:p w14:paraId="615D039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текстовых задач арифметическим способом. Решение логических задач. Решение задач перебором всех возможных вариантов.</w:t>
      </w:r>
    </w:p>
    <w:p w14:paraId="48606FA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14:paraId="36A76C4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задач, связанных с отношением, пропорциональностью величин, процентами; решение основных задач на дроби и проценты.</w:t>
      </w:r>
    </w:p>
    <w:p w14:paraId="4FF18BC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Оценка и прикидка, округление результата. Составление буквенных выражений по условию задачи.</w:t>
      </w:r>
    </w:p>
    <w:p w14:paraId="008C1CA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Представление данных с помощью таблиц и диаграмм. Столбчатые диаграммы: чтение и построение. Чтение круговых диаграмм.</w:t>
      </w:r>
    </w:p>
    <w:p w14:paraId="1A34C1FC" w14:textId="66E7DA60" w:rsidR="00D82A5D" w:rsidRPr="00CA4934" w:rsidRDefault="00CF411D" w:rsidP="00D82A5D">
      <w:pPr>
        <w:spacing w:after="0" w:line="348" w:lineRule="auto"/>
        <w:ind w:firstLine="709"/>
        <w:jc w:val="both"/>
        <w:rPr>
          <w:rFonts w:ascii="Times New Roman" w:hAnsi="Times New Roman"/>
          <w:sz w:val="28"/>
          <w:szCs w:val="28"/>
        </w:rPr>
      </w:pPr>
      <w:bookmarkStart w:id="33" w:name="_Toc124426205"/>
      <w:r>
        <w:rPr>
          <w:rFonts w:ascii="Times New Roman" w:hAnsi="Times New Roman"/>
          <w:sz w:val="28"/>
          <w:szCs w:val="28"/>
        </w:rPr>
        <w:t>22</w:t>
      </w:r>
      <w:r w:rsidR="00D82A5D" w:rsidRPr="00CA4934">
        <w:rPr>
          <w:rFonts w:ascii="Times New Roman" w:hAnsi="Times New Roman"/>
          <w:sz w:val="28"/>
          <w:szCs w:val="28"/>
        </w:rPr>
        <w:t>.4.3.6. Наглядная геометрия</w:t>
      </w:r>
      <w:bookmarkEnd w:id="33"/>
      <w:r w:rsidR="00D82A5D" w:rsidRPr="00CA4934">
        <w:rPr>
          <w:rFonts w:ascii="Times New Roman" w:hAnsi="Times New Roman"/>
          <w:sz w:val="28"/>
          <w:szCs w:val="28"/>
        </w:rPr>
        <w:t>.</w:t>
      </w:r>
    </w:p>
    <w:p w14:paraId="7502AFA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14:paraId="031A37A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14:paraId="1FD5118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14:paraId="4C0D389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14:paraId="323FCDB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Симметрия: центральная, осевая и зеркальная симметрии.</w:t>
      </w:r>
    </w:p>
    <w:p w14:paraId="54C3EAC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Построение симметричных фигур.</w:t>
      </w:r>
    </w:p>
    <w:p w14:paraId="7B12B37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14:paraId="177B36D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Понятие объёма, единицы измерения объёма. Объём прямоугольного параллелепипеда, куба.</w:t>
      </w:r>
    </w:p>
    <w:p w14:paraId="6CF3BDE1" w14:textId="078782E2" w:rsidR="00D82A5D" w:rsidRPr="00CA4934" w:rsidRDefault="00CF411D" w:rsidP="00D82A5D">
      <w:pPr>
        <w:spacing w:after="0" w:line="348" w:lineRule="auto"/>
        <w:ind w:firstLine="709"/>
        <w:jc w:val="both"/>
        <w:rPr>
          <w:rFonts w:ascii="Times New Roman" w:hAnsi="Times New Roman"/>
          <w:sz w:val="28"/>
          <w:szCs w:val="28"/>
        </w:rPr>
      </w:pPr>
      <w:bookmarkStart w:id="34" w:name="_Toc124426206"/>
      <w:r>
        <w:rPr>
          <w:rFonts w:ascii="Times New Roman" w:hAnsi="Times New Roman"/>
          <w:sz w:val="28"/>
          <w:szCs w:val="28"/>
        </w:rPr>
        <w:t>22</w:t>
      </w:r>
      <w:r w:rsidR="00D82A5D" w:rsidRPr="00CA4934">
        <w:rPr>
          <w:rFonts w:ascii="Times New Roman" w:hAnsi="Times New Roman"/>
          <w:sz w:val="28"/>
          <w:szCs w:val="28"/>
        </w:rPr>
        <w:t>.4.4. Предметные результаты освоения программы учебного курса</w:t>
      </w:r>
      <w:bookmarkEnd w:id="34"/>
      <w:r w:rsidR="00D82A5D" w:rsidRPr="00CA4934">
        <w:rPr>
          <w:rFonts w:ascii="Times New Roman" w:hAnsi="Times New Roman"/>
          <w:sz w:val="28"/>
          <w:szCs w:val="28"/>
        </w:rPr>
        <w:t xml:space="preserve"> «Математика».</w:t>
      </w:r>
    </w:p>
    <w:p w14:paraId="5DC85088" w14:textId="62C79DAB" w:rsidR="00D82A5D" w:rsidRPr="00CA4934" w:rsidRDefault="00CF411D" w:rsidP="00D82A5D">
      <w:pPr>
        <w:spacing w:after="0" w:line="348" w:lineRule="auto"/>
        <w:ind w:firstLine="709"/>
        <w:jc w:val="both"/>
        <w:rPr>
          <w:rFonts w:ascii="Times New Roman" w:hAnsi="Times New Roman"/>
          <w:sz w:val="28"/>
          <w:szCs w:val="28"/>
        </w:rPr>
      </w:pPr>
      <w:bookmarkStart w:id="35" w:name="_Toc124426207"/>
      <w:r>
        <w:rPr>
          <w:rFonts w:ascii="Times New Roman" w:hAnsi="Times New Roman"/>
          <w:sz w:val="28"/>
          <w:szCs w:val="28"/>
        </w:rPr>
        <w:t>22</w:t>
      </w:r>
      <w:r w:rsidR="00D82A5D" w:rsidRPr="00CA4934">
        <w:rPr>
          <w:rFonts w:ascii="Times New Roman" w:hAnsi="Times New Roman"/>
          <w:sz w:val="28"/>
          <w:szCs w:val="28"/>
        </w:rPr>
        <w:t>.4.4.1. Предметные результаты освоения программы учебного курса к концу обучения в 5 класс</w:t>
      </w:r>
      <w:bookmarkEnd w:id="35"/>
      <w:r w:rsidR="00D82A5D" w:rsidRPr="00CA4934">
        <w:rPr>
          <w:rFonts w:ascii="Times New Roman" w:hAnsi="Times New Roman"/>
          <w:sz w:val="28"/>
          <w:szCs w:val="28"/>
        </w:rPr>
        <w:t>е.</w:t>
      </w:r>
    </w:p>
    <w:p w14:paraId="68C64B8B" w14:textId="3C822463" w:rsidR="00D82A5D" w:rsidRPr="00CA4934" w:rsidRDefault="00CF411D" w:rsidP="00D82A5D">
      <w:pPr>
        <w:spacing w:after="0" w:line="348" w:lineRule="auto"/>
        <w:ind w:firstLine="709"/>
        <w:jc w:val="both"/>
        <w:rPr>
          <w:rFonts w:ascii="Times New Roman" w:hAnsi="Times New Roman"/>
          <w:sz w:val="28"/>
          <w:szCs w:val="28"/>
        </w:rPr>
      </w:pPr>
      <w:bookmarkStart w:id="36" w:name="_Toc124426208"/>
      <w:r>
        <w:rPr>
          <w:rFonts w:ascii="Times New Roman" w:hAnsi="Times New Roman"/>
          <w:sz w:val="28"/>
          <w:szCs w:val="28"/>
        </w:rPr>
        <w:t>22</w:t>
      </w:r>
      <w:r w:rsidR="00D82A5D" w:rsidRPr="00CA4934">
        <w:rPr>
          <w:rFonts w:ascii="Times New Roman" w:hAnsi="Times New Roman"/>
          <w:sz w:val="28"/>
          <w:szCs w:val="28"/>
        </w:rPr>
        <w:t>.4.4.1.1. Числа и вычисления</w:t>
      </w:r>
      <w:bookmarkEnd w:id="36"/>
      <w:r w:rsidR="00D82A5D" w:rsidRPr="00CA4934">
        <w:rPr>
          <w:rFonts w:ascii="Times New Roman" w:hAnsi="Times New Roman"/>
          <w:sz w:val="28"/>
          <w:szCs w:val="28"/>
        </w:rPr>
        <w:t>.</w:t>
      </w:r>
    </w:p>
    <w:p w14:paraId="1A4D010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Понимать и правильно употреблять термины, связанные с натуральными числами, обыкновенными и десятичными дробями.</w:t>
      </w:r>
    </w:p>
    <w:p w14:paraId="172DCBE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Сравнивать и упорядочивать натуральные числа, сравнивать в простейших случаях обыкновенные дроби, десятичные дроби.</w:t>
      </w:r>
    </w:p>
    <w:p w14:paraId="52F42CA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14:paraId="7C61739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арифметические действия с натуральными числами, с обыкновенными дробями в простейших случаях.</w:t>
      </w:r>
    </w:p>
    <w:p w14:paraId="419CEDF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проверку, прикидку результата вычислений.</w:t>
      </w:r>
    </w:p>
    <w:p w14:paraId="3C61922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Округлять натуральные числа.</w:t>
      </w:r>
    </w:p>
    <w:p w14:paraId="06313E03" w14:textId="73ED3A5D" w:rsidR="00D82A5D" w:rsidRPr="00CA4934" w:rsidRDefault="00CF411D" w:rsidP="00D82A5D">
      <w:pPr>
        <w:spacing w:after="0" w:line="348" w:lineRule="auto"/>
        <w:ind w:firstLine="709"/>
        <w:jc w:val="both"/>
        <w:rPr>
          <w:rFonts w:ascii="Times New Roman" w:hAnsi="Times New Roman"/>
          <w:sz w:val="28"/>
          <w:szCs w:val="28"/>
        </w:rPr>
      </w:pPr>
      <w:bookmarkStart w:id="37" w:name="_Toc124426209"/>
      <w:r>
        <w:rPr>
          <w:rFonts w:ascii="Times New Roman" w:hAnsi="Times New Roman"/>
          <w:sz w:val="28"/>
          <w:szCs w:val="28"/>
        </w:rPr>
        <w:t>22</w:t>
      </w:r>
      <w:r w:rsidR="00D82A5D" w:rsidRPr="00CA4934">
        <w:rPr>
          <w:rFonts w:ascii="Times New Roman" w:hAnsi="Times New Roman"/>
          <w:sz w:val="28"/>
          <w:szCs w:val="28"/>
        </w:rPr>
        <w:t>.4.4.1.2. Решение текстовых задач</w:t>
      </w:r>
      <w:bookmarkEnd w:id="37"/>
      <w:r w:rsidR="00D82A5D" w:rsidRPr="00CA4934">
        <w:rPr>
          <w:rFonts w:ascii="Times New Roman" w:hAnsi="Times New Roman"/>
          <w:sz w:val="28"/>
          <w:szCs w:val="28"/>
        </w:rPr>
        <w:t>.</w:t>
      </w:r>
    </w:p>
    <w:p w14:paraId="2A24AA0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текстовые задачи арифметическим способом и с помощью организованного конечного перебора всех возможных вариантов.</w:t>
      </w:r>
    </w:p>
    <w:p w14:paraId="5B9B4CB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задачи, содержащие зависимости, связывающие величины: скорость, время, расстояние, цена, количество, стоимость.</w:t>
      </w:r>
    </w:p>
    <w:p w14:paraId="6FDC077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краткие записи, схемы, таблицы, обозначения при решении задач.</w:t>
      </w:r>
    </w:p>
    <w:p w14:paraId="67163B8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основными единицами измерения: цены, массы, расстояния, времени, скорости, выражать одни единицы величины через другие.</w:t>
      </w:r>
    </w:p>
    <w:p w14:paraId="5AF6EDA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14:paraId="4E09102A" w14:textId="043F0E4E" w:rsidR="00D82A5D" w:rsidRPr="00CA4934" w:rsidRDefault="00CF411D" w:rsidP="00D82A5D">
      <w:pPr>
        <w:spacing w:after="0" w:line="348" w:lineRule="auto"/>
        <w:ind w:firstLine="709"/>
        <w:jc w:val="both"/>
        <w:rPr>
          <w:rFonts w:ascii="Times New Roman" w:hAnsi="Times New Roman"/>
          <w:sz w:val="28"/>
          <w:szCs w:val="28"/>
        </w:rPr>
      </w:pPr>
      <w:bookmarkStart w:id="38" w:name="_Toc124426210"/>
      <w:r>
        <w:rPr>
          <w:rFonts w:ascii="Times New Roman" w:hAnsi="Times New Roman"/>
          <w:sz w:val="28"/>
          <w:szCs w:val="28"/>
        </w:rPr>
        <w:t>22</w:t>
      </w:r>
      <w:r w:rsidR="00D82A5D" w:rsidRPr="00CA4934">
        <w:rPr>
          <w:rFonts w:ascii="Times New Roman" w:hAnsi="Times New Roman"/>
          <w:sz w:val="28"/>
          <w:szCs w:val="28"/>
        </w:rPr>
        <w:t>.4.4.1.3. Наглядная геометрия</w:t>
      </w:r>
      <w:bookmarkEnd w:id="38"/>
      <w:r w:rsidR="00D82A5D" w:rsidRPr="00CA4934">
        <w:rPr>
          <w:rFonts w:ascii="Times New Roman" w:hAnsi="Times New Roman"/>
          <w:sz w:val="28"/>
          <w:szCs w:val="28"/>
        </w:rPr>
        <w:t>.</w:t>
      </w:r>
    </w:p>
    <w:p w14:paraId="4CBE00E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геометрическими понятиями: точка, прямая, отрезок, луч, угол, многоугольник, окружность, круг.</w:t>
      </w:r>
    </w:p>
    <w:p w14:paraId="3036BD5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объектов окружающего мира, имеющих форму изученных геометрических фигур.</w:t>
      </w:r>
    </w:p>
    <w:p w14:paraId="3F09CD3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14:paraId="76130D1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Изображать изученные геометрические фигуры на нелинованной и клетчатой бумаге с помощью циркуля и линейки.</w:t>
      </w:r>
    </w:p>
    <w:p w14:paraId="53EB636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14:paraId="0851847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свойства сторон и углов прямоугольника, квадрата для их построения, вычисления площади и периметра.</w:t>
      </w:r>
    </w:p>
    <w:p w14:paraId="3A52BFF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14:paraId="139B233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основными метрическими единицами измерения длины, площади; выражать одни единицы величины через другие.</w:t>
      </w:r>
    </w:p>
    <w:p w14:paraId="41A2256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Распознавать параллелепипед, куб, использовать терминологию: вершина, ребро, грань, измерения, находить измерения параллелепипеда, куба.</w:t>
      </w:r>
    </w:p>
    <w:p w14:paraId="0481E45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Вычислять объём куба, параллелепипеда по заданным измерениям, пользоваться единицами измерения объёма.</w:t>
      </w:r>
    </w:p>
    <w:p w14:paraId="0622BEF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несложные задачи на измерение геометрических величин в практических ситуациях.</w:t>
      </w:r>
    </w:p>
    <w:p w14:paraId="7E04FB3E" w14:textId="590B1F7B"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.4.4.2. Предметные результаты освоения программы учебного курса к концу обучения в 6 классе.</w:t>
      </w:r>
    </w:p>
    <w:p w14:paraId="202780D9" w14:textId="0A1185F2" w:rsidR="00D82A5D" w:rsidRPr="00CA4934" w:rsidRDefault="00CF411D" w:rsidP="00D82A5D">
      <w:pPr>
        <w:spacing w:after="0" w:line="348" w:lineRule="auto"/>
        <w:ind w:firstLine="709"/>
        <w:jc w:val="both"/>
        <w:rPr>
          <w:rFonts w:ascii="Times New Roman" w:hAnsi="Times New Roman"/>
          <w:sz w:val="28"/>
          <w:szCs w:val="28"/>
        </w:rPr>
      </w:pPr>
      <w:bookmarkStart w:id="39" w:name="_Toc124426211"/>
      <w:r>
        <w:rPr>
          <w:rFonts w:ascii="Times New Roman" w:hAnsi="Times New Roman"/>
          <w:sz w:val="28"/>
          <w:szCs w:val="28"/>
        </w:rPr>
        <w:t>22</w:t>
      </w:r>
      <w:r w:rsidR="00D82A5D" w:rsidRPr="00CA4934">
        <w:rPr>
          <w:rFonts w:ascii="Times New Roman" w:hAnsi="Times New Roman"/>
          <w:sz w:val="28"/>
          <w:szCs w:val="28"/>
        </w:rPr>
        <w:t>.4.4.2.1. Числа и вычисления</w:t>
      </w:r>
      <w:bookmarkEnd w:id="39"/>
      <w:r w:rsidR="00D82A5D" w:rsidRPr="00CA4934">
        <w:rPr>
          <w:rFonts w:ascii="Times New Roman" w:hAnsi="Times New Roman"/>
          <w:sz w:val="28"/>
          <w:szCs w:val="28"/>
        </w:rPr>
        <w:t>.</w:t>
      </w:r>
    </w:p>
    <w:p w14:paraId="2686BA1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14:paraId="199E7D4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Сравнивать и упорядочивать целые числа, обыкновенные и десятичные дроби, сравнивать числа одного и разных знаков.</w:t>
      </w:r>
    </w:p>
    <w:p w14:paraId="7038834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14:paraId="4311120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14:paraId="00ECC10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Соотносить точку на координатной прямой с соответствующим ей числом и изображать числа точками на координатной прямой, находить модуль числа. </w:t>
      </w:r>
    </w:p>
    <w:p w14:paraId="15B6DFE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Соотносить точки в прямоугольной системе координат с координатами этой точки.</w:t>
      </w:r>
    </w:p>
    <w:p w14:paraId="23B83BA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Округлять целые числа и десятичные дроби, находить приближения чисел.</w:t>
      </w:r>
    </w:p>
    <w:p w14:paraId="6DD5EE8A" w14:textId="31935CA4" w:rsidR="00D82A5D" w:rsidRPr="00CA4934" w:rsidRDefault="00CF411D" w:rsidP="00D82A5D">
      <w:pPr>
        <w:spacing w:after="0" w:line="348" w:lineRule="auto"/>
        <w:ind w:firstLine="709"/>
        <w:jc w:val="both"/>
        <w:rPr>
          <w:rFonts w:ascii="Times New Roman" w:hAnsi="Times New Roman"/>
          <w:sz w:val="28"/>
          <w:szCs w:val="28"/>
        </w:rPr>
      </w:pPr>
      <w:bookmarkStart w:id="40" w:name="_Toc124426212"/>
      <w:r>
        <w:rPr>
          <w:rFonts w:ascii="Times New Roman" w:hAnsi="Times New Roman"/>
          <w:sz w:val="28"/>
          <w:szCs w:val="28"/>
        </w:rPr>
        <w:t>22</w:t>
      </w:r>
      <w:r w:rsidR="00D82A5D" w:rsidRPr="00CA4934">
        <w:rPr>
          <w:rFonts w:ascii="Times New Roman" w:hAnsi="Times New Roman"/>
          <w:sz w:val="28"/>
          <w:szCs w:val="28"/>
        </w:rPr>
        <w:t>.4.4.2.2. Числовые и буквенные выражения</w:t>
      </w:r>
      <w:bookmarkEnd w:id="40"/>
      <w:r w:rsidR="00D82A5D" w:rsidRPr="00CA4934">
        <w:rPr>
          <w:rFonts w:ascii="Times New Roman" w:hAnsi="Times New Roman"/>
          <w:sz w:val="28"/>
          <w:szCs w:val="28"/>
        </w:rPr>
        <w:t>.</w:t>
      </w:r>
    </w:p>
    <w:p w14:paraId="432D1D6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14:paraId="34CDE4F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признаками делимости, раскладывать натуральные числа на простые множители.</w:t>
      </w:r>
    </w:p>
    <w:p w14:paraId="59D69F5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Пользоваться масштабом, составлять пропорции и отношения. </w:t>
      </w:r>
    </w:p>
    <w:p w14:paraId="19AAC55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14:paraId="4762399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неизвестный компонент равенства.</w:t>
      </w:r>
    </w:p>
    <w:p w14:paraId="1E47D6D5" w14:textId="46EFDE26" w:rsidR="00D82A5D" w:rsidRPr="00CA4934" w:rsidRDefault="00CF411D" w:rsidP="00D82A5D">
      <w:pPr>
        <w:spacing w:after="0" w:line="348" w:lineRule="auto"/>
        <w:ind w:firstLine="709"/>
        <w:jc w:val="both"/>
        <w:rPr>
          <w:rFonts w:ascii="Times New Roman" w:hAnsi="Times New Roman"/>
          <w:sz w:val="28"/>
          <w:szCs w:val="28"/>
        </w:rPr>
      </w:pPr>
      <w:bookmarkStart w:id="41" w:name="_Toc124426213"/>
      <w:r>
        <w:rPr>
          <w:rFonts w:ascii="Times New Roman" w:hAnsi="Times New Roman"/>
          <w:sz w:val="28"/>
          <w:szCs w:val="28"/>
        </w:rPr>
        <w:t>22</w:t>
      </w:r>
      <w:r w:rsidR="00D82A5D" w:rsidRPr="00CA4934">
        <w:rPr>
          <w:rFonts w:ascii="Times New Roman" w:hAnsi="Times New Roman"/>
          <w:sz w:val="28"/>
          <w:szCs w:val="28"/>
        </w:rPr>
        <w:t>.4.4.2.3. Решение текстовых задач</w:t>
      </w:r>
      <w:bookmarkEnd w:id="41"/>
      <w:r w:rsidR="00D82A5D" w:rsidRPr="00CA4934">
        <w:rPr>
          <w:rFonts w:ascii="Times New Roman" w:hAnsi="Times New Roman"/>
          <w:sz w:val="28"/>
          <w:szCs w:val="28"/>
        </w:rPr>
        <w:t>.</w:t>
      </w:r>
    </w:p>
    <w:p w14:paraId="45096AB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многошаговые текстовые задачи арифметическим способом.</w:t>
      </w:r>
    </w:p>
    <w:p w14:paraId="154FD74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задачи, связанные с отношением, пропорциональностью величин, процентами, решать три основные задачи на дроби и проценты.</w:t>
      </w:r>
    </w:p>
    <w:p w14:paraId="3303A99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14:paraId="2E8E196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Составлять буквенные выражения по условию задачи.</w:t>
      </w:r>
    </w:p>
    <w:p w14:paraId="1C70DDC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14:paraId="30F8197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Представлять информацию с помощью таблиц, линейной и столбчатой диаграмм.</w:t>
      </w:r>
    </w:p>
    <w:p w14:paraId="38F4E635" w14:textId="30BDE54C" w:rsidR="00D82A5D" w:rsidRPr="00CA4934" w:rsidRDefault="00CF411D" w:rsidP="00D82A5D">
      <w:pPr>
        <w:spacing w:after="0" w:line="348" w:lineRule="auto"/>
        <w:ind w:firstLine="709"/>
        <w:jc w:val="both"/>
        <w:rPr>
          <w:rFonts w:ascii="Times New Roman" w:hAnsi="Times New Roman"/>
          <w:sz w:val="28"/>
          <w:szCs w:val="28"/>
        </w:rPr>
      </w:pPr>
      <w:bookmarkStart w:id="42" w:name="_Toc124426214"/>
      <w:r>
        <w:rPr>
          <w:rFonts w:ascii="Times New Roman" w:hAnsi="Times New Roman"/>
          <w:sz w:val="28"/>
          <w:szCs w:val="28"/>
        </w:rPr>
        <w:t>22</w:t>
      </w:r>
      <w:r w:rsidR="00D82A5D" w:rsidRPr="00CA4934">
        <w:rPr>
          <w:rFonts w:ascii="Times New Roman" w:hAnsi="Times New Roman"/>
          <w:sz w:val="28"/>
          <w:szCs w:val="28"/>
        </w:rPr>
        <w:t>.4.4.2.4. Наглядная геометрия</w:t>
      </w:r>
      <w:bookmarkEnd w:id="42"/>
      <w:r w:rsidR="00D82A5D" w:rsidRPr="00CA4934">
        <w:rPr>
          <w:rFonts w:ascii="Times New Roman" w:hAnsi="Times New Roman"/>
          <w:sz w:val="28"/>
          <w:szCs w:val="28"/>
        </w:rPr>
        <w:t>.</w:t>
      </w:r>
    </w:p>
    <w:p w14:paraId="2630572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14:paraId="278C02C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14:paraId="4152779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14:paraId="13C193C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14:paraId="044FD3B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14:paraId="057944A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используя чертёжные инструменты, расстояния: между двумя точками, от точки до прямой, длину пути на квадратной сетке.</w:t>
      </w:r>
    </w:p>
    <w:p w14:paraId="184BB79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14:paraId="2BCE546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Распознавать на моделях и изображениях пирамиду, конус, цилиндр, использовать терминологию: вершина, ребро, грань, основание, развёртка.</w:t>
      </w:r>
    </w:p>
    <w:p w14:paraId="2587B5C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Изображать на клетчатой бумаге прямоугольный параллелепипед.</w:t>
      </w:r>
    </w:p>
    <w:p w14:paraId="6255510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Вычислять объём прямоугольного параллелепипеда, куба, пользоваться основными единицами измерения объёма; </w:t>
      </w:r>
    </w:p>
    <w:p w14:paraId="7E12938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несложные задачи на нахождение геометрических величин в практических ситуациях.</w:t>
      </w:r>
    </w:p>
    <w:p w14:paraId="29B23992" w14:textId="4E01A892"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22.5</w:t>
      </w:r>
      <w:r w:rsidR="00D82A5D" w:rsidRPr="00CA4934">
        <w:rPr>
          <w:rFonts w:ascii="Times New Roman" w:hAnsi="Times New Roman"/>
          <w:sz w:val="28"/>
          <w:szCs w:val="28"/>
        </w:rPr>
        <w:t>.</w:t>
      </w:r>
      <w:r w:rsidRPr="00CA4934">
        <w:rPr>
          <w:rFonts w:ascii="Times New Roman" w:hAnsi="Times New Roman"/>
          <w:sz w:val="28"/>
          <w:szCs w:val="28"/>
        </w:rPr>
        <w:t xml:space="preserve"> </w:t>
      </w:r>
      <w:r>
        <w:rPr>
          <w:rFonts w:ascii="Times New Roman" w:hAnsi="Times New Roman"/>
          <w:sz w:val="28"/>
          <w:szCs w:val="28"/>
        </w:rPr>
        <w:t>Р</w:t>
      </w:r>
      <w:r w:rsidR="00D82A5D" w:rsidRPr="00CA4934">
        <w:rPr>
          <w:rFonts w:ascii="Times New Roman" w:hAnsi="Times New Roman"/>
          <w:sz w:val="28"/>
          <w:szCs w:val="28"/>
        </w:rPr>
        <w:t>абочая программа учебного курса «Алгебра» в 7–9 классах (далее соответственно – программа учебного курса «Алгебра», учебный курс).</w:t>
      </w:r>
    </w:p>
    <w:p w14:paraId="35577161" w14:textId="381904AE"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22.5</w:t>
      </w:r>
      <w:r w:rsidR="00D82A5D" w:rsidRPr="00CA4934">
        <w:rPr>
          <w:rFonts w:ascii="Times New Roman" w:hAnsi="Times New Roman"/>
          <w:sz w:val="28"/>
          <w:szCs w:val="28"/>
        </w:rPr>
        <w:t>.1. Пояснительная записка.</w:t>
      </w:r>
    </w:p>
    <w:p w14:paraId="76A559D2" w14:textId="6E8C7B2B"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22.5</w:t>
      </w:r>
      <w:r w:rsidR="00D82A5D" w:rsidRPr="00CA4934">
        <w:rPr>
          <w:rFonts w:ascii="Times New Roman" w:hAnsi="Times New Roman"/>
          <w:sz w:val="28"/>
          <w:szCs w:val="28"/>
        </w:rPr>
        <w:t>.1.1. 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является реализацией деятельностного принципа обучения.</w:t>
      </w:r>
    </w:p>
    <w:p w14:paraId="4073C759" w14:textId="4A93E61E"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22.5</w:t>
      </w:r>
      <w:r w:rsidR="00D82A5D" w:rsidRPr="00CA4934">
        <w:rPr>
          <w:rFonts w:ascii="Times New Roman" w:hAnsi="Times New Roman"/>
          <w:sz w:val="28"/>
          <w:szCs w:val="28"/>
        </w:rPr>
        <w:t>.1.2. В структуре программы учебного курса «Алгебра» для основного общего образования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14:paraId="34B37720" w14:textId="7698487B"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22.5</w:t>
      </w:r>
      <w:r w:rsidR="00D82A5D" w:rsidRPr="00CA4934">
        <w:rPr>
          <w:rFonts w:ascii="Times New Roman" w:hAnsi="Times New Roman"/>
          <w:sz w:val="28"/>
          <w:szCs w:val="28"/>
        </w:rPr>
        <w:t>.1.3. 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14:paraId="63EDDFA3" w14:textId="4903A5F9"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22.5</w:t>
      </w:r>
      <w:r w:rsidR="00D82A5D" w:rsidRPr="00CA4934">
        <w:rPr>
          <w:rFonts w:ascii="Times New Roman" w:hAnsi="Times New Roman"/>
          <w:sz w:val="28"/>
          <w:szCs w:val="28"/>
        </w:rPr>
        <w:t>.1.4. 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14:paraId="37A96853" w14:textId="24B94474"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22.5</w:t>
      </w:r>
      <w:r w:rsidR="00D82A5D" w:rsidRPr="00CA4934">
        <w:rPr>
          <w:rFonts w:ascii="Times New Roman" w:hAnsi="Times New Roman"/>
          <w:sz w:val="28"/>
          <w:szCs w:val="28"/>
        </w:rPr>
        <w:t>.1.5. 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культуры.</w:t>
      </w:r>
    </w:p>
    <w:p w14:paraId="79141882" w14:textId="1C203D7A"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.5.1.6. 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14:paraId="12FD23B2" w14:textId="28BBAC7B"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.5.1.7. Общее число часов, рекомендованных для изучения учебного курса «Алгебра», – 306 часов: в 7 классе – 102 часа (3 часа в неделю), в 8 классе – 102 часа (3 часа в неделю), в 9 классе – 102 часа (3 часа в неделю).</w:t>
      </w:r>
    </w:p>
    <w:p w14:paraId="144F2FDE" w14:textId="087F849E" w:rsidR="00D82A5D" w:rsidRPr="00CA4934" w:rsidRDefault="00CF411D" w:rsidP="00D82A5D">
      <w:pPr>
        <w:spacing w:after="0" w:line="348" w:lineRule="auto"/>
        <w:ind w:firstLine="709"/>
        <w:jc w:val="both"/>
        <w:rPr>
          <w:rFonts w:ascii="Times New Roman" w:hAnsi="Times New Roman"/>
          <w:sz w:val="28"/>
          <w:szCs w:val="28"/>
        </w:rPr>
      </w:pPr>
      <w:bookmarkStart w:id="43" w:name="_Toc124426220"/>
      <w:r>
        <w:rPr>
          <w:rFonts w:ascii="Times New Roman" w:hAnsi="Times New Roman"/>
          <w:sz w:val="28"/>
          <w:szCs w:val="28"/>
        </w:rPr>
        <w:t>22</w:t>
      </w:r>
      <w:r w:rsidR="00D82A5D" w:rsidRPr="00CA4934">
        <w:rPr>
          <w:rFonts w:ascii="Times New Roman" w:hAnsi="Times New Roman"/>
          <w:sz w:val="28"/>
          <w:szCs w:val="28"/>
        </w:rPr>
        <w:t>.5.2. Содержание обучения в 7 классе.</w:t>
      </w:r>
    </w:p>
    <w:p w14:paraId="3CEC2713" w14:textId="74DA543F"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.5.2.1. Числа и вычисления</w:t>
      </w:r>
      <w:bookmarkEnd w:id="43"/>
      <w:r w:rsidR="00D82A5D" w:rsidRPr="00CA4934">
        <w:rPr>
          <w:rFonts w:ascii="Times New Roman" w:hAnsi="Times New Roman"/>
          <w:sz w:val="28"/>
          <w:szCs w:val="28"/>
        </w:rPr>
        <w:t>.</w:t>
      </w:r>
    </w:p>
    <w:p w14:paraId="4AA3CC0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14:paraId="08D8323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14:paraId="690B4ED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Применение признаков делимости, разложение на множители натуральных чисел.</w:t>
      </w:r>
    </w:p>
    <w:p w14:paraId="71DD107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Реальные зависимости, в том числе прямая и обратная пропорциональности.</w:t>
      </w:r>
    </w:p>
    <w:p w14:paraId="48CD3DBB" w14:textId="6459AB72" w:rsidR="00D82A5D" w:rsidRPr="00CA4934" w:rsidRDefault="00CF411D" w:rsidP="00D82A5D">
      <w:pPr>
        <w:spacing w:after="0" w:line="348" w:lineRule="auto"/>
        <w:ind w:firstLine="709"/>
        <w:jc w:val="both"/>
        <w:rPr>
          <w:rFonts w:ascii="Times New Roman" w:hAnsi="Times New Roman"/>
          <w:sz w:val="28"/>
          <w:szCs w:val="28"/>
        </w:rPr>
      </w:pPr>
      <w:bookmarkStart w:id="44" w:name="_Toc124426221"/>
      <w:r>
        <w:rPr>
          <w:rFonts w:ascii="Times New Roman" w:hAnsi="Times New Roman"/>
          <w:sz w:val="28"/>
          <w:szCs w:val="28"/>
        </w:rPr>
        <w:t>22</w:t>
      </w:r>
      <w:r w:rsidR="00D82A5D" w:rsidRPr="00CA4934">
        <w:rPr>
          <w:rFonts w:ascii="Times New Roman" w:hAnsi="Times New Roman"/>
          <w:sz w:val="28"/>
          <w:szCs w:val="28"/>
        </w:rPr>
        <w:t>.5.2.2. Алгебраические выражения</w:t>
      </w:r>
      <w:bookmarkEnd w:id="44"/>
      <w:r w:rsidR="00D82A5D" w:rsidRPr="00CA4934">
        <w:rPr>
          <w:rFonts w:ascii="Times New Roman" w:hAnsi="Times New Roman"/>
          <w:sz w:val="28"/>
          <w:szCs w:val="28"/>
        </w:rPr>
        <w:t>.</w:t>
      </w:r>
    </w:p>
    <w:p w14:paraId="04C6181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14:paraId="3E95CB3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Свойства степени с натуральным показателем.</w:t>
      </w:r>
    </w:p>
    <w:p w14:paraId="13A2000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14:paraId="48E800D5" w14:textId="2BC70E35" w:rsidR="00D82A5D" w:rsidRPr="00CA4934" w:rsidRDefault="00CF411D" w:rsidP="00D82A5D">
      <w:pPr>
        <w:spacing w:after="0" w:line="348" w:lineRule="auto"/>
        <w:ind w:firstLine="709"/>
        <w:jc w:val="both"/>
        <w:rPr>
          <w:rFonts w:ascii="Times New Roman" w:hAnsi="Times New Roman"/>
          <w:sz w:val="28"/>
          <w:szCs w:val="28"/>
        </w:rPr>
      </w:pPr>
      <w:bookmarkStart w:id="45" w:name="_Toc124426222"/>
      <w:r>
        <w:rPr>
          <w:rFonts w:ascii="Times New Roman" w:hAnsi="Times New Roman"/>
          <w:sz w:val="28"/>
          <w:szCs w:val="28"/>
        </w:rPr>
        <w:t>22</w:t>
      </w:r>
      <w:r w:rsidR="00D82A5D" w:rsidRPr="00CA4934">
        <w:rPr>
          <w:rFonts w:ascii="Times New Roman" w:hAnsi="Times New Roman"/>
          <w:sz w:val="28"/>
          <w:szCs w:val="28"/>
        </w:rPr>
        <w:t>.5.2.3. Уравнения</w:t>
      </w:r>
      <w:bookmarkEnd w:id="45"/>
      <w:r w:rsidR="00D82A5D" w:rsidRPr="00CA4934">
        <w:rPr>
          <w:rFonts w:ascii="Times New Roman" w:hAnsi="Times New Roman"/>
          <w:sz w:val="28"/>
          <w:szCs w:val="28"/>
        </w:rPr>
        <w:t xml:space="preserve"> и неравенства.</w:t>
      </w:r>
    </w:p>
    <w:p w14:paraId="0774C1A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Уравнение, корень уравнения, правила преобразования уравнения, равносильность уравнений.</w:t>
      </w:r>
    </w:p>
    <w:p w14:paraId="2534CD3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14:paraId="75B1E31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14:paraId="4461CBF6" w14:textId="2CA025F8"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.5.2.4. Функции.</w:t>
      </w:r>
    </w:p>
    <w:p w14:paraId="76DA77B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Координата точки на прямой. Числовые промежутки. Расстояние между двумя точками координатной прямой.</w:t>
      </w:r>
    </w:p>
    <w:p w14:paraId="362F1E5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Прямоугольная система координат, оси </w:t>
      </w:r>
      <w:r w:rsidRPr="00CA4934">
        <w:rPr>
          <w:rFonts w:ascii="Times New Roman" w:hAnsi="Times New Roman"/>
          <w:i/>
          <w:sz w:val="28"/>
          <w:szCs w:val="28"/>
        </w:rPr>
        <w:t xml:space="preserve">Ox </w:t>
      </w:r>
      <w:r w:rsidRPr="00CA4934">
        <w:rPr>
          <w:rFonts w:ascii="Times New Roman" w:hAnsi="Times New Roman"/>
          <w:sz w:val="28"/>
          <w:szCs w:val="28"/>
        </w:rPr>
        <w:t xml:space="preserve">и </w:t>
      </w:r>
      <w:r w:rsidRPr="00CA4934">
        <w:rPr>
          <w:rFonts w:ascii="Times New Roman" w:hAnsi="Times New Roman"/>
          <w:i/>
          <w:sz w:val="28"/>
          <w:szCs w:val="28"/>
        </w:rPr>
        <w:t>Oy</w:t>
      </w:r>
      <w:r w:rsidRPr="00CA4934">
        <w:rPr>
          <w:rFonts w:ascii="Times New Roman" w:hAnsi="Times New Roman"/>
          <w:sz w:val="28"/>
          <w:szCs w:val="28"/>
        </w:rPr>
        <w:t xml:space="preserve">.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её график. График функции </w:t>
      </w:r>
      <m:oMath>
        <m:r>
          <w:rPr>
            <w:rFonts w:ascii="Cambria Math" w:hAnsi="Cambria Math"/>
            <w:sz w:val="28"/>
            <w:szCs w:val="28"/>
          </w:rPr>
          <m:t>y</m:t>
        </m:r>
        <m:r>
          <m:rPr>
            <m:sty m:val="p"/>
          </m:rPr>
          <w:rPr>
            <w:rFonts w:ascii="Cambria Math" w:hAnsi="Cambria Math"/>
            <w:sz w:val="28"/>
            <w:szCs w:val="28"/>
          </w:rPr>
          <m:t>=|</m:t>
        </m:r>
        <m:r>
          <w:rPr>
            <w:rFonts w:ascii="Cambria Math" w:hAnsi="Cambria Math"/>
            <w:sz w:val="28"/>
            <w:szCs w:val="28"/>
          </w:rPr>
          <m:t>x</m:t>
        </m:r>
        <m:r>
          <m:rPr>
            <m:sty m:val="p"/>
          </m:rPr>
          <w:rPr>
            <w:rFonts w:ascii="Cambria Math" w:hAnsi="Cambria Math"/>
            <w:sz w:val="28"/>
            <w:szCs w:val="28"/>
          </w:rPr>
          <m:t>|</m:t>
        </m:r>
      </m:oMath>
      <w:r w:rsidRPr="00CA4934">
        <w:rPr>
          <w:rFonts w:ascii="Times New Roman" w:hAnsi="Times New Roman"/>
          <w:sz w:val="28"/>
          <w:szCs w:val="28"/>
        </w:rPr>
        <w:t>. Графическое решение линейных уравнений и систем линейных уравнений.</w:t>
      </w:r>
    </w:p>
    <w:p w14:paraId="48ABC373" w14:textId="0BB56CB8" w:rsidR="00D82A5D" w:rsidRPr="00CA4934" w:rsidRDefault="00CF411D" w:rsidP="00D82A5D">
      <w:pPr>
        <w:spacing w:after="0" w:line="348" w:lineRule="auto"/>
        <w:ind w:firstLine="709"/>
        <w:jc w:val="both"/>
        <w:rPr>
          <w:rFonts w:ascii="Times New Roman" w:hAnsi="Times New Roman"/>
          <w:sz w:val="28"/>
          <w:szCs w:val="28"/>
        </w:rPr>
      </w:pPr>
      <w:bookmarkStart w:id="46" w:name="_Toc124426224"/>
      <w:r>
        <w:rPr>
          <w:rFonts w:ascii="Times New Roman" w:hAnsi="Times New Roman"/>
          <w:sz w:val="28"/>
          <w:szCs w:val="28"/>
        </w:rPr>
        <w:t>22</w:t>
      </w:r>
      <w:r w:rsidR="00D82A5D" w:rsidRPr="00CA4934">
        <w:rPr>
          <w:rFonts w:ascii="Times New Roman" w:hAnsi="Times New Roman"/>
          <w:sz w:val="28"/>
          <w:szCs w:val="28"/>
        </w:rPr>
        <w:t>.5.3. Содержание обучения в 8 классе.</w:t>
      </w:r>
    </w:p>
    <w:p w14:paraId="0075F670" w14:textId="1DE97E3A"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.5.3.1. Числа и вычисления</w:t>
      </w:r>
      <w:bookmarkEnd w:id="46"/>
      <w:r w:rsidR="00D82A5D" w:rsidRPr="00CA4934">
        <w:rPr>
          <w:rFonts w:ascii="Times New Roman" w:hAnsi="Times New Roman"/>
          <w:sz w:val="28"/>
          <w:szCs w:val="28"/>
        </w:rPr>
        <w:t>.</w:t>
      </w:r>
    </w:p>
    <w:p w14:paraId="487BCA2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14:paraId="50062A9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Степень с целым показателем и её свойства. Стандартная запись числа.</w:t>
      </w:r>
    </w:p>
    <w:p w14:paraId="179D60B7" w14:textId="2ABB6498" w:rsidR="00D82A5D" w:rsidRPr="00CA4934" w:rsidRDefault="00CF411D" w:rsidP="00D82A5D">
      <w:pPr>
        <w:spacing w:after="0" w:line="348" w:lineRule="auto"/>
        <w:ind w:firstLine="709"/>
        <w:jc w:val="both"/>
        <w:rPr>
          <w:rFonts w:ascii="Times New Roman" w:hAnsi="Times New Roman"/>
          <w:sz w:val="28"/>
          <w:szCs w:val="28"/>
        </w:rPr>
      </w:pPr>
      <w:bookmarkStart w:id="47" w:name="_Toc124426225"/>
      <w:r>
        <w:rPr>
          <w:rFonts w:ascii="Times New Roman" w:hAnsi="Times New Roman"/>
          <w:sz w:val="28"/>
          <w:szCs w:val="28"/>
        </w:rPr>
        <w:t>22</w:t>
      </w:r>
      <w:r w:rsidR="00D82A5D" w:rsidRPr="00CA4934">
        <w:rPr>
          <w:rFonts w:ascii="Times New Roman" w:hAnsi="Times New Roman"/>
          <w:sz w:val="28"/>
          <w:szCs w:val="28"/>
        </w:rPr>
        <w:t>.5.3.2. Алгебраические выражения</w:t>
      </w:r>
      <w:bookmarkEnd w:id="47"/>
      <w:r w:rsidR="00D82A5D" w:rsidRPr="00CA4934">
        <w:rPr>
          <w:rFonts w:ascii="Times New Roman" w:hAnsi="Times New Roman"/>
          <w:sz w:val="28"/>
          <w:szCs w:val="28"/>
        </w:rPr>
        <w:t>.</w:t>
      </w:r>
    </w:p>
    <w:p w14:paraId="0B940F3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Квадратный трёхчлен, разложение квадратного трёхчлена на множители.</w:t>
      </w:r>
    </w:p>
    <w:p w14:paraId="4A19914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14:paraId="51E7C6EE" w14:textId="242A4EB9" w:rsidR="00D82A5D" w:rsidRPr="00CA4934" w:rsidRDefault="00CF411D" w:rsidP="00D82A5D">
      <w:pPr>
        <w:spacing w:after="0" w:line="348" w:lineRule="auto"/>
        <w:ind w:firstLine="709"/>
        <w:jc w:val="both"/>
        <w:rPr>
          <w:rFonts w:ascii="Times New Roman" w:hAnsi="Times New Roman"/>
          <w:sz w:val="28"/>
          <w:szCs w:val="28"/>
        </w:rPr>
      </w:pPr>
      <w:bookmarkStart w:id="48" w:name="_Toc124426226"/>
      <w:r>
        <w:rPr>
          <w:rFonts w:ascii="Times New Roman" w:hAnsi="Times New Roman"/>
          <w:sz w:val="28"/>
          <w:szCs w:val="28"/>
        </w:rPr>
        <w:t>22</w:t>
      </w:r>
      <w:r w:rsidR="00D82A5D" w:rsidRPr="00CA4934">
        <w:rPr>
          <w:rFonts w:ascii="Times New Roman" w:hAnsi="Times New Roman"/>
          <w:sz w:val="28"/>
          <w:szCs w:val="28"/>
        </w:rPr>
        <w:t>.5.3.3. Уравнения и неравенства</w:t>
      </w:r>
      <w:bookmarkEnd w:id="48"/>
      <w:r w:rsidR="00D82A5D" w:rsidRPr="00CA4934">
        <w:rPr>
          <w:rFonts w:ascii="Times New Roman" w:hAnsi="Times New Roman"/>
          <w:sz w:val="28"/>
          <w:szCs w:val="28"/>
        </w:rPr>
        <w:t>.</w:t>
      </w:r>
    </w:p>
    <w:p w14:paraId="43C78CC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14:paraId="596F77F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14:paraId="245B27B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текстовых задач алгебраическим способом.</w:t>
      </w:r>
    </w:p>
    <w:p w14:paraId="581036A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14:paraId="010E93D2" w14:textId="0F30B398" w:rsidR="00D82A5D" w:rsidRPr="00CA4934" w:rsidRDefault="00CF411D" w:rsidP="00D82A5D">
      <w:pPr>
        <w:spacing w:after="0" w:line="348" w:lineRule="auto"/>
        <w:ind w:firstLine="709"/>
        <w:jc w:val="both"/>
        <w:rPr>
          <w:rFonts w:ascii="Times New Roman" w:hAnsi="Times New Roman"/>
          <w:sz w:val="28"/>
          <w:szCs w:val="28"/>
        </w:rPr>
      </w:pPr>
      <w:bookmarkStart w:id="49" w:name="_Toc124426227"/>
      <w:r>
        <w:rPr>
          <w:rFonts w:ascii="Times New Roman" w:hAnsi="Times New Roman"/>
          <w:sz w:val="28"/>
          <w:szCs w:val="28"/>
        </w:rPr>
        <w:t>22</w:t>
      </w:r>
      <w:r w:rsidR="00D82A5D" w:rsidRPr="00CA4934">
        <w:rPr>
          <w:rFonts w:ascii="Times New Roman" w:hAnsi="Times New Roman"/>
          <w:sz w:val="28"/>
          <w:szCs w:val="28"/>
        </w:rPr>
        <w:t>.5.3.4. Функции</w:t>
      </w:r>
      <w:bookmarkEnd w:id="49"/>
      <w:r w:rsidR="00D82A5D" w:rsidRPr="00CA4934">
        <w:rPr>
          <w:rFonts w:ascii="Times New Roman" w:hAnsi="Times New Roman"/>
          <w:sz w:val="28"/>
          <w:szCs w:val="28"/>
        </w:rPr>
        <w:t>.</w:t>
      </w:r>
    </w:p>
    <w:p w14:paraId="2749944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Понятие функции. Область определения и множество значений функции. Способы задания функций.</w:t>
      </w:r>
    </w:p>
    <w:p w14:paraId="4CC9B84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График функции. Чтение свойств функции по её графику. Примеры графиков функций, отражающих реальные процессы.</w:t>
      </w:r>
    </w:p>
    <w:p w14:paraId="71AFCE1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Функции, описывающие прямую и обратную пропорциональные зависимости, их графики. Функции </w:t>
      </w:r>
      <w:r w:rsidRPr="00CA4934">
        <w:rPr>
          <w:rFonts w:ascii="Times New Roman" w:hAnsi="Times New Roman"/>
          <w:i/>
          <w:sz w:val="28"/>
          <w:szCs w:val="28"/>
        </w:rPr>
        <w:t>y = x</w:t>
      </w:r>
      <w:r w:rsidRPr="00CA4934">
        <w:rPr>
          <w:rFonts w:ascii="Times New Roman" w:hAnsi="Times New Roman"/>
          <w:i/>
          <w:sz w:val="28"/>
          <w:szCs w:val="28"/>
          <w:vertAlign w:val="superscript"/>
        </w:rPr>
        <w:t>2</w:t>
      </w:r>
      <w:r w:rsidRPr="00CA4934">
        <w:rPr>
          <w:rFonts w:ascii="Times New Roman" w:hAnsi="Times New Roman"/>
          <w:i/>
          <w:sz w:val="28"/>
          <w:szCs w:val="28"/>
        </w:rPr>
        <w:t>, y = x</w:t>
      </w:r>
      <w:r w:rsidRPr="00CA4934">
        <w:rPr>
          <w:rFonts w:ascii="Times New Roman" w:hAnsi="Times New Roman"/>
          <w:i/>
          <w:sz w:val="28"/>
          <w:szCs w:val="28"/>
          <w:vertAlign w:val="superscript"/>
        </w:rPr>
        <w:t>3</w:t>
      </w:r>
      <w:r w:rsidRPr="00CA4934">
        <w:rPr>
          <w:rFonts w:ascii="Times New Roman" w:hAnsi="Times New Roman"/>
          <w:i/>
          <w:sz w:val="28"/>
          <w:szCs w:val="28"/>
        </w:rPr>
        <w:t>, y =</w:t>
      </w:r>
      <m:oMath>
        <m:rad>
          <m:radPr>
            <m:degHide m:val="1"/>
            <m:ctrlPr>
              <w:rPr>
                <w:rFonts w:ascii="Cambria Math" w:hAnsi="Cambria Math"/>
                <w:i/>
                <w:sz w:val="24"/>
                <w:szCs w:val="24"/>
              </w:rPr>
            </m:ctrlPr>
          </m:radPr>
          <m:deg/>
          <m:e>
            <m:r>
              <w:rPr>
                <w:rFonts w:ascii="Cambria Math" w:hAnsi="Cambria Math"/>
                <w:sz w:val="24"/>
                <w:szCs w:val="24"/>
              </w:rPr>
              <m:t>x</m:t>
            </m:r>
          </m:e>
        </m:rad>
      </m:oMath>
      <w:r w:rsidRPr="00CA4934">
        <w:rPr>
          <w:rFonts w:ascii="Times New Roman" w:hAnsi="Times New Roman"/>
          <w:i/>
          <w:sz w:val="28"/>
          <w:szCs w:val="28"/>
        </w:rPr>
        <w:t>, y=|x|</w:t>
      </w:r>
      <w:r w:rsidRPr="00CA4934">
        <w:rPr>
          <w:rFonts w:ascii="Times New Roman" w:hAnsi="Times New Roman"/>
          <w:sz w:val="28"/>
          <w:szCs w:val="28"/>
        </w:rPr>
        <w:t>. Графическое решение уравнений и систем уравнений.</w:t>
      </w:r>
    </w:p>
    <w:p w14:paraId="0081B9AC" w14:textId="492F0814" w:rsidR="00D82A5D" w:rsidRPr="00CA4934" w:rsidRDefault="00CF411D" w:rsidP="00D82A5D">
      <w:pPr>
        <w:spacing w:after="0" w:line="348" w:lineRule="auto"/>
        <w:ind w:firstLine="709"/>
        <w:jc w:val="both"/>
        <w:rPr>
          <w:rFonts w:ascii="Times New Roman" w:hAnsi="Times New Roman"/>
          <w:sz w:val="28"/>
          <w:szCs w:val="28"/>
        </w:rPr>
      </w:pPr>
      <w:bookmarkStart w:id="50" w:name="_Toc124426229"/>
      <w:r>
        <w:rPr>
          <w:rFonts w:ascii="Times New Roman" w:hAnsi="Times New Roman"/>
          <w:sz w:val="28"/>
          <w:szCs w:val="28"/>
        </w:rPr>
        <w:t>22</w:t>
      </w:r>
      <w:r w:rsidR="00D82A5D" w:rsidRPr="00CA4934">
        <w:rPr>
          <w:rFonts w:ascii="Times New Roman" w:hAnsi="Times New Roman"/>
          <w:sz w:val="28"/>
          <w:szCs w:val="28"/>
        </w:rPr>
        <w:t>.5.4. Содержание обучения в 9 классе.</w:t>
      </w:r>
    </w:p>
    <w:p w14:paraId="0BBCBE40" w14:textId="73269B37" w:rsidR="00D82A5D" w:rsidRPr="00CA4934" w:rsidRDefault="00CF411D"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.5.4.1. Числа и вычисления</w:t>
      </w:r>
      <w:bookmarkEnd w:id="50"/>
      <w:r w:rsidR="00D82A5D" w:rsidRPr="00CA4934">
        <w:rPr>
          <w:rFonts w:ascii="Times New Roman" w:hAnsi="Times New Roman"/>
          <w:sz w:val="28"/>
          <w:szCs w:val="28"/>
        </w:rPr>
        <w:t>.</w:t>
      </w:r>
    </w:p>
    <w:p w14:paraId="62DB4AA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14:paraId="11CBF73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Сравнение действительных чисел, арифметические действия с действительными числами.</w:t>
      </w:r>
    </w:p>
    <w:p w14:paraId="58D7FBF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Размеры объектов окружающего мира, длительность процессов в окружающем мире.</w:t>
      </w:r>
    </w:p>
    <w:p w14:paraId="70E9ACF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Приближённое значение величины, точность приближения. Округление чисел. Прикидка и оценка результатов вычислений.</w:t>
      </w:r>
    </w:p>
    <w:p w14:paraId="4F9D33BB" w14:textId="42D46E13" w:rsidR="00D82A5D" w:rsidRPr="00CA4934" w:rsidRDefault="00CF411D" w:rsidP="00D82A5D">
      <w:pPr>
        <w:spacing w:after="0" w:line="348" w:lineRule="auto"/>
        <w:ind w:firstLine="709"/>
        <w:jc w:val="both"/>
        <w:rPr>
          <w:rFonts w:ascii="Times New Roman" w:hAnsi="Times New Roman"/>
          <w:sz w:val="28"/>
          <w:szCs w:val="28"/>
        </w:rPr>
      </w:pPr>
      <w:bookmarkStart w:id="51" w:name="_Toc124426230"/>
      <w:r>
        <w:rPr>
          <w:rFonts w:ascii="Times New Roman" w:hAnsi="Times New Roman"/>
          <w:sz w:val="28"/>
          <w:szCs w:val="28"/>
        </w:rPr>
        <w:t>22</w:t>
      </w:r>
      <w:r w:rsidR="00D82A5D" w:rsidRPr="00CA4934">
        <w:rPr>
          <w:rFonts w:ascii="Times New Roman" w:hAnsi="Times New Roman"/>
          <w:sz w:val="28"/>
          <w:szCs w:val="28"/>
        </w:rPr>
        <w:t>.5.4.2. Уравнения и неравенства</w:t>
      </w:r>
      <w:bookmarkEnd w:id="51"/>
      <w:r w:rsidR="00D82A5D" w:rsidRPr="00CA4934">
        <w:rPr>
          <w:rFonts w:ascii="Times New Roman" w:hAnsi="Times New Roman"/>
          <w:sz w:val="28"/>
          <w:szCs w:val="28"/>
        </w:rPr>
        <w:t>.</w:t>
      </w:r>
    </w:p>
    <w:p w14:paraId="5CD6692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Линейное уравнение. Решение уравнений, сводящихся к линейным.</w:t>
      </w:r>
    </w:p>
    <w:p w14:paraId="288D877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14:paraId="5892A8D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дробно-рациональных уравнений. Решение текстовых задач алгебраическим методом.</w:t>
      </w:r>
    </w:p>
    <w:p w14:paraId="0D63F3F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14:paraId="4E92CC2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текстовых задач алгебраическим способом.</w:t>
      </w:r>
    </w:p>
    <w:p w14:paraId="70AEDF5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Числовые неравенства и их свойства.</w:t>
      </w:r>
    </w:p>
    <w:p w14:paraId="7FB9F68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14:paraId="1C335344" w14:textId="5F1D1136" w:rsidR="00D82A5D" w:rsidRPr="00CA4934" w:rsidRDefault="00CF411D" w:rsidP="00D82A5D">
      <w:pPr>
        <w:spacing w:after="0" w:line="348" w:lineRule="auto"/>
        <w:ind w:firstLine="709"/>
        <w:jc w:val="both"/>
        <w:rPr>
          <w:rFonts w:ascii="Times New Roman" w:hAnsi="Times New Roman"/>
          <w:sz w:val="28"/>
          <w:szCs w:val="28"/>
        </w:rPr>
      </w:pPr>
      <w:bookmarkStart w:id="52" w:name="_Toc124426231"/>
      <w:r>
        <w:rPr>
          <w:rFonts w:ascii="Times New Roman" w:hAnsi="Times New Roman"/>
          <w:sz w:val="28"/>
          <w:szCs w:val="28"/>
        </w:rPr>
        <w:t>22</w:t>
      </w:r>
      <w:r w:rsidR="00D82A5D" w:rsidRPr="00CA4934">
        <w:rPr>
          <w:rFonts w:ascii="Times New Roman" w:hAnsi="Times New Roman"/>
          <w:sz w:val="28"/>
          <w:szCs w:val="28"/>
        </w:rPr>
        <w:t>.5.4.3. Функции</w:t>
      </w:r>
      <w:bookmarkEnd w:id="52"/>
      <w:r w:rsidR="00D82A5D" w:rsidRPr="00CA4934">
        <w:rPr>
          <w:rFonts w:ascii="Times New Roman" w:hAnsi="Times New Roman"/>
          <w:sz w:val="28"/>
          <w:szCs w:val="28"/>
        </w:rPr>
        <w:t>.</w:t>
      </w:r>
    </w:p>
    <w:p w14:paraId="780E106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Квадратичная функция, её график и свойства. Парабола, координаты вершины параболы, ось симметрии параболы.</w:t>
      </w:r>
    </w:p>
    <w:p w14:paraId="4E98EC5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Графики функций: </w:t>
      </w:r>
      <m:oMath>
        <m:r>
          <m:rPr>
            <m:scr m:val="script"/>
          </m:rPr>
          <w:rPr>
            <w:rFonts w:ascii="Cambria Math" w:hAnsi="Cambria Math"/>
            <w:sz w:val="28"/>
            <w:szCs w:val="28"/>
          </w:rPr>
          <m:t>у= k</m:t>
        </m:r>
        <m:r>
          <w:rPr>
            <w:rFonts w:ascii="Cambria Math" w:hAnsi="Cambria Math"/>
            <w:sz w:val="28"/>
            <w:szCs w:val="28"/>
          </w:rPr>
          <m:t xml:space="preserve">x,  y= </m:t>
        </m:r>
        <m:r>
          <m:rPr>
            <m:scr m:val="script"/>
          </m:rPr>
          <w:rPr>
            <w:rFonts w:ascii="Cambria Math" w:hAnsi="Cambria Math"/>
            <w:sz w:val="28"/>
            <w:szCs w:val="28"/>
          </w:rPr>
          <m:t>k</m:t>
        </m:r>
        <m:r>
          <w:rPr>
            <w:rFonts w:ascii="Cambria Math" w:hAnsi="Cambria Math"/>
            <w:sz w:val="28"/>
            <w:szCs w:val="28"/>
          </w:rPr>
          <m:t xml:space="preserve">x+b,  y= </m:t>
        </m:r>
        <m:f>
          <m:fPr>
            <m:ctrlPr>
              <w:rPr>
                <w:rFonts w:ascii="Cambria Math" w:hAnsi="Cambria Math"/>
                <w:i/>
                <w:sz w:val="28"/>
                <w:szCs w:val="28"/>
              </w:rPr>
            </m:ctrlPr>
          </m:fPr>
          <m:num>
            <m:r>
              <m:rPr>
                <m:scr m:val="script"/>
              </m:rPr>
              <w:rPr>
                <w:rFonts w:ascii="Cambria Math" w:hAnsi="Cambria Math"/>
                <w:sz w:val="28"/>
                <w:szCs w:val="28"/>
              </w:rPr>
              <m:t>k</m:t>
            </m:r>
          </m:num>
          <m:den>
            <m:r>
              <w:rPr>
                <w:rFonts w:ascii="Cambria Math" w:hAnsi="Cambria Math"/>
                <w:sz w:val="28"/>
                <w:szCs w:val="28"/>
              </w:rPr>
              <m:t>x</m:t>
            </m:r>
          </m:den>
        </m:f>
        <m:r>
          <w:rPr>
            <w:rFonts w:ascii="Cambria Math" w:hAnsi="Cambria Math"/>
            <w:sz w:val="28"/>
            <w:szCs w:val="28"/>
          </w:rPr>
          <m:t xml:space="preserve">,  y= </m:t>
        </m:r>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3</m:t>
            </m:r>
          </m:sup>
        </m:sSup>
        <m:r>
          <w:rPr>
            <w:rFonts w:ascii="Cambria Math" w:hAnsi="Cambria Math"/>
            <w:sz w:val="28"/>
            <w:szCs w:val="28"/>
          </w:rPr>
          <m:t xml:space="preserve">, y= </m:t>
        </m:r>
        <m:rad>
          <m:radPr>
            <m:degHide m:val="1"/>
            <m:ctrlPr>
              <w:rPr>
                <w:rFonts w:ascii="Cambria Math" w:hAnsi="Cambria Math"/>
                <w:i/>
                <w:sz w:val="28"/>
                <w:szCs w:val="28"/>
              </w:rPr>
            </m:ctrlPr>
          </m:radPr>
          <m:deg/>
          <m:e>
            <m:r>
              <w:rPr>
                <w:rFonts w:ascii="Cambria Math" w:hAnsi="Cambria Math"/>
                <w:sz w:val="28"/>
                <w:szCs w:val="28"/>
              </w:rPr>
              <m:t>x</m:t>
            </m:r>
          </m:e>
        </m:rad>
        <m:r>
          <w:rPr>
            <w:rFonts w:ascii="Cambria Math" w:hAnsi="Cambria Math"/>
            <w:sz w:val="28"/>
            <w:szCs w:val="28"/>
          </w:rPr>
          <m:t>,  y=|x|</m:t>
        </m:r>
      </m:oMath>
      <w:r w:rsidRPr="00CA4934">
        <w:rPr>
          <w:rFonts w:ascii="Times New Roman" w:hAnsi="Times New Roman"/>
          <w:sz w:val="28"/>
          <w:szCs w:val="28"/>
        </w:rPr>
        <w:t>, и их свойства.</w:t>
      </w:r>
    </w:p>
    <w:p w14:paraId="5BAF3E56" w14:textId="4DCD808C" w:rsidR="00D82A5D" w:rsidRPr="00CA4934" w:rsidRDefault="00CF411D" w:rsidP="00D82A5D">
      <w:pPr>
        <w:spacing w:after="0" w:line="348" w:lineRule="auto"/>
        <w:ind w:firstLine="709"/>
        <w:jc w:val="both"/>
        <w:rPr>
          <w:rFonts w:ascii="Times New Roman" w:hAnsi="Times New Roman"/>
          <w:sz w:val="28"/>
          <w:szCs w:val="28"/>
        </w:rPr>
      </w:pPr>
      <w:bookmarkStart w:id="53" w:name="_Toc124426232"/>
      <w:r>
        <w:rPr>
          <w:rFonts w:ascii="Times New Roman" w:hAnsi="Times New Roman"/>
          <w:sz w:val="28"/>
          <w:szCs w:val="28"/>
        </w:rPr>
        <w:t>22</w:t>
      </w:r>
      <w:r w:rsidR="00D82A5D" w:rsidRPr="00CA4934">
        <w:rPr>
          <w:rFonts w:ascii="Times New Roman" w:hAnsi="Times New Roman"/>
          <w:sz w:val="28"/>
          <w:szCs w:val="28"/>
        </w:rPr>
        <w:t>.5.4.4. Числовые последовательности</w:t>
      </w:r>
      <w:bookmarkEnd w:id="53"/>
      <w:r w:rsidR="00D82A5D" w:rsidRPr="00CA4934">
        <w:rPr>
          <w:rFonts w:ascii="Times New Roman" w:hAnsi="Times New Roman"/>
          <w:sz w:val="28"/>
          <w:szCs w:val="28"/>
        </w:rPr>
        <w:t xml:space="preserve"> и прогрессии.</w:t>
      </w:r>
    </w:p>
    <w:p w14:paraId="6CF751B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Понятие числовой последовательности. Задание последовательности рекуррентной формулой и формулой </w:t>
      </w:r>
      <w:r w:rsidRPr="00CA4934">
        <w:rPr>
          <w:rFonts w:ascii="Times New Roman" w:hAnsi="Times New Roman"/>
          <w:i/>
          <w:sz w:val="28"/>
          <w:szCs w:val="28"/>
        </w:rPr>
        <w:t>n</w:t>
      </w:r>
      <w:r w:rsidRPr="00CA4934">
        <w:rPr>
          <w:rFonts w:ascii="Times New Roman" w:hAnsi="Times New Roman"/>
          <w:sz w:val="28"/>
          <w:szCs w:val="28"/>
        </w:rPr>
        <w:t>-го члена.</w:t>
      </w:r>
    </w:p>
    <w:p w14:paraId="6705D51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Арифметическая и геометрическая прогрессии. Формулы </w:t>
      </w:r>
      <w:r w:rsidRPr="00CA4934">
        <w:rPr>
          <w:rFonts w:ascii="Times New Roman" w:hAnsi="Times New Roman"/>
          <w:i/>
          <w:sz w:val="28"/>
          <w:szCs w:val="28"/>
        </w:rPr>
        <w:t>n</w:t>
      </w:r>
      <w:r w:rsidRPr="00CA4934">
        <w:rPr>
          <w:rFonts w:ascii="Times New Roman" w:hAnsi="Times New Roman"/>
          <w:sz w:val="28"/>
          <w:szCs w:val="28"/>
        </w:rPr>
        <w:t xml:space="preserve">-го члена арифметической и геометрической прогрессий, суммы первых </w:t>
      </w:r>
      <w:r w:rsidRPr="00CA4934">
        <w:rPr>
          <w:rFonts w:ascii="Times New Roman" w:hAnsi="Times New Roman"/>
          <w:i/>
          <w:sz w:val="28"/>
          <w:szCs w:val="28"/>
        </w:rPr>
        <w:t xml:space="preserve">n </w:t>
      </w:r>
      <w:r w:rsidRPr="00CA4934">
        <w:rPr>
          <w:rFonts w:ascii="Times New Roman" w:hAnsi="Times New Roman"/>
          <w:sz w:val="28"/>
          <w:szCs w:val="28"/>
        </w:rPr>
        <w:t>членов.</w:t>
      </w:r>
    </w:p>
    <w:p w14:paraId="65CC621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14:paraId="6CDCEA6B" w14:textId="518DDADD" w:rsidR="00D82A5D" w:rsidRPr="00CA4934" w:rsidRDefault="00CF411D" w:rsidP="00D82A5D">
      <w:pPr>
        <w:spacing w:after="0" w:line="348" w:lineRule="auto"/>
        <w:ind w:firstLine="709"/>
        <w:jc w:val="both"/>
        <w:rPr>
          <w:rFonts w:ascii="Times New Roman" w:hAnsi="Times New Roman"/>
          <w:sz w:val="28"/>
          <w:szCs w:val="28"/>
        </w:rPr>
      </w:pPr>
      <w:bookmarkStart w:id="54" w:name="_Toc124426233"/>
      <w:r>
        <w:rPr>
          <w:rFonts w:ascii="Times New Roman" w:hAnsi="Times New Roman"/>
          <w:sz w:val="28"/>
          <w:szCs w:val="28"/>
        </w:rPr>
        <w:t>22</w:t>
      </w:r>
      <w:r w:rsidR="00D82A5D" w:rsidRPr="00CA4934">
        <w:rPr>
          <w:rFonts w:ascii="Times New Roman" w:hAnsi="Times New Roman"/>
          <w:sz w:val="28"/>
          <w:szCs w:val="28"/>
        </w:rPr>
        <w:t>.5.5. </w:t>
      </w:r>
      <w:bookmarkEnd w:id="54"/>
      <w:r w:rsidR="00D82A5D" w:rsidRPr="00CA4934">
        <w:rPr>
          <w:rFonts w:ascii="Times New Roman" w:hAnsi="Times New Roman"/>
          <w:sz w:val="28"/>
          <w:szCs w:val="28"/>
        </w:rPr>
        <w:t>Предметные результаты освоения программы учебного курса «Алгебра».</w:t>
      </w:r>
    </w:p>
    <w:p w14:paraId="7219FCAF" w14:textId="06E9F338" w:rsidR="00D82A5D" w:rsidRPr="00CA4934" w:rsidRDefault="00CF411D" w:rsidP="00D82A5D">
      <w:pPr>
        <w:spacing w:after="0" w:line="348" w:lineRule="auto"/>
        <w:ind w:firstLine="709"/>
        <w:jc w:val="both"/>
        <w:rPr>
          <w:rFonts w:ascii="Times New Roman" w:hAnsi="Times New Roman"/>
          <w:sz w:val="28"/>
          <w:szCs w:val="28"/>
        </w:rPr>
      </w:pPr>
      <w:bookmarkStart w:id="55" w:name="_Toc124426234"/>
      <w:r>
        <w:rPr>
          <w:rFonts w:ascii="Times New Roman" w:hAnsi="Times New Roman"/>
          <w:sz w:val="28"/>
          <w:szCs w:val="28"/>
        </w:rPr>
        <w:t>22</w:t>
      </w:r>
      <w:r w:rsidR="00D82A5D" w:rsidRPr="00CA4934">
        <w:rPr>
          <w:rFonts w:ascii="Times New Roman" w:hAnsi="Times New Roman"/>
          <w:sz w:val="28"/>
          <w:szCs w:val="28"/>
        </w:rPr>
        <w:t>.5.5.1. Предметные результаты освоения программы учебного курса к концу обучения в 7 классе.</w:t>
      </w:r>
    </w:p>
    <w:p w14:paraId="69FFC27A" w14:textId="5E7F34CE" w:rsidR="00D82A5D" w:rsidRPr="00CA4934" w:rsidRDefault="00CF411D" w:rsidP="00D82A5D">
      <w:pPr>
        <w:spacing w:after="0" w:line="348" w:lineRule="auto"/>
        <w:ind w:firstLine="709"/>
        <w:jc w:val="both"/>
        <w:rPr>
          <w:rFonts w:ascii="Times New Roman" w:hAnsi="Times New Roman"/>
          <w:sz w:val="28"/>
          <w:szCs w:val="28"/>
        </w:rPr>
      </w:pPr>
      <w:bookmarkStart w:id="56" w:name="_Toc124426235"/>
      <w:bookmarkEnd w:id="55"/>
      <w:r>
        <w:rPr>
          <w:rFonts w:ascii="Times New Roman" w:hAnsi="Times New Roman"/>
          <w:sz w:val="28"/>
          <w:szCs w:val="28"/>
        </w:rPr>
        <w:t>22</w:t>
      </w:r>
      <w:r w:rsidR="00D82A5D" w:rsidRPr="00CA4934">
        <w:rPr>
          <w:rFonts w:ascii="Times New Roman" w:hAnsi="Times New Roman"/>
          <w:sz w:val="28"/>
          <w:szCs w:val="28"/>
        </w:rPr>
        <w:t>.5.5.1.1. Числа и вычисления</w:t>
      </w:r>
      <w:bookmarkEnd w:id="56"/>
      <w:r w:rsidR="00D82A5D" w:rsidRPr="00CA4934">
        <w:rPr>
          <w:rFonts w:ascii="Times New Roman" w:hAnsi="Times New Roman"/>
          <w:sz w:val="28"/>
          <w:szCs w:val="28"/>
        </w:rPr>
        <w:t>.</w:t>
      </w:r>
    </w:p>
    <w:p w14:paraId="13D4BAB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сочетая устные и письменные приёмы, арифметические действия с рациональными числами.</w:t>
      </w:r>
    </w:p>
    <w:p w14:paraId="630C6DC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14:paraId="6EDD317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14:paraId="36BF232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Сравнивать и упорядочивать рациональные числа.</w:t>
      </w:r>
    </w:p>
    <w:p w14:paraId="5DB389B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Округлять числа.</w:t>
      </w:r>
    </w:p>
    <w:p w14:paraId="4BB744C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14:paraId="50D6D74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признаки делимости, разложение на множители натуральных чисел.</w:t>
      </w:r>
    </w:p>
    <w:p w14:paraId="5D0D3C6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14:paraId="5FD2CFB9" w14:textId="142F03E5" w:rsidR="00D82A5D" w:rsidRPr="00CA4934" w:rsidRDefault="00CF411D" w:rsidP="00D82A5D">
      <w:pPr>
        <w:spacing w:after="0" w:line="348" w:lineRule="auto"/>
        <w:ind w:firstLine="709"/>
        <w:jc w:val="both"/>
        <w:rPr>
          <w:rFonts w:ascii="Times New Roman" w:hAnsi="Times New Roman"/>
          <w:sz w:val="28"/>
          <w:szCs w:val="28"/>
        </w:rPr>
      </w:pPr>
      <w:bookmarkStart w:id="57" w:name="_Toc124426236"/>
      <w:r>
        <w:rPr>
          <w:rFonts w:ascii="Times New Roman" w:hAnsi="Times New Roman"/>
          <w:sz w:val="28"/>
          <w:szCs w:val="28"/>
        </w:rPr>
        <w:t>22</w:t>
      </w:r>
      <w:r w:rsidR="00D82A5D" w:rsidRPr="00CA4934">
        <w:rPr>
          <w:rFonts w:ascii="Times New Roman" w:hAnsi="Times New Roman"/>
          <w:sz w:val="28"/>
          <w:szCs w:val="28"/>
        </w:rPr>
        <w:t>.5.5.1.2. Алгебраические выражения</w:t>
      </w:r>
      <w:bookmarkEnd w:id="57"/>
      <w:r w:rsidR="00D82A5D" w:rsidRPr="00CA4934">
        <w:rPr>
          <w:rFonts w:ascii="Times New Roman" w:hAnsi="Times New Roman"/>
          <w:sz w:val="28"/>
          <w:szCs w:val="28"/>
        </w:rPr>
        <w:t>.</w:t>
      </w:r>
    </w:p>
    <w:p w14:paraId="3577CEA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алгебраическую терминологию и символику, применять её в процессе освоения учебного материала.</w:t>
      </w:r>
    </w:p>
    <w:p w14:paraId="50401D2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значения буквенных выражений при заданных значениях переменных.</w:t>
      </w:r>
    </w:p>
    <w:p w14:paraId="46AB79B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преобразования целого выражения в многочлен приведением подобных слагаемых, раскрытием скобок.</w:t>
      </w:r>
    </w:p>
    <w:p w14:paraId="3B69812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умножение одночлена на многочлен и многочлена на многочлен, применять формулы квадрата суммы и квадрата разности.</w:t>
      </w:r>
    </w:p>
    <w:p w14:paraId="598C91E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14:paraId="00C72C5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преобразования многочленов для решения различных задач из математики, смежных предметов, из реальной практики.</w:t>
      </w:r>
    </w:p>
    <w:p w14:paraId="73FD712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свойства степеней с натуральными показателями для преобразования выражений.</w:t>
      </w:r>
    </w:p>
    <w:p w14:paraId="5CEBCE8C" w14:textId="03B9D30A" w:rsidR="00D82A5D" w:rsidRPr="00CA4934" w:rsidRDefault="00CF411D" w:rsidP="00D82A5D">
      <w:pPr>
        <w:spacing w:after="0" w:line="348" w:lineRule="auto"/>
        <w:ind w:firstLine="709"/>
        <w:jc w:val="both"/>
        <w:rPr>
          <w:rFonts w:ascii="Times New Roman" w:hAnsi="Times New Roman"/>
          <w:sz w:val="28"/>
          <w:szCs w:val="28"/>
        </w:rPr>
      </w:pPr>
      <w:bookmarkStart w:id="58" w:name="_Toc124426237"/>
      <w:r>
        <w:rPr>
          <w:rFonts w:ascii="Times New Roman" w:hAnsi="Times New Roman"/>
          <w:sz w:val="28"/>
          <w:szCs w:val="28"/>
        </w:rPr>
        <w:t>22</w:t>
      </w:r>
      <w:r w:rsidR="00D82A5D" w:rsidRPr="00CA4934">
        <w:rPr>
          <w:rFonts w:ascii="Times New Roman" w:hAnsi="Times New Roman"/>
          <w:sz w:val="28"/>
          <w:szCs w:val="28"/>
        </w:rPr>
        <w:t>.5.5.1.3. Уравнения и неравенства</w:t>
      </w:r>
      <w:bookmarkEnd w:id="58"/>
      <w:r w:rsidR="00D82A5D" w:rsidRPr="00CA4934">
        <w:rPr>
          <w:rFonts w:ascii="Times New Roman" w:hAnsi="Times New Roman"/>
          <w:sz w:val="28"/>
          <w:szCs w:val="28"/>
        </w:rPr>
        <w:t>.</w:t>
      </w:r>
    </w:p>
    <w:p w14:paraId="5D5FB85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14:paraId="3C2F8F2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графические методы при решении линейных уравнений и их систем.</w:t>
      </w:r>
    </w:p>
    <w:p w14:paraId="0794028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Подбирать примеры пар чисел, являющихся решением линейного уравнения с двумя переменными.</w:t>
      </w:r>
    </w:p>
    <w:p w14:paraId="54316E0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Строить в координатной плоскости график линейного уравнения с двумя переменными, пользуясь графиком, приводить примеры решения уравнения.</w:t>
      </w:r>
    </w:p>
    <w:p w14:paraId="0755CCF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системы двух линейных уравнений с двумя переменными, в том числе графически.</w:t>
      </w:r>
    </w:p>
    <w:p w14:paraId="01A601B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14:paraId="589BBFD6" w14:textId="0F3B5146" w:rsidR="00D82A5D" w:rsidRPr="00CA4934" w:rsidRDefault="00CF411D" w:rsidP="00D82A5D">
      <w:pPr>
        <w:spacing w:after="0" w:line="348" w:lineRule="auto"/>
        <w:ind w:firstLine="709"/>
        <w:jc w:val="both"/>
        <w:rPr>
          <w:rFonts w:ascii="Times New Roman" w:hAnsi="Times New Roman"/>
          <w:sz w:val="28"/>
          <w:szCs w:val="28"/>
        </w:rPr>
      </w:pPr>
      <w:bookmarkStart w:id="59" w:name="_Toc124426238"/>
      <w:r>
        <w:rPr>
          <w:rFonts w:ascii="Times New Roman" w:hAnsi="Times New Roman"/>
          <w:sz w:val="28"/>
          <w:szCs w:val="28"/>
        </w:rPr>
        <w:t>22</w:t>
      </w:r>
      <w:r w:rsidR="00D82A5D" w:rsidRPr="00CA4934">
        <w:rPr>
          <w:rFonts w:ascii="Times New Roman" w:hAnsi="Times New Roman"/>
          <w:sz w:val="28"/>
          <w:szCs w:val="28"/>
        </w:rPr>
        <w:t>.5.5.1.4. Функции</w:t>
      </w:r>
      <w:bookmarkEnd w:id="59"/>
      <w:r w:rsidR="00D82A5D" w:rsidRPr="00CA4934">
        <w:rPr>
          <w:rFonts w:ascii="Times New Roman" w:hAnsi="Times New Roman"/>
          <w:sz w:val="28"/>
          <w:szCs w:val="28"/>
        </w:rPr>
        <w:t>.</w:t>
      </w:r>
    </w:p>
    <w:p w14:paraId="6A1B5B1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14:paraId="368291A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Отмечать в координатной плоскости точки по заданным координатам, строить графики линейных функций. Строить график функции </w:t>
      </w:r>
      <w:r w:rsidRPr="00CA4934">
        <w:rPr>
          <w:rFonts w:ascii="Times New Roman" w:hAnsi="Times New Roman"/>
          <w:i/>
          <w:sz w:val="28"/>
          <w:szCs w:val="28"/>
        </w:rPr>
        <w:t>y = |х|.</w:t>
      </w:r>
    </w:p>
    <w:p w14:paraId="4A1B20D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14:paraId="0DC6C7A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значение функции по значению её аргумента.</w:t>
      </w:r>
    </w:p>
    <w:p w14:paraId="1DE5D6F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14:paraId="15757DC8" w14:textId="6BB17AE1"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.5.5.2. Предметные результаты освоения программы учебного курса к концу обучения в 8 классе.</w:t>
      </w:r>
    </w:p>
    <w:p w14:paraId="57671B46" w14:textId="7EA59DF2" w:rsidR="00D82A5D" w:rsidRPr="00CA4934" w:rsidRDefault="00BA6992" w:rsidP="00D82A5D">
      <w:pPr>
        <w:spacing w:after="0" w:line="348" w:lineRule="auto"/>
        <w:ind w:firstLine="709"/>
        <w:jc w:val="both"/>
        <w:rPr>
          <w:rFonts w:ascii="Times New Roman" w:hAnsi="Times New Roman"/>
          <w:sz w:val="28"/>
          <w:szCs w:val="28"/>
        </w:rPr>
      </w:pPr>
      <w:bookmarkStart w:id="60" w:name="_Toc124426240"/>
      <w:r>
        <w:rPr>
          <w:rFonts w:ascii="Times New Roman" w:hAnsi="Times New Roman"/>
          <w:sz w:val="28"/>
          <w:szCs w:val="28"/>
        </w:rPr>
        <w:t>22</w:t>
      </w:r>
      <w:r w:rsidR="00D82A5D" w:rsidRPr="00CA4934">
        <w:rPr>
          <w:rFonts w:ascii="Times New Roman" w:hAnsi="Times New Roman"/>
          <w:sz w:val="28"/>
          <w:szCs w:val="28"/>
        </w:rPr>
        <w:t>.5.5.2.1. Числа и вычисления</w:t>
      </w:r>
      <w:bookmarkEnd w:id="60"/>
      <w:r w:rsidR="00D82A5D" w:rsidRPr="00CA4934">
        <w:rPr>
          <w:rFonts w:ascii="Times New Roman" w:hAnsi="Times New Roman"/>
          <w:sz w:val="28"/>
          <w:szCs w:val="28"/>
        </w:rPr>
        <w:t>.</w:t>
      </w:r>
    </w:p>
    <w:p w14:paraId="298E406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14:paraId="514A299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14:paraId="252AE5E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записи больших и малых чисел с помощью десятичных дробей и степеней числа 10.</w:t>
      </w:r>
    </w:p>
    <w:p w14:paraId="79C239B6" w14:textId="6BD270D1" w:rsidR="00D82A5D" w:rsidRPr="00CA4934" w:rsidRDefault="00BA6992" w:rsidP="00D82A5D">
      <w:pPr>
        <w:spacing w:after="0" w:line="348" w:lineRule="auto"/>
        <w:ind w:firstLine="709"/>
        <w:jc w:val="both"/>
        <w:rPr>
          <w:rFonts w:ascii="Times New Roman" w:hAnsi="Times New Roman"/>
          <w:sz w:val="28"/>
          <w:szCs w:val="28"/>
        </w:rPr>
      </w:pPr>
      <w:bookmarkStart w:id="61" w:name="_Toc124426241"/>
      <w:r>
        <w:rPr>
          <w:rFonts w:ascii="Times New Roman" w:hAnsi="Times New Roman"/>
          <w:sz w:val="28"/>
          <w:szCs w:val="28"/>
        </w:rPr>
        <w:t>22</w:t>
      </w:r>
      <w:r w:rsidR="00D82A5D" w:rsidRPr="00CA4934">
        <w:rPr>
          <w:rFonts w:ascii="Times New Roman" w:hAnsi="Times New Roman"/>
          <w:sz w:val="28"/>
          <w:szCs w:val="28"/>
        </w:rPr>
        <w:t>.5.5.2.2. Алгебраические выражения</w:t>
      </w:r>
      <w:bookmarkEnd w:id="61"/>
      <w:r w:rsidR="00D82A5D" w:rsidRPr="00CA4934">
        <w:rPr>
          <w:rFonts w:ascii="Times New Roman" w:hAnsi="Times New Roman"/>
          <w:sz w:val="28"/>
          <w:szCs w:val="28"/>
        </w:rPr>
        <w:t>.</w:t>
      </w:r>
    </w:p>
    <w:p w14:paraId="2B2CEBD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понятие степени с целым показателем, выполнять преобразования выражений, содержащих степени с целым показателем.</w:t>
      </w:r>
    </w:p>
    <w:p w14:paraId="755F453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тождественные преобразования рациональных выражений на основе правил действий над многочленами и алгебраическими дробями.</w:t>
      </w:r>
    </w:p>
    <w:p w14:paraId="62EFCAE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Раскладывать квадратный трёхчлен на множители.</w:t>
      </w:r>
    </w:p>
    <w:p w14:paraId="24475A6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преобразования выражений для решения различных задач из математики, смежных предметов, из реальной практики.</w:t>
      </w:r>
    </w:p>
    <w:p w14:paraId="60631500" w14:textId="4BE78848" w:rsidR="00D82A5D" w:rsidRPr="00CA4934" w:rsidRDefault="00BA6992" w:rsidP="00D82A5D">
      <w:pPr>
        <w:spacing w:after="0" w:line="348" w:lineRule="auto"/>
        <w:ind w:firstLine="709"/>
        <w:jc w:val="both"/>
        <w:rPr>
          <w:rFonts w:ascii="Times New Roman" w:hAnsi="Times New Roman"/>
          <w:sz w:val="28"/>
          <w:szCs w:val="28"/>
        </w:rPr>
      </w:pPr>
      <w:bookmarkStart w:id="62" w:name="_Toc124426242"/>
      <w:r>
        <w:rPr>
          <w:rFonts w:ascii="Times New Roman" w:hAnsi="Times New Roman"/>
          <w:sz w:val="28"/>
          <w:szCs w:val="28"/>
        </w:rPr>
        <w:t>22</w:t>
      </w:r>
      <w:r w:rsidR="00D82A5D" w:rsidRPr="00CA4934">
        <w:rPr>
          <w:rFonts w:ascii="Times New Roman" w:hAnsi="Times New Roman"/>
          <w:sz w:val="28"/>
          <w:szCs w:val="28"/>
        </w:rPr>
        <w:t>.5.5.2.3. Уравнения и неравенства</w:t>
      </w:r>
      <w:bookmarkEnd w:id="62"/>
      <w:r w:rsidR="00D82A5D" w:rsidRPr="00CA4934">
        <w:rPr>
          <w:rFonts w:ascii="Times New Roman" w:hAnsi="Times New Roman"/>
          <w:sz w:val="28"/>
          <w:szCs w:val="28"/>
        </w:rPr>
        <w:t>.</w:t>
      </w:r>
    </w:p>
    <w:p w14:paraId="5429921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линейные, квадратные уравнения и рациональные уравнения, сводящиеся к ним, системы двух уравнений с двумя переменными.</w:t>
      </w:r>
    </w:p>
    <w:p w14:paraId="59D573A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6CC3F4C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14:paraId="3492B8A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14:paraId="7BC2E5C3" w14:textId="732AB79A" w:rsidR="00D82A5D" w:rsidRPr="00CA4934" w:rsidRDefault="00BA6992" w:rsidP="00D82A5D">
      <w:pPr>
        <w:spacing w:after="0" w:line="348" w:lineRule="auto"/>
        <w:ind w:firstLine="709"/>
        <w:jc w:val="both"/>
        <w:rPr>
          <w:rFonts w:ascii="Times New Roman" w:hAnsi="Times New Roman"/>
          <w:sz w:val="28"/>
          <w:szCs w:val="28"/>
        </w:rPr>
      </w:pPr>
      <w:bookmarkStart w:id="63" w:name="_Toc124426243"/>
      <w:r>
        <w:rPr>
          <w:rFonts w:ascii="Times New Roman" w:hAnsi="Times New Roman"/>
          <w:sz w:val="28"/>
          <w:szCs w:val="28"/>
        </w:rPr>
        <w:t>22</w:t>
      </w:r>
      <w:r w:rsidR="00D82A5D" w:rsidRPr="00CA4934">
        <w:rPr>
          <w:rFonts w:ascii="Times New Roman" w:hAnsi="Times New Roman"/>
          <w:sz w:val="28"/>
          <w:szCs w:val="28"/>
        </w:rPr>
        <w:t>.5.5.2.4. Функции</w:t>
      </w:r>
      <w:bookmarkEnd w:id="63"/>
      <w:r w:rsidR="00D82A5D" w:rsidRPr="00CA4934">
        <w:rPr>
          <w:rFonts w:ascii="Times New Roman" w:hAnsi="Times New Roman"/>
          <w:sz w:val="28"/>
          <w:szCs w:val="28"/>
        </w:rPr>
        <w:t>.</w:t>
      </w:r>
    </w:p>
    <w:p w14:paraId="7EF556C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14:paraId="250F3B0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Строить графики элементарных функций вида:</w:t>
      </w:r>
    </w:p>
    <w:p w14:paraId="5459606D" w14:textId="77777777" w:rsidR="00D82A5D" w:rsidRPr="00CA4934" w:rsidRDefault="00D82A5D" w:rsidP="00D82A5D">
      <w:pPr>
        <w:spacing w:after="0" w:line="348" w:lineRule="auto"/>
        <w:ind w:firstLine="709"/>
        <w:jc w:val="both"/>
        <w:rPr>
          <w:rFonts w:ascii="Times New Roman" w:hAnsi="Times New Roman"/>
          <w:sz w:val="28"/>
          <w:szCs w:val="28"/>
        </w:rPr>
      </w:pPr>
      <m:oMath>
        <m:r>
          <w:rPr>
            <w:rFonts w:ascii="Cambria Math" w:hAnsi="Cambria Math"/>
            <w:sz w:val="28"/>
            <w:szCs w:val="28"/>
          </w:rPr>
          <m:t xml:space="preserve">y= </m:t>
        </m:r>
        <m:f>
          <m:fPr>
            <m:ctrlPr>
              <w:rPr>
                <w:rFonts w:ascii="Cambria Math" w:hAnsi="Cambria Math"/>
                <w:i/>
                <w:sz w:val="28"/>
                <w:szCs w:val="28"/>
              </w:rPr>
            </m:ctrlPr>
          </m:fPr>
          <m:num>
            <m:r>
              <m:rPr>
                <m:scr m:val="script"/>
              </m:rPr>
              <w:rPr>
                <w:rFonts w:ascii="Cambria Math" w:hAnsi="Cambria Math"/>
                <w:sz w:val="28"/>
                <w:szCs w:val="28"/>
              </w:rPr>
              <m:t>k</m:t>
            </m:r>
          </m:num>
          <m:den>
            <m:r>
              <w:rPr>
                <w:rFonts w:ascii="Cambria Math" w:hAnsi="Cambria Math"/>
                <w:sz w:val="28"/>
                <w:szCs w:val="28"/>
              </w:rPr>
              <m:t>x</m:t>
            </m:r>
          </m:den>
        </m:f>
        <m:r>
          <w:rPr>
            <w:rFonts w:ascii="Cambria Math" w:hAnsi="Cambria Math"/>
            <w:sz w:val="28"/>
            <w:szCs w:val="28"/>
          </w:rPr>
          <m:t xml:space="preserve">,  y= </m:t>
        </m:r>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2</m:t>
            </m:r>
          </m:sup>
        </m:sSup>
        <m:r>
          <w:rPr>
            <w:rFonts w:ascii="Cambria Math" w:hAnsi="Cambria Math"/>
            <w:sz w:val="28"/>
            <w:szCs w:val="28"/>
          </w:rPr>
          <m:t xml:space="preserve">,  y= </m:t>
        </m:r>
        <m:sSup>
          <m:sSupPr>
            <m:ctrlPr>
              <w:rPr>
                <w:rFonts w:ascii="Cambria Math" w:hAnsi="Cambria Math"/>
                <w:i/>
                <w:sz w:val="28"/>
                <w:szCs w:val="28"/>
              </w:rPr>
            </m:ctrlPr>
          </m:sSupPr>
          <m:e>
            <m:r>
              <w:rPr>
                <w:rFonts w:ascii="Cambria Math" w:hAnsi="Cambria Math"/>
                <w:sz w:val="28"/>
                <w:szCs w:val="28"/>
              </w:rPr>
              <m:t>x</m:t>
            </m:r>
          </m:e>
          <m:sup>
            <m:r>
              <w:rPr>
                <w:rFonts w:ascii="Cambria Math" w:hAnsi="Cambria Math"/>
                <w:sz w:val="28"/>
                <w:szCs w:val="28"/>
              </w:rPr>
              <m:t>3</m:t>
            </m:r>
          </m:sup>
        </m:sSup>
        <m:r>
          <w:rPr>
            <w:rFonts w:ascii="Cambria Math" w:hAnsi="Cambria Math"/>
            <w:sz w:val="28"/>
            <w:szCs w:val="28"/>
          </w:rPr>
          <m:t xml:space="preserve">, y= </m:t>
        </m:r>
        <m:rad>
          <m:radPr>
            <m:degHide m:val="1"/>
            <m:ctrlPr>
              <w:rPr>
                <w:rFonts w:ascii="Cambria Math" w:hAnsi="Cambria Math"/>
                <w:i/>
                <w:sz w:val="28"/>
                <w:szCs w:val="28"/>
              </w:rPr>
            </m:ctrlPr>
          </m:radPr>
          <m:deg/>
          <m:e>
            <m:r>
              <w:rPr>
                <w:rFonts w:ascii="Cambria Math" w:hAnsi="Cambria Math"/>
                <w:sz w:val="28"/>
                <w:szCs w:val="28"/>
              </w:rPr>
              <m:t>x</m:t>
            </m:r>
          </m:e>
        </m:rad>
        <m:r>
          <w:rPr>
            <w:rFonts w:ascii="Cambria Math" w:hAnsi="Cambria Math"/>
            <w:sz w:val="28"/>
            <w:szCs w:val="28"/>
          </w:rPr>
          <m:t>,  y=</m:t>
        </m:r>
        <m:d>
          <m:dPr>
            <m:begChr m:val="|"/>
            <m:endChr m:val="|"/>
            <m:ctrlPr>
              <w:rPr>
                <w:rFonts w:ascii="Cambria Math" w:hAnsi="Cambria Math"/>
                <w:i/>
                <w:sz w:val="28"/>
                <w:szCs w:val="28"/>
              </w:rPr>
            </m:ctrlPr>
          </m:dPr>
          <m:e>
            <m:r>
              <w:rPr>
                <w:rFonts w:ascii="Cambria Math" w:hAnsi="Cambria Math"/>
                <w:sz w:val="28"/>
                <w:szCs w:val="28"/>
              </w:rPr>
              <m:t>x</m:t>
            </m:r>
          </m:e>
        </m:d>
      </m:oMath>
      <w:r w:rsidRPr="00CA4934">
        <w:rPr>
          <w:rFonts w:ascii="Times New Roman" w:hAnsi="Times New Roman"/>
          <w:i/>
          <w:sz w:val="28"/>
          <w:szCs w:val="28"/>
        </w:rPr>
        <w:t>,</w:t>
      </w:r>
      <w:r w:rsidRPr="00CA4934">
        <w:rPr>
          <w:rFonts w:ascii="Times New Roman" w:hAnsi="Times New Roman"/>
          <w:sz w:val="28"/>
          <w:szCs w:val="28"/>
        </w:rPr>
        <w:t xml:space="preserve"> описывать свойства числовой функции по её графику.</w:t>
      </w:r>
    </w:p>
    <w:p w14:paraId="03D5155C" w14:textId="107C04E3"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.5.5.3. Предметные результаты освоения программы учебного курса к концу обучения в 9 классе.</w:t>
      </w:r>
    </w:p>
    <w:p w14:paraId="20A12325" w14:textId="16D12FA2" w:rsidR="00D82A5D" w:rsidRPr="00CA4934" w:rsidRDefault="00BA6992" w:rsidP="00D82A5D">
      <w:pPr>
        <w:spacing w:after="0" w:line="348" w:lineRule="auto"/>
        <w:ind w:firstLine="709"/>
        <w:jc w:val="both"/>
        <w:rPr>
          <w:rFonts w:ascii="Times New Roman" w:hAnsi="Times New Roman"/>
          <w:sz w:val="28"/>
          <w:szCs w:val="28"/>
        </w:rPr>
      </w:pPr>
      <w:bookmarkStart w:id="64" w:name="_Toc124426245"/>
      <w:r>
        <w:rPr>
          <w:rFonts w:ascii="Times New Roman" w:hAnsi="Times New Roman"/>
          <w:sz w:val="28"/>
          <w:szCs w:val="28"/>
        </w:rPr>
        <w:t>22</w:t>
      </w:r>
      <w:r w:rsidR="00D82A5D" w:rsidRPr="00CA4934">
        <w:rPr>
          <w:rFonts w:ascii="Times New Roman" w:hAnsi="Times New Roman"/>
          <w:sz w:val="28"/>
          <w:szCs w:val="28"/>
        </w:rPr>
        <w:t>.5.5.3.1. Числа и вычисления</w:t>
      </w:r>
      <w:bookmarkEnd w:id="64"/>
      <w:r w:rsidR="00D82A5D" w:rsidRPr="00CA4934">
        <w:rPr>
          <w:rFonts w:ascii="Times New Roman" w:hAnsi="Times New Roman"/>
          <w:sz w:val="28"/>
          <w:szCs w:val="28"/>
        </w:rPr>
        <w:t>.</w:t>
      </w:r>
    </w:p>
    <w:p w14:paraId="60CE092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Сравнивать и упорядочивать рациональные и иррациональные числа.</w:t>
      </w:r>
    </w:p>
    <w:p w14:paraId="5B42C8C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14:paraId="2C1E6F4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значения степеней с целыми показателями и корней, вычислять значения числовых выражений.</w:t>
      </w:r>
    </w:p>
    <w:p w14:paraId="26A0254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Округлять действительные числа, выполнять прикидку результата вычислений, оценку числовых выражений.</w:t>
      </w:r>
    </w:p>
    <w:p w14:paraId="68C3D662" w14:textId="73593FD9" w:rsidR="00D82A5D" w:rsidRPr="00CA4934" w:rsidRDefault="00BA6992" w:rsidP="00D82A5D">
      <w:pPr>
        <w:spacing w:after="0" w:line="348" w:lineRule="auto"/>
        <w:ind w:firstLine="709"/>
        <w:jc w:val="both"/>
        <w:rPr>
          <w:rFonts w:ascii="Times New Roman" w:hAnsi="Times New Roman"/>
          <w:sz w:val="28"/>
          <w:szCs w:val="28"/>
        </w:rPr>
      </w:pPr>
      <w:bookmarkStart w:id="65" w:name="_Toc124426246"/>
      <w:r>
        <w:rPr>
          <w:rFonts w:ascii="Times New Roman" w:hAnsi="Times New Roman"/>
          <w:sz w:val="28"/>
          <w:szCs w:val="28"/>
        </w:rPr>
        <w:t>22</w:t>
      </w:r>
      <w:r w:rsidR="00D82A5D" w:rsidRPr="00CA4934">
        <w:rPr>
          <w:rFonts w:ascii="Times New Roman" w:hAnsi="Times New Roman"/>
          <w:sz w:val="28"/>
          <w:szCs w:val="28"/>
        </w:rPr>
        <w:t>.5.5.3.2. Уравнения и неравенства</w:t>
      </w:r>
      <w:bookmarkEnd w:id="65"/>
      <w:r w:rsidR="00D82A5D" w:rsidRPr="00CA4934">
        <w:rPr>
          <w:rFonts w:ascii="Times New Roman" w:hAnsi="Times New Roman"/>
          <w:sz w:val="28"/>
          <w:szCs w:val="28"/>
        </w:rPr>
        <w:t>.</w:t>
      </w:r>
    </w:p>
    <w:p w14:paraId="3C045E8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линейные и квадратные уравнения, уравнения, сводящиеся к ним, простейшие дробно-рациональные уравнения.</w:t>
      </w:r>
    </w:p>
    <w:p w14:paraId="0EAAE3E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системы двух линейных уравнений с двумя переменными и системы двух уравнений, в которых одно уравнение не является линейным.</w:t>
      </w:r>
    </w:p>
    <w:p w14:paraId="4CF577E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текстовые задачи алгебраическим способом с помощью составления уравнения или системы двух уравнений с двумя переменными.</w:t>
      </w:r>
    </w:p>
    <w:p w14:paraId="0006674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10B4369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14:paraId="6C9F93C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14:paraId="40F60F8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неравенства при решении различных задач.</w:t>
      </w:r>
    </w:p>
    <w:p w14:paraId="3ABDD58E" w14:textId="64FE8AA7" w:rsidR="00D82A5D" w:rsidRPr="00CA4934" w:rsidRDefault="00BA6992" w:rsidP="00D82A5D">
      <w:pPr>
        <w:spacing w:after="0" w:line="348" w:lineRule="auto"/>
        <w:ind w:firstLine="709"/>
        <w:jc w:val="both"/>
        <w:rPr>
          <w:rFonts w:ascii="Times New Roman" w:hAnsi="Times New Roman"/>
          <w:sz w:val="28"/>
          <w:szCs w:val="28"/>
        </w:rPr>
      </w:pPr>
      <w:bookmarkStart w:id="66" w:name="_Toc124426247"/>
      <w:r>
        <w:rPr>
          <w:rFonts w:ascii="Times New Roman" w:hAnsi="Times New Roman"/>
          <w:sz w:val="28"/>
          <w:szCs w:val="28"/>
        </w:rPr>
        <w:t>22</w:t>
      </w:r>
      <w:r w:rsidR="00D82A5D" w:rsidRPr="00CA4934">
        <w:rPr>
          <w:rFonts w:ascii="Times New Roman" w:hAnsi="Times New Roman"/>
          <w:sz w:val="28"/>
          <w:szCs w:val="28"/>
        </w:rPr>
        <w:t>.5.5.3.3. Функции</w:t>
      </w:r>
      <w:bookmarkEnd w:id="66"/>
      <w:r w:rsidR="00D82A5D" w:rsidRPr="00CA4934">
        <w:rPr>
          <w:rFonts w:ascii="Times New Roman" w:hAnsi="Times New Roman"/>
          <w:sz w:val="28"/>
          <w:szCs w:val="28"/>
        </w:rPr>
        <w:t>.</w:t>
      </w:r>
    </w:p>
    <w:p w14:paraId="1FB66E9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Распознавать функции изученных видов. Показывать схематически расположение на координатной плоскости графиков функций вида: </w:t>
      </w:r>
      <m:oMath>
        <m:r>
          <w:rPr>
            <w:rFonts w:ascii="Cambria Math" w:hAnsi="Cambria Math"/>
            <w:sz w:val="28"/>
            <w:szCs w:val="28"/>
          </w:rPr>
          <m:t>y</m:t>
        </m:r>
        <m:r>
          <m:rPr>
            <m:scr m:val="script"/>
            <m:sty m:val="p"/>
          </m:rPr>
          <w:rPr>
            <w:rFonts w:ascii="Cambria Math" w:hAnsi="Cambria Math"/>
            <w:sz w:val="28"/>
            <w:szCs w:val="28"/>
          </w:rPr>
          <m:t>= k</m:t>
        </m:r>
        <m:r>
          <w:rPr>
            <w:rFonts w:ascii="Cambria Math" w:hAnsi="Cambria Math"/>
            <w:sz w:val="28"/>
            <w:szCs w:val="28"/>
          </w:rPr>
          <m:t>x</m:t>
        </m:r>
        <m:r>
          <m:rPr>
            <m:sty m:val="p"/>
          </m:rPr>
          <w:rPr>
            <w:rFonts w:ascii="Cambria Math" w:hAnsi="Cambria Math"/>
            <w:sz w:val="28"/>
            <w:szCs w:val="28"/>
          </w:rPr>
          <m:t xml:space="preserve">,  </m:t>
        </m:r>
        <m:r>
          <w:rPr>
            <w:rFonts w:ascii="Cambria Math" w:hAnsi="Cambria Math"/>
            <w:sz w:val="28"/>
            <w:szCs w:val="28"/>
          </w:rPr>
          <m:t>y</m:t>
        </m:r>
        <m:r>
          <m:rPr>
            <m:scr m:val="script"/>
            <m:sty m:val="p"/>
          </m:rPr>
          <w:rPr>
            <w:rFonts w:ascii="Cambria Math" w:hAnsi="Cambria Math"/>
            <w:sz w:val="28"/>
            <w:szCs w:val="28"/>
          </w:rPr>
          <m:t>= k</m:t>
        </m:r>
        <m:r>
          <w:rPr>
            <w:rFonts w:ascii="Cambria Math" w:hAnsi="Cambria Math"/>
            <w:sz w:val="28"/>
            <w:szCs w:val="28"/>
          </w:rPr>
          <m:t>x</m:t>
        </m:r>
        <m:r>
          <m:rPr>
            <m:sty m:val="p"/>
          </m:rPr>
          <w:rPr>
            <w:rFonts w:ascii="Cambria Math" w:hAnsi="Cambria Math"/>
            <w:sz w:val="28"/>
            <w:szCs w:val="28"/>
          </w:rPr>
          <m:t>+</m:t>
        </m:r>
        <m:r>
          <w:rPr>
            <w:rFonts w:ascii="Cambria Math" w:hAnsi="Cambria Math"/>
            <w:sz w:val="28"/>
            <w:szCs w:val="28"/>
          </w:rPr>
          <m:t>b</m:t>
        </m:r>
        <m:r>
          <m:rPr>
            <m:sty m:val="p"/>
          </m:rPr>
          <w:rPr>
            <w:rFonts w:ascii="Cambria Math" w:hAnsi="Cambria Math"/>
            <w:sz w:val="28"/>
            <w:szCs w:val="28"/>
          </w:rPr>
          <m:t xml:space="preserve">,  </m:t>
        </m:r>
        <m:r>
          <w:rPr>
            <w:rFonts w:ascii="Cambria Math" w:hAnsi="Cambria Math"/>
            <w:sz w:val="28"/>
            <w:szCs w:val="28"/>
          </w:rPr>
          <m:t>y</m:t>
        </m:r>
        <m:r>
          <m:rPr>
            <m:sty m:val="p"/>
          </m:rPr>
          <w:rPr>
            <w:rFonts w:ascii="Cambria Math" w:hAnsi="Cambria Math"/>
            <w:sz w:val="28"/>
            <w:szCs w:val="28"/>
          </w:rPr>
          <m:t xml:space="preserve">= </m:t>
        </m:r>
        <m:f>
          <m:fPr>
            <m:ctrlPr>
              <w:rPr>
                <w:rFonts w:ascii="Cambria Math" w:hAnsi="Cambria Math"/>
                <w:sz w:val="28"/>
                <w:szCs w:val="28"/>
              </w:rPr>
            </m:ctrlPr>
          </m:fPr>
          <m:num>
            <m:r>
              <m:rPr>
                <m:scr m:val="script"/>
                <m:sty m:val="p"/>
              </m:rPr>
              <w:rPr>
                <w:rFonts w:ascii="Cambria Math" w:hAnsi="Cambria Math"/>
                <w:sz w:val="28"/>
                <w:szCs w:val="28"/>
              </w:rPr>
              <m:t>k</m:t>
            </m:r>
          </m:num>
          <m:den>
            <m:r>
              <w:rPr>
                <w:rFonts w:ascii="Cambria Math" w:hAnsi="Cambria Math"/>
                <w:sz w:val="28"/>
                <w:szCs w:val="28"/>
              </w:rPr>
              <m:t>x</m:t>
            </m:r>
          </m:den>
        </m:f>
        <m:r>
          <m:rPr>
            <m:sty m:val="p"/>
          </m:rPr>
          <w:rPr>
            <w:rFonts w:ascii="Cambria Math" w:hAnsi="Cambria Math"/>
            <w:sz w:val="28"/>
            <w:szCs w:val="28"/>
          </w:rPr>
          <m:t xml:space="preserve">,          </m:t>
        </m:r>
        <m:r>
          <w:rPr>
            <w:rFonts w:ascii="Cambria Math" w:hAnsi="Cambria Math"/>
            <w:sz w:val="28"/>
            <w:szCs w:val="28"/>
          </w:rPr>
          <m:t>y</m:t>
        </m:r>
        <m:r>
          <m:rPr>
            <m:sty m:val="p"/>
          </m:rPr>
          <w:rPr>
            <w:rFonts w:ascii="Cambria Math" w:hAnsi="Cambria Math"/>
            <w:sz w:val="28"/>
            <w:szCs w:val="28"/>
          </w:rPr>
          <m:t>=</m:t>
        </m:r>
        <m:r>
          <w:rPr>
            <w:rFonts w:ascii="Cambria Math" w:hAnsi="Cambria Math"/>
            <w:sz w:val="28"/>
            <w:szCs w:val="28"/>
          </w:rPr>
          <m:t>a</m:t>
        </m:r>
        <m:sSup>
          <m:sSupPr>
            <m:ctrlPr>
              <w:rPr>
                <w:rFonts w:ascii="Cambria Math" w:hAnsi="Cambria Math"/>
                <w:sz w:val="28"/>
                <w:szCs w:val="28"/>
              </w:rPr>
            </m:ctrlPr>
          </m:sSupPr>
          <m:e>
            <m:r>
              <w:rPr>
                <w:rFonts w:ascii="Cambria Math" w:hAnsi="Cambria Math"/>
                <w:sz w:val="28"/>
                <w:szCs w:val="28"/>
              </w:rPr>
              <m:t>x</m:t>
            </m:r>
          </m:e>
          <m:sup>
            <m:r>
              <m:rPr>
                <m:sty m:val="p"/>
              </m:rPr>
              <w:rPr>
                <w:rFonts w:ascii="Cambria Math" w:hAnsi="Cambria Math"/>
                <w:sz w:val="28"/>
                <w:szCs w:val="28"/>
              </w:rPr>
              <m:t>2</m:t>
            </m:r>
          </m:sup>
        </m:sSup>
        <m:r>
          <m:rPr>
            <m:sty m:val="p"/>
          </m:rPr>
          <w:rPr>
            <w:rFonts w:ascii="Cambria Math" w:hAnsi="Cambria Math"/>
            <w:sz w:val="28"/>
            <w:szCs w:val="28"/>
          </w:rPr>
          <m:t>+</m:t>
        </m:r>
        <m:r>
          <w:rPr>
            <w:rFonts w:ascii="Cambria Math" w:hAnsi="Cambria Math"/>
            <w:sz w:val="28"/>
            <w:szCs w:val="28"/>
          </w:rPr>
          <m:t>bx</m:t>
        </m:r>
        <m:r>
          <m:rPr>
            <m:sty m:val="p"/>
          </m:rPr>
          <w:rPr>
            <w:rFonts w:ascii="Cambria Math" w:hAnsi="Cambria Math"/>
            <w:sz w:val="28"/>
            <w:szCs w:val="28"/>
          </w:rPr>
          <m:t>+</m:t>
        </m:r>
        <m:r>
          <w:rPr>
            <w:rFonts w:ascii="Cambria Math" w:hAnsi="Cambria Math"/>
            <w:sz w:val="28"/>
            <w:szCs w:val="28"/>
          </w:rPr>
          <m:t>c</m:t>
        </m:r>
        <m:r>
          <m:rPr>
            <m:sty m:val="p"/>
          </m:rPr>
          <w:rPr>
            <w:rFonts w:ascii="Cambria Math" w:hAnsi="Cambria Math"/>
            <w:sz w:val="28"/>
            <w:szCs w:val="28"/>
          </w:rPr>
          <m:t xml:space="preserve">,  </m:t>
        </m:r>
        <m:r>
          <w:rPr>
            <w:rFonts w:ascii="Cambria Math" w:hAnsi="Cambria Math"/>
            <w:sz w:val="28"/>
            <w:szCs w:val="28"/>
          </w:rPr>
          <m:t>y</m:t>
        </m:r>
        <m:r>
          <m:rPr>
            <m:sty m:val="p"/>
          </m:rPr>
          <w:rPr>
            <w:rFonts w:ascii="Cambria Math" w:hAnsi="Cambria Math"/>
            <w:sz w:val="28"/>
            <w:szCs w:val="28"/>
          </w:rPr>
          <m:t xml:space="preserve">= </m:t>
        </m:r>
        <m:sSup>
          <m:sSupPr>
            <m:ctrlPr>
              <w:rPr>
                <w:rFonts w:ascii="Cambria Math" w:hAnsi="Cambria Math"/>
                <w:sz w:val="28"/>
                <w:szCs w:val="28"/>
              </w:rPr>
            </m:ctrlPr>
          </m:sSupPr>
          <m:e>
            <m:r>
              <w:rPr>
                <w:rFonts w:ascii="Cambria Math" w:hAnsi="Cambria Math"/>
                <w:sz w:val="28"/>
                <w:szCs w:val="28"/>
              </w:rPr>
              <m:t>x</m:t>
            </m:r>
          </m:e>
          <m:sup>
            <m:r>
              <m:rPr>
                <m:sty m:val="p"/>
              </m:rPr>
              <w:rPr>
                <w:rFonts w:ascii="Cambria Math" w:hAnsi="Cambria Math"/>
                <w:sz w:val="28"/>
                <w:szCs w:val="28"/>
              </w:rPr>
              <m:t>3</m:t>
            </m:r>
          </m:sup>
        </m:sSup>
      </m:oMath>
      <w:r w:rsidRPr="00CA4934">
        <w:rPr>
          <w:rFonts w:ascii="Times New Roman" w:hAnsi="Times New Roman"/>
          <w:sz w:val="28"/>
          <w:szCs w:val="28"/>
        </w:rPr>
        <w:t xml:space="preserve">, </w:t>
      </w:r>
      <m:oMath>
        <m:r>
          <w:rPr>
            <w:rFonts w:ascii="Cambria Math" w:hAnsi="Cambria Math"/>
            <w:sz w:val="28"/>
            <w:szCs w:val="28"/>
          </w:rPr>
          <m:t>y</m:t>
        </m:r>
        <m:r>
          <m:rPr>
            <m:sty m:val="p"/>
          </m:rPr>
          <w:rPr>
            <w:rFonts w:ascii="Cambria Math" w:hAnsi="Cambria Math"/>
            <w:sz w:val="28"/>
            <w:szCs w:val="28"/>
          </w:rPr>
          <m:t xml:space="preserve">= </m:t>
        </m:r>
        <m:rad>
          <m:radPr>
            <m:degHide m:val="1"/>
            <m:ctrlPr>
              <w:rPr>
                <w:rFonts w:ascii="Cambria Math" w:hAnsi="Cambria Math"/>
                <w:sz w:val="28"/>
                <w:szCs w:val="28"/>
              </w:rPr>
            </m:ctrlPr>
          </m:radPr>
          <m:deg/>
          <m:e>
            <m:r>
              <w:rPr>
                <w:rFonts w:ascii="Cambria Math" w:hAnsi="Cambria Math"/>
                <w:sz w:val="28"/>
                <w:szCs w:val="28"/>
              </w:rPr>
              <m:t>x</m:t>
            </m:r>
          </m:e>
        </m:rad>
        <m:r>
          <m:rPr>
            <m:sty m:val="p"/>
          </m:rPr>
          <w:rPr>
            <w:rFonts w:ascii="Cambria Math" w:hAnsi="Cambria Math"/>
            <w:sz w:val="28"/>
            <w:szCs w:val="28"/>
          </w:rPr>
          <m:t xml:space="preserve">,  </m:t>
        </m:r>
        <m:r>
          <w:rPr>
            <w:rFonts w:ascii="Cambria Math" w:hAnsi="Cambria Math"/>
            <w:sz w:val="28"/>
            <w:szCs w:val="28"/>
          </w:rPr>
          <m:t>y</m:t>
        </m:r>
        <m:r>
          <m:rPr>
            <m:sty m:val="p"/>
          </m:rPr>
          <w:rPr>
            <w:rFonts w:ascii="Cambria Math" w:hAnsi="Cambria Math"/>
            <w:sz w:val="28"/>
            <w:szCs w:val="28"/>
          </w:rPr>
          <m:t>=|</m:t>
        </m:r>
        <m:r>
          <w:rPr>
            <w:rFonts w:ascii="Cambria Math" w:hAnsi="Cambria Math"/>
            <w:sz w:val="28"/>
            <w:szCs w:val="28"/>
          </w:rPr>
          <m:t>x</m:t>
        </m:r>
        <m:r>
          <m:rPr>
            <m:sty m:val="p"/>
          </m:rPr>
          <w:rPr>
            <w:rFonts w:ascii="Cambria Math" w:hAnsi="Cambria Math"/>
            <w:sz w:val="28"/>
            <w:szCs w:val="28"/>
          </w:rPr>
          <m:t>|</m:t>
        </m:r>
      </m:oMath>
      <w:r w:rsidRPr="00CA4934">
        <w:rPr>
          <w:rFonts w:ascii="Times New Roman" w:hAnsi="Times New Roman"/>
          <w:sz w:val="28"/>
          <w:szCs w:val="28"/>
        </w:rPr>
        <w:t xml:space="preserve"> в зависимости от значений коэффициентов, описывать свойства функций.</w:t>
      </w:r>
    </w:p>
    <w:p w14:paraId="34BCA38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Строить и изображать схематически графики квадратичных функций, описывать свойства квадратичных функций по их графикам.</w:t>
      </w:r>
    </w:p>
    <w:p w14:paraId="43DAD06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Распознавать квадратичную функцию по формуле, приводить примеры квадратичных функций из реальной жизни, физики, геометрии.</w:t>
      </w:r>
    </w:p>
    <w:p w14:paraId="3C7AE9FF" w14:textId="2D0D93DB" w:rsidR="00D82A5D" w:rsidRPr="00CA4934" w:rsidRDefault="00BA6992" w:rsidP="00D82A5D">
      <w:pPr>
        <w:spacing w:after="0" w:line="348" w:lineRule="auto"/>
        <w:ind w:firstLine="709"/>
        <w:jc w:val="both"/>
        <w:rPr>
          <w:rFonts w:ascii="Times New Roman" w:hAnsi="Times New Roman"/>
          <w:sz w:val="28"/>
          <w:szCs w:val="28"/>
        </w:rPr>
      </w:pPr>
      <w:bookmarkStart w:id="67" w:name="_Toc124426248"/>
      <w:r>
        <w:rPr>
          <w:rFonts w:ascii="Times New Roman" w:hAnsi="Times New Roman"/>
          <w:sz w:val="28"/>
          <w:szCs w:val="28"/>
        </w:rPr>
        <w:t>22</w:t>
      </w:r>
      <w:r w:rsidR="00D82A5D" w:rsidRPr="00CA4934">
        <w:rPr>
          <w:rFonts w:ascii="Times New Roman" w:hAnsi="Times New Roman"/>
          <w:sz w:val="28"/>
          <w:szCs w:val="28"/>
        </w:rPr>
        <w:t>.5.5.3.4. Числовые последовательности и прогрессии</w:t>
      </w:r>
      <w:bookmarkEnd w:id="67"/>
      <w:r w:rsidR="00D82A5D" w:rsidRPr="00CA4934">
        <w:rPr>
          <w:rFonts w:ascii="Times New Roman" w:hAnsi="Times New Roman"/>
          <w:sz w:val="28"/>
          <w:szCs w:val="28"/>
        </w:rPr>
        <w:t>.</w:t>
      </w:r>
    </w:p>
    <w:p w14:paraId="526FB3E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Распознавать арифметическую и геометрическую прогрессии при разных способах задания.</w:t>
      </w:r>
    </w:p>
    <w:p w14:paraId="22557DB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Выполнять вычисления с использованием формул n-го члена арифметической и геометрической прогрессий, суммы первых n членов.</w:t>
      </w:r>
    </w:p>
    <w:p w14:paraId="44C46BF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Изображать члены последовательности точками на координатной плоскости.</w:t>
      </w:r>
    </w:p>
    <w:p w14:paraId="3E6E82B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14:paraId="3099E28D" w14:textId="50C3D085" w:rsidR="00D82A5D" w:rsidRPr="00CA4934" w:rsidRDefault="00BA6992" w:rsidP="00D82A5D">
      <w:pPr>
        <w:spacing w:after="0" w:line="348" w:lineRule="auto"/>
        <w:ind w:firstLine="709"/>
        <w:jc w:val="both"/>
        <w:rPr>
          <w:rFonts w:ascii="Times New Roman" w:hAnsi="Times New Roman"/>
          <w:sz w:val="28"/>
          <w:szCs w:val="28"/>
        </w:rPr>
      </w:pPr>
      <w:bookmarkStart w:id="68" w:name="_Toc124426249"/>
      <w:r>
        <w:rPr>
          <w:rFonts w:ascii="Times New Roman" w:hAnsi="Times New Roman"/>
          <w:sz w:val="28"/>
          <w:szCs w:val="28"/>
        </w:rPr>
        <w:t>22</w:t>
      </w:r>
      <w:r w:rsidR="00D82A5D" w:rsidRPr="00CA4934">
        <w:rPr>
          <w:rFonts w:ascii="Times New Roman" w:hAnsi="Times New Roman"/>
          <w:sz w:val="28"/>
          <w:szCs w:val="28"/>
        </w:rPr>
        <w:t>.6. Федеральная рабочая программа</w:t>
      </w:r>
      <w:bookmarkEnd w:id="68"/>
      <w:r w:rsidR="00D82A5D" w:rsidRPr="00CA4934">
        <w:rPr>
          <w:rFonts w:ascii="Times New Roman" w:hAnsi="Times New Roman"/>
          <w:sz w:val="28"/>
          <w:szCs w:val="28"/>
        </w:rPr>
        <w:t xml:space="preserve"> учебного курса «Геометрия» в 7–9 классах (далее соответственно – программа учебного курса «Геометрия», учебный курс).</w:t>
      </w:r>
    </w:p>
    <w:p w14:paraId="1A9511EB" w14:textId="4716387D"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.6.1. Пояснительная записка.</w:t>
      </w:r>
    </w:p>
    <w:p w14:paraId="63DD1DEA" w14:textId="76E53266"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.6.1.1. 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w:t>
      </w:r>
      <w:r w:rsidR="00D82A5D" w:rsidRPr="00CA4934">
        <w:rPr>
          <w:rFonts w:ascii="Times New Roman" w:hAnsi="Times New Roman"/>
          <w:color w:val="FF0000"/>
          <w:sz w:val="28"/>
          <w:szCs w:val="28"/>
        </w:rPr>
        <w:t xml:space="preserve"> </w:t>
      </w:r>
    </w:p>
    <w:p w14:paraId="34D18708" w14:textId="5DD8C7CA"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 xml:space="preserve">.6.1.2.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 </w:t>
      </w:r>
    </w:p>
    <w:p w14:paraId="6535FC6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14:paraId="63209B43" w14:textId="3054476B"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.6.1.3. 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14:paraId="74F13ABE" w14:textId="6D4DDB9F"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.6.1.4. Общее число часов, рекомендованных для изучения учебного курса «Геометрия», – 204 часа: в 7 классе – 68 часов (2 часа в неделю), в 8 классе – 68 часов (2 часа в неделю), в 9 классе – 68 часов (2 часа в неделю).</w:t>
      </w:r>
    </w:p>
    <w:p w14:paraId="65679052" w14:textId="74BCAEEB"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.6.2. Содержание обучения в 7 классе.</w:t>
      </w:r>
    </w:p>
    <w:p w14:paraId="5118790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14:paraId="32E7AFD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Симметричные фигуры. Основные свойства осевой симметрии. Примеры симметрии в окружающем мире.</w:t>
      </w:r>
    </w:p>
    <w:p w14:paraId="7D51FB6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Основные построения с помощью циркуля и линейки. Треугольник. Высота, медиана, биссектриса, их свойства.</w:t>
      </w:r>
    </w:p>
    <w:p w14:paraId="4D26D45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Равнобедренный и равносторонний треугольники. Неравенство треугольника.</w:t>
      </w:r>
    </w:p>
    <w:p w14:paraId="65AD0EB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Свойства и признаки равнобедренного треугольника. Признаки равенства треугольников.</w:t>
      </w:r>
    </w:p>
    <w:p w14:paraId="3B1A0E5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Свойства и признаки параллельных прямых. Сумма углов треугольника. Внешние углы треугольника.</w:t>
      </w:r>
    </w:p>
    <w:p w14:paraId="71A42E1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14:paraId="4288FB1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14:paraId="1C14F62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Геометрическое место точек. Биссектриса угла и серединный перпендикуляр к отрезку как геометрические места точек.</w:t>
      </w:r>
    </w:p>
    <w:p w14:paraId="6B32E48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14:paraId="1A759351" w14:textId="48DFAF61"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.6.3. Содержание обучения в 8 классе.</w:t>
      </w:r>
    </w:p>
    <w:p w14:paraId="2BA14B8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14:paraId="65DBC10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Метод удвоения медианы. Центральная симметрия. Теорема Фалеса и теорема о пропорциональных отрезках.</w:t>
      </w:r>
    </w:p>
    <w:p w14:paraId="3A89FA5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Средние линии треугольника и трапеции. Центр масс треугольника.</w:t>
      </w:r>
    </w:p>
    <w:p w14:paraId="5A55EE0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Подобие треугольников, коэффициент подобия. Признаки подобия треугольников. Применение подобия при решении практических задач.</w:t>
      </w:r>
    </w:p>
    <w:p w14:paraId="2D98E67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14:paraId="5DCD78D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Вычисление площадей треугольников и многоугольников на клетчатой бумаге.</w:t>
      </w:r>
    </w:p>
    <w:p w14:paraId="2EA15FE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Теорема Пифагора. Применение теоремы Пифагора при решении практических задач.</w:t>
      </w:r>
    </w:p>
    <w:p w14:paraId="7FE97A5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14:paraId="3B07F9E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14:paraId="3C0B1512" w14:textId="00C9F1A4"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.6.4. Содержание обучения в 9 классе.</w:t>
      </w:r>
    </w:p>
    <w:p w14:paraId="10341A9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Синус, косинус, тангенс углов от 0 до 180°. Основное тригонометрическое тождество. Формулы приведения.</w:t>
      </w:r>
    </w:p>
    <w:p w14:paraId="39EC345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Решение треугольников. Теорема косинусов и теорема синусов. Решение практических задач с использованием теоремы косинусов и теоремы синусов.</w:t>
      </w:r>
    </w:p>
    <w:p w14:paraId="35A1F87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Преобразование подобия. Подобие соответственных элементов.</w:t>
      </w:r>
    </w:p>
    <w:p w14:paraId="21C6439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Теорема о произведении отрезков хорд, теоремы о произведении отрезков секущих, теорема о квадрате касательной.</w:t>
      </w:r>
    </w:p>
    <w:p w14:paraId="4E1C384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14:paraId="2BA79A4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14:paraId="57D6DFF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Правильные многоугольники. Длина окружности. Градусная и радианная мера угла, вычисление длин дуг окружностей. Площадь круга, сектора, сегмента.</w:t>
      </w:r>
    </w:p>
    <w:p w14:paraId="695A49A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Движения плоскости и внутренние симметрии фигур (элементарные представления). Параллельный перенос. Поворот.</w:t>
      </w:r>
    </w:p>
    <w:p w14:paraId="47C8D72C" w14:textId="4830997F"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.6.5. Предметные результаты освоения программы учебного курса «Геометрия».</w:t>
      </w:r>
    </w:p>
    <w:p w14:paraId="7EF399B5" w14:textId="34CA7698"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.6.5.1. Предметные результаты освоения программы учебного курса к концу обучения в 7 классе.</w:t>
      </w:r>
    </w:p>
    <w:p w14:paraId="625CB61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14:paraId="19C20AE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Проводить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14:paraId="4428765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Строить чертежи к геометрическим задачам.</w:t>
      </w:r>
    </w:p>
    <w:p w14:paraId="5F50B33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признаками равенства треугольников, использовать признаки и свойства равнобедренных треугольников при решении задач.</w:t>
      </w:r>
    </w:p>
    <w:p w14:paraId="35F7DCA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Проводить логические рассуждения с использованием геометрических теорем.</w:t>
      </w:r>
    </w:p>
    <w:p w14:paraId="00D9022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14:paraId="20348C4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14:paraId="1AF742A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задачи на клетчатой бумаге.</w:t>
      </w:r>
    </w:p>
    <w:p w14:paraId="1AC526D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14:paraId="186F2B2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14:paraId="7BD8609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14:paraId="36FE26A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14:paraId="4F1DDA4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понятием касательной к окружности, пользоваться теоремой о перпендикулярности касательной и радиуса, проведённого к точке касания.</w:t>
      </w:r>
    </w:p>
    <w:p w14:paraId="474B375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простейшими геометрическими неравенствами, понимать их практический смысл.</w:t>
      </w:r>
    </w:p>
    <w:p w14:paraId="2B981B1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Проводить основные геометрические построения с помощью циркуля и линейки.</w:t>
      </w:r>
    </w:p>
    <w:p w14:paraId="05542A8F" w14:textId="0D8378CA"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.6.5.2. Предметные результаты освоения программы учебного курса к концу обучения в 8 классе.</w:t>
      </w:r>
    </w:p>
    <w:p w14:paraId="08F1645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Распознавать основные виды четырёхугольников, их элементы, пользоваться их свойствами при решении геометрических задач.</w:t>
      </w:r>
    </w:p>
    <w:p w14:paraId="2FA29CB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свойства точки пересечения медиан треугольника (центра масс) в решении задач.</w:t>
      </w:r>
    </w:p>
    <w:p w14:paraId="0C630D2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14:paraId="4EFC172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признаки подобия треугольников в решении геометрических задач.</w:t>
      </w:r>
    </w:p>
    <w:p w14:paraId="38116E1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14:paraId="0FBA2FC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14:paraId="74C84FB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14:paraId="43A8136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14:paraId="21FE098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понятием описанного четырёхугольника, применять свойства описанного четырёхугольника при решении задач.</w:t>
      </w:r>
    </w:p>
    <w:p w14:paraId="29C12E9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14:paraId="7325B59D" w14:textId="001F9748"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.6.5.3. Предметные результаты освоения программы учебного курса к концу обучения в 9 классе.</w:t>
      </w:r>
    </w:p>
    <w:p w14:paraId="08B548E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14:paraId="2DBAFCAB"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14:paraId="797C06C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14:paraId="261D1E9E"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14:paraId="462C65E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теоремами о произведении отрезков хорд, о произведении отрезков секущих, о квадрате касательной.</w:t>
      </w:r>
    </w:p>
    <w:p w14:paraId="304DDB8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14:paraId="35EAD17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Пользоваться методом координат на плоскости, применять его в решении геометрических и практических задач.</w:t>
      </w:r>
    </w:p>
    <w:p w14:paraId="0C7351E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14:paraId="3F1A965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оси (или центры) симметрии фигур, применять движения плоскости в простейших случаях.</w:t>
      </w:r>
    </w:p>
    <w:p w14:paraId="7A0645A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14:paraId="5DAAB410" w14:textId="25FEB4C4"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 </w:t>
      </w:r>
      <w:r>
        <w:rPr>
          <w:rFonts w:ascii="Times New Roman" w:hAnsi="Times New Roman"/>
          <w:sz w:val="28"/>
          <w:szCs w:val="28"/>
        </w:rPr>
        <w:t>Р</w:t>
      </w:r>
      <w:r w:rsidR="00D82A5D" w:rsidRPr="00CA4934">
        <w:rPr>
          <w:rFonts w:ascii="Times New Roman" w:hAnsi="Times New Roman"/>
          <w:sz w:val="28"/>
          <w:szCs w:val="28"/>
        </w:rPr>
        <w:t>абочая программа учебного курса «Вероятность и статистика» в 7–9 классах (далее соответственно – программа учебного курса «Вероятность и статистика», учебный курс).</w:t>
      </w:r>
    </w:p>
    <w:p w14:paraId="78CAC404" w14:textId="1D5F9B47"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.7.1. Пояснительная записка.</w:t>
      </w:r>
    </w:p>
    <w:p w14:paraId="15CED779" w14:textId="2D93DDD5"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.7.1.1. 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14:paraId="3B2D06E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Каждый человек постоянно принимает решения на основе имеющихся у него данных.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w:t>
      </w:r>
    </w:p>
    <w:p w14:paraId="496EFD3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 xml:space="preserve">Именно поэтому остро встала необходимость сформировать у обучающихся функциональную грамотность, включающую в себя в качестве неотъемлемой 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 </w:t>
      </w:r>
    </w:p>
    <w:p w14:paraId="41F45E3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14:paraId="56CFA299" w14:textId="100714B3"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.7.1.2. В соответствии с данными целями в структуре программы учебного курса «Вероятность и статистика» основного общего образования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14:paraId="769DA50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14:paraId="18D077B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14:paraId="108CE19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14:paraId="07B68C3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14:paraId="012CC15E" w14:textId="10C85991"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.7.1.3. 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w:t>
      </w:r>
    </w:p>
    <w:p w14:paraId="2D02E1E8" w14:textId="29776D71"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.7.1.4. Общее число часов, рекомендованных для изучения учебного курса «Вероятность и статистика», – 102 часа: в 7 классе – 34 часа (1 час в неделю), в 8 классе – 34 часа (1 час в неделю), в 9 классе – 34 часа (1 час в неделю).</w:t>
      </w:r>
    </w:p>
    <w:p w14:paraId="62A141F2" w14:textId="4E480AF4"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.7.2. Содержание обучения в 7 классе.</w:t>
      </w:r>
    </w:p>
    <w:p w14:paraId="5F6BBCE3"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14:paraId="433A3C1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14:paraId="2C1F055C"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14:paraId="3D1D623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14:paraId="2B4D3F2E" w14:textId="03ACB1CB"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.7.3. Содержание обучения в 8 классе.</w:t>
      </w:r>
    </w:p>
    <w:p w14:paraId="4D7D9CD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Представление данных в виде таблиц, диаграмм, графиков.</w:t>
      </w:r>
    </w:p>
    <w:p w14:paraId="66F6580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14:paraId="139C6E7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Измерение рассеивания данных. Дисперсия и стандартное отклонение числовых наборов. Диаграмма рассеивания.</w:t>
      </w:r>
    </w:p>
    <w:p w14:paraId="7346CE9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14:paraId="7E6FED9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14:paraId="26F9997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14:paraId="5080155C" w14:textId="3B9B5E2E"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.7.4. Содержание обучения в 9 классе.</w:t>
      </w:r>
    </w:p>
    <w:p w14:paraId="5CC042B0"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Представление данных в виде таблиц, диаграмм, графиков, интерпретация данных. Чтение и построение таблиц, диаграмм, графиков по реальным данным.</w:t>
      </w:r>
    </w:p>
    <w:p w14:paraId="56CB32B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Перестановки и факториал. Сочетания и число сочетаний. Треугольник Паскаля. Решение задач с использованием комбинаторики.</w:t>
      </w:r>
    </w:p>
    <w:p w14:paraId="4C65ECC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Геометрическая вероятность. Случайный выбор точки из фигуры на плоскости, из отрезка и из дуги окружности.</w:t>
      </w:r>
    </w:p>
    <w:p w14:paraId="7D3954A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Испытание. Успех и неудача. Серия испытаний до первого успеха. Серия испытаний Бернулли. Вероятности событий в серии испытаний Бернулли.</w:t>
      </w:r>
    </w:p>
    <w:p w14:paraId="1B7153A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14:paraId="65A2DE2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Понятие о законе больших чисел. Измерение вероятностей с помощью частот. Роль и значение закона больших чисел в природе и обществе.</w:t>
      </w:r>
    </w:p>
    <w:p w14:paraId="34311F4A" w14:textId="3CF7255A"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.7.5. Предметные результаты освоения программы учебного курса «Вероятность и статистика».</w:t>
      </w:r>
    </w:p>
    <w:p w14:paraId="5B8A184C" w14:textId="5C4AB738"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.7.5.1. Предметные результаты освоения программы учебного курса к концу обучения в 7 классе.</w:t>
      </w:r>
    </w:p>
    <w:p w14:paraId="5BD3013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14:paraId="48E25A2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Описывать и интерпретировать реальные числовые данные, представленные в таблицах, на диаграммах, графиках.</w:t>
      </w:r>
    </w:p>
    <w:p w14:paraId="2EA91C0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для описания данных статистические характеристики: среднее арифметическое, медиана, наибольшее и наименьшее значения, размах.</w:t>
      </w:r>
    </w:p>
    <w:p w14:paraId="28A40EAF"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14:paraId="38D40B85" w14:textId="58D716A3"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.7.5.2. Предметные результаты освоения программы учебного курса к концу обучения в 8 классе.</w:t>
      </w:r>
    </w:p>
    <w:p w14:paraId="39CAACC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Извлекать и преобразовывать информацию, представленную в виде таблиц, диаграмм, графиков, представлять данные в виде таблиц, диаграмм, графиков.</w:t>
      </w:r>
    </w:p>
    <w:p w14:paraId="2F5348BA"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Описывать данные с помощью статистических показателей: средних значений и мер рассеивания (размах, дисперсия и стандартное отклонение).</w:t>
      </w:r>
    </w:p>
    <w:p w14:paraId="2919D9C5"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частоты числовых значений и частоты событий, в том числе по результатам измерений и наблюдений.</w:t>
      </w:r>
    </w:p>
    <w:p w14:paraId="5FC4180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14:paraId="00D9DC7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графические модели: дерево случайного эксперимента, диаграммы Эйлера, числовая прямая.</w:t>
      </w:r>
    </w:p>
    <w:p w14:paraId="40EBB5F8"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14:paraId="2DB0C4C9"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14:paraId="717A2237" w14:textId="5265321E" w:rsidR="00D82A5D" w:rsidRPr="00CA4934" w:rsidRDefault="00BA6992" w:rsidP="00D82A5D">
      <w:pPr>
        <w:spacing w:after="0" w:line="348" w:lineRule="auto"/>
        <w:ind w:firstLine="709"/>
        <w:jc w:val="both"/>
        <w:rPr>
          <w:rFonts w:ascii="Times New Roman" w:hAnsi="Times New Roman"/>
          <w:sz w:val="28"/>
          <w:szCs w:val="28"/>
        </w:rPr>
      </w:pPr>
      <w:r>
        <w:rPr>
          <w:rFonts w:ascii="Times New Roman" w:hAnsi="Times New Roman"/>
          <w:sz w:val="28"/>
          <w:szCs w:val="28"/>
        </w:rPr>
        <w:t>22</w:t>
      </w:r>
      <w:r w:rsidR="00D82A5D" w:rsidRPr="00CA4934">
        <w:rPr>
          <w:rFonts w:ascii="Times New Roman" w:hAnsi="Times New Roman"/>
          <w:sz w:val="28"/>
          <w:szCs w:val="28"/>
        </w:rPr>
        <w:t>.7.5.3. Предметные результаты освоения программы учебного курса к концу обучения в 9 классе.</w:t>
      </w:r>
    </w:p>
    <w:p w14:paraId="757F97F4"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14:paraId="3AF57522"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Решать задачи организованным перебором вариантов, а также с использованием комбинаторных правил и методов.</w:t>
      </w:r>
    </w:p>
    <w:p w14:paraId="759B7F2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Использовать описательные характеристики для массивов числовых данных, в том числе средние значения и меры рассеивания.</w:t>
      </w:r>
    </w:p>
    <w:p w14:paraId="696ADBC7"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частоты значений и частоты события, в том числе пользуясь результатами проведённых измерений и наблюдений.</w:t>
      </w:r>
    </w:p>
    <w:p w14:paraId="437E5A01"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14:paraId="614FA3BD"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случайной величине и о распределении вероятностей.</w:t>
      </w:r>
    </w:p>
    <w:p w14:paraId="47497F86" w14:textId="77777777" w:rsidR="00D82A5D" w:rsidRPr="00CA4934" w:rsidRDefault="00D82A5D" w:rsidP="00D82A5D">
      <w:pPr>
        <w:spacing w:after="0" w:line="348"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p w14:paraId="2B9A7C74" w14:textId="6F0E6730" w:rsidR="00D82A5D" w:rsidRPr="00AD5D37" w:rsidRDefault="00BA6992" w:rsidP="00D82A5D">
      <w:pPr>
        <w:pStyle w:val="1"/>
        <w:pBdr>
          <w:bottom w:val="none" w:sz="0" w:space="0" w:color="auto"/>
        </w:pBdr>
        <w:spacing w:before="0" w:line="348" w:lineRule="auto"/>
        <w:ind w:firstLine="708"/>
        <w:jc w:val="both"/>
        <w:rPr>
          <w:bCs/>
          <w:szCs w:val="28"/>
          <w:lang w:val="ru-RU"/>
        </w:rPr>
      </w:pPr>
      <w:r w:rsidRPr="00AD5D37">
        <w:rPr>
          <w:bCs/>
          <w:szCs w:val="28"/>
          <w:lang w:val="ru-RU"/>
        </w:rPr>
        <w:t>23</w:t>
      </w:r>
      <w:r w:rsidR="00D82A5D" w:rsidRPr="00AD5D37">
        <w:rPr>
          <w:bCs/>
          <w:szCs w:val="28"/>
          <w:lang w:val="ru-RU"/>
        </w:rPr>
        <w:t>. </w:t>
      </w:r>
      <w:r w:rsidRPr="00AD5D37">
        <w:rPr>
          <w:bCs/>
          <w:szCs w:val="28"/>
          <w:lang w:val="ru-RU"/>
        </w:rPr>
        <w:t>Р</w:t>
      </w:r>
      <w:r w:rsidR="00D82A5D" w:rsidRPr="00AD5D37">
        <w:rPr>
          <w:bCs/>
          <w:szCs w:val="28"/>
          <w:lang w:val="ru-RU"/>
        </w:rPr>
        <w:t xml:space="preserve">абочая программа по учебному предмету «Информатика» (базовый уровень). </w:t>
      </w:r>
    </w:p>
    <w:p w14:paraId="60A535FF" w14:textId="32B1DFE3" w:rsidR="00D82A5D" w:rsidRPr="00CA4934" w:rsidRDefault="00BA6992" w:rsidP="00D82A5D">
      <w:pPr>
        <w:pStyle w:val="1"/>
        <w:pBdr>
          <w:bottom w:val="none" w:sz="0" w:space="0" w:color="auto"/>
        </w:pBdr>
        <w:spacing w:before="0" w:line="348" w:lineRule="auto"/>
        <w:ind w:firstLine="708"/>
        <w:jc w:val="both"/>
        <w:rPr>
          <w:b w:val="0"/>
          <w:szCs w:val="28"/>
          <w:lang w:val="ru-RU"/>
        </w:rPr>
      </w:pPr>
      <w:r>
        <w:rPr>
          <w:b w:val="0"/>
          <w:szCs w:val="28"/>
          <w:lang w:val="ru-RU"/>
        </w:rPr>
        <w:t>23</w:t>
      </w:r>
      <w:r w:rsidR="00D82A5D" w:rsidRPr="00CA4934">
        <w:rPr>
          <w:b w:val="0"/>
          <w:szCs w:val="28"/>
          <w:lang w:val="ru-RU"/>
        </w:rPr>
        <w:t>.1. </w:t>
      </w:r>
      <w:r>
        <w:rPr>
          <w:b w:val="0"/>
          <w:szCs w:val="28"/>
          <w:lang w:val="ru-RU"/>
        </w:rPr>
        <w:t>Р</w:t>
      </w:r>
      <w:r w:rsidR="00D82A5D" w:rsidRPr="00CA4934">
        <w:rPr>
          <w:b w:val="0"/>
          <w:szCs w:val="28"/>
          <w:lang w:val="ru-RU"/>
        </w:rPr>
        <w:t>абочая программа по учебному предмету «Информатика»</w:t>
      </w:r>
      <w:r w:rsidR="00D82A5D" w:rsidRPr="00CA4934">
        <w:rPr>
          <w:szCs w:val="28"/>
          <w:lang w:val="ru-RU"/>
        </w:rPr>
        <w:t xml:space="preserve"> </w:t>
      </w:r>
      <w:r w:rsidR="00D82A5D" w:rsidRPr="00CA4934">
        <w:rPr>
          <w:b w:val="0"/>
          <w:szCs w:val="28"/>
          <w:lang w:val="ru-RU"/>
        </w:rPr>
        <w:t>(базовый уровень)</w:t>
      </w:r>
      <w:r w:rsidR="00D82A5D" w:rsidRPr="00CA4934">
        <w:rPr>
          <w:szCs w:val="28"/>
          <w:lang w:val="ru-RU"/>
        </w:rPr>
        <w:t xml:space="preserve"> </w:t>
      </w:r>
      <w:r w:rsidR="00D82A5D" w:rsidRPr="00CA4934">
        <w:rPr>
          <w:b w:val="0"/>
          <w:szCs w:val="28"/>
          <w:lang w:val="ru-RU"/>
        </w:rPr>
        <w:t>(предметная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14:paraId="3D1558E5" w14:textId="652D9723"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.2. Пояснительная записка.</w:t>
      </w:r>
    </w:p>
    <w:p w14:paraId="77001A30" w14:textId="4CC8085F"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.2.1. 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14:paraId="59F98AD6" w14:textId="217EE581"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.2.2. 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14:paraId="5550270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14:paraId="7EF732D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Программа по информатике является основой для составления авторских учебных программ, тематического планирования курса учителем.</w:t>
      </w:r>
    </w:p>
    <w:p w14:paraId="6C65DAAF" w14:textId="4CA5EDB1"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 xml:space="preserve">.2.3. Целями изучения информатики на уровне основного общего образования являются: </w:t>
      </w:r>
    </w:p>
    <w:p w14:paraId="1A836C8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14:paraId="3EE741B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обеспечение условий, способствующих развитию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14:paraId="48D219E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14:paraId="3F385A6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14:paraId="6FF1170E" w14:textId="0DC5339B"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.2.4. Информатика в основном общем образовании отражает:</w:t>
      </w:r>
    </w:p>
    <w:p w14:paraId="0F0E54A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14:paraId="33D30335"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основные области применения информатики, прежде всего информационные технологии, управление и социальную сферу;</w:t>
      </w:r>
    </w:p>
    <w:p w14:paraId="412ECEF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междисциплинарный характер информатики и информационной деятельности.</w:t>
      </w:r>
    </w:p>
    <w:p w14:paraId="3BC7855F" w14:textId="25E8C1EA"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.2.5. 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14:paraId="70544F99" w14:textId="3AE39D60"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 xml:space="preserve">.2.6. Основные задачи учебного предмета «Информатика» – сформировать у обучающихся: </w:t>
      </w:r>
    </w:p>
    <w:p w14:paraId="6D7E825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14:paraId="295C054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14:paraId="4A43200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базовые знания об информационном моделировании, в том числе о математическом моделировании;</w:t>
      </w:r>
    </w:p>
    <w:p w14:paraId="0C307EF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14:paraId="3B839C1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умения и навыки составления простых программ по построенному алгоритму на одном из языков программирования высокого уровня;</w:t>
      </w:r>
    </w:p>
    <w:p w14:paraId="430776A5"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нормами информационной этики и права, основами информационной безопасности;</w:t>
      </w:r>
    </w:p>
    <w:p w14:paraId="105F677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14:paraId="3710292D" w14:textId="13BD3991"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.2.7. 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14:paraId="020875F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цифровая грамотность;</w:t>
      </w:r>
    </w:p>
    <w:p w14:paraId="19A3788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теоретические основы информатики;</w:t>
      </w:r>
    </w:p>
    <w:p w14:paraId="2F53921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алгоритмы и программирование;</w:t>
      </w:r>
    </w:p>
    <w:p w14:paraId="34173113"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информационные технологии.</w:t>
      </w:r>
    </w:p>
    <w:p w14:paraId="78C287C1" w14:textId="17AB5589"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.2.8. Общее число часов, рекомендованных для изучения информатики на базовом уровне, – 102 часа: в 7 классе – 34 часа (1 час в неделю), в 8 классе – 34 часа (1 час в неделю), в 9 классе – 34 часа (1 час в неделю).</w:t>
      </w:r>
    </w:p>
    <w:p w14:paraId="59DEFFDB" w14:textId="1DBF4C74" w:rsidR="00D82A5D" w:rsidRPr="00CA4934" w:rsidRDefault="00BA6992" w:rsidP="00D82A5D">
      <w:pPr>
        <w:spacing w:after="0" w:line="355" w:lineRule="auto"/>
        <w:ind w:firstLine="709"/>
        <w:jc w:val="both"/>
        <w:rPr>
          <w:rFonts w:ascii="Times New Roman" w:hAnsi="Times New Roman"/>
          <w:sz w:val="28"/>
          <w:szCs w:val="28"/>
        </w:rPr>
      </w:pPr>
      <w:bookmarkStart w:id="69" w:name="_TOC_250014"/>
      <w:bookmarkEnd w:id="69"/>
      <w:r>
        <w:rPr>
          <w:rFonts w:ascii="Times New Roman" w:hAnsi="Times New Roman"/>
          <w:sz w:val="28"/>
          <w:szCs w:val="28"/>
        </w:rPr>
        <w:t>23</w:t>
      </w:r>
      <w:r w:rsidR="00D82A5D" w:rsidRPr="00CA4934">
        <w:rPr>
          <w:rFonts w:ascii="Times New Roman" w:hAnsi="Times New Roman"/>
          <w:sz w:val="28"/>
          <w:szCs w:val="28"/>
        </w:rPr>
        <w:t>.3. Содержание обучения в 7 классе.</w:t>
      </w:r>
    </w:p>
    <w:p w14:paraId="5B0A616E" w14:textId="2569D670"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.3.1. Цифровая грамотность.</w:t>
      </w:r>
    </w:p>
    <w:p w14:paraId="38488FE1" w14:textId="70D23D4E"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.3.1.1. Компьютер – универсальное устройство обработки данных.</w:t>
      </w:r>
    </w:p>
    <w:p w14:paraId="52C4793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w:t>
      </w:r>
    </w:p>
    <w:p w14:paraId="566A071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14:paraId="3C9F09B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14:paraId="3C43D3A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Параллельные вычисления.</w:t>
      </w:r>
    </w:p>
    <w:p w14:paraId="111C377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w:t>
      </w:r>
    </w:p>
    <w:p w14:paraId="0287A83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Техника безопасности и правила работы на компьютере.</w:t>
      </w:r>
    </w:p>
    <w:p w14:paraId="294E2339" w14:textId="1DBC4851"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.3.1.2. Программы и данные.</w:t>
      </w:r>
    </w:p>
    <w:p w14:paraId="35AA0D3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14:paraId="57CAAB3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14:paraId="151800F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Компьютерные вирусы и другие вредоносные программы. Программы для защиты от вирусов.</w:t>
      </w:r>
    </w:p>
    <w:p w14:paraId="54EA4B0A" w14:textId="19950352"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.3.1.3. Компьютерные сети.</w:t>
      </w:r>
    </w:p>
    <w:p w14:paraId="3B4D9EC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14:paraId="2BD0A0C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Современные сервисы интернет-коммуникаций.</w:t>
      </w:r>
    </w:p>
    <w:p w14:paraId="7DB457B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Сетевой этикет, базовые нормы информационной этики и права при работе в Интернете. Стратегии безопасного поведения в Интернете.</w:t>
      </w:r>
    </w:p>
    <w:p w14:paraId="0A950F00" w14:textId="47B5E58A"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.3.2. Теоретические основы информатики.</w:t>
      </w:r>
    </w:p>
    <w:p w14:paraId="136D237B" w14:textId="526390F7"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.3.2.1. Информация и информационные процессы.</w:t>
      </w:r>
    </w:p>
    <w:p w14:paraId="5CF6ED2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Информация – одно из основных понятий современной науки.</w:t>
      </w:r>
    </w:p>
    <w:p w14:paraId="07F5490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14:paraId="67FFC3D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Дискретность данных. Возможность описания непрерывных объектов и процессов с помощью дискретных данных.</w:t>
      </w:r>
    </w:p>
    <w:p w14:paraId="5A0A278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Информационные процессы – процессы, связанные с хранением, преобразованием и передачей данных.</w:t>
      </w:r>
    </w:p>
    <w:p w14:paraId="529BB7B1" w14:textId="607C66A9"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.3.2.2. Представление информации</w:t>
      </w:r>
    </w:p>
    <w:p w14:paraId="3AE2E3F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14:paraId="2D50F67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Кодирование символов одного алфавита с помощью кодовых слов в другом алфавите, кодовая таблица, декодирование.</w:t>
      </w:r>
    </w:p>
    <w:p w14:paraId="160CFF3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Двоичный код. Представление данных в компьютере как текстов в двоичном алфавите.</w:t>
      </w:r>
    </w:p>
    <w:p w14:paraId="0BA89B3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14:paraId="5E57F8A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Скорость передачи данных. Единицы скорости передачи данных.</w:t>
      </w:r>
    </w:p>
    <w:p w14:paraId="6FEA1C4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w:t>
      </w:r>
    </w:p>
    <w:p w14:paraId="034C40F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Искажение информации при передаче.</w:t>
      </w:r>
    </w:p>
    <w:p w14:paraId="1F65F85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Общее представление о цифровом представлении аудиовизуальных и других непрерывных данных.</w:t>
      </w:r>
    </w:p>
    <w:p w14:paraId="25F5C215"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Кодирование цвета. Цветовые модели. Модель RGB. Глубина кодирования. Палитра.</w:t>
      </w:r>
    </w:p>
    <w:p w14:paraId="6023763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Растровое и векторное представление изображений. Пиксель. Оценка информационного объёма графических данных для растрового изображения.</w:t>
      </w:r>
    </w:p>
    <w:p w14:paraId="4B7C27D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Кодирование звука. Разрядность и частота записи. Количество каналов записи.</w:t>
      </w:r>
    </w:p>
    <w:p w14:paraId="7510BAC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Оценка количественных параметров, связанных с представлением и хранением звуковых файлов.</w:t>
      </w:r>
    </w:p>
    <w:p w14:paraId="1DDAE23A" w14:textId="56046EB9"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.3.3. Информационные технологии.</w:t>
      </w:r>
    </w:p>
    <w:p w14:paraId="712594DF" w14:textId="3B6F80EE"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.3.3.1. Текстовые документы.</w:t>
      </w:r>
    </w:p>
    <w:p w14:paraId="49CD2BF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Текстовые документы и их структурные элементы (страница, абзац, строка, слово, символ).</w:t>
      </w:r>
    </w:p>
    <w:p w14:paraId="5F1D883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14:paraId="0AFF70C3"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Структурирование информации с помощью списков и таблиц. Многоуровневые списки. Добавление таблиц в текстовые документы.</w:t>
      </w:r>
    </w:p>
    <w:p w14:paraId="0495A6F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14:paraId="7C32CEB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14:paraId="4431D1F2" w14:textId="336C89D5"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.3.3.2. Компьютерная графика.</w:t>
      </w:r>
    </w:p>
    <w:p w14:paraId="46500E0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Знакомство с графическими редакторами. Растровые рисунки. Использование графических примитивов.</w:t>
      </w:r>
    </w:p>
    <w:p w14:paraId="0837DA1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14:paraId="61B6AE9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14:paraId="3855024B" w14:textId="7CE01F48"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.3.3.3. Мультимедийные презентации.</w:t>
      </w:r>
    </w:p>
    <w:p w14:paraId="3045C18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Подготовка мультимедийных презентаций. Слайд. Добавление на слайд текста и изображений. Работа с несколькими слайдами.</w:t>
      </w:r>
    </w:p>
    <w:p w14:paraId="7F1D258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Добавление на слайд аудиовизуальных данных. Анимация. Гиперссылки.</w:t>
      </w:r>
    </w:p>
    <w:p w14:paraId="1C36EBE4" w14:textId="76CB9730"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.4. Содержание обучения в 8 классе.</w:t>
      </w:r>
    </w:p>
    <w:p w14:paraId="020456EF" w14:textId="60BDE6A4"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.4.1. Теоретические основы информатики.</w:t>
      </w:r>
    </w:p>
    <w:p w14:paraId="7B87BEC6" w14:textId="08287B14"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.4.1.1. Системы счисления.</w:t>
      </w:r>
    </w:p>
    <w:p w14:paraId="21AEBBB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14:paraId="47649A7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Римская система счисления.</w:t>
      </w:r>
    </w:p>
    <w:p w14:paraId="7986EDD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14:paraId="48605CA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Арифметические операции в двоичной системе счисления.</w:t>
      </w:r>
    </w:p>
    <w:p w14:paraId="33CF4803" w14:textId="2E89CC63"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.4.1.2. Элементы математической логики.</w:t>
      </w:r>
    </w:p>
    <w:p w14:paraId="320A70A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14:paraId="5590C78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Логические элементы. Знакомство с логическими основами компьютера.</w:t>
      </w:r>
    </w:p>
    <w:p w14:paraId="2E427DFA" w14:textId="048DEB33"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.4.2. Алгоритмы и программирование.</w:t>
      </w:r>
    </w:p>
    <w:p w14:paraId="47E798B1" w14:textId="33B74E96"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.4.2.1. Исполнители и алгоритмы. Алгоритмические конструкции.</w:t>
      </w:r>
    </w:p>
    <w:p w14:paraId="1AD992F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Понятие алгоритма. Исполнители алгоритмов. Алгоритм как план управления исполнителем.</w:t>
      </w:r>
    </w:p>
    <w:p w14:paraId="27E817A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Свойства алгоритма. Способы записи алгоритма (словесный, в виде блок-схемы, программа).</w:t>
      </w:r>
    </w:p>
    <w:p w14:paraId="0DE10AB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14:paraId="0D63B65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14:paraId="4555F3A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Конструкция «повторения»: циклы с заданным числом повторений, с условием выполнения, с переменной цикла.</w:t>
      </w:r>
    </w:p>
    <w:p w14:paraId="0D7035C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14:paraId="24CC591B" w14:textId="4273CE2A"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.4.2.2. Язык программирования.</w:t>
      </w:r>
    </w:p>
    <w:p w14:paraId="4E8328A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Язык программирования (Python, C++, Паскаль, Java, C#, Школьный Алгоритмический Язык).</w:t>
      </w:r>
    </w:p>
    <w:p w14:paraId="18BBE30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Система программирования: редактор текста программ, транслятор, отладчик.</w:t>
      </w:r>
    </w:p>
    <w:p w14:paraId="7B00E173"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Переменная: тип, имя, значение. Целые, вещественные и символьные переменные.</w:t>
      </w:r>
    </w:p>
    <w:p w14:paraId="6BD5E02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Оператор присваивания. Арифметические выражения и порядок их вычисления. Операции с целыми числами: целочисленное деление, остаток от деления.</w:t>
      </w:r>
    </w:p>
    <w:p w14:paraId="070611A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14:paraId="0EE06F3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Диалоговая отладка программ: пошаговое выполнение, просмотр значений величин, отладочный вывод, выбор точки останова.</w:t>
      </w:r>
    </w:p>
    <w:p w14:paraId="53175D4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 xml:space="preserve">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w:t>
      </w:r>
    </w:p>
    <w:p w14:paraId="4261835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Цикл с переменной. Алгоритмы проверки делимости одного целого числа на другое, проверки натурального числа на простоту.</w:t>
      </w:r>
    </w:p>
    <w:p w14:paraId="31F9978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14:paraId="4F37AD00" w14:textId="1362355A"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.4.2.3. Анализ алгоритмов.</w:t>
      </w:r>
    </w:p>
    <w:p w14:paraId="25F4BC5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14:paraId="38EAC35B" w14:textId="63A2B708"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 Содержание обучения в 9 классе.</w:t>
      </w:r>
    </w:p>
    <w:p w14:paraId="21553ACD" w14:textId="16EC24FE"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.5.1. Цифровая грамотность.</w:t>
      </w:r>
    </w:p>
    <w:p w14:paraId="5DBD7B8D" w14:textId="6CB8854F"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.5.1.1. Глобальная сеть Интернет и стратегии безопасного поведения в ней.</w:t>
      </w:r>
    </w:p>
    <w:p w14:paraId="4939A91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14:paraId="44189B2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14:paraId="7F0582DB" w14:textId="359A1C22"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.5.1.2. Работа в информационном пространстве.</w:t>
      </w:r>
    </w:p>
    <w:p w14:paraId="1179FB4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14:paraId="0FA9A60B" w14:textId="7E76C24D"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.5.2. Теоретические основы информатики.</w:t>
      </w:r>
    </w:p>
    <w:p w14:paraId="7A539FE7" w14:textId="236A0A9F"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.5.2.1. Моделирование как метод познания.</w:t>
      </w:r>
    </w:p>
    <w:p w14:paraId="752A4BB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 xml:space="preserve">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 </w:t>
      </w:r>
    </w:p>
    <w:p w14:paraId="72A698F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Табличные модели. Таблица как представление отношения.</w:t>
      </w:r>
    </w:p>
    <w:p w14:paraId="7C48446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Базы данных. Отбор в таблице строк, удовлетворяющих заданному условию.</w:t>
      </w:r>
    </w:p>
    <w:p w14:paraId="7B76090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14:paraId="7A46108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14:paraId="6CF454D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14:paraId="7468BC6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14:paraId="7110FA68" w14:textId="57D0561F"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.5.3. Алгоритмы и программирование.</w:t>
      </w:r>
    </w:p>
    <w:p w14:paraId="33636822" w14:textId="105DD202"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.5.3.1. Разработка алгоритмов и программ.</w:t>
      </w:r>
    </w:p>
    <w:p w14:paraId="079EC00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14:paraId="7039F16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14:paraId="79EE2DD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14:paraId="41609673" w14:textId="1463A82D"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.5.3.2. Управление.</w:t>
      </w:r>
    </w:p>
    <w:p w14:paraId="3178866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w:t>
      </w:r>
    </w:p>
    <w:p w14:paraId="77C9FCD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14:paraId="1AF54D2D" w14:textId="282C82B6"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.5.4. Информационные технологии.</w:t>
      </w:r>
    </w:p>
    <w:p w14:paraId="4F9E6A13" w14:textId="1772630C"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.5.4.1. Электронные таблицы.</w:t>
      </w:r>
    </w:p>
    <w:p w14:paraId="0B58339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14:paraId="51C110A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Преобразование формул при копировании. Относительная, абсолютная и смешанная адресация.</w:t>
      </w:r>
    </w:p>
    <w:p w14:paraId="76A807B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14:paraId="273C0045" w14:textId="7B53EEEC"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.5.4.2. Информационные технологии в современном обществе.</w:t>
      </w:r>
    </w:p>
    <w:p w14:paraId="43E3315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Роль информационных технологий в развитии экономики мира, страны, региона. Открытые образовательные ресурсы.</w:t>
      </w:r>
    </w:p>
    <w:p w14:paraId="7DE9452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14:paraId="790FB65F" w14:textId="7E27FD35" w:rsidR="00D82A5D" w:rsidRPr="00CA4934" w:rsidRDefault="00BA6992" w:rsidP="00D82A5D">
      <w:pPr>
        <w:spacing w:after="0" w:line="355" w:lineRule="auto"/>
        <w:ind w:firstLine="709"/>
        <w:jc w:val="both"/>
        <w:rPr>
          <w:rFonts w:ascii="Times New Roman" w:hAnsi="Times New Roman"/>
          <w:sz w:val="28"/>
          <w:szCs w:val="28"/>
        </w:rPr>
      </w:pPr>
      <w:bookmarkStart w:id="70" w:name="_TOC_250011"/>
      <w:r>
        <w:rPr>
          <w:rFonts w:ascii="Times New Roman" w:hAnsi="Times New Roman"/>
          <w:sz w:val="28"/>
          <w:szCs w:val="28"/>
        </w:rPr>
        <w:t>23</w:t>
      </w:r>
      <w:r w:rsidR="00D82A5D" w:rsidRPr="00CA4934">
        <w:rPr>
          <w:rFonts w:ascii="Times New Roman" w:hAnsi="Times New Roman"/>
          <w:sz w:val="28"/>
          <w:szCs w:val="28"/>
        </w:rPr>
        <w:t>.6. Планируемые результаты освоения информатики на уровне основного общего образования.</w:t>
      </w:r>
    </w:p>
    <w:p w14:paraId="6AD4516C" w14:textId="3E151BBC"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.6.1. 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6E448043" w14:textId="4772C7F4"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.6.2. </w:t>
      </w:r>
      <w:bookmarkEnd w:id="70"/>
      <w:r w:rsidR="00D82A5D" w:rsidRPr="00CA4934">
        <w:rPr>
          <w:rFonts w:ascii="Times New Roman" w:hAnsi="Times New Roman"/>
          <w:sz w:val="28"/>
          <w:szCs w:val="28"/>
        </w:rPr>
        <w:t>Личностные результаты имеют направленность на решение задач воспитания, развития и социализации обучающихся средствами учебного предмета.</w:t>
      </w:r>
    </w:p>
    <w:p w14:paraId="54F9770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14:paraId="015969DF" w14:textId="77777777" w:rsidR="00D82A5D" w:rsidRPr="00CA4934" w:rsidRDefault="00D82A5D" w:rsidP="00E551B2">
      <w:pPr>
        <w:widowControl w:val="0"/>
        <w:numPr>
          <w:ilvl w:val="0"/>
          <w:numId w:val="16"/>
        </w:numPr>
        <w:spacing w:after="0" w:line="355" w:lineRule="auto"/>
        <w:jc w:val="both"/>
        <w:rPr>
          <w:rFonts w:ascii="Times New Roman" w:hAnsi="Times New Roman"/>
          <w:sz w:val="28"/>
          <w:szCs w:val="28"/>
        </w:rPr>
      </w:pPr>
      <w:r w:rsidRPr="00CA4934">
        <w:rPr>
          <w:rFonts w:ascii="Times New Roman" w:hAnsi="Times New Roman"/>
          <w:sz w:val="28"/>
          <w:szCs w:val="28"/>
        </w:rPr>
        <w:t>патриотического воспитания:</w:t>
      </w:r>
    </w:p>
    <w:p w14:paraId="5E3F474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14:paraId="3C9F7D7D" w14:textId="77777777" w:rsidR="00D82A5D" w:rsidRPr="00CA4934" w:rsidRDefault="00D82A5D" w:rsidP="00D82A5D">
      <w:pPr>
        <w:spacing w:after="0" w:line="355" w:lineRule="auto"/>
        <w:ind w:firstLine="708"/>
        <w:jc w:val="both"/>
        <w:rPr>
          <w:rFonts w:ascii="Times New Roman" w:hAnsi="Times New Roman"/>
          <w:sz w:val="28"/>
          <w:szCs w:val="28"/>
        </w:rPr>
      </w:pPr>
      <w:r w:rsidRPr="00CA4934">
        <w:rPr>
          <w:rFonts w:ascii="Times New Roman" w:hAnsi="Times New Roman"/>
          <w:sz w:val="28"/>
          <w:szCs w:val="28"/>
        </w:rPr>
        <w:t>2) духовно-нравственного воспитания:</w:t>
      </w:r>
    </w:p>
    <w:p w14:paraId="4D9DF6E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 xml:space="preserve">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 </w:t>
      </w:r>
    </w:p>
    <w:p w14:paraId="4015FB99" w14:textId="77777777" w:rsidR="00D82A5D" w:rsidRPr="00CA4934" w:rsidRDefault="00D82A5D" w:rsidP="00D82A5D">
      <w:pPr>
        <w:spacing w:after="0" w:line="355" w:lineRule="auto"/>
        <w:ind w:firstLine="708"/>
        <w:jc w:val="both"/>
        <w:rPr>
          <w:rFonts w:ascii="Times New Roman" w:hAnsi="Times New Roman"/>
          <w:sz w:val="28"/>
          <w:szCs w:val="28"/>
        </w:rPr>
      </w:pPr>
      <w:r w:rsidRPr="00CA4934">
        <w:rPr>
          <w:rFonts w:ascii="Times New Roman" w:hAnsi="Times New Roman"/>
          <w:sz w:val="28"/>
          <w:szCs w:val="28"/>
        </w:rPr>
        <w:t>3) гражданского воспитания:</w:t>
      </w:r>
    </w:p>
    <w:p w14:paraId="2661E3D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14:paraId="146E7EFB" w14:textId="77777777" w:rsidR="00D82A5D" w:rsidRPr="00CA4934" w:rsidRDefault="00D82A5D" w:rsidP="00D82A5D">
      <w:pPr>
        <w:spacing w:after="0" w:line="355" w:lineRule="auto"/>
        <w:ind w:firstLine="708"/>
        <w:jc w:val="both"/>
        <w:rPr>
          <w:rFonts w:ascii="Times New Roman" w:hAnsi="Times New Roman"/>
          <w:sz w:val="28"/>
          <w:szCs w:val="28"/>
        </w:rPr>
      </w:pPr>
      <w:r w:rsidRPr="00CA4934">
        <w:rPr>
          <w:rFonts w:ascii="Times New Roman" w:hAnsi="Times New Roman"/>
          <w:sz w:val="28"/>
          <w:szCs w:val="28"/>
        </w:rPr>
        <w:t>4) ценностей научного познания:</w:t>
      </w:r>
    </w:p>
    <w:p w14:paraId="6E0A2EC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14:paraId="17B1B96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14:paraId="18234D5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1D5B963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14:paraId="5D9DB27C" w14:textId="77777777" w:rsidR="00D82A5D" w:rsidRPr="00CA4934" w:rsidRDefault="00D82A5D" w:rsidP="00D82A5D">
      <w:pPr>
        <w:spacing w:after="0" w:line="355" w:lineRule="auto"/>
        <w:ind w:firstLine="708"/>
        <w:jc w:val="both"/>
        <w:rPr>
          <w:rFonts w:ascii="Times New Roman" w:hAnsi="Times New Roman"/>
          <w:sz w:val="28"/>
          <w:szCs w:val="28"/>
        </w:rPr>
      </w:pPr>
      <w:r w:rsidRPr="00CA4934">
        <w:rPr>
          <w:rFonts w:ascii="Times New Roman" w:hAnsi="Times New Roman"/>
          <w:sz w:val="28"/>
          <w:szCs w:val="28"/>
        </w:rPr>
        <w:t>5) формирования культуры здоровья:</w:t>
      </w:r>
    </w:p>
    <w:p w14:paraId="05D5335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14:paraId="5F1F407C" w14:textId="77777777" w:rsidR="00D82A5D" w:rsidRPr="00CA4934" w:rsidRDefault="00D82A5D" w:rsidP="00D82A5D">
      <w:pPr>
        <w:spacing w:after="0" w:line="355" w:lineRule="auto"/>
        <w:ind w:firstLine="708"/>
        <w:jc w:val="both"/>
        <w:rPr>
          <w:rFonts w:ascii="Times New Roman" w:hAnsi="Times New Roman"/>
          <w:sz w:val="28"/>
          <w:szCs w:val="28"/>
        </w:rPr>
      </w:pPr>
      <w:r w:rsidRPr="00CA4934">
        <w:rPr>
          <w:rFonts w:ascii="Times New Roman" w:hAnsi="Times New Roman"/>
          <w:sz w:val="28"/>
          <w:szCs w:val="28"/>
        </w:rPr>
        <w:t>6) трудового воспитания:</w:t>
      </w:r>
    </w:p>
    <w:p w14:paraId="4CF9B18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14:paraId="221BA79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19F9EE48" w14:textId="77777777" w:rsidR="00D82A5D" w:rsidRPr="00CA4934" w:rsidRDefault="00D82A5D" w:rsidP="00D82A5D">
      <w:pPr>
        <w:spacing w:after="0" w:line="355" w:lineRule="auto"/>
        <w:ind w:firstLine="708"/>
        <w:jc w:val="both"/>
        <w:rPr>
          <w:rFonts w:ascii="Times New Roman" w:hAnsi="Times New Roman"/>
          <w:sz w:val="28"/>
          <w:szCs w:val="28"/>
        </w:rPr>
      </w:pPr>
      <w:r w:rsidRPr="00CA4934">
        <w:rPr>
          <w:rFonts w:ascii="Times New Roman" w:hAnsi="Times New Roman"/>
          <w:sz w:val="28"/>
          <w:szCs w:val="28"/>
        </w:rPr>
        <w:t>7) экологического воспитания:</w:t>
      </w:r>
    </w:p>
    <w:p w14:paraId="2436F52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14:paraId="6B66DCEF" w14:textId="77777777" w:rsidR="00D82A5D" w:rsidRPr="00CA4934" w:rsidRDefault="00D82A5D" w:rsidP="00D82A5D">
      <w:pPr>
        <w:spacing w:after="0" w:line="355" w:lineRule="auto"/>
        <w:ind w:firstLine="708"/>
        <w:jc w:val="both"/>
        <w:rPr>
          <w:rFonts w:ascii="Times New Roman" w:hAnsi="Times New Roman"/>
          <w:sz w:val="28"/>
          <w:szCs w:val="28"/>
        </w:rPr>
      </w:pPr>
      <w:r w:rsidRPr="00CA4934">
        <w:rPr>
          <w:rFonts w:ascii="Times New Roman" w:hAnsi="Times New Roman"/>
          <w:sz w:val="28"/>
          <w:szCs w:val="28"/>
        </w:rPr>
        <w:t>8) адаптации обучающегося к изменяющимся условиям социальной и природной среды:</w:t>
      </w:r>
    </w:p>
    <w:p w14:paraId="6436B6E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14:paraId="2212D1E6" w14:textId="5A8D2E5F" w:rsidR="00D82A5D" w:rsidRPr="00CA4934" w:rsidRDefault="00BA6992" w:rsidP="00D82A5D">
      <w:pPr>
        <w:spacing w:after="0" w:line="355" w:lineRule="auto"/>
        <w:ind w:firstLine="709"/>
        <w:jc w:val="both"/>
        <w:rPr>
          <w:rFonts w:ascii="Times New Roman" w:hAnsi="Times New Roman"/>
          <w:sz w:val="28"/>
          <w:szCs w:val="28"/>
        </w:rPr>
      </w:pPr>
      <w:bookmarkStart w:id="71" w:name="_TOC_250008"/>
      <w:r>
        <w:rPr>
          <w:rFonts w:ascii="Times New Roman" w:hAnsi="Times New Roman"/>
          <w:sz w:val="28"/>
          <w:szCs w:val="28"/>
        </w:rPr>
        <w:t>23</w:t>
      </w:r>
      <w:r w:rsidR="00D82A5D" w:rsidRPr="00CA4934">
        <w:rPr>
          <w:rFonts w:ascii="Times New Roman" w:hAnsi="Times New Roman"/>
          <w:sz w:val="28"/>
          <w:szCs w:val="28"/>
        </w:rPr>
        <w:t>.6.3. </w:t>
      </w:r>
      <w:bookmarkEnd w:id="71"/>
      <w:r w:rsidR="00D82A5D" w:rsidRPr="00CA4934">
        <w:rPr>
          <w:rFonts w:ascii="Times New Roman" w:hAnsi="Times New Roman"/>
          <w:sz w:val="28"/>
          <w:szCs w:val="28"/>
        </w:rPr>
        <w:t>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14:paraId="470B1735" w14:textId="06F4FD44"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.6.3.1. Овладение универсальными учебными познавательными действиями:</w:t>
      </w:r>
    </w:p>
    <w:p w14:paraId="0F861E0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1) базовые логические действия:</w:t>
      </w:r>
    </w:p>
    <w:p w14:paraId="2739C65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14:paraId="6E7B818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умение создавать, применять и преобразовывать знаки и символы, модели и схемы для решения учебных и познавательных задач;</w:t>
      </w:r>
    </w:p>
    <w:p w14:paraId="1324E42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09523472" w14:textId="77777777" w:rsidR="00D82A5D" w:rsidRPr="00CA4934" w:rsidRDefault="00D82A5D" w:rsidP="00D82A5D">
      <w:pPr>
        <w:spacing w:after="0" w:line="355" w:lineRule="auto"/>
        <w:ind w:left="708"/>
        <w:jc w:val="both"/>
        <w:rPr>
          <w:rFonts w:ascii="Times New Roman" w:hAnsi="Times New Roman"/>
          <w:sz w:val="28"/>
          <w:szCs w:val="28"/>
        </w:rPr>
      </w:pPr>
      <w:r w:rsidRPr="00CA4934">
        <w:rPr>
          <w:rFonts w:ascii="Times New Roman" w:hAnsi="Times New Roman"/>
          <w:sz w:val="28"/>
          <w:szCs w:val="28"/>
        </w:rPr>
        <w:t>2) базовые исследовательские действия:</w:t>
      </w:r>
    </w:p>
    <w:p w14:paraId="31B29F5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2C972FE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оценивать на применимость и достоверность информацию, полученную в ходе исследования;</w:t>
      </w:r>
    </w:p>
    <w:p w14:paraId="3F15C1A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40B4075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3) работа с информацией:</w:t>
      </w:r>
    </w:p>
    <w:p w14:paraId="558AEB0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выявлять дефицит информации, данных, необходимых для решения поставленной задачи;</w:t>
      </w:r>
    </w:p>
    <w:p w14:paraId="4D68260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2F874E8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выбирать, анализировать, систематизировать и интерпретировать информацию различных видов и форм представления;</w:t>
      </w:r>
    </w:p>
    <w:p w14:paraId="74DD750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6EDF666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оценивать надёжность информации по критериям, предложенным учителем или сформулированным самостоятельно;</w:t>
      </w:r>
    </w:p>
    <w:p w14:paraId="0B688E1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эффективно запоминать и систематизировать информацию.</w:t>
      </w:r>
    </w:p>
    <w:p w14:paraId="4520720F" w14:textId="66A3D07A"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.6.3.2. Овладение универсальными учебными коммуникативными действиями:</w:t>
      </w:r>
    </w:p>
    <w:p w14:paraId="08C4718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1) общение:</w:t>
      </w:r>
    </w:p>
    <w:p w14:paraId="73443E3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сопоставлять свои суждения с суждениями других участников диалога, обнаруживать различие и сходство позиций;</w:t>
      </w:r>
    </w:p>
    <w:p w14:paraId="1C133BE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публично представлять результаты выполненного опыта (эксперимента, исследования, проекта);</w:t>
      </w:r>
    </w:p>
    <w:p w14:paraId="28ED5BF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34EEE1A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2) совместная деятельность (сотрудничество):</w:t>
      </w:r>
    </w:p>
    <w:p w14:paraId="4B53E7B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6CEC15D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14:paraId="380FB1B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4D2107F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073AF303"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7B89659F" w14:textId="2A8ED6DE"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.6.3.3. Овладение универсальными учебными регулятивными действиями:</w:t>
      </w:r>
    </w:p>
    <w:p w14:paraId="610C730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1) самоорганизация:</w:t>
      </w:r>
    </w:p>
    <w:p w14:paraId="35A6C85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выявлять в жизненных и учебных ситуациях проблемы, требующие решения;</w:t>
      </w:r>
    </w:p>
    <w:p w14:paraId="5A5F71F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ориентироваться в различных подходах к принятию решений (индивидуальное принятие решений, принятие решений в группе);</w:t>
      </w:r>
    </w:p>
    <w:p w14:paraId="1AA2EBF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77432C2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6701FB0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проводить выбор в условиях противоречивой информации и брать ответственность за решение.</w:t>
      </w:r>
    </w:p>
    <w:p w14:paraId="52084F8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2) самоконтроль (рефлексия):</w:t>
      </w:r>
    </w:p>
    <w:p w14:paraId="23DFBDE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владеть способами самоконтроля, самомотивации и рефлексии;</w:t>
      </w:r>
    </w:p>
    <w:p w14:paraId="5985ABF9" w14:textId="77777777" w:rsidR="00D82A5D" w:rsidRPr="00CA4934" w:rsidRDefault="00D82A5D" w:rsidP="00D82A5D">
      <w:pPr>
        <w:spacing w:after="0" w:line="360" w:lineRule="auto"/>
        <w:ind w:firstLine="709"/>
        <w:jc w:val="both"/>
        <w:rPr>
          <w:rFonts w:ascii="Times New Roman" w:hAnsi="Times New Roman"/>
          <w:sz w:val="28"/>
          <w:szCs w:val="28"/>
        </w:rPr>
      </w:pPr>
      <w:r w:rsidRPr="00CA4934">
        <w:rPr>
          <w:rFonts w:ascii="Times New Roman" w:hAnsi="Times New Roman"/>
          <w:sz w:val="28"/>
          <w:szCs w:val="28"/>
        </w:rPr>
        <w:t>давать оценку ситуации и предлагать план её изменения;</w:t>
      </w:r>
    </w:p>
    <w:p w14:paraId="782353D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7E55080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14:paraId="1F228835"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вносить коррективы в деятельность на основе новых обстоятельств, изменившихся ситуаций, установленных ошибок, возникших трудностей;</w:t>
      </w:r>
    </w:p>
    <w:p w14:paraId="0AD016A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оценивать соответствие результата цели и условиям.</w:t>
      </w:r>
    </w:p>
    <w:p w14:paraId="6C00A28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3) эмоциональный интеллект:</w:t>
      </w:r>
    </w:p>
    <w:p w14:paraId="6F683443"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ставить себя на место другого человека, понимать мотивы и намерения другого.</w:t>
      </w:r>
    </w:p>
    <w:p w14:paraId="0BA9EE1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4) принятие себя и других:</w:t>
      </w:r>
    </w:p>
    <w:p w14:paraId="111FDD0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осознавать невозможность контролировать всё вокруг даже в условиях открытого доступа к любым объёмам информации.</w:t>
      </w:r>
    </w:p>
    <w:p w14:paraId="0E6EDB8A" w14:textId="5C0583C1"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.6.4. Предметные результаты освоения программы по информатике на уровне основного общего образования.</w:t>
      </w:r>
    </w:p>
    <w:p w14:paraId="4DE904FD" w14:textId="401B18A1"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.6.4.1. К концу обучения в 7 классе у обучающегося будут сформированы умения:</w:t>
      </w:r>
    </w:p>
    <w:p w14:paraId="7F713F2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пояснять на примерах смысл понятий «информация», «информационный процесс», «обработка информации», «хранение информации», «передача информации»;</w:t>
      </w:r>
    </w:p>
    <w:p w14:paraId="3691259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14:paraId="795D05D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14:paraId="00B7364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оценивать и сравнивать размеры текстовых, графических, звуковых файлов и видеофайлов;</w:t>
      </w:r>
    </w:p>
    <w:p w14:paraId="0FAAC5D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современных устройств хранения и передачи информации, сравнивать их количественные характеристики;</w:t>
      </w:r>
    </w:p>
    <w:p w14:paraId="2575C1B3"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выделять основные этапы в истории и понимать тенденции развития компьютеров и программного обеспечения;</w:t>
      </w:r>
    </w:p>
    <w:p w14:paraId="3194AC2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14:paraId="2F9D5E9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соотносить характеристики компьютера с задачами, решаемыми с его помощью;</w:t>
      </w:r>
    </w:p>
    <w:p w14:paraId="4342F08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14:paraId="7A12648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14:paraId="2EA7DD1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представлять результаты своей деятельности в виде структурированных иллюстрированных документов, мультимедийных презентаций;</w:t>
      </w:r>
    </w:p>
    <w:p w14:paraId="78D9CF5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14:paraId="56F40C7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понимать структуру адресов веб-ресурсов;</w:t>
      </w:r>
    </w:p>
    <w:p w14:paraId="6B8F966F"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использовать современные сервисы интернет-коммуникаций;</w:t>
      </w:r>
    </w:p>
    <w:p w14:paraId="7E8B12A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14:paraId="3857E4C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применять методы профилактики негативного влияния средств информационных и коммуникационных технологий на здоровье пользователя.</w:t>
      </w:r>
    </w:p>
    <w:p w14:paraId="1EF0FBEA" w14:textId="4F55CCA5" w:rsidR="00D82A5D" w:rsidRPr="00CA4934" w:rsidRDefault="00BA6992" w:rsidP="00D82A5D">
      <w:pPr>
        <w:spacing w:after="0" w:line="355" w:lineRule="auto"/>
        <w:ind w:firstLine="709"/>
        <w:jc w:val="both"/>
        <w:rPr>
          <w:rFonts w:ascii="Times New Roman" w:hAnsi="Times New Roman"/>
          <w:sz w:val="28"/>
          <w:szCs w:val="28"/>
        </w:rPr>
      </w:pPr>
      <w:bookmarkStart w:id="72" w:name="_TOC_250005"/>
      <w:bookmarkEnd w:id="72"/>
      <w:r>
        <w:rPr>
          <w:rFonts w:ascii="Times New Roman" w:hAnsi="Times New Roman"/>
          <w:sz w:val="28"/>
          <w:szCs w:val="28"/>
        </w:rPr>
        <w:t>23</w:t>
      </w:r>
      <w:r w:rsidR="00D82A5D" w:rsidRPr="00CA4934">
        <w:rPr>
          <w:rFonts w:ascii="Times New Roman" w:hAnsi="Times New Roman"/>
          <w:sz w:val="28"/>
          <w:szCs w:val="28"/>
        </w:rPr>
        <w:t>.6.4.2. К концу обучения в 8 классе у обучающегося будут сформированы умения:</w:t>
      </w:r>
    </w:p>
    <w:p w14:paraId="1DFD1461"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пояснять на примерах различия между позиционными и непозиционными системами счисления;</w:t>
      </w:r>
    </w:p>
    <w:p w14:paraId="110394F3"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14:paraId="5175DB3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раскрывать смысл понятий «высказывание», «логическая операция», «логическое выражение»;</w:t>
      </w:r>
    </w:p>
    <w:p w14:paraId="3168660A"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14:paraId="0D1F4DE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14:paraId="04FD2ABC"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описывать алгоритм решения задачи различными способами, в том числе в виде блок-схемы;</w:t>
      </w:r>
    </w:p>
    <w:p w14:paraId="7F5D132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«Чертёжник»;</w:t>
      </w:r>
    </w:p>
    <w:p w14:paraId="30B4F3D2"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14:paraId="28FA96BB"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использовать при разработке программ логические значения, операции и выражения с ними;</w:t>
      </w:r>
    </w:p>
    <w:p w14:paraId="30755CC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анализировать предложенные алгоритмы, в том числе определять, какие результаты возможны при заданном множестве исходных значений;</w:t>
      </w:r>
    </w:p>
    <w:p w14:paraId="2175E849"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создавать и отлаживать программы на одном из языков программирования (Python, C++, Паскаль, Java, C#,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14:paraId="435CFAC2" w14:textId="38C96AED" w:rsidR="00D82A5D" w:rsidRPr="00CA4934" w:rsidRDefault="00BA6992" w:rsidP="00D82A5D">
      <w:pPr>
        <w:spacing w:after="0" w:line="355" w:lineRule="auto"/>
        <w:ind w:firstLine="709"/>
        <w:jc w:val="both"/>
        <w:rPr>
          <w:rFonts w:ascii="Times New Roman" w:hAnsi="Times New Roman"/>
          <w:sz w:val="28"/>
          <w:szCs w:val="28"/>
        </w:rPr>
      </w:pPr>
      <w:r>
        <w:rPr>
          <w:rFonts w:ascii="Times New Roman" w:hAnsi="Times New Roman"/>
          <w:sz w:val="28"/>
          <w:szCs w:val="28"/>
        </w:rPr>
        <w:t>23</w:t>
      </w:r>
      <w:r w:rsidR="00D82A5D" w:rsidRPr="00CA4934">
        <w:rPr>
          <w:rFonts w:ascii="Times New Roman" w:hAnsi="Times New Roman"/>
          <w:sz w:val="28"/>
          <w:szCs w:val="28"/>
        </w:rPr>
        <w:t>.6.4.3. К концу обучения в 9 классе у обучающегося будут сформированы умения:</w:t>
      </w:r>
    </w:p>
    <w:p w14:paraId="610CADD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14:paraId="3E75978D"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(Python, C++, Паскаль, Java, C#, Школьный Алгоритмический Язык);</w:t>
      </w:r>
    </w:p>
    <w:p w14:paraId="4043C787"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раскрывать смысл понятий «модель», «моделирование», определять виды моделей, оценивать соответствие модели моделируемому объекту и целям моделирования;</w:t>
      </w:r>
    </w:p>
    <w:p w14:paraId="034A4E9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использовать графы и деревья для моделирования систем сетевой и иерархической структуры, находить кратчайший путь в графе;</w:t>
      </w:r>
    </w:p>
    <w:p w14:paraId="54B530A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14:paraId="46182294"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14:paraId="26F3632E"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14:paraId="6230A643"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использовать электронные таблицы для численного моделирования в простых задачах из разных предметных областей;</w:t>
      </w:r>
    </w:p>
    <w:p w14:paraId="7F674E46"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14:paraId="3932CFE3"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14:paraId="6D5E0610"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14:paraId="4B1B8268" w14:textId="77777777" w:rsidR="00D82A5D" w:rsidRPr="00CA4934" w:rsidRDefault="00D82A5D" w:rsidP="00D82A5D">
      <w:pPr>
        <w:spacing w:after="0" w:line="355" w:lineRule="auto"/>
        <w:ind w:firstLine="709"/>
        <w:jc w:val="both"/>
        <w:rPr>
          <w:rFonts w:ascii="Times New Roman" w:hAnsi="Times New Roman"/>
          <w:sz w:val="28"/>
          <w:szCs w:val="28"/>
        </w:rPr>
      </w:pPr>
      <w:r w:rsidRPr="00CA4934">
        <w:rPr>
          <w:rFonts w:ascii="Times New Roman" w:hAnsi="Times New Roman"/>
          <w:sz w:val="28"/>
          <w:szCs w:val="28"/>
        </w:rP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14:paraId="56205D20" w14:textId="252F3538" w:rsidR="00D82A5D" w:rsidRPr="00AD5D37" w:rsidRDefault="00BA6992" w:rsidP="00D82A5D">
      <w:pPr>
        <w:pStyle w:val="1"/>
        <w:pBdr>
          <w:bottom w:val="none" w:sz="0" w:space="0" w:color="auto"/>
        </w:pBdr>
        <w:spacing w:before="0" w:line="350" w:lineRule="auto"/>
        <w:ind w:firstLine="708"/>
        <w:jc w:val="both"/>
        <w:rPr>
          <w:bCs/>
          <w:szCs w:val="28"/>
          <w:lang w:val="ru-RU"/>
        </w:rPr>
      </w:pPr>
      <w:r w:rsidRPr="00AD5D37">
        <w:rPr>
          <w:rFonts w:eastAsia="SchoolBookSanPin"/>
          <w:bCs/>
          <w:szCs w:val="28"/>
          <w:lang w:val="ru-RU"/>
        </w:rPr>
        <w:t>24</w:t>
      </w:r>
      <w:r w:rsidR="00D82A5D" w:rsidRPr="00AD5D37">
        <w:rPr>
          <w:rFonts w:eastAsia="SchoolBookSanPin"/>
          <w:bCs/>
          <w:szCs w:val="28"/>
          <w:lang w:val="ru-RU"/>
        </w:rPr>
        <w:t>. </w:t>
      </w:r>
      <w:r w:rsidRPr="00AD5D37">
        <w:rPr>
          <w:rFonts w:eastAsia="SchoolBookSanPin"/>
          <w:bCs/>
          <w:szCs w:val="28"/>
          <w:lang w:val="ru-RU"/>
        </w:rPr>
        <w:t>Р</w:t>
      </w:r>
      <w:r w:rsidR="00D82A5D" w:rsidRPr="00AD5D37">
        <w:rPr>
          <w:rFonts w:eastAsia="SchoolBookSanPin"/>
          <w:bCs/>
          <w:szCs w:val="28"/>
          <w:lang w:val="ru-RU"/>
        </w:rPr>
        <w:t>абочая программа по учебному предмету «География».</w:t>
      </w:r>
      <w:r w:rsidR="00D82A5D" w:rsidRPr="00AD5D37">
        <w:rPr>
          <w:bCs/>
          <w:szCs w:val="28"/>
          <w:lang w:val="ru-RU"/>
        </w:rPr>
        <w:t xml:space="preserve"> </w:t>
      </w:r>
    </w:p>
    <w:p w14:paraId="32A1834C" w14:textId="4D3DCF2A" w:rsidR="00D82A5D" w:rsidRPr="00CA4934" w:rsidRDefault="00BA6992"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.1. </w:t>
      </w:r>
      <w:r>
        <w:rPr>
          <w:rFonts w:ascii="Times New Roman" w:eastAsia="SchoolBookSanPin" w:hAnsi="Times New Roman"/>
          <w:sz w:val="28"/>
          <w:szCs w:val="28"/>
        </w:rPr>
        <w:t>Р</w:t>
      </w:r>
      <w:r w:rsidR="00D82A5D" w:rsidRPr="00CA4934">
        <w:rPr>
          <w:rFonts w:ascii="Times New Roman" w:eastAsia="SchoolBookSanPin" w:hAnsi="Times New Roman"/>
          <w:sz w:val="28"/>
          <w:szCs w:val="28"/>
        </w:rPr>
        <w:t>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14:paraId="7936B8F2" w14:textId="7FD94EB0"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.2. </w:t>
      </w:r>
      <w:r w:rsidR="00D82A5D" w:rsidRPr="00CA4934">
        <w:rPr>
          <w:rFonts w:ascii="Times New Roman" w:eastAsia="OfficinaSansBoldITC" w:hAnsi="Times New Roman"/>
          <w:sz w:val="28"/>
          <w:szCs w:val="28"/>
        </w:rPr>
        <w:t>Пояснительная записка.</w:t>
      </w:r>
    </w:p>
    <w:p w14:paraId="436220E9" w14:textId="5205ED4F"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 xml:space="preserve">.2.1. 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
    <w:p w14:paraId="2695745F" w14:textId="263D7B53"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.2.2. 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14:paraId="4E9E1F4D" w14:textId="6FEFB8B8"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.2.3. 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14:paraId="2323AF0E" w14:textId="1EF1C03B"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.2.4. 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14:paraId="2AFF7D03" w14:textId="336B651B"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.2.5. 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 непрерывного географического образования, основой для последующей уровневой дифференциации.</w:t>
      </w:r>
    </w:p>
    <w:p w14:paraId="266B9629" w14:textId="5800C18E"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.2.6. Изучение географии в общем образовании направлено на достижение следующих целей:</w:t>
      </w:r>
    </w:p>
    <w:p w14:paraId="086C73F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14:paraId="43A9B91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14:paraId="612EE34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формирование способности поиска и применения различных источников географической информации, в том числе ресурсов информационно-телекомуникационной сети «Интернет», для описания, характеристики, объяснения и оценки разнообразных географических явлений и процессов, жизненных ситуаций;</w:t>
      </w:r>
    </w:p>
    <w:p w14:paraId="5ED1E38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14:paraId="35135A0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14:paraId="4270EB00" w14:textId="76A0E434"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.2.7. Освоение содержания географии на уровне основного общего образования происходит с использованием географических знаний и умений, сформированных ранее в рамках учебного предмета «Окружающий мир».</w:t>
      </w:r>
    </w:p>
    <w:p w14:paraId="00F4248A" w14:textId="7EA6576C"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.2.8. Общее число часов, рекомендованных для изучения географии – 272 часа: по одному часу в неделю в 5 и 6 классах и по 2 часа в 7, 8 и 9 классах.</w:t>
      </w:r>
    </w:p>
    <w:p w14:paraId="312A64D3" w14:textId="23FEF525"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3. Содержание обучения географии в 5 классе.</w:t>
      </w:r>
    </w:p>
    <w:p w14:paraId="426AD050" w14:textId="623B36B3"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3.1. Географическое изучение Земли.</w:t>
      </w:r>
    </w:p>
    <w:p w14:paraId="16C6745B" w14:textId="72C17099"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3.1.1. Введение. География ‒ наука о планете Земля.</w:t>
      </w:r>
    </w:p>
    <w:p w14:paraId="566A766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14:paraId="4D4D928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Организация фенологических наблюдений в природе: планирование, участие в групповой работе, форма систематизации данных».</w:t>
      </w:r>
    </w:p>
    <w:p w14:paraId="33FC2774" w14:textId="4036FAD8"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.3.1.2. История географических открытий.</w:t>
      </w:r>
    </w:p>
    <w:p w14:paraId="6B826D1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14:paraId="05A1324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География в эпоху Средневековья: путешествия и открытия викингов, древних арабов, русских землепроходцев. Путешествия М. Поло и А. Никитина.</w:t>
      </w:r>
    </w:p>
    <w:p w14:paraId="1411A1F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14:paraId="0380072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Географические открытия XVII‒XIX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14:paraId="619E5AD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14:paraId="13110DB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14:paraId="1047936D" w14:textId="2A8BAA01"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.3.2. Изображения земной поверхности.</w:t>
      </w:r>
    </w:p>
    <w:p w14:paraId="24EF78B1" w14:textId="341A5930"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.3.2.1. Планы местности.</w:t>
      </w:r>
    </w:p>
    <w:p w14:paraId="11F5EBB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14:paraId="2260243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Определение направлений и расстояний по плану местности», «Составление описания маршрута по плану местности».</w:t>
      </w:r>
    </w:p>
    <w:p w14:paraId="5D5A4B4A" w14:textId="197A3625"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.3.2.2. Географические карты.</w:t>
      </w:r>
    </w:p>
    <w:p w14:paraId="6C0732A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14:paraId="6B2EB8D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14:paraId="7A75BBE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14:paraId="11B7CA12" w14:textId="34F0AB70"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.3.3. Земля ‒ планета Солнечной системы.</w:t>
      </w:r>
    </w:p>
    <w:p w14:paraId="52CFCCF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Земля в Солнечной системе. Гипотезы возникновения Земли. Форма, размеры Земли, их географические следствия.</w:t>
      </w:r>
    </w:p>
    <w:p w14:paraId="08F6CA9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14:paraId="7EC6D8C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Влияние Космоса на Землю и жизнь людей.</w:t>
      </w:r>
    </w:p>
    <w:p w14:paraId="2D77F11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«В</w:t>
      </w:r>
      <w:r w:rsidRPr="00CA4934">
        <w:rPr>
          <w:rFonts w:ascii="Times New Roman" w:eastAsia="SchoolBookSanPin" w:hAnsi="Times New Roman"/>
          <w:sz w:val="28"/>
          <w:szCs w:val="28"/>
        </w:rPr>
        <w:t>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14:paraId="6D67BC77" w14:textId="5AFF9B41"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.3.4. Оболочки Земли. Литосфера ‒ каменная оболочка Земли.</w:t>
      </w:r>
    </w:p>
    <w:p w14:paraId="3FB61046" w14:textId="7C25E6F5"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.3.4.1. 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14:paraId="469B2EC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14:paraId="4A5DC6C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14:paraId="0AA0B01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14:paraId="51913C3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14:paraId="4BC041E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 xml:space="preserve"> Описание горной системы или равнины по физической карте».</w:t>
      </w:r>
    </w:p>
    <w:p w14:paraId="29AE1E88" w14:textId="77777777" w:rsidR="00D82A5D" w:rsidRPr="00CA4934" w:rsidRDefault="00D82A5D" w:rsidP="00D82A5D">
      <w:pPr>
        <w:spacing w:after="0" w:line="350"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Заключение.</w:t>
      </w:r>
    </w:p>
    <w:p w14:paraId="17D5FD6F" w14:textId="77777777" w:rsidR="00D82A5D" w:rsidRPr="00CA4934" w:rsidRDefault="00D82A5D" w:rsidP="00D82A5D">
      <w:pPr>
        <w:spacing w:after="0" w:line="350"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Практикум «Сезонные изменения в природе своей местности».</w:t>
      </w:r>
    </w:p>
    <w:p w14:paraId="07683D6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14:paraId="4507729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Анализ результатов фенологических наблюдений и наблюдений за погодой».</w:t>
      </w:r>
    </w:p>
    <w:p w14:paraId="49C458E8" w14:textId="2625F3E8"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 Содержание обучения географии в 6 классе.</w:t>
      </w:r>
    </w:p>
    <w:p w14:paraId="0C93A9C1" w14:textId="66A9B255"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4.1.Оболочки Земли.</w:t>
      </w:r>
    </w:p>
    <w:p w14:paraId="17E4130E" w14:textId="36D779EF"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4.1.1. Гидросфера ‒ водная оболочка Земли.</w:t>
      </w:r>
    </w:p>
    <w:p w14:paraId="23BBAD9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Гидросфера и методы её изучения. Части гидросферы. Мировой круговорот воды. Значение гидросферы.</w:t>
      </w:r>
    </w:p>
    <w:p w14:paraId="71FE775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14:paraId="4A34C1A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Воды суши. Способы изображения внутренних вод на картах.</w:t>
      </w:r>
    </w:p>
    <w:p w14:paraId="64F72D4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Реки: горные и равнинные. Речная система, бассейн, водораздел. Пороги и водопады. Питание и режим реки.</w:t>
      </w:r>
    </w:p>
    <w:p w14:paraId="7990699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14:paraId="343072B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14:paraId="41ACD53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Многолетняя мерзлота. Болота, их образование.</w:t>
      </w:r>
    </w:p>
    <w:p w14:paraId="1E7D059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Стихийные явления в гидросфере, методы наблюдения и защиты.</w:t>
      </w:r>
    </w:p>
    <w:p w14:paraId="3D4D0EF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Человек и гидросфера. Использование человеком энергии воды.</w:t>
      </w:r>
    </w:p>
    <w:p w14:paraId="5043AC5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Использование космических методов в исследовании влияния человека на гидросферу.</w:t>
      </w:r>
    </w:p>
    <w:p w14:paraId="4F3654B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14:paraId="725C367C" w14:textId="38FF20F7"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4.1.2. Атмосфера ‒ воздушная оболочка Земли.</w:t>
      </w:r>
    </w:p>
    <w:p w14:paraId="56A31C9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Воздушная оболочка Земли: газовый состав, строение и значение атмосферы.</w:t>
      </w:r>
    </w:p>
    <w:p w14:paraId="4A8DD70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14:paraId="3E7FFF0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Атмосферное давление. Ветер и причины его возникновения. Роза ветров. Бризы. Муссоны.</w:t>
      </w:r>
    </w:p>
    <w:p w14:paraId="4F67088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14:paraId="3EBE24B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Погода и её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p w14:paraId="1F9350E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14:paraId="71929DC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14:paraId="20BAE309" w14:textId="713BB592"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4.1.3. Биосфера ‒ оболочка жизни.</w:t>
      </w:r>
    </w:p>
    <w:p w14:paraId="3CA495B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14:paraId="1110E90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Человек как часть биосферы. Распространение людей на </w:t>
      </w:r>
      <w:r w:rsidRPr="00CA4934">
        <w:rPr>
          <w:rFonts w:ascii="Times New Roman" w:eastAsia="SchoolBookSanPin" w:hAnsi="Times New Roman"/>
          <w:position w:val="1"/>
          <w:sz w:val="28"/>
          <w:szCs w:val="28"/>
        </w:rPr>
        <w:t>Земле.</w:t>
      </w:r>
    </w:p>
    <w:p w14:paraId="50C8469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Исследования и экологические проблемы.</w:t>
      </w:r>
    </w:p>
    <w:p w14:paraId="2E4936F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Характеристика растительности участка местности своего края».</w:t>
      </w:r>
    </w:p>
    <w:p w14:paraId="49CF9F31" w14:textId="77777777" w:rsidR="00D82A5D" w:rsidRPr="00CA4934" w:rsidRDefault="00D82A5D" w:rsidP="00D82A5D">
      <w:pPr>
        <w:spacing w:after="0" w:line="350"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Заключение.</w:t>
      </w:r>
    </w:p>
    <w:p w14:paraId="3D1AEA60" w14:textId="6FFBB3C1"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4.1.4. Природно-территориальные комплексы.</w:t>
      </w:r>
    </w:p>
    <w:p w14:paraId="4C9E3AF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14:paraId="6D490A9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Природная среда. Охрана природы. Природные особо охраняемые территории. Всемирное наследие ЮНЕСКО.</w:t>
      </w:r>
    </w:p>
    <w:p w14:paraId="2629370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(выполняется на местности) «</w:t>
      </w:r>
      <w:r w:rsidRPr="00CA4934">
        <w:rPr>
          <w:rFonts w:ascii="Times New Roman" w:eastAsia="SchoolBookSanPin" w:hAnsi="Times New Roman"/>
          <w:sz w:val="28"/>
          <w:szCs w:val="28"/>
        </w:rPr>
        <w:t>Характеристика локального природного комплекса по плану».</w:t>
      </w:r>
    </w:p>
    <w:p w14:paraId="1630C31D" w14:textId="444E5705"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 Содержание обучения географии в 7 классе.</w:t>
      </w:r>
    </w:p>
    <w:p w14:paraId="67B9F285" w14:textId="4E7F98F9"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5.1. Главные закономерности природы Земли.</w:t>
      </w:r>
    </w:p>
    <w:p w14:paraId="6399C0FD" w14:textId="0E754E6F"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5.1.1. Географическая оболочка.</w:t>
      </w:r>
    </w:p>
    <w:p w14:paraId="1C8DA09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14:paraId="0056DCA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Выявление проявления широтной зональности по картам природных зон».</w:t>
      </w:r>
    </w:p>
    <w:p w14:paraId="1F5AFE88" w14:textId="50BF943F"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5.1.2. Литосфера и рельеф Земли.</w:t>
      </w:r>
    </w:p>
    <w:p w14:paraId="00E36C6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14:paraId="2FC311E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14:paraId="699273E7" w14:textId="3B711FCA"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5.1.3. Атмосфера и климаты Земли.</w:t>
      </w:r>
    </w:p>
    <w:p w14:paraId="327557F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14:paraId="5ABCAE9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Описание климата территории по климатической карте и климатограмме».</w:t>
      </w:r>
    </w:p>
    <w:p w14:paraId="1382CD78" w14:textId="000F1807"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5.1.4. Мировой океан ‒ основная часть гидросферы.</w:t>
      </w:r>
    </w:p>
    <w:p w14:paraId="1C113CA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14:paraId="5C5188A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14:paraId="3EF40CF0" w14:textId="109726DC"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5.2. Человечество на Земле.</w:t>
      </w:r>
    </w:p>
    <w:p w14:paraId="33A13BB7" w14:textId="32895CC1"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5.2.1. Численность населения.</w:t>
      </w:r>
    </w:p>
    <w:p w14:paraId="4B7C9DD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14:paraId="06C124F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14:paraId="3AB2FC7B" w14:textId="3219684F"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5.2.2. Страны и народы мира.</w:t>
      </w:r>
    </w:p>
    <w:p w14:paraId="7F8CC6B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14:paraId="56B1022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Сравнение занятости населения двух стран по комплексным картам».</w:t>
      </w:r>
    </w:p>
    <w:p w14:paraId="5FAC3C5A" w14:textId="1E0E387A"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5.3. Материки и страны.</w:t>
      </w:r>
    </w:p>
    <w:p w14:paraId="6D942CA6" w14:textId="1A775942"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5.3.1. Южные материки.</w:t>
      </w:r>
    </w:p>
    <w:p w14:paraId="6881C1F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XX‒XXI вв. Современные исследования в Антарктиде. Роль России в открытиях и исследованиях ледового континента.</w:t>
      </w:r>
    </w:p>
    <w:p w14:paraId="54FBA6C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14:paraId="55391B85" w14:textId="32C9C0DA"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5.3.2. Северные материки.</w:t>
      </w:r>
    </w:p>
    <w:p w14:paraId="0AE19C4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14:paraId="0C34226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пояса»,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14:paraId="4718E3D8" w14:textId="1EF2C44A"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5.3.3. Взаимодействие природы и общества.</w:t>
      </w:r>
    </w:p>
    <w:p w14:paraId="20E9BD2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14:paraId="420B037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14:paraId="3B900AA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Характеристика изменений компонентов природы на территории одной из стран мира в результате деятельности человека».</w:t>
      </w:r>
    </w:p>
    <w:p w14:paraId="1FF655A8" w14:textId="57B35321"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.6. Содержание обучения географии в 8 классе.</w:t>
      </w:r>
    </w:p>
    <w:p w14:paraId="4840DA75" w14:textId="42C5885F"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.6.1. Географическое пространство России.</w:t>
      </w:r>
    </w:p>
    <w:p w14:paraId="7B099ED4" w14:textId="5694C9A5"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.6.1.1. История формирования и освоения территории России.</w:t>
      </w:r>
    </w:p>
    <w:p w14:paraId="3B1F338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История освоения и заселения территории современной России в XI‒XVI вв. Расширение территории России в XVI‒XIX вв. Русские первопроходцы. Изменения внешних границ России в ХХ в. Воссоединение Крыма с Россией.</w:t>
      </w:r>
    </w:p>
    <w:p w14:paraId="3708E6D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Представление в виде таблицы сведений об изменении границ России на разных исторических этапах на основе анализа географических карт».</w:t>
      </w:r>
    </w:p>
    <w:p w14:paraId="6B8B7D72" w14:textId="4869C36B"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.6.1.2. Географическое положение и границы России.</w:t>
      </w:r>
    </w:p>
    <w:p w14:paraId="61586DF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14:paraId="188021DC" w14:textId="2310453B"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.6.1.3. Время на территории России.</w:t>
      </w:r>
    </w:p>
    <w:p w14:paraId="069FA91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Россия на карте часовых поясов мира. Карта часовых зон России. Местное, поясное и зональное время: роль в хозяйстве и жизни людей.</w:t>
      </w:r>
    </w:p>
    <w:p w14:paraId="3626019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 xml:space="preserve">Определение различия во времени для разных городов </w:t>
      </w:r>
      <w:r w:rsidRPr="00CA4934">
        <w:rPr>
          <w:rFonts w:ascii="Times New Roman" w:eastAsia="SchoolBookSanPin" w:hAnsi="Times New Roman"/>
          <w:position w:val="1"/>
          <w:sz w:val="28"/>
          <w:szCs w:val="28"/>
        </w:rPr>
        <w:t>России по карте часовых зон».</w:t>
      </w:r>
    </w:p>
    <w:p w14:paraId="6B16CBF9" w14:textId="4E9F930A"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.6.1.4. Административно-территориальное устройство России. Районирование территории.</w:t>
      </w:r>
    </w:p>
    <w:p w14:paraId="649C076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14:paraId="50D5665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14:paraId="25C4FD77" w14:textId="0F3B0FF0"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.6.2. Природа России.</w:t>
      </w:r>
    </w:p>
    <w:p w14:paraId="113C857E" w14:textId="39A8F78C"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.6.2.1. Природные условия и ресурсы России.</w:t>
      </w:r>
    </w:p>
    <w:p w14:paraId="59D9DC4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14:paraId="15E4A82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Характеристика природно-ресурсного капитала своего края по картам и статистическим материалам».</w:t>
      </w:r>
    </w:p>
    <w:p w14:paraId="001291AB" w14:textId="60CB5B32"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.6.2.2. Геологическое строение, рельеф и полезные ископаемые.</w:t>
      </w:r>
    </w:p>
    <w:p w14:paraId="636B0FE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14:paraId="1D4D24E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14:paraId="338C695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Объяснение распространения по территории России опасных геологических явлений», «</w:t>
      </w:r>
      <w:r w:rsidRPr="00CA4934">
        <w:rPr>
          <w:rFonts w:ascii="Times New Roman" w:eastAsia="SchoolBookSanPin" w:hAnsi="Times New Roman"/>
          <w:position w:val="1"/>
          <w:sz w:val="28"/>
          <w:szCs w:val="28"/>
        </w:rPr>
        <w:t>Объяснение особенностей рельефа своего края».</w:t>
      </w:r>
    </w:p>
    <w:p w14:paraId="2CB1D86B" w14:textId="2687F79C"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6.2.3. Климат и климатические ресурсы.</w:t>
      </w:r>
    </w:p>
    <w:p w14:paraId="3DC841F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14:paraId="4698347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14:paraId="5821A3D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14:paraId="1D97CE3F" w14:textId="35EB83FC"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6.2.4. Моря России. Внутренние воды и водные ресурсы.</w:t>
      </w:r>
    </w:p>
    <w:p w14:paraId="63CFF78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Моря как аквальные природные комплексы.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14:paraId="3C57585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14:paraId="7DE6110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14:paraId="7E28DFB5" w14:textId="251CDF41"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6.2.5. Природно-хозяйственные зоны.</w:t>
      </w:r>
    </w:p>
    <w:p w14:paraId="011B27C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14:paraId="09D0DA7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14:paraId="2C5A391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Природно-хозяйственные зоны России: взаимосвязь и взаимообусловленность их компонентов.</w:t>
      </w:r>
    </w:p>
    <w:p w14:paraId="1C4DD4C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Высотная поясность в горах на территории России. Природные ресурсы природно-хозяйственных зон и их ис</w:t>
      </w:r>
      <w:r w:rsidRPr="00CA4934">
        <w:rPr>
          <w:rFonts w:ascii="Times New Roman" w:eastAsia="SchoolBookSanPin" w:hAnsi="Times New Roman"/>
          <w:position w:val="1"/>
          <w:sz w:val="28"/>
          <w:szCs w:val="28"/>
        </w:rPr>
        <w:t>пользование, экологические проблемы. Прогнозируемые по</w:t>
      </w:r>
      <w:r w:rsidRPr="00CA4934">
        <w:rPr>
          <w:rFonts w:ascii="Times New Roman" w:eastAsia="SchoolBookSanPin" w:hAnsi="Times New Roman"/>
          <w:sz w:val="28"/>
          <w:szCs w:val="28"/>
        </w:rPr>
        <w:t>следствия изменений климата для разных природно-хозяйственных зон на территории России.</w:t>
      </w:r>
    </w:p>
    <w:p w14:paraId="70E7CFA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14:paraId="08174D6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14:paraId="0101E634" w14:textId="6FB4D312"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6.3. Население России.</w:t>
      </w:r>
    </w:p>
    <w:p w14:paraId="40E914AF" w14:textId="6D69C59F"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6.3.1. Численность населения России.</w:t>
      </w:r>
    </w:p>
    <w:p w14:paraId="48CB557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Динамика численности населения России в XX‒XXI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14:paraId="3B9A9E0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14:paraId="35AC7C28" w14:textId="6755EF82"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6.3.2. Территориальные особенности размещения населения России.</w:t>
      </w:r>
    </w:p>
    <w:p w14:paraId="3523E4A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14:paraId="3D0861AB" w14:textId="77CE3B69"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6.3.3. Народы и религии России.</w:t>
      </w:r>
    </w:p>
    <w:p w14:paraId="0597A60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14:paraId="25C92A4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Построение картограммы «Доля титульных этносов в численности населения республик и автономных округов Российской Федерации».</w:t>
      </w:r>
    </w:p>
    <w:p w14:paraId="316756BC" w14:textId="7B09C2A3"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6.3.4. Половой и возрастной состав населения России.</w:t>
      </w:r>
    </w:p>
    <w:p w14:paraId="6477309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14:paraId="4B8F862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Объяснение динамики половозрастного состава населения</w:t>
      </w:r>
      <w:r w:rsidRPr="00CA4934">
        <w:rPr>
          <w:rFonts w:ascii="Times New Roman" w:eastAsia="SchoolBookSanPin" w:hAnsi="Times New Roman"/>
          <w:position w:val="1"/>
          <w:sz w:val="28"/>
          <w:szCs w:val="28"/>
        </w:rPr>
        <w:t xml:space="preserve"> России на основе анализа половозрастных пирамид».</w:t>
      </w:r>
    </w:p>
    <w:p w14:paraId="5C19EDE4" w14:textId="2E212127"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6.3.5. Человеческий капитал России.</w:t>
      </w:r>
    </w:p>
    <w:p w14:paraId="69C8235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Индекс человеческого развития (далее – ИЧР) и его географические различия.</w:t>
      </w:r>
    </w:p>
    <w:p w14:paraId="3E0170F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Классификация федеральных округов по особенностям естественного и механического движения населения».</w:t>
      </w:r>
    </w:p>
    <w:p w14:paraId="585786D3" w14:textId="283EF672"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 Содержание обучения географии в 9 классе.</w:t>
      </w:r>
    </w:p>
    <w:p w14:paraId="30DC375A" w14:textId="22AE3025"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7.1. Хозяйство России.</w:t>
      </w:r>
    </w:p>
    <w:p w14:paraId="0B44445A" w14:textId="16463F13" w:rsidR="00D82A5D" w:rsidRPr="00CA4934" w:rsidRDefault="004A11D9" w:rsidP="00D82A5D">
      <w:pPr>
        <w:spacing w:after="0" w:line="350" w:lineRule="auto"/>
        <w:ind w:firstLine="709"/>
        <w:jc w:val="both"/>
        <w:rPr>
          <w:rFonts w:ascii="Times New Roman" w:eastAsia="OfficinaSansBoldITC" w:hAnsi="Times New Roman"/>
          <w:strike/>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7.1.1. Общая характеристика хозяйства России.</w:t>
      </w:r>
    </w:p>
    <w:p w14:paraId="54FEDD3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 её хозяйства. Валовой внутренний продукт (далее – ВВП) и валовой региональный продукт (далее –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утвержденная распоряжением Правительства Российской Федерации от 13 февраля 2019 г. № 207-р (далее – Стратегия пространственного развития Российской Федерации):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14:paraId="5078E9A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Производственный капитал. Распределение производственного капитала по территории страны. Условия и факторы размещения хозяйства.</w:t>
      </w:r>
    </w:p>
    <w:p w14:paraId="49A9B797" w14:textId="77777777" w:rsidR="00D82A5D" w:rsidRPr="00CA4934" w:rsidRDefault="00D82A5D" w:rsidP="00D82A5D">
      <w:pPr>
        <w:spacing w:after="0" w:line="350" w:lineRule="auto"/>
        <w:ind w:firstLine="708"/>
        <w:jc w:val="both"/>
        <w:rPr>
          <w:rFonts w:ascii="Times New Roman" w:hAnsi="Times New Roman"/>
          <w:sz w:val="28"/>
          <w:szCs w:val="28"/>
        </w:rPr>
      </w:pPr>
      <w:r w:rsidRPr="00CA4934">
        <w:rPr>
          <w:rFonts w:ascii="Times New Roman" w:hAnsi="Times New Roman"/>
          <w:sz w:val="28"/>
          <w:szCs w:val="28"/>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14:paraId="0EF4ED9B" w14:textId="2D33B693" w:rsidR="00D82A5D" w:rsidRPr="00CA4934" w:rsidRDefault="004A11D9" w:rsidP="00D82A5D">
      <w:pPr>
        <w:spacing w:after="0" w:line="350" w:lineRule="auto"/>
        <w:ind w:firstLine="708"/>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 xml:space="preserve">7.1.2. Топливно-энергетический комплекс (далее </w:t>
      </w:r>
      <w:r w:rsidR="00D82A5D" w:rsidRPr="00CA4934">
        <w:rPr>
          <w:rFonts w:ascii="Times New Roman" w:eastAsia="SchoolBookSanPin" w:hAnsi="Times New Roman"/>
          <w:sz w:val="28"/>
          <w:szCs w:val="28"/>
        </w:rPr>
        <w:t xml:space="preserve">– </w:t>
      </w:r>
      <w:r w:rsidR="00D82A5D" w:rsidRPr="00CA4934">
        <w:rPr>
          <w:rFonts w:ascii="Times New Roman" w:eastAsia="OfficinaSansBoldITC" w:hAnsi="Times New Roman"/>
          <w:sz w:val="28"/>
          <w:szCs w:val="28"/>
        </w:rPr>
        <w:t>ТЭК).</w:t>
      </w:r>
    </w:p>
    <w:p w14:paraId="654C0D4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(далее – ВИЭ), их особенности и доля в производстве электроэнергии. Размещение крупнейших электростанций. Каскады гидроэлектростанции (далее – ГЭС). Энергосистемы. Влияние ТЭК на окружающую среду. Основные положения Энергетической стратегии </w:t>
      </w:r>
      <w:r w:rsidRPr="00CA4934">
        <w:rPr>
          <w:rFonts w:ascii="Times New Roman" w:eastAsia="SchoolBookSanPin" w:hAnsi="Times New Roman"/>
          <w:position w:val="1"/>
          <w:sz w:val="28"/>
          <w:szCs w:val="28"/>
        </w:rPr>
        <w:t>России на период до 2035 года, утвержденной распоряжением Правительства Российской Федерации от 9 июня 2020 г. № 1523-р.</w:t>
      </w:r>
    </w:p>
    <w:p w14:paraId="31A7337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14:paraId="766D422D" w14:textId="4C7D8D2A"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7.1.3. Металлургический комплекс.</w:t>
      </w:r>
    </w:p>
    <w:p w14:paraId="5890A72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 4260-р.</w:t>
      </w:r>
    </w:p>
    <w:p w14:paraId="4069E8F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 </w:t>
      </w:r>
    </w:p>
    <w:p w14:paraId="3A1B75D2" w14:textId="3082E381"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7.1.4. Машиностроительный комплекс.</w:t>
      </w:r>
    </w:p>
    <w:p w14:paraId="4A83B93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14:paraId="3A64D76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 </w:t>
      </w:r>
    </w:p>
    <w:p w14:paraId="49A8909D" w14:textId="49246E26" w:rsidR="00D82A5D" w:rsidRPr="00CA4934" w:rsidRDefault="00D82A5D" w:rsidP="00D82A5D">
      <w:pPr>
        <w:spacing w:after="0" w:line="350" w:lineRule="auto"/>
        <w:ind w:firstLine="709"/>
        <w:jc w:val="both"/>
        <w:rPr>
          <w:rFonts w:ascii="Times New Roman" w:eastAsia="OfficinaSansBoldITC" w:hAnsi="Times New Roman"/>
          <w:sz w:val="28"/>
          <w:szCs w:val="28"/>
        </w:rPr>
      </w:pPr>
      <w:r w:rsidRPr="00CA4934">
        <w:rPr>
          <w:rFonts w:ascii="Times New Roman" w:eastAsia="SchoolBookSanPin" w:hAnsi="Times New Roman"/>
          <w:sz w:val="28"/>
          <w:szCs w:val="28"/>
        </w:rPr>
        <w:t xml:space="preserve"> </w:t>
      </w:r>
      <w:r w:rsidR="004A11D9">
        <w:rPr>
          <w:rFonts w:ascii="Times New Roman" w:eastAsia="SchoolBookSanPin" w:hAnsi="Times New Roman"/>
          <w:sz w:val="28"/>
          <w:szCs w:val="28"/>
        </w:rPr>
        <w:t>24</w:t>
      </w:r>
      <w:r w:rsidRPr="00CA4934">
        <w:rPr>
          <w:rFonts w:ascii="Times New Roman" w:eastAsia="SchoolBookSanPin" w:hAnsi="Times New Roman"/>
          <w:sz w:val="28"/>
          <w:szCs w:val="28"/>
        </w:rPr>
        <w:t>.</w:t>
      </w:r>
      <w:r w:rsidRPr="00CA4934">
        <w:rPr>
          <w:rFonts w:ascii="Times New Roman" w:eastAsia="OfficinaSansBoldITC" w:hAnsi="Times New Roman"/>
          <w:sz w:val="28"/>
          <w:szCs w:val="28"/>
        </w:rPr>
        <w:t>7.1.5. Химико-лесной комплекс.</w:t>
      </w:r>
    </w:p>
    <w:p w14:paraId="62C0BD16" w14:textId="77777777" w:rsidR="00D82A5D" w:rsidRPr="00CA4934" w:rsidRDefault="00D82A5D" w:rsidP="00D82A5D">
      <w:pPr>
        <w:spacing w:after="0" w:line="350"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Химическая промышленность.</w:t>
      </w:r>
    </w:p>
    <w:p w14:paraId="1722DDF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14:paraId="2FAA38EE" w14:textId="77777777" w:rsidR="00D82A5D" w:rsidRPr="00CA4934" w:rsidRDefault="00D82A5D" w:rsidP="00D82A5D">
      <w:pPr>
        <w:spacing w:after="0" w:line="350" w:lineRule="auto"/>
        <w:ind w:firstLine="709"/>
        <w:jc w:val="both"/>
        <w:rPr>
          <w:rFonts w:ascii="Times New Roman" w:eastAsia="OfficinaSansBoldITC" w:hAnsi="Times New Roman"/>
          <w:sz w:val="28"/>
          <w:szCs w:val="28"/>
        </w:rPr>
      </w:pPr>
      <w:r w:rsidRPr="00CA4934">
        <w:rPr>
          <w:rFonts w:ascii="Times New Roman" w:eastAsia="OfficinaSansBoldITC" w:hAnsi="Times New Roman"/>
          <w:sz w:val="28"/>
          <w:szCs w:val="28"/>
        </w:rPr>
        <w:t>Лесопромышленный комплекс.</w:t>
      </w:r>
    </w:p>
    <w:p w14:paraId="3056C10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14:paraId="0B37F6B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11 февраля 2021 г. № 312-р (далее – Стратегия развития лесного комплекса Российской Федерации до 2030 года).</w:t>
      </w:r>
    </w:p>
    <w:p w14:paraId="7D00CE2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(главы II и III, Приложения № 1 и № 18) с целью определения перспектив и проблем развития комплекса».</w:t>
      </w:r>
    </w:p>
    <w:p w14:paraId="22F0A74D" w14:textId="3D190A26"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7.1.6. Агропромышленный комплекс (далее - АПК).</w:t>
      </w:r>
    </w:p>
    <w:p w14:paraId="054EEA4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14:paraId="3F7D525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утвержденная распоряжением Правительства Российской Федерации от 8 сентября 2022 г. № 2567-р. Особенности АПК своего края.</w:t>
      </w:r>
    </w:p>
    <w:p w14:paraId="45CCE38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 xml:space="preserve">Практическая работа. </w:t>
      </w:r>
      <w:r w:rsidRPr="00CA4934">
        <w:rPr>
          <w:rFonts w:ascii="Times New Roman" w:eastAsia="SchoolBookSanPin" w:hAnsi="Times New Roman"/>
          <w:sz w:val="28"/>
          <w:szCs w:val="28"/>
        </w:rPr>
        <w:t>«Определение влияния природных и социальных факторов на размещение отраслей АПК».</w:t>
      </w:r>
    </w:p>
    <w:p w14:paraId="604222B6" w14:textId="54B5B7F7"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7.1.7. Инфраструктурный комплекс.</w:t>
      </w:r>
    </w:p>
    <w:p w14:paraId="643A8A7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 транспорт, информационная инфраструктура; сфера обслуживания, рекреационное хозяйство ‒ место и значение в хозяйстве.</w:t>
      </w:r>
    </w:p>
    <w:p w14:paraId="34DDE13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14:paraId="3F162F2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Транспорт и охрана окружающей среды.</w:t>
      </w:r>
    </w:p>
    <w:p w14:paraId="511CF1F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Информационная инфраструктура. Рекреационное хозяйство. Особенности сферы обслуживания своего края.</w:t>
      </w:r>
    </w:p>
    <w:p w14:paraId="5E7C87E5"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Проблемы и перспективы развития комплекса. Стратегия развития транспорта России на период до 2030 года, утвержденная распоряжением Правительства </w:t>
      </w:r>
      <w:r w:rsidRPr="00CA4934">
        <w:rPr>
          <w:rFonts w:ascii="Times New Roman" w:eastAsia="SchoolBookSanPin" w:hAnsi="Times New Roman"/>
          <w:sz w:val="28"/>
          <w:szCs w:val="28"/>
        </w:rPr>
        <w:t xml:space="preserve">Российской Федерации </w:t>
      </w:r>
      <w:r w:rsidRPr="00CA4934">
        <w:rPr>
          <w:rFonts w:ascii="Times New Roman" w:eastAsia="SchoolBookSanPin" w:hAnsi="Times New Roman"/>
          <w:position w:val="1"/>
          <w:sz w:val="28"/>
          <w:szCs w:val="28"/>
        </w:rPr>
        <w:t>от 27 ноября 2021 г. № 3363-р.</w:t>
      </w:r>
    </w:p>
    <w:p w14:paraId="6A76483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Федеральный проект «Информационная инфраструктура».</w:t>
      </w:r>
    </w:p>
    <w:p w14:paraId="56BE232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14:paraId="57576496" w14:textId="261AE631"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7.1.8. Обобщение знаний.</w:t>
      </w:r>
    </w:p>
    <w:p w14:paraId="4EBAAB0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Территории опережающего развития (далее - ТОР). Факторы, ограничивающие развитие хозяйства.</w:t>
      </w:r>
    </w:p>
    <w:p w14:paraId="6A4011E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хозяйства и состояние окружающей среды. Стратегия экологической безопасности Российской Федерации на период до 2025 года, утвержденная Указом Президента Российской Федерации от 19 апреля 2017 г. № 176 «О Стратегии экологической безопасности Российской Федерации на период до 2025 года» и государственные меры по переходу России к модели устойчивого развития.</w:t>
      </w:r>
    </w:p>
    <w:p w14:paraId="36FB5CA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Практическая работа «</w:t>
      </w:r>
      <w:r w:rsidRPr="00CA4934">
        <w:rPr>
          <w:rFonts w:ascii="Times New Roman" w:eastAsia="SchoolBookSanPin" w:hAnsi="Times New Roman"/>
          <w:sz w:val="28"/>
          <w:szCs w:val="28"/>
        </w:rPr>
        <w:t>Сравнительная оценка вклада отдельных отраслей хозяйства в загрязнение окружающей среды на основе анализа статистических материалов».</w:t>
      </w:r>
    </w:p>
    <w:p w14:paraId="641F348F" w14:textId="0391DB1A"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7.2. Регионы России.</w:t>
      </w:r>
    </w:p>
    <w:p w14:paraId="1C303861" w14:textId="28B2D7E7"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7.2.1. Западный макрорегион (Европейская часть) России.</w:t>
      </w:r>
    </w:p>
    <w:p w14:paraId="00EFA05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14:paraId="03E68E1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Сравнение экономико-географического положения (далее –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14:paraId="3EE6889D" w14:textId="557F3DF4"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7.2.2. Восточный макрорегион (Азиатская часть) России.</w:t>
      </w:r>
    </w:p>
    <w:p w14:paraId="2D13B61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14:paraId="683DCD79" w14:textId="77777777" w:rsidR="00D82A5D" w:rsidRPr="00CA4934" w:rsidRDefault="00D82A5D" w:rsidP="00D82A5D">
      <w:pPr>
        <w:spacing w:after="0" w:line="350" w:lineRule="auto"/>
        <w:ind w:firstLine="709"/>
        <w:jc w:val="both"/>
        <w:rPr>
          <w:rFonts w:ascii="Times New Roman" w:hAnsi="Times New Roman"/>
          <w:sz w:val="28"/>
          <w:szCs w:val="28"/>
        </w:rPr>
      </w:pPr>
      <w:r w:rsidRPr="00CA4934">
        <w:rPr>
          <w:rFonts w:ascii="Times New Roman" w:eastAsia="OfficinaSansBoldITC" w:hAnsi="Times New Roman"/>
          <w:sz w:val="28"/>
          <w:szCs w:val="28"/>
        </w:rPr>
        <w:t>Практические работы: «</w:t>
      </w:r>
      <w:r w:rsidRPr="00CA4934">
        <w:rPr>
          <w:rFonts w:ascii="Times New Roman" w:eastAsia="SchoolBookSanPin" w:hAnsi="Times New Roman"/>
          <w:sz w:val="28"/>
          <w:szCs w:val="28"/>
        </w:rPr>
        <w:t>Сравнение человеческого капитала двух географических районов (субъектов Российской Федерации) по заданным критериям», «</w:t>
      </w:r>
      <w:r w:rsidRPr="00CA4934">
        <w:rPr>
          <w:rFonts w:ascii="Times New Roman" w:hAnsi="Times New Roman"/>
          <w:sz w:val="28"/>
          <w:szCs w:val="28"/>
        </w:rPr>
        <w:t>Выявление факторов размещения предприятий одного из промышленных кластеров Дальнего Востока (по выбору)». </w:t>
      </w:r>
    </w:p>
    <w:p w14:paraId="2600867B" w14:textId="2AE1492F" w:rsidR="00D82A5D" w:rsidRPr="00CA4934" w:rsidRDefault="004A11D9" w:rsidP="00D82A5D">
      <w:pPr>
        <w:spacing w:after="0" w:line="350" w:lineRule="auto"/>
        <w:ind w:firstLine="709"/>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7.2.3. Обобщение знаний.</w:t>
      </w:r>
    </w:p>
    <w:p w14:paraId="7D33E94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14:paraId="4B887B3E" w14:textId="6279033A" w:rsidR="00D82A5D" w:rsidRPr="00CA4934" w:rsidRDefault="004A11D9" w:rsidP="00D82A5D">
      <w:pPr>
        <w:spacing w:after="0" w:line="350" w:lineRule="auto"/>
        <w:ind w:firstLine="708"/>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7.3. Россия в современном мире.</w:t>
      </w:r>
    </w:p>
    <w:p w14:paraId="4DECD38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Содружества Независимых Государств и Евразийского экономического союза.</w:t>
      </w:r>
    </w:p>
    <w:p w14:paraId="117B2834" w14:textId="77777777" w:rsidR="00D82A5D" w:rsidRPr="00CA4934" w:rsidRDefault="00D82A5D" w:rsidP="00D82A5D">
      <w:pPr>
        <w:spacing w:after="0" w:line="350" w:lineRule="auto"/>
        <w:ind w:firstLine="709"/>
        <w:jc w:val="both"/>
        <w:rPr>
          <w:rFonts w:ascii="Times New Roman" w:eastAsia="Times New Roman" w:hAnsi="Times New Roman"/>
          <w:sz w:val="28"/>
          <w:szCs w:val="28"/>
        </w:rPr>
      </w:pPr>
      <w:r w:rsidRPr="00CA4934">
        <w:rPr>
          <w:rFonts w:ascii="Times New Roman" w:eastAsia="SchoolBookSanPin" w:hAnsi="Times New Roman"/>
          <w:sz w:val="28"/>
          <w:szCs w:val="28"/>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r w:rsidRPr="00CA4934">
        <w:rPr>
          <w:rFonts w:ascii="Times New Roman" w:eastAsia="Times New Roman" w:hAnsi="Times New Roman"/>
          <w:sz w:val="28"/>
          <w:szCs w:val="28"/>
        </w:rPr>
        <w:t>.</w:t>
      </w:r>
    </w:p>
    <w:p w14:paraId="3CC1FDAD" w14:textId="04394EE6" w:rsidR="00D82A5D" w:rsidRPr="00CA4934" w:rsidRDefault="004A11D9"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 xml:space="preserve">8. Планируемые результаты освоения географии. </w:t>
      </w:r>
    </w:p>
    <w:p w14:paraId="792DA4D2" w14:textId="0EE9B881"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8.1. </w:t>
      </w:r>
      <w:r w:rsidR="00D82A5D" w:rsidRPr="00CA4934">
        <w:rPr>
          <w:rFonts w:ascii="Times New Roman" w:eastAsia="SchoolBookSanPin" w:hAnsi="Times New Roman"/>
          <w:sz w:val="28"/>
          <w:szCs w:val="28"/>
        </w:rPr>
        <w:t>Личностные результаты освоения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14:paraId="6718F75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43D673F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14:paraId="152C9C8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использованием нравственных ценностей и принятых в российском обществе правил и норм поведения с учётом осознания последствий для окружающей среды;</w:t>
      </w:r>
    </w:p>
    <w:p w14:paraId="6B7CFAC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4) 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14:paraId="34AD45B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7658318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6)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3071F7A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трудового воспитания: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1F362D8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7C7CD9BF" w14:textId="3DFF94DD" w:rsidR="00D82A5D" w:rsidRPr="00CA4934" w:rsidRDefault="004A11D9" w:rsidP="00D82A5D">
      <w:pPr>
        <w:spacing w:after="0" w:line="350" w:lineRule="auto"/>
        <w:ind w:firstLine="709"/>
        <w:jc w:val="both"/>
        <w:rPr>
          <w:rFonts w:ascii="Times New Roman" w:eastAsia="SchoolBookSanPin" w:hAnsi="Times New Roman"/>
          <w:bCs/>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 xml:space="preserve">.8.2. В результате изучения географии на уровне основного общего образования у обучающегося будут сформированы </w:t>
      </w:r>
      <w:r w:rsidR="00D82A5D" w:rsidRPr="00CA4934">
        <w:rPr>
          <w:rFonts w:ascii="Times New Roman" w:eastAsia="SchoolBookSanPin" w:hAnsi="Times New Roma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CBA6873" w14:textId="5A7D804D"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.8.2.1. </w:t>
      </w:r>
      <w:r w:rsidR="00D82A5D" w:rsidRPr="00CA4934">
        <w:rPr>
          <w:rFonts w:ascii="Times New Roman" w:eastAsia="SchoolBookSanPin" w:hAnsi="Times New Roman"/>
          <w:sz w:val="28"/>
          <w:szCs w:val="28"/>
        </w:rPr>
        <w:t xml:space="preserve">У обучающегося будут сформированы следующие базовые логические действия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7645EB8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и характеризовать существенные признаки географических объектов, процессов и явлений;</w:t>
      </w:r>
    </w:p>
    <w:p w14:paraId="736A700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устанавливать существенный признак классификации географических объектов, процессов и явлений, основания для их сравнения;</w:t>
      </w:r>
    </w:p>
    <w:p w14:paraId="5558239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закономерности и противоречия в рассматриваемых фактах и данных наблюдений с учётом предложенной географической задачи;</w:t>
      </w:r>
    </w:p>
    <w:p w14:paraId="315A457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дефициты географической информации, данных, необходимых для решения поставленной задачи;</w:t>
      </w:r>
    </w:p>
    <w:p w14:paraId="6F28293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причинно-следственные связи при изучении географических объектов, процессов и явлений; проводить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72C12EC4"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782BF9AE" w14:textId="779A4DB6"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24</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8.2.2. </w:t>
      </w:r>
      <w:r w:rsidR="00D82A5D" w:rsidRPr="00CA4934">
        <w:rPr>
          <w:rFonts w:ascii="Times New Roman" w:eastAsia="SchoolBookSanPin" w:hAnsi="Times New Roman"/>
          <w:sz w:val="28"/>
          <w:szCs w:val="28"/>
        </w:rPr>
        <w:t xml:space="preserve">У обучающегося будут сформированы следующие базовые исследовательские действия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4A16786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географические вопросы как исследовательский инструмент познания;</w:t>
      </w:r>
    </w:p>
    <w:p w14:paraId="5B14F7E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14:paraId="4E78455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14:paraId="770A142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14:paraId="58B49A7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достоверность информации, полученной в ходе географического исследования;</w:t>
      </w:r>
    </w:p>
    <w:p w14:paraId="239700A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14:paraId="7301DC3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14:paraId="29691A7F" w14:textId="6A15D5BC"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.8.2.3. </w:t>
      </w:r>
      <w:r w:rsidR="00D82A5D" w:rsidRPr="00CA4934">
        <w:rPr>
          <w:rFonts w:ascii="Times New Roman" w:eastAsia="SchoolBookSanPin" w:hAnsi="Times New Roman"/>
          <w:sz w:val="28"/>
          <w:szCs w:val="28"/>
        </w:rPr>
        <w:t xml:space="preserve">У обучающегося будут сформированы умения работать с информацией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402A33C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14:paraId="2E10671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выбирать, анализировать и интерпретировать географическую информацию различных видов и форм представления;</w:t>
      </w:r>
    </w:p>
    <w:p w14:paraId="4650312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сходные аргументы, подтверждающие или опровергающие одну и ту же идею, в различных источниках географической информации;</w:t>
      </w:r>
    </w:p>
    <w:p w14:paraId="0D7B784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выбирать оптимальную форму представления географической информации;</w:t>
      </w:r>
    </w:p>
    <w:p w14:paraId="54C2B32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надёжность географической информации по критериям, предложенным учителем или сформулированным самостоятельно;</w:t>
      </w:r>
    </w:p>
    <w:p w14:paraId="4C5EE9A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систематизировать географическую информацию в разных формах.</w:t>
      </w:r>
    </w:p>
    <w:p w14:paraId="7037993E" w14:textId="081DBED4"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.8.2.4. </w:t>
      </w:r>
      <w:r w:rsidR="00D82A5D" w:rsidRPr="00CA4934">
        <w:rPr>
          <w:rFonts w:ascii="Times New Roman" w:eastAsia="SchoolBookSanPin" w:hAnsi="Times New Roman"/>
          <w:sz w:val="28"/>
          <w:szCs w:val="28"/>
        </w:rPr>
        <w:t xml:space="preserve">У обучающегося будут сформированы умения общения как часть </w:t>
      </w:r>
      <w:r w:rsidR="00D82A5D" w:rsidRPr="00CA4934">
        <w:rPr>
          <w:rFonts w:ascii="Times New Roman" w:eastAsia="SchoolBookSanPin" w:hAnsi="Times New Roman"/>
          <w:bCs/>
          <w:sz w:val="28"/>
          <w:szCs w:val="28"/>
        </w:rPr>
        <w:t>коммуникативных универсальных учебных действий</w:t>
      </w:r>
      <w:r w:rsidR="00D82A5D" w:rsidRPr="00CA4934">
        <w:rPr>
          <w:rFonts w:ascii="Times New Roman" w:eastAsia="SchoolBookSanPin" w:hAnsi="Times New Roman"/>
          <w:sz w:val="28"/>
          <w:szCs w:val="28"/>
        </w:rPr>
        <w:t>:</w:t>
      </w:r>
    </w:p>
    <w:p w14:paraId="1FFEC1F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формулировать суждения, выражать свою точку зрения по географическим аспектам различных вопросов в устных и письменных текстах;</w:t>
      </w:r>
    </w:p>
    <w:p w14:paraId="0B6487B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2AB8111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сопоставлять свои суждения по географическим вопросам с суждениями других участников диалога, обнаруживать различие и сходство позиций;</w:t>
      </w:r>
    </w:p>
    <w:p w14:paraId="72735D8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публично представлять результаты выполненного исследования или проекта.</w:t>
      </w:r>
    </w:p>
    <w:p w14:paraId="4ED76E77" w14:textId="10C88907"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.8.2.5. </w:t>
      </w:r>
      <w:r w:rsidR="00D82A5D" w:rsidRPr="00CA4934">
        <w:rPr>
          <w:rFonts w:ascii="Times New Roman" w:eastAsia="SchoolBookSanPin" w:hAnsi="Times New Roman"/>
          <w:sz w:val="28"/>
          <w:szCs w:val="28"/>
        </w:rPr>
        <w:t xml:space="preserve">У обучающегося будут сформированы умения самоорганизации как части </w:t>
      </w:r>
      <w:r w:rsidR="00D82A5D" w:rsidRPr="00CA4934">
        <w:rPr>
          <w:rFonts w:ascii="Times New Roman" w:eastAsia="SchoolBookSanPin" w:hAnsi="Times New Roman"/>
          <w:bCs/>
          <w:sz w:val="28"/>
          <w:szCs w:val="28"/>
        </w:rPr>
        <w:t>регулятивных универсальных учебных действий</w:t>
      </w:r>
      <w:r w:rsidR="00D82A5D" w:rsidRPr="00CA4934">
        <w:rPr>
          <w:rFonts w:ascii="Times New Roman" w:eastAsia="SchoolBookSanPin" w:hAnsi="Times New Roman"/>
          <w:sz w:val="28"/>
          <w:szCs w:val="28"/>
        </w:rPr>
        <w:t>:</w:t>
      </w:r>
    </w:p>
    <w:p w14:paraId="39B5991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14:paraId="06BE89E8"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56BD4380" w14:textId="45B3CBED"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.8.2.6. </w:t>
      </w:r>
      <w:r w:rsidR="00D82A5D" w:rsidRPr="00CA4934">
        <w:rPr>
          <w:rFonts w:ascii="Times New Roman" w:eastAsia="SchoolBookSanPin" w:hAnsi="Times New Roman"/>
          <w:sz w:val="28"/>
          <w:szCs w:val="28"/>
        </w:rPr>
        <w:t>У обучающегося будут сформированы умения совместной деятельности:</w:t>
      </w:r>
    </w:p>
    <w:p w14:paraId="35D3648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14:paraId="09C3B55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планировать организацию совместной работы, при выполнении учебных географических проектов определять свою роль</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34112DA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1210AE4B" w14:textId="51E30339" w:rsidR="00D82A5D" w:rsidRPr="00CA4934" w:rsidRDefault="004A11D9" w:rsidP="00D82A5D">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.8.2.7. </w:t>
      </w:r>
      <w:r w:rsidR="00D82A5D" w:rsidRPr="00CA4934">
        <w:rPr>
          <w:rFonts w:ascii="Times New Roman" w:eastAsia="SchoolBookSanPin" w:hAnsi="Times New Roman"/>
          <w:sz w:val="28"/>
          <w:szCs w:val="28"/>
        </w:rPr>
        <w:t xml:space="preserve">У обучающегося будут сформированы умения самоконтроля, эмоционального интеллекта как части </w:t>
      </w:r>
      <w:r w:rsidR="00D82A5D" w:rsidRPr="00CA4934">
        <w:rPr>
          <w:rFonts w:ascii="Times New Roman" w:eastAsia="SchoolBookSanPin" w:hAnsi="Times New Roman"/>
          <w:bCs/>
          <w:sz w:val="28"/>
          <w:szCs w:val="28"/>
        </w:rPr>
        <w:t>регулятивных универсальных учебных действий</w:t>
      </w:r>
      <w:r w:rsidR="00D82A5D" w:rsidRPr="00CA4934">
        <w:rPr>
          <w:rFonts w:ascii="Times New Roman" w:eastAsia="SchoolBookSanPin" w:hAnsi="Times New Roman"/>
          <w:sz w:val="28"/>
          <w:szCs w:val="28"/>
        </w:rPr>
        <w:t>:</w:t>
      </w:r>
    </w:p>
    <w:p w14:paraId="24FB323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владеть способами самоконтроля и рефлексии;</w:t>
      </w:r>
    </w:p>
    <w:p w14:paraId="53C1251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причины достижения (недостижения) результатов деятельности, давать оценку приобретённому опыту;</w:t>
      </w:r>
    </w:p>
    <w:p w14:paraId="33B8D26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вносить коррективы в деятельность на основе новых обстоятельств, изменившихся ситуаций, установленных ошибок, возникших трудностей;</w:t>
      </w:r>
    </w:p>
    <w:p w14:paraId="546C743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соответствие результата цели и условиям;</w:t>
      </w:r>
    </w:p>
    <w:p w14:paraId="5FB4123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принятие себя и других:</w:t>
      </w:r>
    </w:p>
    <w:p w14:paraId="1A2AA6F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осознанно относиться к другому человеку, его мнению;</w:t>
      </w:r>
    </w:p>
    <w:p w14:paraId="7153F7F1"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признавать своё право на ошибку и такое же право другого.</w:t>
      </w:r>
    </w:p>
    <w:p w14:paraId="3D5BCAD1" w14:textId="526ECA4B" w:rsidR="00D82A5D" w:rsidRPr="00CA4934" w:rsidRDefault="004A11D9" w:rsidP="00D82A5D">
      <w:pPr>
        <w:spacing w:after="0" w:line="350" w:lineRule="auto"/>
        <w:ind w:firstLine="709"/>
        <w:jc w:val="both"/>
        <w:rPr>
          <w:rFonts w:ascii="Times New Roman" w:eastAsia="OfficinaSansBoldITC" w:hAnsi="Times New Roman"/>
          <w:b/>
          <w:color w:val="C00000"/>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3. </w:t>
      </w:r>
      <w:r w:rsidR="00D82A5D" w:rsidRPr="00CA4934">
        <w:rPr>
          <w:rFonts w:ascii="Times New Roman" w:eastAsia="SchoolBookSanPin" w:hAnsi="Times New Roman"/>
          <w:bCs/>
          <w:sz w:val="28"/>
          <w:szCs w:val="28"/>
        </w:rPr>
        <w:t xml:space="preserve">Предметные результаты освоения программы по географии. К концу 5 класса обучающийся научится: </w:t>
      </w:r>
    </w:p>
    <w:p w14:paraId="05808DE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географических объектов, процессов и явлений, изучаемых различными ветвями географической науки;</w:t>
      </w:r>
    </w:p>
    <w:p w14:paraId="2FD1299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методов исследования, применяемых в географии;</w:t>
      </w:r>
    </w:p>
    <w:p w14:paraId="0636638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14:paraId="6F95C0D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14:paraId="5F13967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иметь представление о вкладе великих путешественников в изучение Земли;</w:t>
      </w:r>
    </w:p>
    <w:p w14:paraId="0D7FA95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описывать и сравнивать маршруты их путешествий;</w:t>
      </w:r>
    </w:p>
    <w:p w14:paraId="7590809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43A10E3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направления, расстояния по плану местности и по географическим картам, географические координаты по географическим картам;</w:t>
      </w:r>
    </w:p>
    <w:p w14:paraId="14AB689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14:paraId="0ED73D9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14:paraId="7261DB0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понятия «план местности» и «географическая карта», «параллель» и «меридиан»;</w:t>
      </w:r>
    </w:p>
    <w:p w14:paraId="2F1CCFA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влияния Солнца на мир живой и неживой природы;</w:t>
      </w:r>
    </w:p>
    <w:p w14:paraId="7F57C66F"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объяснять причины смены дня и ночи и времён года;</w:t>
      </w:r>
    </w:p>
    <w:p w14:paraId="65647F1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5B6B9AF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описывать внутреннее строение Земли;</w:t>
      </w:r>
    </w:p>
    <w:p w14:paraId="4A26111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понятия «земная кора»; «ядро», «мантия»; «минерал» и «горная порода»;</w:t>
      </w:r>
    </w:p>
    <w:p w14:paraId="316A5AC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понятия «материковая» и «океаническая» земная кора;</w:t>
      </w:r>
    </w:p>
    <w:p w14:paraId="5829395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изученные минералы и горные породы, материковую и океаническую земную кору;</w:t>
      </w:r>
    </w:p>
    <w:p w14:paraId="4089AF8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показывать на карте и обозначать на контурной карте материки и океаны, крупные формы рельефа Земли;</w:t>
      </w:r>
    </w:p>
    <w:p w14:paraId="7D1F774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горы и равнины;</w:t>
      </w:r>
    </w:p>
    <w:p w14:paraId="3B2ECEB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классифицировать формы рельефа суши по высоте и по внешнему облику;</w:t>
      </w:r>
    </w:p>
    <w:p w14:paraId="0DBCC45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называть причины землетрясений и вулканических извержений;</w:t>
      </w:r>
    </w:p>
    <w:p w14:paraId="1DC59F4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14:paraId="417CB79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понятия «эпицентр землетрясения» и «очаг землетрясения» для решения познавательных задач;</w:t>
      </w:r>
    </w:p>
    <w:p w14:paraId="689D0B2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14:paraId="6BC1C07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классифицировать острова по происхождению;</w:t>
      </w:r>
    </w:p>
    <w:p w14:paraId="030090C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опасных природных явлений в литосфере и средств их предупреждения;</w:t>
      </w:r>
    </w:p>
    <w:p w14:paraId="47BE36E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изменений в литосфере в результате деятельности человека на примере своей местности, России и мира;</w:t>
      </w:r>
    </w:p>
    <w:p w14:paraId="674DCA6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14:paraId="2E5B045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действия внешних процессов рельефообразования и наличия полезных ископаемых в своей местности;</w:t>
      </w:r>
    </w:p>
    <w:p w14:paraId="74C29AE1"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68BC8DB1" w14:textId="0AC7CAAD" w:rsidR="00D82A5D" w:rsidRPr="00CA4934" w:rsidRDefault="004A11D9" w:rsidP="00D82A5D">
      <w:pPr>
        <w:spacing w:after="0" w:line="350" w:lineRule="auto"/>
        <w:ind w:firstLine="709"/>
        <w:jc w:val="both"/>
        <w:rPr>
          <w:rFonts w:ascii="Times New Roman" w:eastAsia="OfficinaSansBoldITC" w:hAnsi="Times New Roman"/>
          <w:b/>
          <w:color w:val="C00000"/>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4. </w:t>
      </w:r>
      <w:r w:rsidR="00D82A5D" w:rsidRPr="00CA4934">
        <w:rPr>
          <w:rFonts w:ascii="Times New Roman" w:eastAsia="SchoolBookSanPin" w:hAnsi="Times New Roman"/>
          <w:bCs/>
          <w:sz w:val="28"/>
          <w:szCs w:val="28"/>
        </w:rPr>
        <w:t xml:space="preserve">Предметные результаты освоения программы по географии. К концу 6 класса обучающийся научится: </w:t>
      </w:r>
    </w:p>
    <w:p w14:paraId="2494A52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14:paraId="758FB70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14:paraId="256E8CA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опасных природных явлений в геосферах и средств их предупреждения;</w:t>
      </w:r>
    </w:p>
    <w:p w14:paraId="1D1679D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инструментарий (способы) получения географической информации на разных этапах географического изучения Земли;</w:t>
      </w:r>
    </w:p>
    <w:p w14:paraId="024C4C0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свойства вод отдельных частей Мирового океана;</w:t>
      </w:r>
    </w:p>
    <w:p w14:paraId="440C664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понятия «гидросфера», «круговорот воды», «цунами», «приливы и отливы» для решения учебных и (или) практико-ориентированных задач;</w:t>
      </w:r>
    </w:p>
    <w:p w14:paraId="2ABBA5A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классифицировать объекты гидросферы (моря, озёра, реки, подземные воды, болота, ледники) по заданным признакам;</w:t>
      </w:r>
    </w:p>
    <w:p w14:paraId="7BCFDB6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питание и режим рек;</w:t>
      </w:r>
    </w:p>
    <w:p w14:paraId="7021CEE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реки по заданным признакам;</w:t>
      </w:r>
    </w:p>
    <w:p w14:paraId="5C0C03F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понятия «грунтовые, межпластовые и артезианские воды» и применять их для решения учебных и (или) практико-ориентированных задач;</w:t>
      </w:r>
    </w:p>
    <w:p w14:paraId="5401A2B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устанавливать причинно-следственные связи между питанием, режимом реки и климатом на территории речного бассейна;</w:t>
      </w:r>
    </w:p>
    <w:p w14:paraId="5DCBAA2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районов распространения многолетней мерзлоты;</w:t>
      </w:r>
    </w:p>
    <w:p w14:paraId="694BA76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называть причины образования цунами, приливов и отливов;</w:t>
      </w:r>
    </w:p>
    <w:p w14:paraId="166229A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описывать состав, строение атмосферы;</w:t>
      </w:r>
    </w:p>
    <w:p w14:paraId="4EE5DD7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14:paraId="636CFABC"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14:paraId="66DBF17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свойства воздуха; климаты Земли; климатообразующие факторы;</w:t>
      </w:r>
    </w:p>
    <w:p w14:paraId="1ECB1CA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14:paraId="7117E66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14:paraId="3CEEB0D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виды атмосферных осадков;</w:t>
      </w:r>
    </w:p>
    <w:p w14:paraId="2C02332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понятия «бризы» и «муссоны»;</w:t>
      </w:r>
    </w:p>
    <w:p w14:paraId="6B70D78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понятия «погода» и «климат»;</w:t>
      </w:r>
    </w:p>
    <w:p w14:paraId="63091BA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понятия «атмосфера», «тропосфера», «стратосфера», «верхние слои атмосферы»;</w:t>
      </w:r>
    </w:p>
    <w:p w14:paraId="6F76A5C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понятия «атмосферное давление», «ветер», «атмосферные осадки», «воздушные массы» для решения учебных и (или) практико-ориентированных задач;</w:t>
      </w:r>
    </w:p>
    <w:p w14:paraId="35C230B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14:paraId="75D38E2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50017EC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называть границы биосферы;</w:t>
      </w:r>
    </w:p>
    <w:p w14:paraId="6469880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приспособления живых организмов к среде обитания в разных природных зонах;</w:t>
      </w:r>
    </w:p>
    <w:p w14:paraId="3F93AE4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растительный и животный мир разных территорий Земли;</w:t>
      </w:r>
    </w:p>
    <w:p w14:paraId="1F910BA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взаимосвязи компонентов природы в природно-территориальном комплексе;</w:t>
      </w:r>
    </w:p>
    <w:p w14:paraId="1A78817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особенности растительного и животного мира в различных природных зонах;</w:t>
      </w:r>
    </w:p>
    <w:p w14:paraId="1C0BD23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понятия «почва», «плодородие почв», «природный комплекс», «природно-территориальный комплекс», «круговорот веществ в природе» для решения учебных и</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или) практико-ориентированных задач;</w:t>
      </w:r>
    </w:p>
    <w:p w14:paraId="0C8BE72A"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сравнивать плодородие почв в различных природных зонах;</w:t>
      </w:r>
    </w:p>
    <w:p w14:paraId="6E2FFAA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14:paraId="41B045BE" w14:textId="3DB21C88" w:rsidR="00D82A5D" w:rsidRPr="00CA4934" w:rsidRDefault="004A11D9" w:rsidP="00D82A5D">
      <w:pPr>
        <w:spacing w:after="0" w:line="350" w:lineRule="auto"/>
        <w:ind w:firstLine="709"/>
        <w:jc w:val="both"/>
        <w:rPr>
          <w:rFonts w:ascii="Times New Roman" w:eastAsia="OfficinaSansBoldITC" w:hAnsi="Times New Roman"/>
          <w:b/>
          <w:color w:val="C00000"/>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5. </w:t>
      </w:r>
      <w:r w:rsidR="00D82A5D" w:rsidRPr="00CA4934">
        <w:rPr>
          <w:rFonts w:ascii="Times New Roman" w:eastAsia="SchoolBookSanPin" w:hAnsi="Times New Roman"/>
          <w:bCs/>
          <w:sz w:val="28"/>
          <w:szCs w:val="28"/>
        </w:rPr>
        <w:t xml:space="preserve">Предметные результаты освоения программы по географии. К концу 7 класса обучающийся научится: </w:t>
      </w:r>
    </w:p>
    <w:p w14:paraId="227058C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14:paraId="4B0A7A1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иметь представление о строении и свойствах (целостность, зональность, ритмичность) географической оболочки;</w:t>
      </w:r>
    </w:p>
    <w:p w14:paraId="6BFAE69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14:paraId="136C78E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природные зоны по их существенным признакам на основе интеграции и интерпретации информации об особенностях их природы;</w:t>
      </w:r>
    </w:p>
    <w:p w14:paraId="43673E8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изученные процессы и явления, происходящие в географической оболочке;</w:t>
      </w:r>
    </w:p>
    <w:p w14:paraId="6AD6067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изменений в геосферах в результате деятельности человека;</w:t>
      </w:r>
    </w:p>
    <w:p w14:paraId="2FC241F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описывать закономерности изменения в пространстве рельефа, климата, внутренних вод и органического мира;</w:t>
      </w:r>
    </w:p>
    <w:p w14:paraId="4A6998F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14:paraId="501F103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называть особенности географических процессов на границах литосферных плит с учётом характера взаимодействия и типа земной коры;</w:t>
      </w:r>
    </w:p>
    <w:p w14:paraId="52BD831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(используя географические карты) взаимосвязи между движением литосферных плит и размещением крупных форм рельефа;</w:t>
      </w:r>
    </w:p>
    <w:p w14:paraId="4B5BE2C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воздушные массы Земли, типы климата по заданным показателям;</w:t>
      </w:r>
    </w:p>
    <w:p w14:paraId="1F17ADB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образование тропических муссонов, пассатов тропических широт, западных ветров;</w:t>
      </w:r>
    </w:p>
    <w:p w14:paraId="6A6FC22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14:paraId="5C795F3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описывать климат территории по климатограмме;</w:t>
      </w:r>
    </w:p>
    <w:p w14:paraId="3746882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влияние климатообразующих факторов на климатические особенности территории;</w:t>
      </w:r>
    </w:p>
    <w:p w14:paraId="27E27C2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36C226F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океанические течения;</w:t>
      </w:r>
    </w:p>
    <w:p w14:paraId="515E4F3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14:paraId="2A11B74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14:paraId="04B06DB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14:paraId="7F6DE04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и сравнивать численность населения крупных стран мира;</w:t>
      </w:r>
    </w:p>
    <w:p w14:paraId="35427CC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плотность населения различных территорий;</w:t>
      </w:r>
    </w:p>
    <w:p w14:paraId="52B9CEE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понятие «плотность населения» для решения учебных и (или) практико-ориентированных задач;</w:t>
      </w:r>
    </w:p>
    <w:p w14:paraId="3D439AB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городские и сельские поселения;</w:t>
      </w:r>
    </w:p>
    <w:p w14:paraId="6592F85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крупнейших городов мира;</w:t>
      </w:r>
    </w:p>
    <w:p w14:paraId="524DA1E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мировых и национальных религий;</w:t>
      </w:r>
    </w:p>
    <w:p w14:paraId="074910A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языковую классификацию народов;</w:t>
      </w:r>
    </w:p>
    <w:p w14:paraId="190FD80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основные виды хозяйственной деятельности людей на различных территориях;</w:t>
      </w:r>
    </w:p>
    <w:p w14:paraId="0FDFD28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страны по их существенным признакам;</w:t>
      </w:r>
    </w:p>
    <w:p w14:paraId="189C1ED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14:paraId="3857245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особенности природы, населения и хозяйства отдельных территорий;</w:t>
      </w:r>
    </w:p>
    <w:p w14:paraId="021A3DC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знания о населении материков и стран для решения различных учебных и практико-ориентированных задач;</w:t>
      </w:r>
    </w:p>
    <w:p w14:paraId="43C1C8A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w:t>
      </w:r>
      <w:r w:rsidRPr="00CA4934">
        <w:rPr>
          <w:rFonts w:ascii="Times New Roman" w:eastAsia="SchoolBookSanPin" w:hAnsi="Times New Roman"/>
          <w:sz w:val="28"/>
          <w:szCs w:val="28"/>
        </w:rPr>
        <w:t>изучения особенностей природы, населения и хозяйства отдельных территорий;</w:t>
      </w:r>
    </w:p>
    <w:p w14:paraId="7C3B66B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0DE0663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14:paraId="74BEA0B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взаимодействия природы и общества в пределах отдельных территорий;</w:t>
      </w:r>
    </w:p>
    <w:p w14:paraId="5027E6D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14:paraId="25D0A599" w14:textId="713986DD" w:rsidR="00D82A5D" w:rsidRPr="00CA4934" w:rsidRDefault="004A11D9" w:rsidP="00D82A5D">
      <w:pPr>
        <w:spacing w:after="0" w:line="350" w:lineRule="auto"/>
        <w:ind w:firstLine="709"/>
        <w:jc w:val="both"/>
        <w:rPr>
          <w:rFonts w:ascii="Times New Roman" w:eastAsia="OfficinaSansBoldITC" w:hAnsi="Times New Roman"/>
          <w:b/>
          <w:color w:val="C00000"/>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6. </w:t>
      </w:r>
      <w:r w:rsidR="00D82A5D" w:rsidRPr="00CA4934">
        <w:rPr>
          <w:rFonts w:ascii="Times New Roman" w:eastAsia="SchoolBookSanPin" w:hAnsi="Times New Roman"/>
          <w:bCs/>
          <w:sz w:val="28"/>
          <w:szCs w:val="28"/>
        </w:rPr>
        <w:t xml:space="preserve">Предметные результаты освоения программы по географии. К концу 8 класса обучающийся научится: </w:t>
      </w:r>
    </w:p>
    <w:p w14:paraId="506D94F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основные этапы истории формирования и изучения территории России;</w:t>
      </w:r>
    </w:p>
    <w:p w14:paraId="16F9361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в различных источниках информации факты, позволяющие определить вклад российских учёных и путешественников в освоение страны;</w:t>
      </w:r>
    </w:p>
    <w:p w14:paraId="719C6F6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географическое положение России с использованием информации из различных источников;</w:t>
      </w:r>
    </w:p>
    <w:p w14:paraId="196A05C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федеральные округа, крупные географические районы и макрорегионы России;</w:t>
      </w:r>
    </w:p>
    <w:p w14:paraId="136D656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субъектов Российской Федерации разных видов и показывать их на географической карте;</w:t>
      </w:r>
    </w:p>
    <w:p w14:paraId="66D8421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влияние географического положения регионов России на особенности природы, жизнь и хозяйственную деятельность населения;</w:t>
      </w:r>
    </w:p>
    <w:p w14:paraId="116D2BA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14:paraId="242F71D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степень благоприятности природных условий в пределах отдельных регионов страны;</w:t>
      </w:r>
    </w:p>
    <w:p w14:paraId="4B2F2158"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проводить классификацию природных ресурсов;</w:t>
      </w:r>
    </w:p>
    <w:p w14:paraId="6A1EF77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типы природопользования;</w:t>
      </w:r>
    </w:p>
    <w:p w14:paraId="4107BF6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14:paraId="6145ECD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529ADC1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особенности компонентов природы отдельных территорий страны;</w:t>
      </w:r>
    </w:p>
    <w:p w14:paraId="19F9B00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особенности компонентов природы отдельных территорий страны;</w:t>
      </w:r>
    </w:p>
    <w:p w14:paraId="1AE3B2D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14:paraId="2C5002C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иметь представление о географических процессах и явлениях, определяющих особенности природы страны, отдельных регионов и своей местности;</w:t>
      </w:r>
    </w:p>
    <w:p w14:paraId="1488242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распространение по территории страны областей современного горообразования, землетрясений и вулканизма;</w:t>
      </w:r>
    </w:p>
    <w:p w14:paraId="45DFB00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понятия «плита», «щит», «моренный холм», «бараньи лбы», «бархан», «дюна» для решения учебных и (или) практико-ориентированных задач;</w:t>
      </w:r>
    </w:p>
    <w:p w14:paraId="3171D24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14:paraId="769D4C7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понятия «испарение», «испаряемость», «коэффициент увлажнения»; использовать их для решения учебных и (или) практико-ориентированных задач;</w:t>
      </w:r>
    </w:p>
    <w:p w14:paraId="0B8BDE3B"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описывать и прогнозировать погоду территории по карте погоды;</w:t>
      </w:r>
    </w:p>
    <w:p w14:paraId="0FD9454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понятия «циклон», «антициклон», «атмосферный фронт» для объяснения особенностей погоды отдельных территорий с помощью карт погоды;</w:t>
      </w:r>
    </w:p>
    <w:p w14:paraId="1D44092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классификацию типов климата и почв России;</w:t>
      </w:r>
    </w:p>
    <w:p w14:paraId="561F7B1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показатели, характеризующие состояние окружающей среды;</w:t>
      </w:r>
    </w:p>
    <w:p w14:paraId="10C16F4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14:paraId="67D7D04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мер безопасности, в том числе для экономики семьи, в случае природных стихийных бедствий и техногенных катастроф;</w:t>
      </w:r>
    </w:p>
    <w:p w14:paraId="5D5E6F4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рационального и нерационального природопользования;</w:t>
      </w:r>
    </w:p>
    <w:p w14:paraId="0ADF490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особо охраняемых природных территорий России и своего края, животных и растений, занесённых в Красную книгу России;</w:t>
      </w:r>
    </w:p>
    <w:p w14:paraId="3300D29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14:paraId="419C47F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адаптации человека к разнообразным природным условиям на территории страны;</w:t>
      </w:r>
    </w:p>
    <w:p w14:paraId="2381CFC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показатели воспроизводства и качества населения России с мировыми показателями и показателями других стран;</w:t>
      </w:r>
    </w:p>
    <w:p w14:paraId="460C171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демографические процессы и явления, характеризующие динамику численности населения России, её отдельных регионов и своего края;</w:t>
      </w:r>
    </w:p>
    <w:p w14:paraId="58DE065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классификацию населённых пунктов и регионов России по заданным основаниям;</w:t>
      </w:r>
    </w:p>
    <w:p w14:paraId="58A5707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14:paraId="5DD9A9E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понятия «рождаемость», «смертность», «естественный прирост населения», «миграционный прирост на</w:t>
      </w:r>
      <w:r w:rsidRPr="00CA4934">
        <w:rPr>
          <w:rFonts w:ascii="Times New Roman" w:eastAsia="SchoolBookSanPin" w:hAnsi="Times New Roman"/>
          <w:sz w:val="28"/>
          <w:szCs w:val="28"/>
        </w:rPr>
        <w:t>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14:paraId="0256EC3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14:paraId="5BB1AF48" w14:textId="0D20DD83" w:rsidR="00D82A5D" w:rsidRPr="00CA4934" w:rsidRDefault="004A11D9" w:rsidP="00D82A5D">
      <w:pPr>
        <w:spacing w:after="0" w:line="350" w:lineRule="auto"/>
        <w:ind w:firstLine="709"/>
        <w:jc w:val="both"/>
        <w:rPr>
          <w:rFonts w:ascii="Times New Roman" w:eastAsia="OfficinaSansBoldITC" w:hAnsi="Times New Roman"/>
          <w:b/>
          <w:color w:val="C00000"/>
          <w:sz w:val="28"/>
          <w:szCs w:val="28"/>
        </w:rPr>
      </w:pPr>
      <w:r>
        <w:rPr>
          <w:rFonts w:ascii="Times New Roman" w:eastAsia="OfficinaSansBoldITC" w:hAnsi="Times New Roman"/>
          <w:sz w:val="28"/>
          <w:szCs w:val="28"/>
        </w:rPr>
        <w:t>24.</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7. </w:t>
      </w:r>
      <w:r w:rsidR="00D82A5D" w:rsidRPr="00CA4934">
        <w:rPr>
          <w:rFonts w:ascii="Times New Roman" w:eastAsia="SchoolBookSanPin" w:hAnsi="Times New Roman"/>
          <w:bCs/>
          <w:sz w:val="28"/>
          <w:szCs w:val="28"/>
        </w:rPr>
        <w:t xml:space="preserve">Предметные результаты освоения программы по географии. К концу 9 класса обучающийся научится: </w:t>
      </w:r>
    </w:p>
    <w:p w14:paraId="4A9E562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375C878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73C788E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14:paraId="48DBD75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14:paraId="34E1F5B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применять понятия «экономико-географическое положение», </w:t>
      </w:r>
      <w:r w:rsidRPr="00CA4934">
        <w:rPr>
          <w:rFonts w:ascii="Times New Roman" w:eastAsia="SchoolBookSanPin" w:hAnsi="Times New Roman"/>
          <w:position w:val="1"/>
          <w:sz w:val="28"/>
          <w:szCs w:val="28"/>
        </w:rPr>
        <w:t>«состав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w:t>
      </w:r>
      <w:r w:rsidRPr="00CA4934">
        <w:rPr>
          <w:rFonts w:ascii="Times New Roman" w:eastAsia="SchoolBookSanPin" w:hAnsi="Times New Roman"/>
          <w:sz w:val="28"/>
          <w:szCs w:val="28"/>
        </w:rPr>
        <w:t>плекс», «металлургический комплекс», «ВИЭ», «ТЭК», для решения учебных и (или) практико-ориентированных задач;</w:t>
      </w:r>
    </w:p>
    <w:p w14:paraId="5B9C024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14:paraId="0B117D9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территории опережающего развития, Арктическую зону и зону Севера России;</w:t>
      </w:r>
    </w:p>
    <w:p w14:paraId="390B20F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14:paraId="7AFC257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на основе ВИЭ;</w:t>
      </w:r>
    </w:p>
    <w:p w14:paraId="3635B3C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14:paraId="453F7F3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ВВП, ВРП и ИЧР как показатели уровня развития страны и её регионов;</w:t>
      </w:r>
    </w:p>
    <w:p w14:paraId="300110B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природно-ресурсный, человеческий и производственный капитал;</w:t>
      </w:r>
    </w:p>
    <w:p w14:paraId="33EC0AB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виды транспорта и основные показатели их работы: грузооборот и пассажирооборот;</w:t>
      </w:r>
    </w:p>
    <w:p w14:paraId="0164B39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14:paraId="0F4AE49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14:paraId="4730B0A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14:paraId="31F4D6C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14:paraId="18E19BE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14:paraId="22273C3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географические различия населения и хозяйства территорий крупных регионов страны;</w:t>
      </w:r>
    </w:p>
    <w:p w14:paraId="563F075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географическое положение, географические особенности природно-ресурсного потенциала, населения и хозяйства регионов России;</w:t>
      </w:r>
    </w:p>
    <w:p w14:paraId="4B0A69C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6987EB5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приводить примеры объектов Всемирного наследия ЮНЕСКО и описывать их местоположение на географической карте;</w:t>
      </w:r>
    </w:p>
    <w:p w14:paraId="73E8FC10" w14:textId="2C7D385F" w:rsidR="003E2AB0" w:rsidRPr="00380A13" w:rsidRDefault="00D82A5D" w:rsidP="00380A13">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характеризовать место и роль России в мировом хозяйстве.</w:t>
      </w:r>
    </w:p>
    <w:p w14:paraId="4A9AA2CE" w14:textId="2534FDCC" w:rsidR="00D82A5D" w:rsidRPr="00AD5D37" w:rsidRDefault="00C923F1" w:rsidP="00D82A5D">
      <w:pPr>
        <w:pStyle w:val="1"/>
        <w:pBdr>
          <w:bottom w:val="none" w:sz="0" w:space="0" w:color="auto"/>
        </w:pBdr>
        <w:spacing w:before="0" w:line="348" w:lineRule="auto"/>
        <w:ind w:firstLine="708"/>
        <w:jc w:val="both"/>
        <w:rPr>
          <w:bCs/>
          <w:szCs w:val="28"/>
          <w:lang w:val="ru-RU"/>
        </w:rPr>
      </w:pPr>
      <w:r w:rsidRPr="00AD5D37">
        <w:rPr>
          <w:rFonts w:eastAsia="SchoolBookSanPin"/>
          <w:bCs/>
          <w:szCs w:val="28"/>
          <w:lang w:val="ru-RU"/>
        </w:rPr>
        <w:t>25</w:t>
      </w:r>
      <w:r w:rsidR="00D82A5D" w:rsidRPr="00AD5D37">
        <w:rPr>
          <w:rFonts w:eastAsia="SchoolBookSanPin"/>
          <w:bCs/>
          <w:szCs w:val="28"/>
          <w:lang w:val="ru-RU"/>
        </w:rPr>
        <w:t>. </w:t>
      </w:r>
      <w:r w:rsidRPr="00AD5D37">
        <w:rPr>
          <w:rFonts w:eastAsia="SchoolBookSanPin"/>
          <w:bCs/>
          <w:szCs w:val="28"/>
          <w:lang w:val="ru-RU"/>
        </w:rPr>
        <w:t>Р</w:t>
      </w:r>
      <w:r w:rsidR="00D82A5D" w:rsidRPr="00AD5D37">
        <w:rPr>
          <w:rFonts w:eastAsia="SchoolBookSanPin"/>
          <w:bCs/>
          <w:szCs w:val="28"/>
          <w:lang w:val="ru-RU"/>
        </w:rPr>
        <w:t>абочая программа по учебному предмету «История».</w:t>
      </w:r>
      <w:r w:rsidR="00D82A5D" w:rsidRPr="00AD5D37">
        <w:rPr>
          <w:bCs/>
          <w:szCs w:val="28"/>
          <w:lang w:val="ru-RU"/>
        </w:rPr>
        <w:t xml:space="preserve"> </w:t>
      </w:r>
    </w:p>
    <w:p w14:paraId="29649E11" w14:textId="065E241C" w:rsidR="00D82A5D" w:rsidRPr="00CA4934" w:rsidRDefault="00C923F1" w:rsidP="00D82A5D">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25</w:t>
      </w:r>
      <w:r w:rsidR="00D82A5D" w:rsidRPr="00CA4934">
        <w:rPr>
          <w:rFonts w:ascii="Times New Roman" w:eastAsia="SchoolBookSanPin" w:hAnsi="Times New Roman"/>
          <w:sz w:val="28"/>
          <w:szCs w:val="28"/>
        </w:rPr>
        <w:t>.1. </w:t>
      </w:r>
      <w:r>
        <w:rPr>
          <w:rFonts w:ascii="Times New Roman" w:eastAsia="SchoolBookSanPin" w:hAnsi="Times New Roman"/>
          <w:sz w:val="28"/>
          <w:szCs w:val="28"/>
        </w:rPr>
        <w:t>Р</w:t>
      </w:r>
      <w:r w:rsidR="00D82A5D" w:rsidRPr="00CA4934">
        <w:rPr>
          <w:rFonts w:ascii="Times New Roman" w:eastAsia="SchoolBookSanPin" w:hAnsi="Times New Roman"/>
          <w:sz w:val="28"/>
          <w:szCs w:val="28"/>
        </w:rPr>
        <w:t>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14:paraId="1410B4DD" w14:textId="7DFEAAF3" w:rsidR="00D82A5D" w:rsidRPr="00CA4934" w:rsidRDefault="00C923F1" w:rsidP="00D82A5D">
      <w:pPr>
        <w:spacing w:after="0" w:line="348"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2. </w:t>
      </w:r>
      <w:r w:rsidR="00D82A5D" w:rsidRPr="00CA4934">
        <w:rPr>
          <w:rFonts w:ascii="Times New Roman" w:eastAsia="OfficinaSansBoldITC" w:hAnsi="Times New Roman"/>
          <w:sz w:val="28"/>
          <w:szCs w:val="28"/>
        </w:rPr>
        <w:t>Пояснительная записка.</w:t>
      </w:r>
    </w:p>
    <w:p w14:paraId="5FF74F16" w14:textId="6D8F527E" w:rsidR="00D82A5D" w:rsidRPr="00CA4934" w:rsidRDefault="00C923F1" w:rsidP="00D82A5D">
      <w:pPr>
        <w:spacing w:after="0" w:line="348"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eastAsia="SchoolBookSanPin" w:hAnsi="Times New Roman"/>
          <w:sz w:val="28"/>
          <w:szCs w:val="28"/>
        </w:rPr>
        <w:t>2.1. Программа учебного предмета «История»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14:paraId="2DA1DFCD" w14:textId="5D240860" w:rsidR="00D82A5D" w:rsidRPr="00CA4934" w:rsidRDefault="00C923F1" w:rsidP="00D82A5D">
      <w:pPr>
        <w:spacing w:after="0" w:line="348"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2.2. Программа учебного предмета «История»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36138906" w14:textId="54D4723F" w:rsidR="00D82A5D" w:rsidRPr="00CA4934" w:rsidRDefault="00C923F1" w:rsidP="00D82A5D">
      <w:pPr>
        <w:spacing w:after="0" w:line="348"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2.3. 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267C84F2" w14:textId="1D5B7961" w:rsidR="00D82A5D" w:rsidRPr="00CA4934" w:rsidRDefault="00C923F1" w:rsidP="00D82A5D">
      <w:pPr>
        <w:spacing w:after="0" w:line="348"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 xml:space="preserve">2.4. Целью </w:t>
      </w:r>
      <w:r w:rsidR="00D82A5D" w:rsidRPr="00CA4934">
        <w:rPr>
          <w:rFonts w:ascii="Times New Roman" w:hAnsi="Times New Roman"/>
          <w:sz w:val="28"/>
          <w:szCs w:val="28"/>
        </w:rPr>
        <w:t>школьного</w:t>
      </w:r>
      <w:r w:rsidR="00D82A5D" w:rsidRPr="00CA4934">
        <w:rPr>
          <w:rFonts w:ascii="Times New Roman" w:eastAsia="SchoolBookSanPin" w:hAnsi="Times New Roman"/>
          <w:sz w:val="28"/>
          <w:szCs w:val="28"/>
        </w:rPr>
        <w:t xml:space="preserve"> исторического образования является формирование и развитие личности </w:t>
      </w:r>
      <w:r w:rsidR="00D82A5D" w:rsidRPr="00CA4934">
        <w:rPr>
          <w:rFonts w:ascii="Times New Roman" w:hAnsi="Times New Roman"/>
          <w:sz w:val="28"/>
          <w:szCs w:val="28"/>
        </w:rPr>
        <w:t>обучающегося</w:t>
      </w:r>
      <w:r w:rsidR="00D82A5D" w:rsidRPr="00CA4934">
        <w:rPr>
          <w:rFonts w:ascii="Times New Roman" w:eastAsia="SchoolBookSanPin" w:hAnsi="Times New Roman"/>
          <w:sz w:val="28"/>
          <w:szCs w:val="28"/>
        </w:rPr>
        <w:t>,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1205029F" w14:textId="1904594B"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2.5. </w:t>
      </w:r>
      <w:r w:rsidR="00D82A5D" w:rsidRPr="00CA4934">
        <w:rPr>
          <w:rFonts w:ascii="Times New Roman" w:eastAsia="SchoolBookSanPin" w:hAnsi="Times New Roman"/>
          <w:position w:val="1"/>
          <w:sz w:val="28"/>
          <w:szCs w:val="28"/>
        </w:rPr>
        <w:t>Задачами изучения истории являются:</w:t>
      </w:r>
    </w:p>
    <w:p w14:paraId="654244E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формирование у молодого поколения ориентиров для гражданской, этнонациональной, социальной, культурной самоидентификации в окружающем мире;</w:t>
      </w:r>
    </w:p>
    <w:p w14:paraId="3A5A6C7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3A01136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воспитание </w:t>
      </w:r>
      <w:r w:rsidRPr="00CA4934">
        <w:rPr>
          <w:rFonts w:ascii="Times New Roman" w:hAnsi="Times New Roman"/>
          <w:sz w:val="28"/>
          <w:szCs w:val="28"/>
        </w:rPr>
        <w:t>обучающихся</w:t>
      </w:r>
      <w:r w:rsidRPr="00CA4934">
        <w:rPr>
          <w:rFonts w:ascii="Times New Roman" w:eastAsia="SchoolBookSanPin" w:hAnsi="Times New Roman"/>
          <w:position w:val="1"/>
          <w:sz w:val="28"/>
          <w:szCs w:val="28"/>
        </w:rPr>
        <w:t xml:space="preserve">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565283B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развитие способностей </w:t>
      </w:r>
      <w:r w:rsidRPr="00CA4934">
        <w:rPr>
          <w:rFonts w:ascii="Times New Roman" w:hAnsi="Times New Roman"/>
          <w:sz w:val="28"/>
          <w:szCs w:val="28"/>
        </w:rPr>
        <w:t>обучающихся</w:t>
      </w:r>
      <w:r w:rsidRPr="00CA4934">
        <w:rPr>
          <w:rFonts w:ascii="Times New Roman" w:eastAsia="SchoolBookSanPin" w:hAnsi="Times New Roman"/>
          <w:position w:val="1"/>
          <w:sz w:val="28"/>
          <w:szCs w:val="28"/>
        </w:rPr>
        <w:t xml:space="preserve">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14:paraId="3694559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формирование у </w:t>
      </w:r>
      <w:r w:rsidRPr="00CA4934">
        <w:rPr>
          <w:rFonts w:ascii="Times New Roman" w:hAnsi="Times New Roman"/>
          <w:sz w:val="28"/>
          <w:szCs w:val="28"/>
        </w:rPr>
        <w:t xml:space="preserve">обучающихся </w:t>
      </w:r>
      <w:r w:rsidRPr="00CA4934">
        <w:rPr>
          <w:rFonts w:ascii="Times New Roman" w:eastAsia="SchoolBookSanPin" w:hAnsi="Times New Roman"/>
          <w:position w:val="1"/>
          <w:sz w:val="28"/>
          <w:szCs w:val="28"/>
        </w:rPr>
        <w:t>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14:paraId="73A3F4E4" w14:textId="2CCDD6C3"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 xml:space="preserve">2.6. Общее число часов, рекомендованных для изучения истории, – 340, в 5–9 классах по 2 часа в неделю при 34 учебных неделях, в 9 классе рекомендуется предусмотреть 17 часов на изучение модуля «Введение в новейшую историю России». </w:t>
      </w:r>
    </w:p>
    <w:p w14:paraId="73F6BEC5" w14:textId="27C6E3AC" w:rsidR="00D82A5D" w:rsidRPr="00CA4934" w:rsidRDefault="00092766"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2.7. Последовательность изучения тем в рамках программы по истории в пределах одного класса может варьироваться.</w:t>
      </w:r>
    </w:p>
    <w:p w14:paraId="5C0173CA" w14:textId="77777777" w:rsidR="00D82A5D" w:rsidRPr="00CA4934" w:rsidRDefault="00D82A5D" w:rsidP="00D82A5D">
      <w:pPr>
        <w:spacing w:after="0" w:line="240" w:lineRule="auto"/>
        <w:jc w:val="right"/>
        <w:rPr>
          <w:rFonts w:ascii="Times New Roman" w:eastAsia="SchoolBookSanPin" w:hAnsi="Times New Roman"/>
          <w:bCs/>
          <w:sz w:val="28"/>
          <w:szCs w:val="28"/>
        </w:rPr>
      </w:pPr>
    </w:p>
    <w:p w14:paraId="3EC3FFB3" w14:textId="77777777" w:rsidR="00D82A5D" w:rsidRPr="00CA4934" w:rsidRDefault="00D82A5D" w:rsidP="00D82A5D">
      <w:pPr>
        <w:spacing w:after="0" w:line="240" w:lineRule="auto"/>
        <w:jc w:val="right"/>
        <w:rPr>
          <w:rFonts w:ascii="Times New Roman" w:eastAsia="SchoolBookSanPin" w:hAnsi="Times New Roman"/>
          <w:bCs/>
          <w:sz w:val="28"/>
          <w:szCs w:val="28"/>
        </w:rPr>
      </w:pPr>
      <w:r w:rsidRPr="00CA4934">
        <w:rPr>
          <w:rFonts w:ascii="Times New Roman" w:eastAsia="SchoolBookSanPin" w:hAnsi="Times New Roman"/>
          <w:bCs/>
          <w:sz w:val="28"/>
          <w:szCs w:val="28"/>
        </w:rPr>
        <w:t>Таблица 1</w:t>
      </w:r>
    </w:p>
    <w:p w14:paraId="00353E6A" w14:textId="77777777" w:rsidR="00D82A5D" w:rsidRPr="00CA4934" w:rsidRDefault="00D82A5D" w:rsidP="00D82A5D">
      <w:pPr>
        <w:spacing w:after="0" w:line="240" w:lineRule="auto"/>
        <w:jc w:val="right"/>
        <w:rPr>
          <w:rFonts w:ascii="Times New Roman" w:eastAsia="SchoolBookSanPin" w:hAnsi="Times New Roman"/>
          <w:bCs/>
          <w:sz w:val="28"/>
          <w:szCs w:val="28"/>
        </w:rPr>
      </w:pPr>
    </w:p>
    <w:p w14:paraId="15A80775" w14:textId="77777777" w:rsidR="00D82A5D" w:rsidRPr="00CA4934" w:rsidRDefault="00D82A5D" w:rsidP="00D82A5D">
      <w:pPr>
        <w:spacing w:after="0" w:line="240" w:lineRule="auto"/>
        <w:jc w:val="center"/>
        <w:rPr>
          <w:rFonts w:ascii="Times New Roman" w:eastAsia="SchoolBookSanPin" w:hAnsi="Times New Roman"/>
          <w:bCs/>
          <w:sz w:val="28"/>
          <w:szCs w:val="28"/>
        </w:rPr>
      </w:pPr>
      <w:r w:rsidRPr="00CA4934">
        <w:rPr>
          <w:rFonts w:ascii="Times New Roman" w:eastAsia="SchoolBookSanPin" w:hAnsi="Times New Roman"/>
          <w:bCs/>
          <w:sz w:val="28"/>
          <w:szCs w:val="28"/>
        </w:rPr>
        <w:t>Структура и последовательность изучения курсов в рамках учебного предмета «История»</w:t>
      </w:r>
    </w:p>
    <w:p w14:paraId="6A32C7A7" w14:textId="77777777" w:rsidR="00D82A5D" w:rsidRPr="00CA4934" w:rsidRDefault="00D82A5D" w:rsidP="00D82A5D">
      <w:pPr>
        <w:spacing w:after="0" w:line="240" w:lineRule="auto"/>
        <w:jc w:val="center"/>
        <w:rPr>
          <w:rFonts w:ascii="Times New Roman" w:eastAsia="SchoolBookSanPin" w:hAnsi="Times New Roman"/>
          <w:bCs/>
          <w:sz w:val="28"/>
          <w:szCs w:val="28"/>
        </w:rPr>
      </w:pPr>
    </w:p>
    <w:tbl>
      <w:tblPr>
        <w:tblW w:w="0" w:type="auto"/>
        <w:tblInd w:w="112" w:type="dxa"/>
        <w:tblLayout w:type="fixed"/>
        <w:tblCellMar>
          <w:left w:w="113" w:type="dxa"/>
          <w:right w:w="113" w:type="dxa"/>
        </w:tblCellMar>
        <w:tblLook w:val="01E0" w:firstRow="1" w:lastRow="1" w:firstColumn="1" w:lastColumn="1" w:noHBand="0" w:noVBand="0"/>
      </w:tblPr>
      <w:tblGrid>
        <w:gridCol w:w="994"/>
        <w:gridCol w:w="6968"/>
        <w:gridCol w:w="2062"/>
      </w:tblGrid>
      <w:tr w:rsidR="00D82A5D" w:rsidRPr="00CA4934" w14:paraId="5659FE70" w14:textId="77777777" w:rsidTr="00380A13">
        <w:trPr>
          <w:trHeight w:val="20"/>
        </w:trPr>
        <w:tc>
          <w:tcPr>
            <w:tcW w:w="994" w:type="dxa"/>
            <w:tcBorders>
              <w:top w:val="single" w:sz="4" w:space="0" w:color="231F20"/>
              <w:left w:val="single" w:sz="4" w:space="0" w:color="231F20"/>
              <w:bottom w:val="single" w:sz="4" w:space="0" w:color="231F20"/>
              <w:right w:val="single" w:sz="4" w:space="0" w:color="231F20"/>
            </w:tcBorders>
            <w:vAlign w:val="center"/>
          </w:tcPr>
          <w:p w14:paraId="39224A0F" w14:textId="77777777" w:rsidR="00D82A5D" w:rsidRPr="00CA4934" w:rsidRDefault="00D82A5D" w:rsidP="00380A13">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Класс</w:t>
            </w:r>
          </w:p>
        </w:tc>
        <w:tc>
          <w:tcPr>
            <w:tcW w:w="6968" w:type="dxa"/>
            <w:tcBorders>
              <w:top w:val="single" w:sz="4" w:space="0" w:color="231F20"/>
              <w:left w:val="single" w:sz="4" w:space="0" w:color="231F20"/>
              <w:bottom w:val="single" w:sz="4" w:space="0" w:color="231F20"/>
              <w:right w:val="single" w:sz="4" w:space="0" w:color="231F20"/>
            </w:tcBorders>
            <w:vAlign w:val="center"/>
          </w:tcPr>
          <w:p w14:paraId="737FFF2F" w14:textId="77777777" w:rsidR="00D82A5D" w:rsidRPr="00CA4934" w:rsidRDefault="00D82A5D" w:rsidP="00380A13">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Курсы в рамках учебного предмета «История»</w:t>
            </w:r>
          </w:p>
        </w:tc>
        <w:tc>
          <w:tcPr>
            <w:tcW w:w="2062" w:type="dxa"/>
            <w:tcBorders>
              <w:top w:val="single" w:sz="4" w:space="0" w:color="231F20"/>
              <w:left w:val="single" w:sz="4" w:space="0" w:color="231F20"/>
              <w:bottom w:val="single" w:sz="4" w:space="0" w:color="231F20"/>
              <w:right w:val="single" w:sz="4" w:space="0" w:color="231F20"/>
            </w:tcBorders>
            <w:vAlign w:val="center"/>
          </w:tcPr>
          <w:p w14:paraId="106D90D5"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Примерное количество учебных часов</w:t>
            </w:r>
          </w:p>
        </w:tc>
      </w:tr>
      <w:tr w:rsidR="00D82A5D" w:rsidRPr="00CA4934" w14:paraId="0269693F" w14:textId="77777777" w:rsidTr="00380A13">
        <w:trPr>
          <w:trHeight w:val="20"/>
        </w:trPr>
        <w:tc>
          <w:tcPr>
            <w:tcW w:w="994" w:type="dxa"/>
            <w:tcBorders>
              <w:top w:val="single" w:sz="4" w:space="0" w:color="231F20"/>
              <w:left w:val="single" w:sz="4" w:space="0" w:color="231F20"/>
              <w:bottom w:val="single" w:sz="4" w:space="0" w:color="231F20"/>
              <w:right w:val="single" w:sz="4" w:space="0" w:color="231F20"/>
            </w:tcBorders>
          </w:tcPr>
          <w:p w14:paraId="5582FE54"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6968" w:type="dxa"/>
            <w:tcBorders>
              <w:top w:val="single" w:sz="4" w:space="0" w:color="231F20"/>
              <w:left w:val="single" w:sz="4" w:space="0" w:color="231F20"/>
              <w:bottom w:val="single" w:sz="4" w:space="0" w:color="231F20"/>
              <w:right w:val="single" w:sz="4" w:space="0" w:color="231F20"/>
            </w:tcBorders>
          </w:tcPr>
          <w:p w14:paraId="1D63CF15"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Всеобщая история. История Древнего мира</w:t>
            </w:r>
          </w:p>
        </w:tc>
        <w:tc>
          <w:tcPr>
            <w:tcW w:w="2062" w:type="dxa"/>
            <w:tcBorders>
              <w:top w:val="single" w:sz="4" w:space="0" w:color="231F20"/>
              <w:left w:val="single" w:sz="4" w:space="0" w:color="231F20"/>
              <w:bottom w:val="single" w:sz="4" w:space="0" w:color="231F20"/>
              <w:right w:val="single" w:sz="4" w:space="0" w:color="231F20"/>
            </w:tcBorders>
          </w:tcPr>
          <w:p w14:paraId="190C280E"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68</w:t>
            </w:r>
          </w:p>
        </w:tc>
      </w:tr>
      <w:tr w:rsidR="00D82A5D" w:rsidRPr="00CA4934" w14:paraId="5284A343" w14:textId="77777777" w:rsidTr="00380A13">
        <w:trPr>
          <w:trHeight w:val="20"/>
        </w:trPr>
        <w:tc>
          <w:tcPr>
            <w:tcW w:w="994" w:type="dxa"/>
            <w:tcBorders>
              <w:top w:val="single" w:sz="4" w:space="0" w:color="231F20"/>
              <w:left w:val="single" w:sz="4" w:space="0" w:color="231F20"/>
              <w:bottom w:val="single" w:sz="4" w:space="0" w:color="231F20"/>
              <w:right w:val="single" w:sz="4" w:space="0" w:color="231F20"/>
            </w:tcBorders>
          </w:tcPr>
          <w:p w14:paraId="20F7464B"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c>
          <w:tcPr>
            <w:tcW w:w="6968" w:type="dxa"/>
            <w:tcBorders>
              <w:top w:val="single" w:sz="4" w:space="0" w:color="231F20"/>
              <w:left w:val="single" w:sz="4" w:space="0" w:color="231F20"/>
              <w:bottom w:val="single" w:sz="4" w:space="0" w:color="231F20"/>
              <w:right w:val="single" w:sz="4" w:space="0" w:color="231F20"/>
            </w:tcBorders>
          </w:tcPr>
          <w:p w14:paraId="49506BC3"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 xml:space="preserve">Всеобщая история. История Средних веков. </w:t>
            </w:r>
          </w:p>
          <w:p w14:paraId="2D42F161"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История России. От Руси к Российскому государству</w:t>
            </w:r>
          </w:p>
        </w:tc>
        <w:tc>
          <w:tcPr>
            <w:tcW w:w="2062" w:type="dxa"/>
            <w:tcBorders>
              <w:top w:val="single" w:sz="4" w:space="0" w:color="231F20"/>
              <w:left w:val="single" w:sz="4" w:space="0" w:color="231F20"/>
              <w:bottom w:val="single" w:sz="4" w:space="0" w:color="231F20"/>
              <w:right w:val="single" w:sz="4" w:space="0" w:color="231F20"/>
            </w:tcBorders>
          </w:tcPr>
          <w:p w14:paraId="7C32F266"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23</w:t>
            </w:r>
          </w:p>
          <w:p w14:paraId="498A1CEE"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position w:val="1"/>
                <w:sz w:val="26"/>
                <w:szCs w:val="26"/>
              </w:rPr>
              <w:t>45</w:t>
            </w:r>
          </w:p>
        </w:tc>
      </w:tr>
      <w:tr w:rsidR="00D82A5D" w:rsidRPr="00CA4934" w14:paraId="0812DE1B" w14:textId="77777777" w:rsidTr="00380A13">
        <w:trPr>
          <w:trHeight w:val="20"/>
        </w:trPr>
        <w:tc>
          <w:tcPr>
            <w:tcW w:w="994" w:type="dxa"/>
            <w:tcBorders>
              <w:top w:val="single" w:sz="4" w:space="0" w:color="231F20"/>
              <w:left w:val="single" w:sz="4" w:space="0" w:color="231F20"/>
              <w:bottom w:val="single" w:sz="4" w:space="0" w:color="231F20"/>
              <w:right w:val="single" w:sz="4" w:space="0" w:color="231F20"/>
            </w:tcBorders>
          </w:tcPr>
          <w:p w14:paraId="45782226"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c>
          <w:tcPr>
            <w:tcW w:w="6968" w:type="dxa"/>
            <w:tcBorders>
              <w:top w:val="single" w:sz="4" w:space="0" w:color="231F20"/>
              <w:left w:val="single" w:sz="4" w:space="0" w:color="231F20"/>
              <w:bottom w:val="single" w:sz="4" w:space="0" w:color="231F20"/>
              <w:right w:val="single" w:sz="4" w:space="0" w:color="231F20"/>
            </w:tcBorders>
          </w:tcPr>
          <w:p w14:paraId="2CC2D95B"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Всеобщая история. История нового времени. Конец XV—XVII вв.</w:t>
            </w:r>
          </w:p>
          <w:p w14:paraId="4A1951D3"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position w:val="1"/>
                <w:sz w:val="26"/>
                <w:szCs w:val="26"/>
              </w:rPr>
              <w:t>История России. Россия в XVI—XVII вв.: от великого княжества к царству</w:t>
            </w:r>
          </w:p>
        </w:tc>
        <w:tc>
          <w:tcPr>
            <w:tcW w:w="2062" w:type="dxa"/>
            <w:tcBorders>
              <w:top w:val="single" w:sz="4" w:space="0" w:color="231F20"/>
              <w:left w:val="single" w:sz="4" w:space="0" w:color="231F20"/>
              <w:bottom w:val="single" w:sz="4" w:space="0" w:color="231F20"/>
              <w:right w:val="single" w:sz="4" w:space="0" w:color="231F20"/>
            </w:tcBorders>
          </w:tcPr>
          <w:p w14:paraId="4864D65B"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23</w:t>
            </w:r>
          </w:p>
          <w:p w14:paraId="5F803E91" w14:textId="77777777" w:rsidR="00D82A5D" w:rsidRPr="00CA4934" w:rsidRDefault="00D82A5D" w:rsidP="00380A13">
            <w:pPr>
              <w:spacing w:after="0" w:line="360" w:lineRule="auto"/>
              <w:jc w:val="center"/>
              <w:rPr>
                <w:rFonts w:ascii="Times New Roman" w:hAnsi="Times New Roman"/>
                <w:sz w:val="26"/>
                <w:szCs w:val="26"/>
              </w:rPr>
            </w:pPr>
          </w:p>
          <w:p w14:paraId="55ED34E3"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45</w:t>
            </w:r>
          </w:p>
        </w:tc>
      </w:tr>
      <w:tr w:rsidR="00D82A5D" w:rsidRPr="00CA4934" w14:paraId="68A21581" w14:textId="77777777" w:rsidTr="00380A13">
        <w:trPr>
          <w:trHeight w:val="20"/>
        </w:trPr>
        <w:tc>
          <w:tcPr>
            <w:tcW w:w="994" w:type="dxa"/>
            <w:tcBorders>
              <w:top w:val="single" w:sz="4" w:space="0" w:color="231F20"/>
              <w:left w:val="single" w:sz="4" w:space="0" w:color="231F20"/>
              <w:bottom w:val="single" w:sz="4" w:space="0" w:color="231F20"/>
              <w:right w:val="single" w:sz="4" w:space="0" w:color="231F20"/>
            </w:tcBorders>
          </w:tcPr>
          <w:p w14:paraId="56DF6C07"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c>
          <w:tcPr>
            <w:tcW w:w="6968" w:type="dxa"/>
            <w:tcBorders>
              <w:top w:val="single" w:sz="4" w:space="0" w:color="231F20"/>
              <w:left w:val="single" w:sz="4" w:space="0" w:color="231F20"/>
              <w:bottom w:val="single" w:sz="4" w:space="0" w:color="231F20"/>
              <w:right w:val="single" w:sz="4" w:space="0" w:color="231F20"/>
            </w:tcBorders>
          </w:tcPr>
          <w:p w14:paraId="5440278D"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Всеобщая история. История нового времени. XVIII в. История России. Россия в конце XVII— XVIII вв.: от царства к империи</w:t>
            </w:r>
          </w:p>
        </w:tc>
        <w:tc>
          <w:tcPr>
            <w:tcW w:w="2062" w:type="dxa"/>
            <w:tcBorders>
              <w:top w:val="single" w:sz="4" w:space="0" w:color="231F20"/>
              <w:left w:val="single" w:sz="4" w:space="0" w:color="231F20"/>
              <w:bottom w:val="single" w:sz="4" w:space="0" w:color="231F20"/>
              <w:right w:val="single" w:sz="4" w:space="0" w:color="231F20"/>
            </w:tcBorders>
          </w:tcPr>
          <w:p w14:paraId="3C3A325A"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23</w:t>
            </w:r>
          </w:p>
          <w:p w14:paraId="1FAA7047"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position w:val="1"/>
                <w:sz w:val="26"/>
                <w:szCs w:val="26"/>
              </w:rPr>
              <w:t>45</w:t>
            </w:r>
          </w:p>
        </w:tc>
      </w:tr>
      <w:tr w:rsidR="00D82A5D" w:rsidRPr="00CA4934" w14:paraId="25CD6B55" w14:textId="77777777" w:rsidTr="00380A13">
        <w:trPr>
          <w:trHeight w:val="20"/>
        </w:trPr>
        <w:tc>
          <w:tcPr>
            <w:tcW w:w="994" w:type="dxa"/>
            <w:tcBorders>
              <w:top w:val="single" w:sz="4" w:space="0" w:color="231F20"/>
              <w:left w:val="single" w:sz="4" w:space="0" w:color="231F20"/>
              <w:bottom w:val="single" w:sz="4" w:space="0" w:color="231F20"/>
              <w:right w:val="single" w:sz="4" w:space="0" w:color="231F20"/>
            </w:tcBorders>
          </w:tcPr>
          <w:p w14:paraId="2D1FDB2B"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w:t>
            </w:r>
          </w:p>
        </w:tc>
        <w:tc>
          <w:tcPr>
            <w:tcW w:w="6968" w:type="dxa"/>
            <w:tcBorders>
              <w:top w:val="single" w:sz="4" w:space="0" w:color="231F20"/>
              <w:left w:val="single" w:sz="4" w:space="0" w:color="231F20"/>
              <w:bottom w:val="single" w:sz="4" w:space="0" w:color="231F20"/>
              <w:right w:val="single" w:sz="4" w:space="0" w:color="231F20"/>
            </w:tcBorders>
          </w:tcPr>
          <w:p w14:paraId="3A27CA47"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Всеобщая история. История нового времени. XIX — начало ХХ в.</w:t>
            </w:r>
          </w:p>
          <w:p w14:paraId="2387CE7A"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История России. Российская империя в XIX — начале ХХ в.</w:t>
            </w:r>
          </w:p>
        </w:tc>
        <w:tc>
          <w:tcPr>
            <w:tcW w:w="2062" w:type="dxa"/>
            <w:tcBorders>
              <w:top w:val="single" w:sz="4" w:space="0" w:color="231F20"/>
              <w:left w:val="single" w:sz="4" w:space="0" w:color="231F20"/>
              <w:bottom w:val="single" w:sz="4" w:space="0" w:color="231F20"/>
              <w:right w:val="single" w:sz="4" w:space="0" w:color="231F20"/>
            </w:tcBorders>
          </w:tcPr>
          <w:p w14:paraId="2C08D924" w14:textId="77777777" w:rsidR="00D82A5D" w:rsidRPr="00CA4934" w:rsidRDefault="00D82A5D" w:rsidP="00380A13">
            <w:pPr>
              <w:spacing w:after="0" w:line="360" w:lineRule="auto"/>
              <w:jc w:val="center"/>
              <w:rPr>
                <w:rFonts w:ascii="Times New Roman" w:eastAsia="SchoolBookSanPin" w:hAnsi="Times New Roman"/>
                <w:sz w:val="26"/>
                <w:szCs w:val="26"/>
              </w:rPr>
            </w:pPr>
          </w:p>
          <w:p w14:paraId="6A7F041B"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 xml:space="preserve">68 </w:t>
            </w:r>
          </w:p>
        </w:tc>
      </w:tr>
      <w:tr w:rsidR="00D82A5D" w:rsidRPr="00CA4934" w14:paraId="5012D44E" w14:textId="77777777" w:rsidTr="00380A13">
        <w:trPr>
          <w:trHeight w:val="20"/>
        </w:trPr>
        <w:tc>
          <w:tcPr>
            <w:tcW w:w="994" w:type="dxa"/>
            <w:tcBorders>
              <w:top w:val="single" w:sz="4" w:space="0" w:color="231F20"/>
              <w:left w:val="single" w:sz="4" w:space="0" w:color="231F20"/>
              <w:bottom w:val="single" w:sz="4" w:space="0" w:color="231F20"/>
              <w:right w:val="single" w:sz="4" w:space="0" w:color="231F20"/>
            </w:tcBorders>
          </w:tcPr>
          <w:p w14:paraId="549B6874"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w:t>
            </w:r>
          </w:p>
        </w:tc>
        <w:tc>
          <w:tcPr>
            <w:tcW w:w="6968" w:type="dxa"/>
            <w:tcBorders>
              <w:top w:val="single" w:sz="4" w:space="0" w:color="231F20"/>
              <w:left w:val="single" w:sz="4" w:space="0" w:color="231F20"/>
              <w:bottom w:val="single" w:sz="4" w:space="0" w:color="231F20"/>
              <w:right w:val="single" w:sz="4" w:space="0" w:color="231F20"/>
            </w:tcBorders>
          </w:tcPr>
          <w:p w14:paraId="69031C67"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Модуль «Введение в новейшую историю России»</w:t>
            </w:r>
          </w:p>
        </w:tc>
        <w:tc>
          <w:tcPr>
            <w:tcW w:w="2062" w:type="dxa"/>
            <w:tcBorders>
              <w:top w:val="single" w:sz="4" w:space="0" w:color="231F20"/>
              <w:left w:val="single" w:sz="4" w:space="0" w:color="231F20"/>
              <w:bottom w:val="single" w:sz="4" w:space="0" w:color="231F20"/>
              <w:right w:val="single" w:sz="4" w:space="0" w:color="231F20"/>
            </w:tcBorders>
          </w:tcPr>
          <w:p w14:paraId="37659BB2"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17</w:t>
            </w:r>
          </w:p>
        </w:tc>
      </w:tr>
    </w:tbl>
    <w:p w14:paraId="7D67899A" w14:textId="77777777" w:rsidR="00D82A5D" w:rsidRPr="00CA4934" w:rsidRDefault="00D82A5D" w:rsidP="00D82A5D">
      <w:pPr>
        <w:spacing w:after="0" w:line="312" w:lineRule="auto"/>
        <w:ind w:firstLine="709"/>
        <w:jc w:val="both"/>
        <w:rPr>
          <w:rFonts w:ascii="Times New Roman" w:eastAsia="OfficinaSansBoldITC" w:hAnsi="Times New Roman"/>
          <w:sz w:val="28"/>
          <w:szCs w:val="28"/>
        </w:rPr>
      </w:pPr>
    </w:p>
    <w:p w14:paraId="0816CDEA" w14:textId="7174FFA4" w:rsidR="00D82A5D" w:rsidRPr="00CA4934" w:rsidRDefault="00C923F1" w:rsidP="00D82A5D">
      <w:pPr>
        <w:spacing w:after="0" w:line="312" w:lineRule="auto"/>
        <w:ind w:firstLine="709"/>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3. Содержание обучения в 5 классе.</w:t>
      </w:r>
    </w:p>
    <w:p w14:paraId="6DE62BF3" w14:textId="51123174" w:rsidR="00D82A5D" w:rsidRPr="00CA4934" w:rsidRDefault="00C923F1" w:rsidP="00D82A5D">
      <w:pPr>
        <w:spacing w:after="0" w:line="312"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eastAsia="OfficinaSansBoldITC" w:hAnsi="Times New Roman"/>
          <w:sz w:val="28"/>
          <w:szCs w:val="28"/>
        </w:rPr>
        <w:t xml:space="preserve">3.1. История Древнего мира. </w:t>
      </w:r>
    </w:p>
    <w:p w14:paraId="3230EDFB" w14:textId="77777777" w:rsidR="00D82A5D" w:rsidRPr="00CA4934" w:rsidRDefault="00D82A5D" w:rsidP="00D82A5D">
      <w:pPr>
        <w:spacing w:after="0" w:line="312"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Введение</w:t>
      </w:r>
      <w:r w:rsidRPr="00CA4934">
        <w:rPr>
          <w:rFonts w:ascii="Times New Roman" w:eastAsia="SchoolBookSanPin" w:hAnsi="Times New Roman"/>
          <w:sz w:val="28"/>
          <w:szCs w:val="28"/>
        </w:rPr>
        <w:t xml:space="preserve">. Что изучает история. Источники исторических знаний. Специальные (вспомогательные) исторические дисциплины. Историческая хронология (счет лет «до н. э.» и </w:t>
      </w:r>
      <w:r w:rsidRPr="00CA4934">
        <w:rPr>
          <w:rFonts w:ascii="Times New Roman" w:eastAsia="SchoolBookSanPin" w:hAnsi="Times New Roman"/>
          <w:position w:val="1"/>
          <w:sz w:val="28"/>
          <w:szCs w:val="28"/>
        </w:rPr>
        <w:t>«н. э.»). Историческая карта.</w:t>
      </w:r>
    </w:p>
    <w:p w14:paraId="1A2694D2" w14:textId="7FD58F56"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3.2. Первобытность. </w:t>
      </w:r>
    </w:p>
    <w:p w14:paraId="5527FF9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14:paraId="7A84889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14:paraId="4978C8B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Разложение первобытнообщинных отношений. На пороге цивилизации.</w:t>
      </w:r>
    </w:p>
    <w:p w14:paraId="39B82536" w14:textId="28C81929"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 Древний мир. </w:t>
      </w:r>
    </w:p>
    <w:p w14:paraId="68786C9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и хронологические рамки истории Древнего мира. Карта Древнего мира.</w:t>
      </w:r>
    </w:p>
    <w:p w14:paraId="6EEA02B7" w14:textId="2681A8FB"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3.3.1. Древний Восток. </w:t>
      </w:r>
    </w:p>
    <w:p w14:paraId="227712F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«Древний Восток». Карта древневосточного мира.</w:t>
      </w:r>
    </w:p>
    <w:p w14:paraId="4D1FDB42" w14:textId="0DBC7906"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3.3.2. Древний Египет. </w:t>
      </w:r>
    </w:p>
    <w:p w14:paraId="5A2B560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14:paraId="4B904FB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Отношения Египта с соседними народами. Египетское войско. Завоевательные походы фараонов; Тутмос III. Могущество Египта при Рамсесе II.</w:t>
      </w:r>
    </w:p>
    <w:p w14:paraId="7A4E0A8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p w14:paraId="1EF68CA0" w14:textId="20C42E02"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3.3.3. Древние цивилизации Месопотамии. </w:t>
      </w:r>
    </w:p>
    <w:p w14:paraId="737D96C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14:paraId="340E93D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Древний Вавилон. Царь Хаммурапи и его законы.</w:t>
      </w:r>
    </w:p>
    <w:p w14:paraId="2E4B15B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Ассирия. Завоевания ассирийцев. Создание сильной державы. Культурные сокровища Ниневии. Гибель империи.</w:t>
      </w:r>
    </w:p>
    <w:p w14:paraId="118C1F0A"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Усиление Нововавилонского царства. Легендарные памятники города Вавилона.</w:t>
      </w:r>
    </w:p>
    <w:p w14:paraId="478F8026" w14:textId="10980EC3"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3.3.4. Восточное Средиземноморье в древности. </w:t>
      </w:r>
    </w:p>
    <w:p w14:paraId="6734108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Природные условия, их влияние на занятия жителей. Финикия: развитие ремесёл, караванной и морской торговли. Города-государства. Финикийская колонизация. Финикийский алфавит. Палестина и её население. Возникновение Израильского государства. Царь Соломон. Религиозные верования. Ветхозаветные предания.</w:t>
      </w:r>
    </w:p>
    <w:p w14:paraId="536A6235" w14:textId="5377C9AB"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3.3.5. Персидская держава. </w:t>
      </w:r>
    </w:p>
    <w:p w14:paraId="3346655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p w14:paraId="2EA9BB01" w14:textId="198AADCE"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3.3.6. Древняя Индия. </w:t>
      </w:r>
    </w:p>
    <w:p w14:paraId="4077E26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14:paraId="5234E5AD" w14:textId="148EACA3"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3.3.7. Древний Китай. </w:t>
      </w:r>
    </w:p>
    <w:p w14:paraId="525C056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14:paraId="2F47F4F2" w14:textId="0ECCB2D4"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3.3.8. Древняя Греция. Эллинизм. </w:t>
      </w:r>
    </w:p>
    <w:p w14:paraId="768CA80D" w14:textId="04CC349B"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3.3.8.1. Древнейшая Греция. </w:t>
      </w:r>
    </w:p>
    <w:p w14:paraId="0D17E72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племён. Поэмы Гомера «Илиада», «Одиссея».</w:t>
      </w:r>
    </w:p>
    <w:p w14:paraId="690B49FC" w14:textId="6AAA4B9F"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3.3.8.2. Греческие полисы. </w:t>
      </w:r>
    </w:p>
    <w:p w14:paraId="712236B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Подъём хозяйственной жизни после «тёмных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w:t>
      </w:r>
    </w:p>
    <w:p w14:paraId="4898FE9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14:paraId="306BBC0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14:paraId="301A065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14:paraId="71729D68" w14:textId="261BA572"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3.3.8.3. Культура Древней Греции. </w:t>
      </w:r>
    </w:p>
    <w:p w14:paraId="550DA28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14:paraId="0720154B" w14:textId="2071880E"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3.3.8.4. Македонские завоевания. Эллинизм. </w:t>
      </w:r>
    </w:p>
    <w:p w14:paraId="74DD9D5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Возвышение Македонии. Политика Филиппа II.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14:paraId="74E9C3D5" w14:textId="3BB5BCAD"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3.3.9. Древний Рим. </w:t>
      </w:r>
    </w:p>
    <w:p w14:paraId="470AA941" w14:textId="14E449AF"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3.3.9.1. Возникновение Римского государства. </w:t>
      </w:r>
    </w:p>
    <w:p w14:paraId="7F0C0B9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14:paraId="0C2565B1" w14:textId="6292C829"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3.3.9.2. Римские завоевания в Средиземноморье. </w:t>
      </w:r>
    </w:p>
    <w:p w14:paraId="11BAF5D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Войны Рима с Карфагеном. Ганнибал; битва при Каннах. Поражение Карфагена. Установление господства Рима в Средиземноморье. Римские провинции.</w:t>
      </w:r>
    </w:p>
    <w:p w14:paraId="4C7712D3" w14:textId="487693D7"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3.3.9.3. Поздняя Римская республика. Гражданские войны. </w:t>
      </w:r>
    </w:p>
    <w:p w14:paraId="0F1A05F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14:paraId="7462A77E" w14:textId="576B4E90"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3.3.9.4. Расцвет и падение Римской империи. </w:t>
      </w:r>
    </w:p>
    <w:p w14:paraId="07C08EC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I, перенос столицы в Константинополь. Разделение Римской империи на Западную и Восточную части.</w:t>
      </w:r>
    </w:p>
    <w:p w14:paraId="0132217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Начало Великого переселения народов. Рим и варвары. Падение Западной Римской империи.</w:t>
      </w:r>
    </w:p>
    <w:p w14:paraId="7B3A9C68" w14:textId="4D3955D0"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3.3.9.5. Культура Древнего Рима. </w:t>
      </w:r>
    </w:p>
    <w:p w14:paraId="128F3B3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14:paraId="1BE08979" w14:textId="17D38243"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3.3.9.6. </w:t>
      </w:r>
      <w:r w:rsidR="00D82A5D" w:rsidRPr="00CA4934">
        <w:rPr>
          <w:rFonts w:ascii="Times New Roman" w:eastAsia="SchoolBookSanPin" w:hAnsi="Times New Roman"/>
          <w:bCs/>
          <w:sz w:val="28"/>
          <w:szCs w:val="28"/>
        </w:rPr>
        <w:t>Обобщение</w:t>
      </w:r>
      <w:r w:rsidR="00D82A5D" w:rsidRPr="00CA4934">
        <w:rPr>
          <w:rFonts w:ascii="Times New Roman" w:eastAsia="SchoolBookSanPin" w:hAnsi="Times New Roman"/>
          <w:sz w:val="28"/>
          <w:szCs w:val="28"/>
        </w:rPr>
        <w:t xml:space="preserve">. </w:t>
      </w:r>
    </w:p>
    <w:p w14:paraId="1006B98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Историческое и культурное наследие цивилизаций Древнего мира.</w:t>
      </w:r>
    </w:p>
    <w:p w14:paraId="6D085053" w14:textId="59FF2980" w:rsidR="00D82A5D" w:rsidRPr="00CA4934" w:rsidRDefault="00C923F1" w:rsidP="00D82A5D">
      <w:pPr>
        <w:spacing w:after="0" w:line="352" w:lineRule="auto"/>
        <w:ind w:firstLine="709"/>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4. Содержание обучения в 6 классе.</w:t>
      </w:r>
    </w:p>
    <w:p w14:paraId="72FE69A6" w14:textId="61FC7ACA"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4.1. Всеобщая история. История Средних веков. </w:t>
      </w:r>
    </w:p>
    <w:p w14:paraId="2527FBEB" w14:textId="5551F2A2"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4.1.1. </w:t>
      </w:r>
      <w:r w:rsidR="00D82A5D" w:rsidRPr="00CA4934">
        <w:rPr>
          <w:rFonts w:ascii="Times New Roman" w:eastAsia="SchoolBookSanPin" w:hAnsi="Times New Roman"/>
          <w:bCs/>
          <w:sz w:val="28"/>
          <w:szCs w:val="28"/>
        </w:rPr>
        <w:t>Введение</w:t>
      </w:r>
      <w:r w:rsidR="00D82A5D" w:rsidRPr="00CA4934">
        <w:rPr>
          <w:rFonts w:ascii="Times New Roman" w:eastAsia="SchoolBookSanPin" w:hAnsi="Times New Roman"/>
          <w:sz w:val="28"/>
          <w:szCs w:val="28"/>
        </w:rPr>
        <w:t xml:space="preserve">. </w:t>
      </w:r>
    </w:p>
    <w:p w14:paraId="09F82E8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Средние века: понятие, хронологические рамки и периодизация Средневековья.</w:t>
      </w:r>
    </w:p>
    <w:p w14:paraId="111DC7D0" w14:textId="446DD0D0"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4.1.2. Народы Европы в раннее Средневековье. </w:t>
      </w:r>
    </w:p>
    <w:p w14:paraId="3E87371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14:paraId="6458BCC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Франкское государство в VIII‒IX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14:paraId="3B4FE9B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14:paraId="03C56115" w14:textId="6CB66A74"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4.1.3. Византийская империя в VI‒ХI вв. </w:t>
      </w:r>
    </w:p>
    <w:p w14:paraId="462A091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14:paraId="55AAB1FB" w14:textId="27D22245"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4.1.4. Арабы в VI‒ХI вв. </w:t>
      </w:r>
    </w:p>
    <w:p w14:paraId="107ADE1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14:paraId="54A73ED8" w14:textId="5D3ADE2B"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4.1.5. Средневековое европейское общество. </w:t>
      </w:r>
    </w:p>
    <w:p w14:paraId="2F22D58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14:paraId="6666C64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14:paraId="0FD1860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14:paraId="740EC9FF" w14:textId="7670E941"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4.1.6. Государства Европы в ХII‒ХV вв. </w:t>
      </w:r>
    </w:p>
    <w:p w14:paraId="7668429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ХII‒ХV вв. Польско-литовское государство в XIV‒XV вв. Реконкиста и образование централизованных государств на Пиренейском полуострове. Итальянские государства в XII‒XV вв. Развитие экономики в европейских странах в период зрелого Средневековья. Обострение социальных противоречий в ХIV в. (Жакерия, восстание Уота Тайлера). Гуситское движение в Чехии.</w:t>
      </w:r>
    </w:p>
    <w:p w14:paraId="18CF2D3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Византийская империя и славянские государства в ХII‒ХV вв. Экспансия турок-османов. Османские завоевания на Балканах. Падение Константинополя.</w:t>
      </w:r>
    </w:p>
    <w:p w14:paraId="5F065DC9" w14:textId="51E8DEB6"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4.1.7. Культура средневековой Европы. </w:t>
      </w:r>
    </w:p>
    <w:p w14:paraId="1248DAD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14:paraId="0FFF1B88" w14:textId="0ED0B176"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4.1.8. Страны Востока в Средние века. </w:t>
      </w:r>
    </w:p>
    <w:p w14:paraId="48CFEC3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Османская империя</w:t>
      </w:r>
      <w:r w:rsidRPr="00CA4934">
        <w:rPr>
          <w:rFonts w:ascii="Times New Roman" w:eastAsia="SchoolBookSanPin" w:hAnsi="Times New Roman"/>
          <w:sz w:val="28"/>
          <w:szCs w:val="28"/>
        </w:rPr>
        <w:t xml:space="preserve">: завоевания турок-османов (Балканы, падение Византии), управление империей, положение покоренных народов. </w:t>
      </w:r>
      <w:r w:rsidRPr="00CA4934">
        <w:rPr>
          <w:rFonts w:ascii="Times New Roman" w:eastAsia="SchoolBookSanPin" w:hAnsi="Times New Roman"/>
          <w:bCs/>
          <w:sz w:val="28"/>
          <w:szCs w:val="28"/>
        </w:rPr>
        <w:t>Монгольская держава</w:t>
      </w:r>
      <w:r w:rsidRPr="00CA4934">
        <w:rPr>
          <w:rFonts w:ascii="Times New Roman" w:eastAsia="SchoolBookSanPin" w:hAnsi="Times New Roman"/>
          <w:sz w:val="28"/>
          <w:szCs w:val="28"/>
        </w:rPr>
        <w:t xml:space="preserve">: общественный строй монгольских племен, завоевания Чингисхана и его потомков, управление подчиненными территориями. </w:t>
      </w:r>
      <w:r w:rsidRPr="00CA4934">
        <w:rPr>
          <w:rFonts w:ascii="Times New Roman" w:eastAsia="SchoolBookSanPin" w:hAnsi="Times New Roman"/>
          <w:bCs/>
          <w:sz w:val="28"/>
          <w:szCs w:val="28"/>
        </w:rPr>
        <w:t>Китай</w:t>
      </w:r>
      <w:r w:rsidRPr="00CA4934">
        <w:rPr>
          <w:rFonts w:ascii="Times New Roman" w:eastAsia="SchoolBookSanPin" w:hAnsi="Times New Roman"/>
          <w:sz w:val="28"/>
          <w:szCs w:val="28"/>
        </w:rPr>
        <w:t xml:space="preserve">: империи, правители и подданные, борьба против завоевателей. </w:t>
      </w:r>
      <w:r w:rsidRPr="00CA4934">
        <w:rPr>
          <w:rFonts w:ascii="Times New Roman" w:eastAsia="SchoolBookSanPin" w:hAnsi="Times New Roman"/>
          <w:bCs/>
          <w:sz w:val="28"/>
          <w:szCs w:val="28"/>
        </w:rPr>
        <w:t xml:space="preserve">Япония </w:t>
      </w:r>
      <w:r w:rsidRPr="00CA4934">
        <w:rPr>
          <w:rFonts w:ascii="Times New Roman" w:eastAsia="SchoolBookSanPin" w:hAnsi="Times New Roman"/>
          <w:sz w:val="28"/>
          <w:szCs w:val="28"/>
        </w:rPr>
        <w:t xml:space="preserve">в Средние века: образование государства, власть императоров и управление сёгунов. </w:t>
      </w:r>
      <w:r w:rsidRPr="00CA4934">
        <w:rPr>
          <w:rFonts w:ascii="Times New Roman" w:eastAsia="SchoolBookSanPin" w:hAnsi="Times New Roman"/>
          <w:bCs/>
          <w:sz w:val="28"/>
          <w:szCs w:val="28"/>
        </w:rPr>
        <w:t>Индия</w:t>
      </w:r>
      <w:r w:rsidRPr="00CA4934">
        <w:rPr>
          <w:rFonts w:ascii="Times New Roman" w:eastAsia="SchoolBookSanPin" w:hAnsi="Times New Roman"/>
          <w:sz w:val="28"/>
          <w:szCs w:val="28"/>
        </w:rPr>
        <w:t>: раздробленность индийских княжеств, вторжение мусульман, Делийский султанат.</w:t>
      </w:r>
    </w:p>
    <w:p w14:paraId="6BA5386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Культура народов Востока. Литература. Архитектура. Традиционные искусства и ремесла.</w:t>
      </w:r>
    </w:p>
    <w:p w14:paraId="3C723D2F" w14:textId="58B8A1F5"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4.1.9. Государства доколумбовой Америки в Средние века. </w:t>
      </w:r>
    </w:p>
    <w:p w14:paraId="05A2058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Цивилизации майя, ацтеков и инков: общественный строй, религиозные верования, культура. Появление европейских завоевателей.</w:t>
      </w:r>
    </w:p>
    <w:p w14:paraId="33BAAA2A" w14:textId="05E802DE"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4.1.10. </w:t>
      </w:r>
      <w:r w:rsidR="00D82A5D" w:rsidRPr="00CA4934">
        <w:rPr>
          <w:rFonts w:ascii="Times New Roman" w:eastAsia="SchoolBookSanPin" w:hAnsi="Times New Roman"/>
          <w:bCs/>
          <w:sz w:val="28"/>
          <w:szCs w:val="28"/>
        </w:rPr>
        <w:t>Обобщение</w:t>
      </w:r>
      <w:r w:rsidR="00D82A5D" w:rsidRPr="00CA4934">
        <w:rPr>
          <w:rFonts w:ascii="Times New Roman" w:eastAsia="SchoolBookSanPin" w:hAnsi="Times New Roman"/>
          <w:sz w:val="28"/>
          <w:szCs w:val="28"/>
        </w:rPr>
        <w:t>.</w:t>
      </w:r>
    </w:p>
    <w:p w14:paraId="1B1EE7D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Историческое и культурное наследие Средних веков.</w:t>
      </w:r>
    </w:p>
    <w:p w14:paraId="0BB13A77" w14:textId="589193AE"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4.2. История России. От Руси к Российскому государству. </w:t>
      </w:r>
    </w:p>
    <w:p w14:paraId="291C9769" w14:textId="46435178"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4.2.1. </w:t>
      </w:r>
      <w:r w:rsidR="00D82A5D" w:rsidRPr="00CA4934">
        <w:rPr>
          <w:rFonts w:ascii="Times New Roman" w:eastAsia="SchoolBookSanPin" w:hAnsi="Times New Roman"/>
          <w:bCs/>
          <w:sz w:val="28"/>
          <w:szCs w:val="28"/>
        </w:rPr>
        <w:t>Введение</w:t>
      </w:r>
      <w:r w:rsidR="00D82A5D" w:rsidRPr="00CA4934">
        <w:rPr>
          <w:rFonts w:ascii="Times New Roman" w:eastAsia="SchoolBookSanPin" w:hAnsi="Times New Roman"/>
          <w:sz w:val="28"/>
          <w:szCs w:val="28"/>
        </w:rPr>
        <w:t xml:space="preserve">. </w:t>
      </w:r>
    </w:p>
    <w:p w14:paraId="48E9691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Роль и место России в мировой истории. Проблемы периодизации российской истории. Источники по истории России.</w:t>
      </w:r>
    </w:p>
    <w:p w14:paraId="3D7272CC" w14:textId="67230AB8"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4.2.2. Народы и государства на территории нашей страны </w:t>
      </w:r>
      <w:r w:rsidR="00D82A5D" w:rsidRPr="00CA4934">
        <w:rPr>
          <w:rFonts w:ascii="Times New Roman" w:eastAsia="OfficinaSansBoldITC" w:hAnsi="Times New Roman"/>
          <w:position w:val="1"/>
          <w:sz w:val="28"/>
          <w:szCs w:val="28"/>
        </w:rPr>
        <w:t xml:space="preserve">в древности. Восточная Европа в середине I тыс. н. э. </w:t>
      </w:r>
    </w:p>
    <w:p w14:paraId="6AAAE03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транспорта. </w:t>
      </w:r>
    </w:p>
    <w:p w14:paraId="38686B3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Народы, проживавшие на этой территории до середины I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14:paraId="18E69AB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14:paraId="61C92D2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Страны и народы Восточной Европы, Сибири и Дальнего Востока, Тюркский каганат, Хазарский каганат, Волжская Булгария.</w:t>
      </w:r>
    </w:p>
    <w:p w14:paraId="7DD500A2" w14:textId="32F74AAE"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4.2.3. Русь в IX ‒ начале XII в. </w:t>
      </w:r>
    </w:p>
    <w:p w14:paraId="6F864926" w14:textId="111952FE"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4.2.3.1. </w:t>
      </w:r>
      <w:r w:rsidR="00D82A5D" w:rsidRPr="00CA4934">
        <w:rPr>
          <w:rFonts w:ascii="Times New Roman" w:eastAsia="SchoolBookSanPin" w:hAnsi="Times New Roman"/>
          <w:bCs/>
          <w:sz w:val="28"/>
          <w:szCs w:val="28"/>
        </w:rPr>
        <w:t xml:space="preserve">Образование государства Русь. </w:t>
      </w:r>
      <w:r w:rsidR="00D82A5D" w:rsidRPr="00CA4934">
        <w:rPr>
          <w:rFonts w:ascii="Times New Roman" w:eastAsia="SchoolBookSanPin" w:hAnsi="Times New Roman"/>
          <w:sz w:val="28"/>
          <w:szCs w:val="28"/>
        </w:rPr>
        <w:t>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w:t>
      </w:r>
    </w:p>
    <w:p w14:paraId="0DB1323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Первые известия о Руси. Проблема образования государства.</w:t>
      </w:r>
    </w:p>
    <w:p w14:paraId="61E021C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Русь. Скандинавы на Руси. Начало династии Рюриковичей.</w:t>
      </w:r>
    </w:p>
    <w:p w14:paraId="6E7B9E4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14:paraId="17753B8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Принятие христианства и его значение. Византийское наследие на Руси.</w:t>
      </w:r>
    </w:p>
    <w:p w14:paraId="077A7DFF" w14:textId="4826871E"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4.2.3.2. </w:t>
      </w:r>
      <w:r w:rsidR="00D82A5D" w:rsidRPr="00CA4934">
        <w:rPr>
          <w:rFonts w:ascii="Times New Roman" w:eastAsia="SchoolBookSanPin" w:hAnsi="Times New Roman"/>
          <w:bCs/>
          <w:position w:val="1"/>
          <w:sz w:val="28"/>
          <w:szCs w:val="28"/>
        </w:rPr>
        <w:t xml:space="preserve">Русь в конце X ‒ начале XII в. </w:t>
      </w:r>
      <w:r w:rsidR="00D82A5D" w:rsidRPr="00CA4934">
        <w:rPr>
          <w:rFonts w:ascii="Times New Roman" w:eastAsia="SchoolBookSanPin" w:hAnsi="Times New Roman"/>
          <w:position w:val="1"/>
          <w:sz w:val="28"/>
          <w:szCs w:val="28"/>
        </w:rPr>
        <w:t>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14:paraId="0140571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Общественный строй Руси: дискуссии в исторической науке.</w:t>
      </w:r>
    </w:p>
    <w:p w14:paraId="1C59AA5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Князья, дружина. Духовенство. Городское население. Купцы.</w:t>
      </w:r>
    </w:p>
    <w:p w14:paraId="36E923D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Категории рядового и зависимого населения. Древнерусское право: Русская Правда, церковные уставы.</w:t>
      </w:r>
    </w:p>
    <w:p w14:paraId="2911296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14:paraId="126EA71F" w14:textId="459760A4"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4.2.3.3. </w:t>
      </w:r>
      <w:r w:rsidR="00D82A5D" w:rsidRPr="00CA4934">
        <w:rPr>
          <w:rFonts w:ascii="Times New Roman" w:eastAsia="SchoolBookSanPin" w:hAnsi="Times New Roman"/>
          <w:bCs/>
          <w:position w:val="1"/>
          <w:sz w:val="28"/>
          <w:szCs w:val="28"/>
        </w:rPr>
        <w:t xml:space="preserve">Культурное пространство. </w:t>
      </w:r>
      <w:r w:rsidR="00D82A5D" w:rsidRPr="00CA4934">
        <w:rPr>
          <w:rFonts w:ascii="Times New Roman" w:eastAsia="SchoolBookSanPin" w:hAnsi="Times New Roman"/>
          <w:position w:val="1"/>
          <w:sz w:val="28"/>
          <w:szCs w:val="28"/>
        </w:rPr>
        <w:t>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14:paraId="3A0DFB0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w:t>
      </w:r>
    </w:p>
    <w:p w14:paraId="4564CA5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«Новгородская псалтирь». «Остромирово Евангелие». Появление древнерусской литературы. «Слово о Законе и Благодати». </w:t>
      </w:r>
      <w:r w:rsidRPr="00CA4934">
        <w:rPr>
          <w:rFonts w:ascii="Times New Roman" w:eastAsia="SchoolBookSanPin" w:hAnsi="Times New Roman"/>
          <w:sz w:val="28"/>
          <w:szCs w:val="28"/>
        </w:rPr>
        <w:t>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14:paraId="46B309F4" w14:textId="09F3E8B6"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4.2.4. Русь в середине XII ‒ начале XIII в. </w:t>
      </w:r>
    </w:p>
    <w:p w14:paraId="5D919EC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14:paraId="3684D03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14:paraId="2033E5D5" w14:textId="15C29B51"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4.2.5. Русские земли и их соседи в середине XIII ‒ XIV в. </w:t>
      </w:r>
    </w:p>
    <w:p w14:paraId="0204E3C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14:paraId="10A373D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14:paraId="699F75B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14:paraId="2574CFD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14:paraId="0D555DF2" w14:textId="0CDD6BAD"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bCs/>
          <w:sz w:val="28"/>
          <w:szCs w:val="28"/>
        </w:rPr>
        <w:t>25</w:t>
      </w:r>
      <w:r w:rsidR="00D82A5D" w:rsidRPr="00CA4934">
        <w:rPr>
          <w:rFonts w:ascii="Times New Roman" w:eastAsia="SchoolBookSanPin" w:hAnsi="Times New Roman"/>
          <w:bCs/>
          <w:sz w:val="28"/>
          <w:szCs w:val="28"/>
        </w:rPr>
        <w:t xml:space="preserve">.4.2.5.1. Народы и государства степной зоны Восточной Европы и Сибири в XIII‒XV вв. </w:t>
      </w:r>
      <w:r w:rsidR="00D82A5D" w:rsidRPr="00CA4934">
        <w:rPr>
          <w:rFonts w:ascii="Times New Roman" w:eastAsia="SchoolBookSanPin" w:hAnsi="Times New Roman"/>
          <w:sz w:val="28"/>
          <w:szCs w:val="28"/>
        </w:rPr>
        <w:t>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w:t>
      </w:r>
    </w:p>
    <w:p w14:paraId="1F01B84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p w14:paraId="20081BF8" w14:textId="340FBE1A"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bCs/>
          <w:sz w:val="28"/>
          <w:szCs w:val="28"/>
        </w:rPr>
        <w:t>25</w:t>
      </w:r>
      <w:r w:rsidR="00D82A5D" w:rsidRPr="00CA4934">
        <w:rPr>
          <w:rFonts w:ascii="Times New Roman" w:eastAsia="SchoolBookSanPin" w:hAnsi="Times New Roman"/>
          <w:bCs/>
          <w:sz w:val="28"/>
          <w:szCs w:val="28"/>
        </w:rPr>
        <w:t xml:space="preserve">.4.2.5.2. Культурное пространство. </w:t>
      </w:r>
      <w:r w:rsidR="00D82A5D" w:rsidRPr="00CA4934">
        <w:rPr>
          <w:rFonts w:ascii="Times New Roman" w:eastAsia="SchoolBookSanPin" w:hAnsi="Times New Roman"/>
          <w:sz w:val="28"/>
          <w:szCs w:val="28"/>
        </w:rPr>
        <w:t>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14:paraId="7225C332" w14:textId="2414BD74"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4.2.6. Формирование единого Русского государства в XV в. </w:t>
      </w:r>
    </w:p>
    <w:p w14:paraId="2DBE47A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14:paraId="77CFC07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Культурное пространство</w:t>
      </w:r>
      <w:r w:rsidRPr="00CA4934">
        <w:rPr>
          <w:rFonts w:ascii="Times New Roman" w:eastAsia="SchoolBookSanPin" w:hAnsi="Times New Roman"/>
          <w:sz w:val="28"/>
          <w:szCs w:val="28"/>
        </w:rPr>
        <w:t>.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14:paraId="781847AF" w14:textId="39B94A39" w:rsidR="00D82A5D" w:rsidRPr="00CA4934" w:rsidRDefault="00C923F1" w:rsidP="00D82A5D">
      <w:pPr>
        <w:spacing w:after="0" w:line="360" w:lineRule="auto"/>
        <w:ind w:firstLine="709"/>
        <w:jc w:val="both"/>
        <w:rPr>
          <w:rFonts w:ascii="Times New Roman" w:eastAsia="SchoolBookSanPin" w:hAnsi="Times New Roman"/>
          <w:bCs/>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4.2.7. </w:t>
      </w:r>
      <w:r w:rsidR="00D82A5D" w:rsidRPr="00CA4934">
        <w:rPr>
          <w:rFonts w:ascii="Times New Roman" w:eastAsia="SchoolBookSanPin" w:hAnsi="Times New Roman"/>
          <w:bCs/>
          <w:sz w:val="28"/>
          <w:szCs w:val="28"/>
        </w:rPr>
        <w:t xml:space="preserve">Наш край </w:t>
      </w:r>
      <w:r w:rsidR="00D82A5D" w:rsidRPr="00CA4934">
        <w:rPr>
          <w:rFonts w:ascii="Times New Roman" w:eastAsia="SchoolBookSanPin" w:hAnsi="Times New Roman"/>
          <w:sz w:val="28"/>
          <w:szCs w:val="28"/>
        </w:rPr>
        <w:t xml:space="preserve">с древнейших времен до конца XV в. </w:t>
      </w:r>
      <w:r w:rsidR="00D82A5D" w:rsidRPr="00CA4934">
        <w:rPr>
          <w:rFonts w:ascii="Times New Roman" w:eastAsia="SchoolBookSanPin" w:hAnsi="Times New Roman"/>
          <w:bCs/>
          <w:sz w:val="28"/>
          <w:szCs w:val="28"/>
        </w:rPr>
        <w:t>Материал по истории своего края привлекается при рассмотрении ключевых событий и процессов отечественной истории.</w:t>
      </w:r>
    </w:p>
    <w:p w14:paraId="5683017B" w14:textId="0D78FA29"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4.2.8. </w:t>
      </w:r>
      <w:r w:rsidR="00D82A5D" w:rsidRPr="00CA4934">
        <w:rPr>
          <w:rFonts w:ascii="Times New Roman" w:eastAsia="SchoolBookSanPin" w:hAnsi="Times New Roman"/>
          <w:bCs/>
          <w:position w:val="1"/>
          <w:sz w:val="28"/>
          <w:szCs w:val="28"/>
        </w:rPr>
        <w:t xml:space="preserve">Обобщение. </w:t>
      </w:r>
    </w:p>
    <w:p w14:paraId="7ADC9DBA" w14:textId="6DB617FD" w:rsidR="00D82A5D" w:rsidRPr="00CA4934" w:rsidRDefault="00C923F1" w:rsidP="00D82A5D">
      <w:pPr>
        <w:spacing w:after="0" w:line="352" w:lineRule="auto"/>
        <w:ind w:firstLine="709"/>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5. Содержание обучения в 7 классе.</w:t>
      </w:r>
    </w:p>
    <w:p w14:paraId="7C9BE4CC" w14:textId="3111D239"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5.1. Всеобщая история. История Нового времени. Конец XV ‒ XVII в. </w:t>
      </w:r>
    </w:p>
    <w:p w14:paraId="03A56C9C" w14:textId="2473A229"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5.1.1. </w:t>
      </w:r>
      <w:r w:rsidR="00D82A5D" w:rsidRPr="00CA4934">
        <w:rPr>
          <w:rFonts w:ascii="Times New Roman" w:eastAsia="SchoolBookSanPin" w:hAnsi="Times New Roman"/>
          <w:bCs/>
          <w:sz w:val="28"/>
          <w:szCs w:val="28"/>
        </w:rPr>
        <w:t>Введение</w:t>
      </w:r>
      <w:r w:rsidR="00D82A5D" w:rsidRPr="00CA4934">
        <w:rPr>
          <w:rFonts w:ascii="Times New Roman" w:eastAsia="SchoolBookSanPin" w:hAnsi="Times New Roman"/>
          <w:sz w:val="28"/>
          <w:szCs w:val="28"/>
        </w:rPr>
        <w:t xml:space="preserve">. </w:t>
      </w:r>
    </w:p>
    <w:p w14:paraId="7C4451F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«Новое время». Хронологические рамки и периодизация истории Нового времени.</w:t>
      </w:r>
    </w:p>
    <w:p w14:paraId="6408905F" w14:textId="4015023A"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5.1.2. Великие географические открытия. </w:t>
      </w:r>
    </w:p>
    <w:p w14:paraId="3797763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XV‒XVI в.</w:t>
      </w:r>
    </w:p>
    <w:p w14:paraId="489FC0F3" w14:textId="3F8090EF"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5.1.3. Изменения в европейском обществе в XVI‒XVII вв. </w:t>
      </w:r>
    </w:p>
    <w:p w14:paraId="33BA0C5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p w14:paraId="0378F659" w14:textId="6E7DE2FA"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5.1.4. Реформация и контрреформация в Европе. </w:t>
      </w:r>
    </w:p>
    <w:p w14:paraId="528F6E6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14:paraId="638B367D" w14:textId="40AD547E"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5.1.5. Государства Европы в XVI‒XVII вв. </w:t>
      </w:r>
    </w:p>
    <w:p w14:paraId="6EB647C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14:paraId="61EC8C7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Испания </w:t>
      </w:r>
      <w:r w:rsidRPr="00CA4934">
        <w:rPr>
          <w:rFonts w:ascii="Times New Roman" w:eastAsia="SchoolBookSanPin" w:hAnsi="Times New Roman"/>
          <w:sz w:val="28"/>
          <w:szCs w:val="28"/>
        </w:rPr>
        <w:t xml:space="preserve">под властью потомков католических королей. Внутренняя и внешняя политика испанских Габсбургов. Национально-освободительное движение в </w:t>
      </w:r>
      <w:r w:rsidRPr="00CA4934">
        <w:rPr>
          <w:rFonts w:ascii="Times New Roman" w:eastAsia="SchoolBookSanPin" w:hAnsi="Times New Roman"/>
          <w:bCs/>
          <w:sz w:val="28"/>
          <w:szCs w:val="28"/>
        </w:rPr>
        <w:t>Нидерландах</w:t>
      </w:r>
      <w:r w:rsidRPr="00CA4934">
        <w:rPr>
          <w:rFonts w:ascii="Times New Roman" w:eastAsia="SchoolBookSanPin" w:hAnsi="Times New Roman"/>
          <w:sz w:val="28"/>
          <w:szCs w:val="28"/>
        </w:rPr>
        <w:t>: цели, участники, формы борьбы. Итоги и значение Нидерландской революции.</w:t>
      </w:r>
    </w:p>
    <w:p w14:paraId="4AD6602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Франция: путь к абсолютизму</w:t>
      </w:r>
      <w:r w:rsidRPr="00CA4934">
        <w:rPr>
          <w:rFonts w:ascii="Times New Roman" w:eastAsia="SchoolBookSanPin" w:hAnsi="Times New Roman"/>
          <w:sz w:val="28"/>
          <w:szCs w:val="28"/>
        </w:rPr>
        <w:t>.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p w14:paraId="1D34136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Англия. </w:t>
      </w:r>
      <w:r w:rsidRPr="00CA4934">
        <w:rPr>
          <w:rFonts w:ascii="Times New Roman" w:eastAsia="SchoolBookSanPin" w:hAnsi="Times New Roman"/>
          <w:sz w:val="28"/>
          <w:szCs w:val="28"/>
        </w:rPr>
        <w:t>Развитие капиталистического предпринимательства в городах и деревнях. Огораживания. Укрепление королевской власти при Тюдорах. Генрих VIII и королевская реформация. «Золотой век» Елизаветы I.</w:t>
      </w:r>
    </w:p>
    <w:p w14:paraId="71D9690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Английская революция середины XVII в</w:t>
      </w:r>
      <w:r w:rsidRPr="00CA4934">
        <w:rPr>
          <w:rFonts w:ascii="Times New Roman" w:eastAsia="SchoolBookSanPin" w:hAnsi="Times New Roman"/>
          <w:sz w:val="28"/>
          <w:szCs w:val="28"/>
        </w:rPr>
        <w:t>.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14:paraId="3CA0039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Страны Центральной, Южной и Юго-Восточной Европы</w:t>
      </w:r>
      <w:r w:rsidRPr="00CA4934">
        <w:rPr>
          <w:rFonts w:ascii="Times New Roman" w:eastAsia="SchoolBookSanPin" w:hAnsi="Times New Roman"/>
          <w:sz w:val="28"/>
          <w:szCs w:val="28"/>
        </w:rPr>
        <w:t>. В мире империй и вне его. Германские государства. Итальянские земли. Положение славянских народов. Образование Речи Посполитой.</w:t>
      </w:r>
    </w:p>
    <w:p w14:paraId="61B7B3D1" w14:textId="42169ECA"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5.1.6. Международные отношения в XVI‒XVII вв. </w:t>
      </w:r>
    </w:p>
    <w:p w14:paraId="5F7A369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14:paraId="6E8CF447" w14:textId="011B67CC"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5.1.7. Европейская культура в раннее Новое время. </w:t>
      </w:r>
    </w:p>
    <w:p w14:paraId="3084353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 и их открытия (Н. Коперник, И. Ньютон). Утверждение рационализма.</w:t>
      </w:r>
    </w:p>
    <w:p w14:paraId="5AF953C5" w14:textId="729E2BE1"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5.1.8. Страны Востока в XVI‒XVII вв. </w:t>
      </w:r>
    </w:p>
    <w:p w14:paraId="2A0F848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Османская империя</w:t>
      </w:r>
      <w:r w:rsidRPr="00CA4934">
        <w:rPr>
          <w:rFonts w:ascii="Times New Roman" w:eastAsia="SchoolBookSanPin" w:hAnsi="Times New Roman"/>
          <w:sz w:val="28"/>
          <w:szCs w:val="28"/>
        </w:rPr>
        <w:t xml:space="preserve">: на вершине могущества. Сулейман I Великолепный: завоеватель, законодатель. Управление многонациональной империей. Османская армия. </w:t>
      </w:r>
      <w:r w:rsidRPr="00CA4934">
        <w:rPr>
          <w:rFonts w:ascii="Times New Roman" w:eastAsia="SchoolBookSanPin" w:hAnsi="Times New Roman"/>
          <w:bCs/>
          <w:sz w:val="28"/>
          <w:szCs w:val="28"/>
        </w:rPr>
        <w:t xml:space="preserve">Индия </w:t>
      </w:r>
      <w:r w:rsidRPr="00CA4934">
        <w:rPr>
          <w:rFonts w:ascii="Times New Roman" w:eastAsia="SchoolBookSanPin" w:hAnsi="Times New Roman"/>
          <w:sz w:val="28"/>
          <w:szCs w:val="28"/>
        </w:rPr>
        <w:t xml:space="preserve">при Великих Моголах. Начало проникновения европейцев. Ост-Индские компании. </w:t>
      </w:r>
      <w:r w:rsidRPr="00CA4934">
        <w:rPr>
          <w:rFonts w:ascii="Times New Roman" w:eastAsia="SchoolBookSanPin" w:hAnsi="Times New Roman"/>
          <w:bCs/>
          <w:sz w:val="28"/>
          <w:szCs w:val="28"/>
        </w:rPr>
        <w:t xml:space="preserve">Китай </w:t>
      </w:r>
      <w:r w:rsidRPr="00CA4934">
        <w:rPr>
          <w:rFonts w:ascii="Times New Roman" w:eastAsia="SchoolBookSanPin" w:hAnsi="Times New Roman"/>
          <w:sz w:val="28"/>
          <w:szCs w:val="28"/>
        </w:rPr>
        <w:t xml:space="preserve">в эпоху Мин. Экономическая и социальная политика государства. Утверждение маньчжурской династии Цин. </w:t>
      </w:r>
      <w:r w:rsidRPr="00CA4934">
        <w:rPr>
          <w:rFonts w:ascii="Times New Roman" w:eastAsia="SchoolBookSanPin" w:hAnsi="Times New Roman"/>
          <w:bCs/>
          <w:sz w:val="28"/>
          <w:szCs w:val="28"/>
        </w:rPr>
        <w:t>Япония</w:t>
      </w:r>
      <w:r w:rsidRPr="00CA4934">
        <w:rPr>
          <w:rFonts w:ascii="Times New Roman" w:eastAsia="SchoolBookSanPin" w:hAnsi="Times New Roman"/>
          <w:sz w:val="28"/>
          <w:szCs w:val="28"/>
        </w:rPr>
        <w:t>: борьба знатных кланов за власть, установление сёгуната Токугава, укрепление централизованного государства.</w:t>
      </w:r>
    </w:p>
    <w:p w14:paraId="305C38B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«Закрытие» страны для иноземцев. Культура и искусство стран </w:t>
      </w:r>
      <w:r w:rsidRPr="00CA4934">
        <w:rPr>
          <w:rFonts w:ascii="Times New Roman" w:eastAsia="SchoolBookSanPin" w:hAnsi="Times New Roman"/>
          <w:position w:val="1"/>
          <w:sz w:val="28"/>
          <w:szCs w:val="28"/>
        </w:rPr>
        <w:t>Востока в XVI‒XVII вв.</w:t>
      </w:r>
    </w:p>
    <w:p w14:paraId="5CF78543" w14:textId="676DF71E" w:rsidR="00D82A5D" w:rsidRPr="00CA4934" w:rsidRDefault="00C923F1" w:rsidP="00D82A5D">
      <w:pPr>
        <w:spacing w:after="0" w:line="360" w:lineRule="auto"/>
        <w:ind w:firstLine="709"/>
        <w:jc w:val="both"/>
        <w:rPr>
          <w:rFonts w:ascii="Times New Roman" w:eastAsia="SchoolBookSanPin" w:hAnsi="Times New Roman"/>
          <w:position w:val="1"/>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5.1.9. </w:t>
      </w:r>
      <w:r w:rsidR="00D82A5D" w:rsidRPr="00CA4934">
        <w:rPr>
          <w:rFonts w:ascii="Times New Roman" w:eastAsia="SchoolBookSanPin" w:hAnsi="Times New Roman"/>
          <w:bCs/>
          <w:position w:val="1"/>
          <w:sz w:val="28"/>
          <w:szCs w:val="28"/>
        </w:rPr>
        <w:t>Обобщение</w:t>
      </w:r>
      <w:r w:rsidR="00D82A5D" w:rsidRPr="00CA4934">
        <w:rPr>
          <w:rFonts w:ascii="Times New Roman" w:eastAsia="SchoolBookSanPin" w:hAnsi="Times New Roman"/>
          <w:position w:val="1"/>
          <w:sz w:val="28"/>
          <w:szCs w:val="28"/>
        </w:rPr>
        <w:t xml:space="preserve">. </w:t>
      </w:r>
    </w:p>
    <w:p w14:paraId="1EC0469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Историческое и культурное наследие Раннего Нового времени.</w:t>
      </w:r>
    </w:p>
    <w:p w14:paraId="515FD961" w14:textId="1C5B43C0"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5.2. История России. Россия в XVI‒XVII вв.: от Великого княжества к царству.</w:t>
      </w:r>
    </w:p>
    <w:p w14:paraId="65233A9F" w14:textId="378C160C"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.5.2.1. Россия в XVI в. </w:t>
      </w:r>
    </w:p>
    <w:p w14:paraId="138CE48B" w14:textId="5C1F9A25"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.5.2.1.1. </w:t>
      </w:r>
      <w:r w:rsidR="00D82A5D" w:rsidRPr="00CA4934">
        <w:rPr>
          <w:rFonts w:ascii="Times New Roman" w:eastAsia="SchoolBookSanPin" w:hAnsi="Times New Roman"/>
          <w:bCs/>
          <w:sz w:val="28"/>
          <w:szCs w:val="28"/>
        </w:rPr>
        <w:t>Завершение объединения русских земель</w:t>
      </w:r>
      <w:r w:rsidR="00D82A5D" w:rsidRPr="00CA4934">
        <w:rPr>
          <w:rFonts w:ascii="Times New Roman" w:eastAsia="SchoolBookSanPin" w:hAnsi="Times New Roman"/>
          <w:sz w:val="28"/>
          <w:szCs w:val="28"/>
        </w:rPr>
        <w:t>.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w:t>
      </w:r>
    </w:p>
    <w:p w14:paraId="1F2868D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14:paraId="6C4B9AE2" w14:textId="704B1286"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.5.2.1.2. </w:t>
      </w:r>
      <w:r w:rsidR="00D82A5D" w:rsidRPr="00CA4934">
        <w:rPr>
          <w:rFonts w:ascii="Times New Roman" w:eastAsia="SchoolBookSanPin" w:hAnsi="Times New Roman"/>
          <w:bCs/>
          <w:sz w:val="28"/>
          <w:szCs w:val="28"/>
        </w:rPr>
        <w:t>Царствование Ивана IV</w:t>
      </w:r>
      <w:r w:rsidR="00D82A5D" w:rsidRPr="00CA4934">
        <w:rPr>
          <w:rFonts w:ascii="Times New Roman" w:eastAsia="SchoolBookSanPin" w:hAnsi="Times New Roman"/>
          <w:sz w:val="28"/>
          <w:szCs w:val="28"/>
        </w:rPr>
        <w:t>. Регентство Елены Глинской. Сопротивление удельных князей великокняжеской власти. Унификация денежной системы.</w:t>
      </w:r>
    </w:p>
    <w:p w14:paraId="2B81BD9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Период боярского правления. Борьба за власть между боярскими кланами. Губная реформа. Московское восстание 1547 г. Ереси.</w:t>
      </w:r>
    </w:p>
    <w:p w14:paraId="2B52726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Принятие Иваном IV царского титула. Реформы середины XVI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14:paraId="14FC275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14:paraId="287D545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14:paraId="6B18BE5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14:paraId="2F4A95F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Опричнина, дискуссия о её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14:paraId="5B685C3A" w14:textId="668BFFE6"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.5.2.1.3. </w:t>
      </w:r>
      <w:r w:rsidR="00D82A5D" w:rsidRPr="00CA4934">
        <w:rPr>
          <w:rFonts w:ascii="Times New Roman" w:eastAsia="SchoolBookSanPin" w:hAnsi="Times New Roman"/>
          <w:bCs/>
          <w:sz w:val="28"/>
          <w:szCs w:val="28"/>
        </w:rPr>
        <w:t>Россия в конце XVI в</w:t>
      </w:r>
      <w:r w:rsidR="00D82A5D" w:rsidRPr="00CA4934">
        <w:rPr>
          <w:rFonts w:ascii="Times New Roman" w:eastAsia="SchoolBookSanPin" w:hAnsi="Times New Roman"/>
          <w:sz w:val="28"/>
          <w:szCs w:val="28"/>
        </w:rPr>
        <w:t>.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14:paraId="4DA7170E" w14:textId="70A52406"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.5.2.2. Смута в России. </w:t>
      </w:r>
    </w:p>
    <w:p w14:paraId="1E2C42D7" w14:textId="09583EBC"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.5.2.2.1. </w:t>
      </w:r>
      <w:r w:rsidR="00D82A5D" w:rsidRPr="00CA4934">
        <w:rPr>
          <w:rFonts w:ascii="Times New Roman" w:eastAsia="SchoolBookSanPin" w:hAnsi="Times New Roman"/>
          <w:bCs/>
          <w:sz w:val="28"/>
          <w:szCs w:val="28"/>
        </w:rPr>
        <w:t xml:space="preserve">Накануне Смуты. </w:t>
      </w:r>
      <w:r w:rsidR="00D82A5D" w:rsidRPr="00CA4934">
        <w:rPr>
          <w:rFonts w:ascii="Times New Roman" w:eastAsia="SchoolBookSanPin" w:hAnsi="Times New Roman"/>
          <w:sz w:val="28"/>
          <w:szCs w:val="28"/>
        </w:rPr>
        <w:t xml:space="preserve">Династический кризис. Земский собор </w:t>
      </w:r>
      <w:r w:rsidR="00D82A5D" w:rsidRPr="00CA4934">
        <w:rPr>
          <w:rFonts w:ascii="Times New Roman" w:eastAsia="SchoolBookSanPin" w:hAnsi="Times New Roman"/>
          <w:position w:val="1"/>
          <w:sz w:val="28"/>
          <w:szCs w:val="28"/>
        </w:rPr>
        <w:t>1598 г. и избрание на царство Бориса Годунова. Политика Бориса Годунова в отношении боярства. Голод 1601-1603 гг. и обострение социально-экономического кризиса.</w:t>
      </w:r>
    </w:p>
    <w:p w14:paraId="230CE1E9" w14:textId="5212D42E"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.5.2.2.2. </w:t>
      </w:r>
      <w:r w:rsidR="00D82A5D" w:rsidRPr="00CA4934">
        <w:rPr>
          <w:rFonts w:ascii="Times New Roman" w:eastAsia="SchoolBookSanPin" w:hAnsi="Times New Roman"/>
          <w:bCs/>
          <w:position w:val="1"/>
          <w:sz w:val="28"/>
          <w:szCs w:val="28"/>
        </w:rPr>
        <w:t xml:space="preserve">Смутное время начала XVII в. </w:t>
      </w:r>
      <w:r w:rsidR="00D82A5D" w:rsidRPr="00CA4934">
        <w:rPr>
          <w:rFonts w:ascii="Times New Roman" w:eastAsia="SchoolBookSanPin" w:hAnsi="Times New Roman"/>
          <w:position w:val="1"/>
          <w:sz w:val="28"/>
          <w:szCs w:val="28"/>
        </w:rPr>
        <w:t>Дискуссия о его причинах. Самозванцы и самозванство. Личность Лжедмитрия I и его политика. Восстание 1606 г. и убийство самозванца.</w:t>
      </w:r>
    </w:p>
    <w:p w14:paraId="40437D2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14:paraId="78248B3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Подъём национально-освободительного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14:paraId="2CFDC594" w14:textId="0FD93DC5"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.5.2.2.3. </w:t>
      </w:r>
      <w:r w:rsidR="00D82A5D" w:rsidRPr="00CA4934">
        <w:rPr>
          <w:rFonts w:ascii="Times New Roman" w:eastAsia="SchoolBookSanPin" w:hAnsi="Times New Roman"/>
          <w:bCs/>
          <w:position w:val="1"/>
          <w:sz w:val="28"/>
          <w:szCs w:val="28"/>
        </w:rPr>
        <w:t>Окончание Смуты</w:t>
      </w:r>
      <w:r w:rsidR="00D82A5D" w:rsidRPr="00CA4934">
        <w:rPr>
          <w:rFonts w:ascii="Times New Roman" w:eastAsia="SchoolBookSanPin" w:hAnsi="Times New Roman"/>
          <w:position w:val="1"/>
          <w:sz w:val="28"/>
          <w:szCs w:val="28"/>
        </w:rPr>
        <w:t>. Земский собор 1613 г. и его роль в укреплении государственности. Избрание на царство Михаила Фёдоровича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14:paraId="1E917757" w14:textId="194E6554"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.5.2.3. Россия в XVII в. </w:t>
      </w:r>
    </w:p>
    <w:p w14:paraId="4D9BFD67" w14:textId="6C03C4BD"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5.2.3.1. </w:t>
      </w:r>
      <w:r w:rsidR="00D82A5D" w:rsidRPr="00CA4934">
        <w:rPr>
          <w:rFonts w:ascii="Times New Roman" w:eastAsia="SchoolBookSanPin" w:hAnsi="Times New Roman"/>
          <w:bCs/>
          <w:sz w:val="28"/>
          <w:szCs w:val="28"/>
        </w:rPr>
        <w:t xml:space="preserve">Россия при первых Романовых. </w:t>
      </w:r>
      <w:r w:rsidR="00D82A5D" w:rsidRPr="00CA4934">
        <w:rPr>
          <w:rFonts w:ascii="Times New Roman" w:eastAsia="SchoolBookSanPin" w:hAnsi="Times New Roman"/>
          <w:sz w:val="28"/>
          <w:szCs w:val="28"/>
        </w:rPr>
        <w:t>Царствование Михаила Фёдоровича.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14:paraId="7455261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14:paraId="01A4349A" w14:textId="35FE69C6"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.5.2.3.2. </w:t>
      </w:r>
      <w:r w:rsidR="00D82A5D" w:rsidRPr="00CA4934">
        <w:rPr>
          <w:rFonts w:ascii="Times New Roman" w:eastAsia="SchoolBookSanPin" w:hAnsi="Times New Roman"/>
          <w:bCs/>
          <w:sz w:val="28"/>
          <w:szCs w:val="28"/>
        </w:rPr>
        <w:t>Экономическое развитие России в XVII в</w:t>
      </w:r>
      <w:r w:rsidR="00D82A5D" w:rsidRPr="00CA4934">
        <w:rPr>
          <w:rFonts w:ascii="Times New Roman" w:eastAsia="SchoolBookSanPin" w:hAnsi="Times New Roman"/>
          <w:sz w:val="28"/>
          <w:szCs w:val="28"/>
        </w:rPr>
        <w:t>.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14:paraId="1382BA69" w14:textId="76165F70"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.5.2.3.3. </w:t>
      </w:r>
      <w:r w:rsidR="00D82A5D" w:rsidRPr="00CA4934">
        <w:rPr>
          <w:rFonts w:ascii="Times New Roman" w:eastAsia="SchoolBookSanPin" w:hAnsi="Times New Roman"/>
          <w:bCs/>
          <w:sz w:val="28"/>
          <w:szCs w:val="28"/>
        </w:rPr>
        <w:t xml:space="preserve">Социальная структура российского общества. </w:t>
      </w:r>
      <w:r w:rsidR="00D82A5D" w:rsidRPr="00CA4934">
        <w:rPr>
          <w:rFonts w:ascii="Times New Roman" w:eastAsia="SchoolBookSanPin" w:hAnsi="Times New Roman"/>
          <w:sz w:val="28"/>
          <w:szCs w:val="28"/>
        </w:rPr>
        <w:t>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14:paraId="1936060B" w14:textId="71A4BA1D"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.5.2.3.4. </w:t>
      </w:r>
      <w:r w:rsidR="00D82A5D" w:rsidRPr="00CA4934">
        <w:rPr>
          <w:rFonts w:ascii="Times New Roman" w:eastAsia="SchoolBookSanPin" w:hAnsi="Times New Roman"/>
          <w:bCs/>
          <w:sz w:val="28"/>
          <w:szCs w:val="28"/>
        </w:rPr>
        <w:t xml:space="preserve">Внешняя политика России в XVII в. </w:t>
      </w:r>
      <w:r w:rsidR="00D82A5D" w:rsidRPr="00CA4934">
        <w:rPr>
          <w:rFonts w:ascii="Times New Roman" w:eastAsia="SchoolBookSanPin" w:hAnsi="Times New Roman"/>
          <w:sz w:val="28"/>
          <w:szCs w:val="28"/>
        </w:rPr>
        <w:t xml:space="preserve">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1654-1667 гг. Андрусовское перемирие. Русско-шведская война </w:t>
      </w:r>
      <w:r w:rsidR="00D82A5D" w:rsidRPr="00CA4934">
        <w:rPr>
          <w:rFonts w:ascii="Times New Roman" w:eastAsia="SchoolBookSanPin" w:hAnsi="Times New Roman"/>
          <w:position w:val="1"/>
          <w:sz w:val="28"/>
          <w:szCs w:val="28"/>
        </w:rPr>
        <w:t>1656-1658 гг. и её результаты. Укрепление южных рубежей.</w:t>
      </w:r>
    </w:p>
    <w:p w14:paraId="4892A64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14:paraId="3D02D969" w14:textId="41CF0C52"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.5.2.3.5. </w:t>
      </w:r>
      <w:r w:rsidR="00D82A5D" w:rsidRPr="00CA4934">
        <w:rPr>
          <w:rFonts w:ascii="Times New Roman" w:eastAsia="SchoolBookSanPin" w:hAnsi="Times New Roman"/>
          <w:bCs/>
          <w:position w:val="1"/>
          <w:sz w:val="28"/>
          <w:szCs w:val="28"/>
        </w:rPr>
        <w:t xml:space="preserve">Освоение новых территорий. </w:t>
      </w:r>
      <w:r w:rsidR="00D82A5D" w:rsidRPr="00CA4934">
        <w:rPr>
          <w:rFonts w:ascii="Times New Roman" w:eastAsia="SchoolBookSanPin" w:hAnsi="Times New Roman"/>
          <w:position w:val="1"/>
          <w:sz w:val="28"/>
          <w:szCs w:val="28"/>
        </w:rPr>
        <w:t xml:space="preserve">Народы России в XVII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w:t>
      </w:r>
      <w:r w:rsidR="00D82A5D" w:rsidRPr="00CA4934">
        <w:rPr>
          <w:rFonts w:ascii="Times New Roman" w:eastAsia="SchoolBookSanPin" w:hAnsi="Times New Roman"/>
          <w:sz w:val="28"/>
          <w:szCs w:val="28"/>
        </w:rPr>
        <w:t>русских на новые земли. Миссионерство и христианизация. Межэтнические отношения. Формирование многонациональной элиты.</w:t>
      </w:r>
    </w:p>
    <w:p w14:paraId="315B75D9" w14:textId="34C43B32"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.5.2.4. Культурное пространство XVI–XVII вв. </w:t>
      </w:r>
    </w:p>
    <w:p w14:paraId="1CC4E47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Изменения в картине мира человека в XVI‒XVII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слоёв населения страны.</w:t>
      </w:r>
    </w:p>
    <w:p w14:paraId="487D92E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Симон Ушаков. Ярославская школа иконописи. Парсунная живопись.</w:t>
      </w:r>
    </w:p>
    <w:p w14:paraId="14789FE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w:t>
      </w:r>
    </w:p>
    <w:p w14:paraId="729C06E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p w14:paraId="66C2F5BC" w14:textId="52C1B022"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.5.2.5. </w:t>
      </w:r>
      <w:r w:rsidR="00D82A5D" w:rsidRPr="00CA4934">
        <w:rPr>
          <w:rFonts w:ascii="Times New Roman" w:eastAsia="SchoolBookSanPin" w:hAnsi="Times New Roman"/>
          <w:bCs/>
          <w:position w:val="1"/>
          <w:sz w:val="28"/>
          <w:szCs w:val="28"/>
        </w:rPr>
        <w:t xml:space="preserve">Наш край </w:t>
      </w:r>
      <w:r w:rsidR="00D82A5D" w:rsidRPr="00CA4934">
        <w:rPr>
          <w:rFonts w:ascii="Times New Roman" w:eastAsia="SchoolBookSanPin" w:hAnsi="Times New Roman"/>
          <w:position w:val="1"/>
          <w:sz w:val="28"/>
          <w:szCs w:val="28"/>
        </w:rPr>
        <w:t>в XVI‒XVII вв.</w:t>
      </w:r>
    </w:p>
    <w:p w14:paraId="605A1153" w14:textId="30F64DDE"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.5.2.6. </w:t>
      </w:r>
      <w:r w:rsidR="00D82A5D" w:rsidRPr="00CA4934">
        <w:rPr>
          <w:rFonts w:ascii="Times New Roman" w:eastAsia="SchoolBookSanPin" w:hAnsi="Times New Roman"/>
          <w:bCs/>
          <w:position w:val="1"/>
          <w:sz w:val="28"/>
          <w:szCs w:val="28"/>
        </w:rPr>
        <w:t xml:space="preserve">Обобщение. </w:t>
      </w:r>
    </w:p>
    <w:p w14:paraId="7A5789CC" w14:textId="2A1ACA95" w:rsidR="00D82A5D" w:rsidRPr="00CA4934" w:rsidRDefault="00C923F1" w:rsidP="00D82A5D">
      <w:pPr>
        <w:spacing w:after="0" w:line="352" w:lineRule="auto"/>
        <w:ind w:firstLine="709"/>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.6. Содержание обучения в 8 классе.</w:t>
      </w:r>
    </w:p>
    <w:p w14:paraId="0B4E3F7D" w14:textId="4781D2C7"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.6.1. Всеобщая история. История Нового времени. XVIII в. </w:t>
      </w:r>
    </w:p>
    <w:p w14:paraId="53E652EF" w14:textId="0CA3678C"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.6.1.1. </w:t>
      </w:r>
      <w:r w:rsidR="00D82A5D" w:rsidRPr="00CA4934">
        <w:rPr>
          <w:rFonts w:ascii="Times New Roman" w:eastAsia="SchoolBookSanPin" w:hAnsi="Times New Roman"/>
          <w:bCs/>
          <w:sz w:val="28"/>
          <w:szCs w:val="28"/>
        </w:rPr>
        <w:t>Введение</w:t>
      </w:r>
      <w:r w:rsidR="00D82A5D" w:rsidRPr="00CA4934">
        <w:rPr>
          <w:rFonts w:ascii="Times New Roman" w:eastAsia="SchoolBookSanPin" w:hAnsi="Times New Roman"/>
          <w:sz w:val="28"/>
          <w:szCs w:val="28"/>
        </w:rPr>
        <w:t xml:space="preserve">. </w:t>
      </w:r>
    </w:p>
    <w:p w14:paraId="46088153" w14:textId="15E6F43C"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.6.1.2. Век Просвещения. </w:t>
      </w:r>
    </w:p>
    <w:p w14:paraId="4F56399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Истоки европейского Просвещения. Достижения естественных наук и распространение идей рационализма. Английское Просвещение; Д. Локк и Т. Гоббс. Секуляризация (обмирщение) сознания. Культ Разума. Франция ‒ центр Просвещения. Философские и политические идеи Ф. Вольтера, Ш. Монтескьё,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14:paraId="39EB8FE0" w14:textId="46ECE0E1"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.6.1.3. Государства Европы в XVIII в. </w:t>
      </w:r>
    </w:p>
    <w:p w14:paraId="1CFB4531" w14:textId="393AA346"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.6.1.3.1. </w:t>
      </w:r>
      <w:r w:rsidR="00D82A5D" w:rsidRPr="00CA4934">
        <w:rPr>
          <w:rFonts w:ascii="Times New Roman" w:eastAsia="SchoolBookSanPin" w:hAnsi="Times New Roman"/>
          <w:bCs/>
          <w:sz w:val="28"/>
          <w:szCs w:val="28"/>
        </w:rPr>
        <w:t>Монархии в Европе XVIII в</w:t>
      </w:r>
      <w:r w:rsidR="00D82A5D" w:rsidRPr="00CA4934">
        <w:rPr>
          <w:rFonts w:ascii="Times New Roman" w:eastAsia="SchoolBookSanPin" w:hAnsi="Times New Roman"/>
          <w:sz w:val="28"/>
          <w:szCs w:val="28"/>
        </w:rPr>
        <w:t>.: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14:paraId="6E9A20D8" w14:textId="28D03EEE"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6.1.3.2. </w:t>
      </w:r>
      <w:r w:rsidR="00D82A5D" w:rsidRPr="00CA4934">
        <w:rPr>
          <w:rFonts w:ascii="Times New Roman" w:eastAsia="SchoolBookSanPin" w:hAnsi="Times New Roman"/>
          <w:bCs/>
          <w:sz w:val="28"/>
          <w:szCs w:val="28"/>
        </w:rPr>
        <w:t>Великобритания в XVIII в</w:t>
      </w:r>
      <w:r w:rsidR="00D82A5D" w:rsidRPr="00CA4934">
        <w:rPr>
          <w:rFonts w:ascii="Times New Roman" w:eastAsia="SchoolBookSanPin" w:hAnsi="Times New Roman"/>
          <w:sz w:val="28"/>
          <w:szCs w:val="28"/>
        </w:rPr>
        <w:t>.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14:paraId="29EAF994" w14:textId="1EB0F7BB"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6.1.3.3. </w:t>
      </w:r>
      <w:r w:rsidR="00D82A5D" w:rsidRPr="00CA4934">
        <w:rPr>
          <w:rFonts w:ascii="Times New Roman" w:eastAsia="SchoolBookSanPin" w:hAnsi="Times New Roman"/>
          <w:bCs/>
          <w:sz w:val="28"/>
          <w:szCs w:val="28"/>
        </w:rPr>
        <w:t>Франция</w:t>
      </w:r>
      <w:r w:rsidR="00D82A5D" w:rsidRPr="00CA4934">
        <w:rPr>
          <w:rFonts w:ascii="Times New Roman" w:eastAsia="SchoolBookSanPin" w:hAnsi="Times New Roman"/>
          <w:sz w:val="28"/>
          <w:szCs w:val="28"/>
        </w:rPr>
        <w:t>. Абсолютная монархия: политика сохранения старого порядка. Попытки проведения реформ. Королевская власть и сословия.</w:t>
      </w:r>
    </w:p>
    <w:p w14:paraId="36756707" w14:textId="02FF1C51"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6.1.3.4. </w:t>
      </w:r>
      <w:r w:rsidR="00D82A5D" w:rsidRPr="00CA4934">
        <w:rPr>
          <w:rFonts w:ascii="Times New Roman" w:eastAsia="SchoolBookSanPin" w:hAnsi="Times New Roman"/>
          <w:bCs/>
          <w:sz w:val="28"/>
          <w:szCs w:val="28"/>
        </w:rPr>
        <w:t xml:space="preserve">Германские государства, монархия Габсбургов, итальянские земли в XVIII в. </w:t>
      </w:r>
      <w:r w:rsidR="00D82A5D" w:rsidRPr="00CA4934">
        <w:rPr>
          <w:rFonts w:ascii="Times New Roman" w:eastAsia="SchoolBookSanPin" w:hAnsi="Times New Roman"/>
          <w:sz w:val="28"/>
          <w:szCs w:val="28"/>
        </w:rPr>
        <w:t>Раздробленность Германии. Возвышение Пруссии. Фридрих II Великий. Габсбургская монархия в XVIII в. Правление Марии Терезии и Иосифа II. Реформы просвещённого абсолютизма. Итальянские государства: политическая раздробленность. Усиление власти Габсбургов над частью итальянских земель.</w:t>
      </w:r>
    </w:p>
    <w:p w14:paraId="50FE3D3A" w14:textId="27CA351F"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6.1.3.5. </w:t>
      </w:r>
      <w:r w:rsidR="00D82A5D" w:rsidRPr="00CA4934">
        <w:rPr>
          <w:rFonts w:ascii="Times New Roman" w:eastAsia="SchoolBookSanPin" w:hAnsi="Times New Roman"/>
          <w:bCs/>
          <w:sz w:val="28"/>
          <w:szCs w:val="28"/>
        </w:rPr>
        <w:t>Государства Пиренейского полуострова</w:t>
      </w:r>
      <w:r w:rsidR="00D82A5D" w:rsidRPr="00CA4934">
        <w:rPr>
          <w:rFonts w:ascii="Times New Roman" w:eastAsia="SchoolBookSanPin" w:hAnsi="Times New Roman"/>
          <w:sz w:val="28"/>
          <w:szCs w:val="28"/>
        </w:rPr>
        <w:t>.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14:paraId="447FB110" w14:textId="0508EBD6" w:rsidR="00D82A5D" w:rsidRPr="00CA4934" w:rsidRDefault="00C923F1" w:rsidP="00D82A5D">
      <w:pPr>
        <w:spacing w:after="0" w:line="360" w:lineRule="auto"/>
        <w:ind w:firstLine="709"/>
        <w:jc w:val="both"/>
        <w:rPr>
          <w:rFonts w:ascii="Times New Roman" w:eastAsia="OfficinaSansBoldITC" w:hAnsi="Times New Roman"/>
          <w:position w:val="1"/>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6.1.4. Британские колонии в Северной Америке: </w:t>
      </w:r>
      <w:r w:rsidR="00D82A5D" w:rsidRPr="00CA4934">
        <w:rPr>
          <w:rFonts w:ascii="Times New Roman" w:eastAsia="OfficinaSansBoldITC" w:hAnsi="Times New Roman"/>
          <w:position w:val="1"/>
          <w:sz w:val="28"/>
          <w:szCs w:val="28"/>
        </w:rPr>
        <w:t xml:space="preserve">борьба за независимость. </w:t>
      </w:r>
    </w:p>
    <w:p w14:paraId="71B8883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 Вашингтона. Принятие Декларации независимости (1776). Перелом в войне и её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14:paraId="4F4F1BF8" w14:textId="6904DA9D"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6.1.5. Французская революция конца XVIII в. </w:t>
      </w:r>
    </w:p>
    <w:p w14:paraId="28F0DF8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14:paraId="3BBBD6C5" w14:textId="5290DDB5"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6.1.6. Европейская культура в XVIII в. </w:t>
      </w:r>
    </w:p>
    <w:p w14:paraId="302B1B2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14:paraId="00BDB456" w14:textId="51B86316"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6.1.7. Международные отношения в XVIII в. </w:t>
      </w:r>
    </w:p>
    <w:p w14:paraId="08BC02D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Проблемы европейского баланса сил и дипломатия. Участие России в международных отношениях в XVIII 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14:paraId="2FC4A88D" w14:textId="5FB86C60"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6.1.8. Страны Востока в XVIII в. </w:t>
      </w:r>
    </w:p>
    <w:p w14:paraId="2682F70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Османская империя</w:t>
      </w:r>
      <w:r w:rsidRPr="00CA4934">
        <w:rPr>
          <w:rFonts w:ascii="Times New Roman" w:eastAsia="SchoolBookSanPin" w:hAnsi="Times New Roman"/>
          <w:sz w:val="28"/>
          <w:szCs w:val="28"/>
        </w:rPr>
        <w:t xml:space="preserve">: от могущества к упадку. Положение населения. Попытки проведения реформ; Селим III. </w:t>
      </w:r>
      <w:r w:rsidRPr="00CA4934">
        <w:rPr>
          <w:rFonts w:ascii="Times New Roman" w:eastAsia="SchoolBookSanPin" w:hAnsi="Times New Roman"/>
          <w:bCs/>
          <w:sz w:val="28"/>
          <w:szCs w:val="28"/>
        </w:rPr>
        <w:t xml:space="preserve">Индия. </w:t>
      </w:r>
      <w:r w:rsidRPr="00CA4934">
        <w:rPr>
          <w:rFonts w:ascii="Times New Roman" w:eastAsia="SchoolBookSanPin" w:hAnsi="Times New Roman"/>
          <w:sz w:val="28"/>
          <w:szCs w:val="28"/>
        </w:rPr>
        <w:t xml:space="preserve">Ослабление империи Великих Моголов. Борьба европейцев за владения в Индии. Утверждение британского владычества. </w:t>
      </w:r>
      <w:r w:rsidRPr="00CA4934">
        <w:rPr>
          <w:rFonts w:ascii="Times New Roman" w:eastAsia="SchoolBookSanPin" w:hAnsi="Times New Roman"/>
          <w:bCs/>
          <w:sz w:val="28"/>
          <w:szCs w:val="28"/>
        </w:rPr>
        <w:t>Китай</w:t>
      </w:r>
      <w:r w:rsidRPr="00CA4934">
        <w:rPr>
          <w:rFonts w:ascii="Times New Roman" w:eastAsia="SchoolBookSanPin" w:hAnsi="Times New Roman"/>
          <w:sz w:val="28"/>
          <w:szCs w:val="28"/>
        </w:rPr>
        <w:t xml:space="preserve">.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w:t>
      </w:r>
      <w:r w:rsidRPr="00CA4934">
        <w:rPr>
          <w:rFonts w:ascii="Times New Roman" w:eastAsia="SchoolBookSanPin" w:hAnsi="Times New Roman"/>
          <w:bCs/>
          <w:sz w:val="28"/>
          <w:szCs w:val="28"/>
        </w:rPr>
        <w:t xml:space="preserve">Япония </w:t>
      </w:r>
      <w:r w:rsidRPr="00CA4934">
        <w:rPr>
          <w:rFonts w:ascii="Times New Roman" w:eastAsia="SchoolBookSanPin" w:hAnsi="Times New Roman"/>
          <w:sz w:val="28"/>
          <w:szCs w:val="28"/>
        </w:rPr>
        <w:t>в XVIII в. Сёгуны и дайме. Положение сословий. Культура стран Востока в XVIII в.</w:t>
      </w:r>
    </w:p>
    <w:p w14:paraId="094BF33F" w14:textId="553EAEF9"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6.1.9. </w:t>
      </w:r>
      <w:r w:rsidR="00D82A5D" w:rsidRPr="00CA4934">
        <w:rPr>
          <w:rFonts w:ascii="Times New Roman" w:eastAsia="SchoolBookSanPin" w:hAnsi="Times New Roman"/>
          <w:bCs/>
          <w:sz w:val="28"/>
          <w:szCs w:val="28"/>
        </w:rPr>
        <w:t>Обобщение</w:t>
      </w:r>
      <w:r w:rsidR="00D82A5D" w:rsidRPr="00CA4934">
        <w:rPr>
          <w:rFonts w:ascii="Times New Roman" w:eastAsia="SchoolBookSanPin" w:hAnsi="Times New Roman"/>
          <w:sz w:val="28"/>
          <w:szCs w:val="28"/>
        </w:rPr>
        <w:t xml:space="preserve">. Историческое и культурное наследие </w:t>
      </w:r>
      <w:r w:rsidR="00D82A5D" w:rsidRPr="00CA4934">
        <w:rPr>
          <w:rFonts w:ascii="Times New Roman" w:eastAsia="SchoolBookSanPin" w:hAnsi="Times New Roman"/>
          <w:position w:val="1"/>
          <w:sz w:val="28"/>
          <w:szCs w:val="28"/>
        </w:rPr>
        <w:t>XVIII в.</w:t>
      </w:r>
    </w:p>
    <w:p w14:paraId="41BF60FC" w14:textId="5809F1E8"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6.2. История России. Россия в конце XVII‒XVIII в.: от царства к империи. </w:t>
      </w:r>
    </w:p>
    <w:p w14:paraId="65F8825E" w14:textId="6B9290F8"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6.2.1. </w:t>
      </w:r>
      <w:r w:rsidR="00D82A5D" w:rsidRPr="00CA4934">
        <w:rPr>
          <w:rFonts w:ascii="Times New Roman" w:eastAsia="SchoolBookSanPin" w:hAnsi="Times New Roman"/>
          <w:bCs/>
          <w:sz w:val="28"/>
          <w:szCs w:val="28"/>
        </w:rPr>
        <w:t>Введение</w:t>
      </w:r>
      <w:r w:rsidR="00D82A5D" w:rsidRPr="00CA4934">
        <w:rPr>
          <w:rFonts w:ascii="Times New Roman" w:eastAsia="SchoolBookSanPin" w:hAnsi="Times New Roman"/>
          <w:sz w:val="28"/>
          <w:szCs w:val="28"/>
        </w:rPr>
        <w:t>.</w:t>
      </w:r>
    </w:p>
    <w:p w14:paraId="09AE3801" w14:textId="1A495E54" w:rsidR="00D82A5D" w:rsidRPr="00CA4934" w:rsidRDefault="00C923F1" w:rsidP="00D82A5D">
      <w:pPr>
        <w:spacing w:after="0" w:line="360" w:lineRule="auto"/>
        <w:ind w:firstLine="709"/>
        <w:jc w:val="both"/>
        <w:rPr>
          <w:rFonts w:ascii="Times New Roman" w:eastAsia="OfficinaSansBook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.6.2.2. Россия в эпоху преобразований Петра I. </w:t>
      </w:r>
    </w:p>
    <w:p w14:paraId="7BA72865" w14:textId="4784CA9A"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.6.2.2.1. </w:t>
      </w:r>
      <w:r w:rsidR="00D82A5D" w:rsidRPr="00CA4934">
        <w:rPr>
          <w:rFonts w:ascii="Times New Roman" w:eastAsia="SchoolBookSanPin" w:hAnsi="Times New Roman"/>
          <w:bCs/>
          <w:sz w:val="28"/>
          <w:szCs w:val="28"/>
        </w:rPr>
        <w:t>Причины и предпосылки преобразований</w:t>
      </w:r>
      <w:r w:rsidR="00D82A5D" w:rsidRPr="00CA4934">
        <w:rPr>
          <w:rFonts w:ascii="Times New Roman" w:eastAsia="SchoolBookSanPin" w:hAnsi="Times New Roman"/>
          <w:sz w:val="28"/>
          <w:szCs w:val="28"/>
        </w:rPr>
        <w:t>. Россия и Европа в конце XVII в.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14:paraId="56C5A712" w14:textId="7B776820"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6.2.2.2. </w:t>
      </w:r>
      <w:r w:rsidR="00D82A5D" w:rsidRPr="00CA4934">
        <w:rPr>
          <w:rFonts w:ascii="Times New Roman" w:eastAsia="SchoolBookSanPin" w:hAnsi="Times New Roman"/>
          <w:bCs/>
          <w:sz w:val="28"/>
          <w:szCs w:val="28"/>
        </w:rPr>
        <w:t xml:space="preserve">Экономическая политика. </w:t>
      </w:r>
      <w:r w:rsidR="00D82A5D" w:rsidRPr="00CA4934">
        <w:rPr>
          <w:rFonts w:ascii="Times New Roman" w:eastAsia="SchoolBookSanPin" w:hAnsi="Times New Roman"/>
          <w:sz w:val="28"/>
          <w:szCs w:val="28"/>
        </w:rPr>
        <w:t>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14:paraId="77A74B75" w14:textId="51EC1C79"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6.2.2.3. </w:t>
      </w:r>
      <w:r w:rsidR="00D82A5D" w:rsidRPr="00CA4934">
        <w:rPr>
          <w:rFonts w:ascii="Times New Roman" w:eastAsia="SchoolBookSanPin" w:hAnsi="Times New Roman"/>
          <w:bCs/>
          <w:sz w:val="28"/>
          <w:szCs w:val="28"/>
        </w:rPr>
        <w:t xml:space="preserve">Социальная политика. </w:t>
      </w:r>
      <w:r w:rsidR="00D82A5D" w:rsidRPr="00CA4934">
        <w:rPr>
          <w:rFonts w:ascii="Times New Roman" w:eastAsia="SchoolBookSanPin" w:hAnsi="Times New Roman"/>
          <w:sz w:val="28"/>
          <w:szCs w:val="28"/>
        </w:rPr>
        <w:t>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14:paraId="6806B340" w14:textId="79B265B3"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6.2.2.4. </w:t>
      </w:r>
      <w:r w:rsidR="00D82A5D" w:rsidRPr="00CA4934">
        <w:rPr>
          <w:rFonts w:ascii="Times New Roman" w:eastAsia="SchoolBookSanPin" w:hAnsi="Times New Roman"/>
          <w:bCs/>
          <w:sz w:val="28"/>
          <w:szCs w:val="28"/>
        </w:rPr>
        <w:t>Реформы управления</w:t>
      </w:r>
      <w:r w:rsidR="00D82A5D" w:rsidRPr="00CA4934">
        <w:rPr>
          <w:rFonts w:ascii="Times New Roman" w:eastAsia="SchoolBookSanPin" w:hAnsi="Times New Roman"/>
          <w:sz w:val="28"/>
          <w:szCs w:val="28"/>
        </w:rPr>
        <w:t>.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14:paraId="64177FE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Первые гвардейские полки. </w:t>
      </w:r>
      <w:r w:rsidRPr="00CA4934">
        <w:rPr>
          <w:rFonts w:ascii="Times New Roman" w:eastAsia="SchoolBookSanPin" w:hAnsi="Times New Roman"/>
          <w:bCs/>
          <w:sz w:val="28"/>
          <w:szCs w:val="28"/>
        </w:rPr>
        <w:t>Создание регулярной армии, военного флота</w:t>
      </w:r>
      <w:r w:rsidRPr="00CA4934">
        <w:rPr>
          <w:rFonts w:ascii="Times New Roman" w:eastAsia="SchoolBookSanPin" w:hAnsi="Times New Roman"/>
          <w:sz w:val="28"/>
          <w:szCs w:val="28"/>
        </w:rPr>
        <w:t>. Рекрутские наборы.</w:t>
      </w:r>
    </w:p>
    <w:p w14:paraId="7491CE93" w14:textId="749C852D"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6.2.2.5. </w:t>
      </w:r>
      <w:r w:rsidR="00D82A5D" w:rsidRPr="00CA4934">
        <w:rPr>
          <w:rFonts w:ascii="Times New Roman" w:eastAsia="SchoolBookSanPin" w:hAnsi="Times New Roman"/>
          <w:bCs/>
          <w:sz w:val="28"/>
          <w:szCs w:val="28"/>
        </w:rPr>
        <w:t>Церковная реформа</w:t>
      </w:r>
      <w:r w:rsidR="00D82A5D" w:rsidRPr="00CA4934">
        <w:rPr>
          <w:rFonts w:ascii="Times New Roman" w:eastAsia="SchoolBookSanPin" w:hAnsi="Times New Roman"/>
          <w:sz w:val="28"/>
          <w:szCs w:val="28"/>
        </w:rPr>
        <w:t>. Упразднение патриаршества, учреждение Синода. Положение инославных конфессий.</w:t>
      </w:r>
    </w:p>
    <w:p w14:paraId="18AED690" w14:textId="583272CF"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.6.2.2.6. </w:t>
      </w:r>
      <w:r w:rsidR="00D82A5D" w:rsidRPr="00CA4934">
        <w:rPr>
          <w:rFonts w:ascii="Times New Roman" w:eastAsia="SchoolBookSanPin" w:hAnsi="Times New Roman"/>
          <w:bCs/>
          <w:sz w:val="28"/>
          <w:szCs w:val="28"/>
        </w:rPr>
        <w:t>Оппозиция реформам Петра I</w:t>
      </w:r>
      <w:r w:rsidR="00D82A5D" w:rsidRPr="00CA4934">
        <w:rPr>
          <w:rFonts w:ascii="Times New Roman" w:eastAsia="SchoolBookSanPin" w:hAnsi="Times New Roman"/>
          <w:sz w:val="28"/>
          <w:szCs w:val="28"/>
        </w:rPr>
        <w:t>. Социальные движения в первой четверти XVIII в. Восстания в Астрахани, Башкирии, на Дону. Дело царевича Алексея.</w:t>
      </w:r>
    </w:p>
    <w:p w14:paraId="066A2137" w14:textId="593EE159"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.6.2.2.7. </w:t>
      </w:r>
      <w:r w:rsidR="00D82A5D" w:rsidRPr="00CA4934">
        <w:rPr>
          <w:rFonts w:ascii="Times New Roman" w:eastAsia="SchoolBookSanPin" w:hAnsi="Times New Roman"/>
          <w:bCs/>
          <w:sz w:val="28"/>
          <w:szCs w:val="28"/>
        </w:rPr>
        <w:t>Внешняя политика</w:t>
      </w:r>
      <w:r w:rsidR="00D82A5D" w:rsidRPr="00CA4934">
        <w:rPr>
          <w:rFonts w:ascii="Times New Roman" w:eastAsia="SchoolBookSanPin" w:hAnsi="Times New Roman"/>
          <w:sz w:val="28"/>
          <w:szCs w:val="28"/>
        </w:rPr>
        <w:t>. Северная война. Причины и цели войны. Неудачи в начале войны и их преодоление. Битва при деревне Лесная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империей. Каспийский поход Петра I.</w:t>
      </w:r>
    </w:p>
    <w:p w14:paraId="3088F8B9" w14:textId="4FF6EB7F"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6.2.2.8. </w:t>
      </w:r>
      <w:r w:rsidR="00D82A5D" w:rsidRPr="00CA4934">
        <w:rPr>
          <w:rFonts w:ascii="Times New Roman" w:eastAsia="SchoolBookSanPin" w:hAnsi="Times New Roman"/>
          <w:bCs/>
          <w:sz w:val="28"/>
          <w:szCs w:val="28"/>
        </w:rPr>
        <w:t>Преобразования Петра I в области культуры</w:t>
      </w:r>
      <w:r w:rsidR="00D82A5D" w:rsidRPr="00CA4934">
        <w:rPr>
          <w:rFonts w:ascii="Times New Roman" w:eastAsia="SchoolBookSanPin" w:hAnsi="Times New Roman"/>
          <w:sz w:val="28"/>
          <w:szCs w:val="28"/>
        </w:rPr>
        <w:t>.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14:paraId="11BA9E7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14:paraId="3F5DD2C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Итоги, последствия и значение петровских преобразований. Образ Петра I в русской культуре.</w:t>
      </w:r>
    </w:p>
    <w:p w14:paraId="0D6B37AB" w14:textId="53AF2581"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6.2.3. Россия после Петра I. Дворцовые перевороты. </w:t>
      </w:r>
    </w:p>
    <w:p w14:paraId="654350C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14:paraId="627E718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14:paraId="27D536D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Россия при Елизавете Петровне</w:t>
      </w:r>
      <w:r w:rsidRPr="00CA4934">
        <w:rPr>
          <w:rFonts w:ascii="Times New Roman" w:eastAsia="SchoolBookSanPin" w:hAnsi="Times New Roman"/>
          <w:sz w:val="28"/>
          <w:szCs w:val="28"/>
        </w:rPr>
        <w:t>. Экономическая и финансовая политика. 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1740-1750-х гг. Участие в Семилетней войне.</w:t>
      </w:r>
    </w:p>
    <w:p w14:paraId="39A5627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Петр III</w:t>
      </w:r>
      <w:r w:rsidRPr="00CA4934">
        <w:rPr>
          <w:rFonts w:ascii="Times New Roman" w:eastAsia="SchoolBookSanPin" w:hAnsi="Times New Roman"/>
          <w:sz w:val="28"/>
          <w:szCs w:val="28"/>
        </w:rPr>
        <w:t>. Манифест о вольности дворянства. Причины переворота 28 июня 1762 г.</w:t>
      </w:r>
    </w:p>
    <w:p w14:paraId="18BF6E50" w14:textId="13A18BE1" w:rsidR="00D82A5D" w:rsidRPr="00CA4934" w:rsidRDefault="00C923F1" w:rsidP="00D82A5D">
      <w:pPr>
        <w:spacing w:after="0" w:line="360" w:lineRule="auto"/>
        <w:ind w:firstLine="709"/>
        <w:jc w:val="both"/>
        <w:rPr>
          <w:rFonts w:ascii="Times New Roman" w:eastAsia="OfficinaSansBookITC" w:hAnsi="Times New Roman"/>
          <w:color w:val="FF0000"/>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6.2.4. Россия в 1760-1790-х гг. </w:t>
      </w:r>
      <w:r w:rsidR="00D82A5D" w:rsidRPr="00CA4934">
        <w:rPr>
          <w:rFonts w:ascii="Times New Roman" w:eastAsia="OfficinaSansBoldITC" w:hAnsi="Times New Roman"/>
          <w:position w:val="1"/>
          <w:sz w:val="28"/>
          <w:szCs w:val="28"/>
        </w:rPr>
        <w:t>Правление Екатерины II и Павла I.</w:t>
      </w:r>
      <w:r w:rsidR="00D82A5D" w:rsidRPr="00CA4934">
        <w:rPr>
          <w:rFonts w:ascii="Times New Roman" w:eastAsia="OfficinaSansBoldITC" w:hAnsi="Times New Roman"/>
          <w:color w:val="FF0000"/>
          <w:position w:val="1"/>
          <w:sz w:val="28"/>
          <w:szCs w:val="28"/>
        </w:rPr>
        <w:t xml:space="preserve"> </w:t>
      </w:r>
    </w:p>
    <w:p w14:paraId="02F7A8F1" w14:textId="1CCECAA7"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6.2.4.1. </w:t>
      </w:r>
      <w:r w:rsidR="00D82A5D" w:rsidRPr="00CA4934">
        <w:rPr>
          <w:rFonts w:ascii="Times New Roman" w:eastAsia="SchoolBookSanPin" w:hAnsi="Times New Roman"/>
          <w:bCs/>
          <w:sz w:val="28"/>
          <w:szCs w:val="28"/>
        </w:rPr>
        <w:t>Внутренняя политика Екатерины II</w:t>
      </w:r>
      <w:r w:rsidR="00D82A5D" w:rsidRPr="00CA4934">
        <w:rPr>
          <w:rFonts w:ascii="Times New Roman" w:eastAsia="SchoolBookSanPin" w:hAnsi="Times New Roman"/>
          <w:sz w:val="28"/>
          <w:szCs w:val="28"/>
        </w:rPr>
        <w:t>. Личность императрицы. Идеи Просвещения. «Просвещённый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14:paraId="7218C9A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14:paraId="3BFD6DBB" w14:textId="042F35C5"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6.2.4.2. </w:t>
      </w:r>
      <w:r w:rsidR="00D82A5D" w:rsidRPr="00CA4934">
        <w:rPr>
          <w:rFonts w:ascii="Times New Roman" w:eastAsia="SchoolBookSanPin" w:hAnsi="Times New Roman"/>
          <w:bCs/>
          <w:sz w:val="28"/>
          <w:szCs w:val="28"/>
        </w:rPr>
        <w:t xml:space="preserve">Экономическое развитие России во второй половине XVIII в. </w:t>
      </w:r>
      <w:r w:rsidR="00D82A5D" w:rsidRPr="00CA4934">
        <w:rPr>
          <w:rFonts w:ascii="Times New Roman" w:eastAsia="SchoolBookSanPin" w:hAnsi="Times New Roman"/>
          <w:sz w:val="28"/>
          <w:szCs w:val="28"/>
        </w:rPr>
        <w:t>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14:paraId="046769C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14:paraId="0E522F7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14:paraId="01F3D435" w14:textId="6ADF5770"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6.2.4.3. </w:t>
      </w:r>
      <w:r w:rsidR="00D82A5D" w:rsidRPr="00CA4934">
        <w:rPr>
          <w:rFonts w:ascii="Times New Roman" w:eastAsia="SchoolBookSanPin" w:hAnsi="Times New Roman"/>
          <w:bCs/>
          <w:sz w:val="28"/>
          <w:szCs w:val="28"/>
        </w:rPr>
        <w:t>Обострение социальных противоречий</w:t>
      </w:r>
      <w:r w:rsidR="00D82A5D" w:rsidRPr="00CA4934">
        <w:rPr>
          <w:rFonts w:ascii="Times New Roman" w:eastAsia="SchoolBookSanPin" w:hAnsi="Times New Roman"/>
          <w:sz w:val="28"/>
          <w:szCs w:val="28"/>
        </w:rPr>
        <w:t>. Чумной бунт в Москве. Восстание под предводительством Емельяна Пугачёва.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14:paraId="02209EEB" w14:textId="56D2CAB9"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6.2.4.4. </w:t>
      </w:r>
      <w:r w:rsidR="00D82A5D" w:rsidRPr="00CA4934">
        <w:rPr>
          <w:rFonts w:ascii="Times New Roman" w:eastAsia="SchoolBookSanPin" w:hAnsi="Times New Roman"/>
          <w:bCs/>
          <w:sz w:val="28"/>
          <w:szCs w:val="28"/>
        </w:rPr>
        <w:t xml:space="preserve">Внешняя политика России второй половины XVIII в., её основные задачи. </w:t>
      </w:r>
      <w:r w:rsidR="00D82A5D" w:rsidRPr="00CA4934">
        <w:rPr>
          <w:rFonts w:ascii="Times New Roman" w:eastAsia="SchoolBookSanPin" w:hAnsi="Times New Roman"/>
          <w:sz w:val="28"/>
          <w:szCs w:val="28"/>
        </w:rPr>
        <w:t>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Потёмкин. Путешествие Екатерины II на юг в 1787 г.</w:t>
      </w:r>
    </w:p>
    <w:p w14:paraId="387D508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p w14:paraId="3A87FE05" w14:textId="1C3C8E44"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6.2.4.5. </w:t>
      </w:r>
      <w:r w:rsidR="00D82A5D" w:rsidRPr="00CA4934">
        <w:rPr>
          <w:rFonts w:ascii="Times New Roman" w:eastAsia="SchoolBookSanPin" w:hAnsi="Times New Roman"/>
          <w:bCs/>
          <w:sz w:val="28"/>
          <w:szCs w:val="28"/>
        </w:rPr>
        <w:t xml:space="preserve">Россия при Павле I. </w:t>
      </w:r>
      <w:r w:rsidR="00D82A5D" w:rsidRPr="00CA4934">
        <w:rPr>
          <w:rFonts w:ascii="Times New Roman" w:eastAsia="SchoolBookSanPin" w:hAnsi="Times New Roman"/>
          <w:sz w:val="28"/>
          <w:szCs w:val="28"/>
        </w:rPr>
        <w:t>Личность Павла I и её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«просвещённого абсолютизма» и усиление бюрократического и полицейского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14:paraId="0E28DEF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России в борьбе с революционной Францией. Итальянский и Швейцарский походы А.В. Суворова. Действия эскадры Ф.Ф. Ушакова в Средиземном море.</w:t>
      </w:r>
    </w:p>
    <w:p w14:paraId="50FF22DE" w14:textId="47151CD4"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6.2.5. Культурное пространство Российской империи в XVIII в. </w:t>
      </w:r>
    </w:p>
    <w:p w14:paraId="66E976C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14:paraId="257E080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Русская культура и культура народов России в XVIII в. Развитие новой светской культуры после преобразований Петра I. Укрепление взаимосвязей с культурой стран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14:paraId="6F07EC8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Культура и быт российских сословий. Дворянство: жизнь и быт дворянской усадьбы. Духовенство. Купечество. Крестьянство.</w:t>
      </w:r>
    </w:p>
    <w:p w14:paraId="1E0A096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Российская наука в XVIII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14:paraId="02169E5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Образование в России в XVIII в. Основные педагогические идеи. Воспитание «новой породы» 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14:paraId="38C529C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Русская архитектура XVIII в.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 Переход к классицизму, создание архитектурных ансамблей в стиле классицизма в обеих столицах. В.И. Баженов, М.Ф. Казаков, Ф.Ф. Растрелли.</w:t>
      </w:r>
    </w:p>
    <w:p w14:paraId="7EDF82C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XVIII в. Новые веяния в изобразительном искусстве в конце столетия.</w:t>
      </w:r>
    </w:p>
    <w:p w14:paraId="5FA980A2" w14:textId="79F06F24"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6.2.6. </w:t>
      </w:r>
      <w:r w:rsidR="00D82A5D" w:rsidRPr="00CA4934">
        <w:rPr>
          <w:rFonts w:ascii="Times New Roman" w:eastAsia="SchoolBookSanPin" w:hAnsi="Times New Roman"/>
          <w:bCs/>
          <w:sz w:val="28"/>
          <w:szCs w:val="28"/>
        </w:rPr>
        <w:t xml:space="preserve">Наш край </w:t>
      </w:r>
      <w:r w:rsidR="00D82A5D" w:rsidRPr="00CA4934">
        <w:rPr>
          <w:rFonts w:ascii="Times New Roman" w:eastAsia="SchoolBookSanPin" w:hAnsi="Times New Roman"/>
          <w:sz w:val="28"/>
          <w:szCs w:val="28"/>
        </w:rPr>
        <w:t>в XVIII в.</w:t>
      </w:r>
    </w:p>
    <w:p w14:paraId="04B8AD6F" w14:textId="03755AED"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6.2.7. </w:t>
      </w:r>
      <w:r w:rsidR="00D82A5D" w:rsidRPr="00CA4934">
        <w:rPr>
          <w:rFonts w:ascii="Times New Roman" w:eastAsia="SchoolBookSanPin" w:hAnsi="Times New Roman"/>
          <w:bCs/>
          <w:position w:val="1"/>
          <w:sz w:val="28"/>
          <w:szCs w:val="28"/>
        </w:rPr>
        <w:t>Обобщение</w:t>
      </w:r>
      <w:r w:rsidR="00D82A5D" w:rsidRPr="00CA4934">
        <w:rPr>
          <w:rFonts w:ascii="Times New Roman" w:eastAsia="SchoolBookSanPin" w:hAnsi="Times New Roman"/>
          <w:position w:val="1"/>
          <w:sz w:val="28"/>
          <w:szCs w:val="28"/>
        </w:rPr>
        <w:t>.</w:t>
      </w:r>
    </w:p>
    <w:p w14:paraId="3BE221FD" w14:textId="14C026D4" w:rsidR="00D82A5D" w:rsidRPr="00CA4934" w:rsidRDefault="00C923F1" w:rsidP="00D82A5D">
      <w:pPr>
        <w:spacing w:after="0" w:line="352" w:lineRule="auto"/>
        <w:ind w:firstLine="709"/>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7. Содержание обучения в 9 классе.</w:t>
      </w:r>
    </w:p>
    <w:p w14:paraId="6D3EB642" w14:textId="2048376B"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7.1. Всеобщая история. История Нового времени. XIX ‒ начало ХХ в. </w:t>
      </w:r>
    </w:p>
    <w:p w14:paraId="19E2E988" w14:textId="533E93C4"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7.1.1. </w:t>
      </w:r>
      <w:r w:rsidR="00D82A5D" w:rsidRPr="00CA4934">
        <w:rPr>
          <w:rFonts w:ascii="Times New Roman" w:eastAsia="SchoolBookSanPin" w:hAnsi="Times New Roman"/>
          <w:bCs/>
          <w:sz w:val="28"/>
          <w:szCs w:val="28"/>
        </w:rPr>
        <w:t>Введение</w:t>
      </w:r>
      <w:r w:rsidR="00D82A5D" w:rsidRPr="00CA4934">
        <w:rPr>
          <w:rFonts w:ascii="Times New Roman" w:eastAsia="SchoolBookSanPin" w:hAnsi="Times New Roman"/>
          <w:sz w:val="28"/>
          <w:szCs w:val="28"/>
        </w:rPr>
        <w:t xml:space="preserve">. </w:t>
      </w:r>
    </w:p>
    <w:p w14:paraId="3125BB15" w14:textId="039D1A5B"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7.1.2. Европа в начале XIX в. </w:t>
      </w:r>
    </w:p>
    <w:p w14:paraId="0F86E2B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Провозглашение империи Наполеона I во Франции. Реформы. Законодательство. Наполеоновские войны. Антинаполеоновские коалиции. Политика Наполеона в завоёванных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14:paraId="44B3F792" w14:textId="67B0177F" w:rsidR="00D82A5D" w:rsidRPr="00CA4934" w:rsidRDefault="00C923F1" w:rsidP="00D82A5D">
      <w:pPr>
        <w:spacing w:after="0" w:line="360" w:lineRule="auto"/>
        <w:ind w:firstLine="709"/>
        <w:jc w:val="both"/>
        <w:rPr>
          <w:rFonts w:ascii="Times New Roman" w:eastAsia="OfficinaSansBoldITC" w:hAnsi="Times New Roman"/>
          <w:position w:val="1"/>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7.1.3. Развитие индустриального общества в первой половине XIX в.: </w:t>
      </w:r>
      <w:r w:rsidR="00D82A5D" w:rsidRPr="00CA4934">
        <w:rPr>
          <w:rFonts w:ascii="Times New Roman" w:eastAsia="OfficinaSansBoldITC" w:hAnsi="Times New Roman"/>
          <w:position w:val="1"/>
          <w:sz w:val="28"/>
          <w:szCs w:val="28"/>
        </w:rPr>
        <w:t xml:space="preserve">экономика, социальные отношения, политические процессы. </w:t>
      </w:r>
    </w:p>
    <w:p w14:paraId="472D704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14:paraId="3538741C" w14:textId="63202C71"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.7.1.4. Политическое развитие европейских стран в 1815-1840-е гг. </w:t>
      </w:r>
    </w:p>
    <w:p w14:paraId="51CB31B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14:paraId="7B3FD1C9" w14:textId="4702E52F"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.7.1.5. Страны Европы и Северной Америки в середине ХIХ ‒ начале ХХ в. </w:t>
      </w:r>
    </w:p>
    <w:p w14:paraId="5A5FF9B7" w14:textId="11BB30F7"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.7.1.5.1. </w:t>
      </w:r>
      <w:r w:rsidR="00D82A5D" w:rsidRPr="00CA4934">
        <w:rPr>
          <w:rFonts w:ascii="Times New Roman" w:eastAsia="SchoolBookSanPin" w:hAnsi="Times New Roman"/>
          <w:bCs/>
          <w:sz w:val="28"/>
          <w:szCs w:val="28"/>
        </w:rPr>
        <w:t xml:space="preserve">Великобритания </w:t>
      </w:r>
      <w:r w:rsidR="00D82A5D" w:rsidRPr="00CA4934">
        <w:rPr>
          <w:rFonts w:ascii="Times New Roman" w:eastAsia="SchoolBookSanPin" w:hAnsi="Times New Roman"/>
          <w:sz w:val="28"/>
          <w:szCs w:val="28"/>
        </w:rPr>
        <w:t>в Викторианскую эпоху. «Мастерская мира». Рабочее движение. Политические и социальные реформы. Британская колониальная империя; доминионы.</w:t>
      </w:r>
    </w:p>
    <w:p w14:paraId="2EFBB853" w14:textId="25D5BC40"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.7.1.5.2. </w:t>
      </w:r>
      <w:r w:rsidR="00D82A5D" w:rsidRPr="00CA4934">
        <w:rPr>
          <w:rFonts w:ascii="Times New Roman" w:eastAsia="SchoolBookSanPin" w:hAnsi="Times New Roman"/>
          <w:bCs/>
          <w:sz w:val="28"/>
          <w:szCs w:val="28"/>
        </w:rPr>
        <w:t xml:space="preserve">Франция. </w:t>
      </w:r>
      <w:r w:rsidR="00D82A5D" w:rsidRPr="00CA4934">
        <w:rPr>
          <w:rFonts w:ascii="Times New Roman" w:eastAsia="SchoolBookSanPin" w:hAnsi="Times New Roman"/>
          <w:sz w:val="28"/>
          <w:szCs w:val="28"/>
        </w:rPr>
        <w:t>Империя Наполеона III: внутренняя и внешняя политика. Активизация колониальной экспансии. Франко-германская война 1870-1871 гг. Парижская коммуна.</w:t>
      </w:r>
    </w:p>
    <w:p w14:paraId="09DB0FA3" w14:textId="2A19E69E"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.7.1.5.3. </w:t>
      </w:r>
      <w:r w:rsidR="00D82A5D" w:rsidRPr="00CA4934">
        <w:rPr>
          <w:rFonts w:ascii="Times New Roman" w:eastAsia="SchoolBookSanPin" w:hAnsi="Times New Roman"/>
          <w:bCs/>
          <w:sz w:val="28"/>
          <w:szCs w:val="28"/>
        </w:rPr>
        <w:t xml:space="preserve">Италия. </w:t>
      </w:r>
      <w:r w:rsidR="00D82A5D" w:rsidRPr="00CA4934">
        <w:rPr>
          <w:rFonts w:ascii="Times New Roman" w:eastAsia="SchoolBookSanPin" w:hAnsi="Times New Roman"/>
          <w:sz w:val="28"/>
          <w:szCs w:val="28"/>
        </w:rPr>
        <w:t>Подъём борьбы за независимость итальянских земель. К. Кавур, Д. Гарибальди. Образование единого государства. Король Виктор Эммануил II.</w:t>
      </w:r>
    </w:p>
    <w:p w14:paraId="33F39EA2" w14:textId="4B4E943C"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.7.1.5.4. </w:t>
      </w:r>
      <w:r w:rsidR="00D82A5D" w:rsidRPr="00CA4934">
        <w:rPr>
          <w:rFonts w:ascii="Times New Roman" w:eastAsia="SchoolBookSanPin" w:hAnsi="Times New Roman"/>
          <w:bCs/>
          <w:sz w:val="28"/>
          <w:szCs w:val="28"/>
        </w:rPr>
        <w:t xml:space="preserve">Германия. </w:t>
      </w:r>
      <w:r w:rsidR="00D82A5D" w:rsidRPr="00CA4934">
        <w:rPr>
          <w:rFonts w:ascii="Times New Roman" w:eastAsia="SchoolBookSanPin" w:hAnsi="Times New Roman"/>
          <w:sz w:val="28"/>
          <w:szCs w:val="28"/>
        </w:rPr>
        <w:t>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14:paraId="24196C18" w14:textId="3B625928"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.7.1.5.5. </w:t>
      </w:r>
      <w:r w:rsidR="00D82A5D" w:rsidRPr="00CA4934">
        <w:rPr>
          <w:rFonts w:ascii="Times New Roman" w:eastAsia="SchoolBookSanPin" w:hAnsi="Times New Roman"/>
          <w:bCs/>
          <w:sz w:val="28"/>
          <w:szCs w:val="28"/>
        </w:rPr>
        <w:t>Страны Центральной и Юго-Восточной Европы во второй половине XIX ‒ начале XX в</w:t>
      </w:r>
      <w:r w:rsidR="00D82A5D" w:rsidRPr="00CA4934">
        <w:rPr>
          <w:rFonts w:ascii="Times New Roman" w:eastAsia="SchoolBookSanPin" w:hAnsi="Times New Roman"/>
          <w:sz w:val="28"/>
          <w:szCs w:val="28"/>
        </w:rPr>
        <w:t>.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1877-1878 гг., её итоги.</w:t>
      </w:r>
    </w:p>
    <w:p w14:paraId="7E5493E1" w14:textId="4864B5E5"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.7.1.5.6. </w:t>
      </w:r>
      <w:r w:rsidR="00D82A5D" w:rsidRPr="00CA4934">
        <w:rPr>
          <w:rFonts w:ascii="Times New Roman" w:eastAsia="SchoolBookSanPin" w:hAnsi="Times New Roman"/>
          <w:bCs/>
          <w:sz w:val="28"/>
          <w:szCs w:val="28"/>
        </w:rPr>
        <w:t>Соединённые Штаты Америки</w:t>
      </w:r>
      <w:r w:rsidR="00D82A5D" w:rsidRPr="00CA4934">
        <w:rPr>
          <w:rFonts w:ascii="Times New Roman" w:eastAsia="SchoolBookSanPin" w:hAnsi="Times New Roman"/>
          <w:sz w:val="28"/>
          <w:szCs w:val="28"/>
        </w:rPr>
        <w:t>.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XIX в.</w:t>
      </w:r>
    </w:p>
    <w:p w14:paraId="0DBA23AA" w14:textId="11763A4F"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.7.1.5.7. </w:t>
      </w:r>
      <w:r w:rsidR="00D82A5D" w:rsidRPr="00CA4934">
        <w:rPr>
          <w:rFonts w:ascii="Times New Roman" w:eastAsia="SchoolBookSanPin" w:hAnsi="Times New Roman"/>
          <w:bCs/>
          <w:sz w:val="28"/>
          <w:szCs w:val="28"/>
        </w:rPr>
        <w:t>Экономическое и социально-политическое развитие стран Европы и США в конце XIX ‒ начале ХХ в.</w:t>
      </w:r>
    </w:p>
    <w:p w14:paraId="38F6ED3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14:paraId="73F793F2" w14:textId="7C72F7DB"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.7.1.6. Страны Латинской Америки в XIX ‒ начале ХХ в. </w:t>
      </w:r>
    </w:p>
    <w:p w14:paraId="7BF3AED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14:paraId="4E88292E" w14:textId="504D50F1"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.7.1.7. Страны Азии в ХIХ ‒ начале ХХ в. </w:t>
      </w:r>
    </w:p>
    <w:p w14:paraId="58A09BE8" w14:textId="2D805A8E"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.7.1.7.1. </w:t>
      </w:r>
      <w:r w:rsidR="00D82A5D" w:rsidRPr="00CA4934">
        <w:rPr>
          <w:rFonts w:ascii="Times New Roman" w:eastAsia="SchoolBookSanPin" w:hAnsi="Times New Roman"/>
          <w:bCs/>
          <w:sz w:val="28"/>
          <w:szCs w:val="28"/>
        </w:rPr>
        <w:t xml:space="preserve">Япония. </w:t>
      </w:r>
      <w:r w:rsidR="00D82A5D" w:rsidRPr="00CA4934">
        <w:rPr>
          <w:rFonts w:ascii="Times New Roman" w:eastAsia="SchoolBookSanPin" w:hAnsi="Times New Roman"/>
          <w:sz w:val="28"/>
          <w:szCs w:val="28"/>
        </w:rPr>
        <w:t>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14:paraId="2489F716" w14:textId="1543A2B0"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7.1.7.2. </w:t>
      </w:r>
      <w:r w:rsidR="00D82A5D" w:rsidRPr="00CA4934">
        <w:rPr>
          <w:rFonts w:ascii="Times New Roman" w:eastAsia="SchoolBookSanPin" w:hAnsi="Times New Roman"/>
          <w:bCs/>
          <w:sz w:val="28"/>
          <w:szCs w:val="28"/>
        </w:rPr>
        <w:t xml:space="preserve">Китай. </w:t>
      </w:r>
      <w:r w:rsidR="00D82A5D" w:rsidRPr="00CA4934">
        <w:rPr>
          <w:rFonts w:ascii="Times New Roman" w:eastAsia="SchoolBookSanPin" w:hAnsi="Times New Roman"/>
          <w:sz w:val="28"/>
          <w:szCs w:val="28"/>
        </w:rPr>
        <w:t>Империя Цин. «Опиумные войны». Восстание тайпинов. «Открытие» Китая. Политика «самоусиления». Восстание «ихэтуаней». Революция 1911-1913 гг. Сунь Ятсен.</w:t>
      </w:r>
    </w:p>
    <w:p w14:paraId="5BD8DEBB" w14:textId="54087024"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.7.1.7.3. </w:t>
      </w:r>
      <w:r w:rsidR="00D82A5D" w:rsidRPr="00CA4934">
        <w:rPr>
          <w:rFonts w:ascii="Times New Roman" w:eastAsia="SchoolBookSanPin" w:hAnsi="Times New Roman"/>
          <w:bCs/>
          <w:sz w:val="28"/>
          <w:szCs w:val="28"/>
        </w:rPr>
        <w:t>Османская империя</w:t>
      </w:r>
      <w:r w:rsidR="00D82A5D" w:rsidRPr="00CA4934">
        <w:rPr>
          <w:rFonts w:ascii="Times New Roman" w:eastAsia="SchoolBookSanPin" w:hAnsi="Times New Roman"/>
          <w:sz w:val="28"/>
          <w:szCs w:val="28"/>
        </w:rPr>
        <w:t>. Традиционные устои и попытки проведения реформ. Политика Танзимата. Принятие конституции. Младотурецкая революция 1908-1909 гг.</w:t>
      </w:r>
    </w:p>
    <w:p w14:paraId="29E5A0AC" w14:textId="6FB93296"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.7.1.7.4. </w:t>
      </w:r>
      <w:r w:rsidR="00D82A5D" w:rsidRPr="00CA4934">
        <w:rPr>
          <w:rFonts w:ascii="Times New Roman" w:eastAsia="SchoolBookSanPin" w:hAnsi="Times New Roman"/>
          <w:position w:val="1"/>
          <w:sz w:val="28"/>
          <w:szCs w:val="28"/>
        </w:rPr>
        <w:t xml:space="preserve">Революция 1905-1911 г. в </w:t>
      </w:r>
      <w:r w:rsidR="00D82A5D" w:rsidRPr="00CA4934">
        <w:rPr>
          <w:rFonts w:ascii="Times New Roman" w:eastAsia="SchoolBookSanPin" w:hAnsi="Times New Roman"/>
          <w:bCs/>
          <w:position w:val="1"/>
          <w:sz w:val="28"/>
          <w:szCs w:val="28"/>
        </w:rPr>
        <w:t>Иране.</w:t>
      </w:r>
    </w:p>
    <w:p w14:paraId="6951C02C" w14:textId="61B22444"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.7.1.7.5. </w:t>
      </w:r>
      <w:r w:rsidR="00D82A5D" w:rsidRPr="00CA4934">
        <w:rPr>
          <w:rFonts w:ascii="Times New Roman" w:eastAsia="SchoolBookSanPin" w:hAnsi="Times New Roman"/>
          <w:bCs/>
          <w:position w:val="1"/>
          <w:sz w:val="28"/>
          <w:szCs w:val="28"/>
        </w:rPr>
        <w:t xml:space="preserve">Индия. </w:t>
      </w:r>
      <w:r w:rsidR="00D82A5D" w:rsidRPr="00CA4934">
        <w:rPr>
          <w:rFonts w:ascii="Times New Roman" w:eastAsia="SchoolBookSanPin" w:hAnsi="Times New Roman"/>
          <w:position w:val="1"/>
          <w:sz w:val="28"/>
          <w:szCs w:val="28"/>
        </w:rPr>
        <w:t>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XIX в. Создание Индийского национального конгресса. Б. Тилак, М.К. Ганди.</w:t>
      </w:r>
    </w:p>
    <w:p w14:paraId="00464216" w14:textId="7C0A26E6"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.7.1.8. Народы Африки в ХIХ ‒ начале ХХ в. </w:t>
      </w:r>
    </w:p>
    <w:p w14:paraId="2262014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14:paraId="24D734D2" w14:textId="2C9A9849"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.7.1.9. Развитие культуры в XIX ‒ начале ХХ в. </w:t>
      </w:r>
    </w:p>
    <w:p w14:paraId="6F12171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Научные открытия и технические изобретения в XIX ‒ начале ХХ в. Революция в физике. Достижения естествознания и медицины. Развитие философии, психологии и социологии.</w:t>
      </w:r>
    </w:p>
    <w:p w14:paraId="240D573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Распространение образования. Технический прогресс и изменения в условиях труда и повседневной жизни людей. Художественная культура XIX ‒ начала ХХ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14:paraId="2ED72B0D" w14:textId="1BCE532A"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.7.1.10. Международные отношения в XIX ‒ начале XX в. </w:t>
      </w:r>
    </w:p>
    <w:p w14:paraId="0F9B5E4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ХХ в. (испано-американская война, русско-японская война, боснийский кризис). Балканские войны.</w:t>
      </w:r>
    </w:p>
    <w:p w14:paraId="567D7BE0" w14:textId="083D34C3"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.7.1.11. </w:t>
      </w:r>
      <w:r w:rsidR="00D82A5D" w:rsidRPr="00CA4934">
        <w:rPr>
          <w:rFonts w:ascii="Times New Roman" w:eastAsia="SchoolBookSanPin" w:hAnsi="Times New Roman"/>
          <w:bCs/>
          <w:sz w:val="28"/>
          <w:szCs w:val="28"/>
        </w:rPr>
        <w:t>Обобщение</w:t>
      </w:r>
      <w:r w:rsidR="00D82A5D" w:rsidRPr="00CA4934">
        <w:rPr>
          <w:rFonts w:ascii="Times New Roman" w:eastAsia="SchoolBookSanPin" w:hAnsi="Times New Roman"/>
          <w:sz w:val="28"/>
          <w:szCs w:val="28"/>
        </w:rPr>
        <w:t xml:space="preserve">. Историческое и культурное наследие </w:t>
      </w:r>
      <w:r w:rsidR="00D82A5D" w:rsidRPr="00CA4934">
        <w:rPr>
          <w:rFonts w:ascii="Times New Roman" w:eastAsia="SchoolBookSanPin" w:hAnsi="Times New Roman"/>
          <w:position w:val="1"/>
          <w:sz w:val="28"/>
          <w:szCs w:val="28"/>
        </w:rPr>
        <w:t>XIX в.</w:t>
      </w:r>
    </w:p>
    <w:p w14:paraId="27061A4A" w14:textId="32A164C3"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.7.2. История России. Российская империя в XIX ‒ начале XX в. </w:t>
      </w:r>
    </w:p>
    <w:p w14:paraId="302B6186" w14:textId="73465CEC" w:rsidR="00D82A5D" w:rsidRPr="00CA4934" w:rsidRDefault="00C923F1" w:rsidP="00D82A5D">
      <w:pPr>
        <w:spacing w:after="0" w:line="36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.7.2.1. </w:t>
      </w:r>
      <w:r w:rsidR="00D82A5D" w:rsidRPr="00CA4934">
        <w:rPr>
          <w:rFonts w:ascii="Times New Roman" w:eastAsia="SchoolBookSanPin" w:hAnsi="Times New Roman"/>
          <w:bCs/>
          <w:sz w:val="28"/>
          <w:szCs w:val="28"/>
        </w:rPr>
        <w:t>Введение</w:t>
      </w:r>
      <w:r w:rsidR="00D82A5D" w:rsidRPr="00CA4934">
        <w:rPr>
          <w:rFonts w:ascii="Times New Roman" w:eastAsia="SchoolBookSanPin" w:hAnsi="Times New Roman"/>
          <w:sz w:val="28"/>
          <w:szCs w:val="28"/>
        </w:rPr>
        <w:t xml:space="preserve">. </w:t>
      </w:r>
    </w:p>
    <w:p w14:paraId="0B4926F4" w14:textId="78074DF3" w:rsidR="00D82A5D" w:rsidRPr="00CA4934" w:rsidRDefault="00C923F1" w:rsidP="00D82A5D">
      <w:pPr>
        <w:spacing w:after="0" w:line="36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.7.2.2. Александровская эпоха: государственный либерализм. </w:t>
      </w:r>
    </w:p>
    <w:p w14:paraId="106806E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Проекты либеральных реформ Александра I. Внешние и внутренние факторы. Негласный комитет. Реформы государственного управления. М.М. Сперанский.</w:t>
      </w:r>
    </w:p>
    <w:p w14:paraId="01DCADF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Внешняя политика России. Война России с Францией 1805-</w:t>
      </w:r>
      <w:r w:rsidRPr="00CA4934">
        <w:rPr>
          <w:rFonts w:ascii="Times New Roman" w:eastAsia="SchoolBookSanPin" w:hAnsi="Times New Roman"/>
          <w:position w:val="1"/>
          <w:sz w:val="28"/>
          <w:szCs w:val="28"/>
        </w:rPr>
        <w:t>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14:paraId="0A0AE0D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Либеральные и охранительные тенденции во внутренней политике. Польская конституция 1815 г. Военные поселения.</w:t>
      </w:r>
    </w:p>
    <w:p w14:paraId="5E6007C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Дворянская оппозиция самодержавию. Тайные организации:</w:t>
      </w:r>
    </w:p>
    <w:p w14:paraId="251710D6"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Союз спасения, Союз благоденствия, Северное и Южное общества. Восстание декабристов 14 декабря 1825 г.</w:t>
      </w:r>
    </w:p>
    <w:p w14:paraId="00EDAB1A" w14:textId="408DFBDC" w:rsidR="00D82A5D" w:rsidRPr="00CA4934" w:rsidRDefault="00C923F1" w:rsidP="00D82A5D">
      <w:pPr>
        <w:spacing w:after="0" w:line="360" w:lineRule="auto"/>
        <w:ind w:firstLine="709"/>
        <w:jc w:val="both"/>
        <w:rPr>
          <w:rFonts w:ascii="Times New Roman" w:eastAsia="OfficinaSansBoldITC" w:hAnsi="Times New Roman"/>
          <w:position w:val="1"/>
          <w:sz w:val="28"/>
          <w:szCs w:val="28"/>
        </w:rPr>
      </w:pPr>
      <w:r>
        <w:rPr>
          <w:rFonts w:ascii="Times New Roman" w:eastAsia="OfficinaSansBoldITC" w:hAnsi="Times New Roman"/>
          <w:sz w:val="28"/>
          <w:szCs w:val="28"/>
        </w:rPr>
        <w:t>25</w:t>
      </w:r>
      <w:r w:rsidR="00D82A5D" w:rsidRPr="00CA4934">
        <w:rPr>
          <w:rFonts w:ascii="Times New Roman" w:eastAsia="OfficinaSansBoldITC" w:hAnsi="Times New Roman"/>
          <w:sz w:val="28"/>
          <w:szCs w:val="28"/>
        </w:rPr>
        <w:t xml:space="preserve">.7.2.3. Николаевское самодержавие: </w:t>
      </w:r>
      <w:r w:rsidR="00D82A5D" w:rsidRPr="00CA4934">
        <w:rPr>
          <w:rFonts w:ascii="Times New Roman" w:eastAsia="OfficinaSansBoldITC" w:hAnsi="Times New Roman"/>
          <w:position w:val="1"/>
          <w:sz w:val="28"/>
          <w:szCs w:val="28"/>
        </w:rPr>
        <w:t xml:space="preserve">государственный консерватизм. </w:t>
      </w:r>
    </w:p>
    <w:p w14:paraId="38C9B14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Киселёва 1837-1841 гг. Официальная идеология: «православие, самодержавие, народность». Формирование профессиональной бюрократии.</w:t>
      </w:r>
    </w:p>
    <w:p w14:paraId="2CA1D5E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14:paraId="57986C5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14:paraId="0D821D6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14:paraId="53ADD3CD" w14:textId="70D72B77" w:rsidR="00D82A5D" w:rsidRPr="00CA4934" w:rsidRDefault="0017490F"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7.2.4. Культурное пространство империи в первой половине XIX в. </w:t>
      </w:r>
    </w:p>
    <w:p w14:paraId="4EA336D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14:paraId="667BA800" w14:textId="5D7C8388" w:rsidR="00D82A5D" w:rsidRPr="00CA4934" w:rsidRDefault="0017490F"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7.2.5. Народы России в первой половине XIX в. </w:t>
      </w:r>
    </w:p>
    <w:p w14:paraId="30E8F64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14:paraId="743D8378" w14:textId="259758DF" w:rsidR="00D82A5D" w:rsidRPr="00CA4934" w:rsidRDefault="0017490F"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7.2.6. Социальная и правовая модернизация страны при Александре II. </w:t>
      </w:r>
    </w:p>
    <w:p w14:paraId="76E985D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Реформы 1860-1870-х гг. ‒ движение к правовому государству и гражданскому обществу. Крестьянская реформа 1861 г. и её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14:paraId="77C0244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14:paraId="213D9BC8" w14:textId="79BB9E87" w:rsidR="00D82A5D" w:rsidRPr="00CA4934" w:rsidRDefault="0017490F"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7.2.7. Россия в 1880-1890-х гг. </w:t>
      </w:r>
    </w:p>
    <w:p w14:paraId="538DFA3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14:paraId="08C59A9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14:paraId="1FC7DDE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Сельское хозяйство и промышленность</w:t>
      </w:r>
      <w:r w:rsidRPr="00CA4934">
        <w:rPr>
          <w:rFonts w:ascii="Times New Roman" w:eastAsia="SchoolBookSanPin" w:hAnsi="Times New Roman"/>
          <w:bCs/>
          <w:sz w:val="28"/>
          <w:szCs w:val="28"/>
        </w:rPr>
        <w:t xml:space="preserve">. </w:t>
      </w:r>
      <w:r w:rsidRPr="00CA4934">
        <w:rPr>
          <w:rFonts w:ascii="Times New Roman" w:eastAsia="SchoolBookSanPin" w:hAnsi="Times New Roman"/>
          <w:sz w:val="28"/>
          <w:szCs w:val="28"/>
        </w:rPr>
        <w:t>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14:paraId="5197F0D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14:paraId="4CFEEB07" w14:textId="29BAD7C9" w:rsidR="00D82A5D" w:rsidRPr="00CA4934" w:rsidRDefault="0017490F"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7.2.8. Культурное пространство империи во второй половине XIX в. </w:t>
      </w:r>
    </w:p>
    <w:p w14:paraId="6A8B489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её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14:paraId="7C6D2CB6" w14:textId="13E2E6D1" w:rsidR="00D82A5D" w:rsidRPr="00CA4934" w:rsidRDefault="0017490F"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7.2.9. Этнокультурный облик империи. </w:t>
      </w:r>
    </w:p>
    <w:p w14:paraId="03592A1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14:paraId="0EB19F3D" w14:textId="6D726FAE" w:rsidR="00D82A5D" w:rsidRPr="00CA4934" w:rsidRDefault="0017490F" w:rsidP="00D82A5D">
      <w:pPr>
        <w:spacing w:after="0" w:line="360" w:lineRule="auto"/>
        <w:ind w:firstLine="709"/>
        <w:jc w:val="both"/>
        <w:rPr>
          <w:rFonts w:ascii="Times New Roman" w:eastAsia="OfficinaSansBoldITC" w:hAnsi="Times New Roman"/>
          <w:position w:val="1"/>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7.2.10. Формирование гражданского общества </w:t>
      </w:r>
      <w:r w:rsidR="00D82A5D" w:rsidRPr="00CA4934">
        <w:rPr>
          <w:rFonts w:ascii="Times New Roman" w:eastAsia="OfficinaSansBoldITC" w:hAnsi="Times New Roman"/>
          <w:position w:val="1"/>
          <w:sz w:val="28"/>
          <w:szCs w:val="28"/>
        </w:rPr>
        <w:t xml:space="preserve">и основные направления общественных движений. </w:t>
      </w:r>
    </w:p>
    <w:p w14:paraId="4F368E9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14:paraId="7B0865B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w:t>
      </w:r>
    </w:p>
    <w:p w14:paraId="0C32B576" w14:textId="06318309" w:rsidR="00D82A5D" w:rsidRPr="00CA4934" w:rsidRDefault="0017490F"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 xml:space="preserve">7.2.11. Россия на пороге ХХ в. </w:t>
      </w:r>
    </w:p>
    <w:p w14:paraId="10682824" w14:textId="415E3145"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7.2.11.1. </w:t>
      </w:r>
      <w:r w:rsidR="00D82A5D" w:rsidRPr="00CA4934">
        <w:rPr>
          <w:rFonts w:ascii="Times New Roman" w:eastAsia="SchoolBookSanPin" w:hAnsi="Times New Roman"/>
          <w:bCs/>
          <w:sz w:val="28"/>
          <w:szCs w:val="28"/>
        </w:rPr>
        <w:t>На пороге нового века</w:t>
      </w:r>
      <w:r w:rsidR="00D82A5D" w:rsidRPr="00CA4934">
        <w:rPr>
          <w:rFonts w:ascii="Times New Roman" w:eastAsia="SchoolBookSanPin" w:hAnsi="Times New Roman"/>
          <w:sz w:val="28"/>
          <w:szCs w:val="28"/>
        </w:rPr>
        <w:t>: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14:paraId="06D8B05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Имперский центр и регионы. Национальная политика, этнические элиты и национально-культурные движения.</w:t>
      </w:r>
    </w:p>
    <w:p w14:paraId="41F2BDF8" w14:textId="28EF7E62"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7.2.11.2. </w:t>
      </w:r>
      <w:r w:rsidR="00D82A5D" w:rsidRPr="00CA4934">
        <w:rPr>
          <w:rFonts w:ascii="Times New Roman" w:eastAsia="SchoolBookSanPin" w:hAnsi="Times New Roman"/>
          <w:bCs/>
          <w:sz w:val="28"/>
          <w:szCs w:val="28"/>
        </w:rPr>
        <w:t xml:space="preserve">Россия в системе международных отношений. </w:t>
      </w:r>
      <w:r w:rsidR="00D82A5D" w:rsidRPr="00CA4934">
        <w:rPr>
          <w:rFonts w:ascii="Times New Roman" w:eastAsia="SchoolBookSanPin" w:hAnsi="Times New Roman"/>
          <w:sz w:val="28"/>
          <w:szCs w:val="28"/>
        </w:rPr>
        <w:t>Политика на Дальнем Востоке. Русско-японская война 1904-1905 гг. Оборона Порт-Артура. Цусимское сражение.</w:t>
      </w:r>
    </w:p>
    <w:p w14:paraId="186EB94C" w14:textId="1E9837F9"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7.2.11.3. </w:t>
      </w:r>
      <w:r w:rsidR="00D82A5D" w:rsidRPr="00CA4934">
        <w:rPr>
          <w:rFonts w:ascii="Times New Roman" w:eastAsia="SchoolBookSanPin" w:hAnsi="Times New Roman"/>
          <w:bCs/>
          <w:position w:val="1"/>
          <w:sz w:val="28"/>
          <w:szCs w:val="28"/>
        </w:rPr>
        <w:t xml:space="preserve">Первая российская революция 1905-1907 гг. Начало парламентаризма в России. </w:t>
      </w:r>
      <w:r w:rsidR="00D82A5D" w:rsidRPr="00CA4934">
        <w:rPr>
          <w:rFonts w:ascii="Times New Roman" w:eastAsia="SchoolBookSanPin" w:hAnsi="Times New Roman"/>
          <w:position w:val="1"/>
          <w:sz w:val="28"/>
          <w:szCs w:val="28"/>
        </w:rPr>
        <w:t>Николай II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14:paraId="6AC76928"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Предпосылки Первой российской революции. Формы социальных протестов. Деятельность профессиональных революционеров. Политический терроризм.</w:t>
      </w:r>
    </w:p>
    <w:p w14:paraId="7F1A077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«Кровавое воскресенье» 9 января 1905 г. Выступления рабочих, крестьян, средних городских слоёв,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14:paraId="249E05E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p w14:paraId="5D543685" w14:textId="3B902037"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7.2.11.4. </w:t>
      </w:r>
      <w:r w:rsidR="00D82A5D" w:rsidRPr="00CA4934">
        <w:rPr>
          <w:rFonts w:ascii="Times New Roman" w:eastAsia="SchoolBookSanPin" w:hAnsi="Times New Roman"/>
          <w:bCs/>
          <w:position w:val="1"/>
          <w:sz w:val="28"/>
          <w:szCs w:val="28"/>
        </w:rPr>
        <w:t xml:space="preserve">Общество и власть после революции. </w:t>
      </w:r>
      <w:r w:rsidR="00D82A5D" w:rsidRPr="00CA4934">
        <w:rPr>
          <w:rFonts w:ascii="Times New Roman" w:eastAsia="SchoolBookSanPin" w:hAnsi="Times New Roman"/>
          <w:position w:val="1"/>
          <w:sz w:val="28"/>
          <w:szCs w:val="28"/>
        </w:rPr>
        <w:t>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подъём.</w:t>
      </w:r>
    </w:p>
    <w:p w14:paraId="02BC657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Обострение международной обстановки. Блоковая система и участие в ней России. Россия в преддверии мировой катастрофы.</w:t>
      </w:r>
    </w:p>
    <w:p w14:paraId="108DFF5F" w14:textId="42579F25"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7.2.11.5. </w:t>
      </w:r>
      <w:r w:rsidR="00D82A5D" w:rsidRPr="00CA4934">
        <w:rPr>
          <w:rFonts w:ascii="Times New Roman" w:eastAsia="SchoolBookSanPin" w:hAnsi="Times New Roman"/>
          <w:bCs/>
          <w:position w:val="1"/>
          <w:sz w:val="28"/>
          <w:szCs w:val="28"/>
        </w:rPr>
        <w:t xml:space="preserve">Серебряный век российской культуры. </w:t>
      </w:r>
      <w:r w:rsidR="00D82A5D" w:rsidRPr="00CA4934">
        <w:rPr>
          <w:rFonts w:ascii="Times New Roman" w:eastAsia="SchoolBookSanPin" w:hAnsi="Times New Roman"/>
          <w:position w:val="1"/>
          <w:sz w:val="28"/>
          <w:szCs w:val="28"/>
        </w:rPr>
        <w:t>Новые явления в художественной литературе и искусстве. Мировоззренческие ценности и стиль жизни. Литература начала XX в. Живопись.</w:t>
      </w:r>
    </w:p>
    <w:p w14:paraId="328A914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14:paraId="08F3BF9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культуру.</w:t>
      </w:r>
    </w:p>
    <w:p w14:paraId="0A08B355" w14:textId="1D3D864F"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7.2.12. </w:t>
      </w:r>
      <w:r w:rsidR="00D82A5D" w:rsidRPr="00CA4934">
        <w:rPr>
          <w:rFonts w:ascii="Times New Roman" w:eastAsia="SchoolBookSanPin" w:hAnsi="Times New Roman"/>
          <w:bCs/>
          <w:position w:val="1"/>
          <w:sz w:val="28"/>
          <w:szCs w:val="28"/>
        </w:rPr>
        <w:t xml:space="preserve">Наш край </w:t>
      </w:r>
      <w:r w:rsidR="00D82A5D" w:rsidRPr="00CA4934">
        <w:rPr>
          <w:rFonts w:ascii="Times New Roman" w:eastAsia="SchoolBookSanPin" w:hAnsi="Times New Roman"/>
          <w:position w:val="1"/>
          <w:sz w:val="28"/>
          <w:szCs w:val="28"/>
        </w:rPr>
        <w:t>в XIX ‒ начале ХХ в.</w:t>
      </w:r>
    </w:p>
    <w:p w14:paraId="0AD48A51" w14:textId="765048B3"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7.2.13. </w:t>
      </w:r>
      <w:r w:rsidR="00D82A5D" w:rsidRPr="00CA4934">
        <w:rPr>
          <w:rFonts w:ascii="Times New Roman" w:eastAsia="SchoolBookSanPin" w:hAnsi="Times New Roman"/>
          <w:bCs/>
          <w:position w:val="1"/>
          <w:sz w:val="28"/>
          <w:szCs w:val="28"/>
        </w:rPr>
        <w:t xml:space="preserve">Обобщение. </w:t>
      </w:r>
    </w:p>
    <w:p w14:paraId="16CAEF04" w14:textId="2D7ACD6F" w:rsidR="00D82A5D" w:rsidRPr="00CA4934" w:rsidRDefault="0017490F" w:rsidP="00D82A5D">
      <w:pPr>
        <w:spacing w:after="0" w:line="352"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 Планируемые результаты освоения программы по истории на уровне основного общего образования.</w:t>
      </w:r>
    </w:p>
    <w:p w14:paraId="024018AA" w14:textId="3643A2F6"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 xml:space="preserve">8.1. К важнейшим </w:t>
      </w:r>
      <w:r w:rsidR="00D82A5D" w:rsidRPr="00CA4934">
        <w:rPr>
          <w:rFonts w:ascii="Times New Roman" w:eastAsia="SchoolBookSanPin" w:hAnsi="Times New Roman"/>
          <w:bCs/>
          <w:sz w:val="28"/>
          <w:szCs w:val="28"/>
        </w:rPr>
        <w:t xml:space="preserve">личностным результатам </w:t>
      </w:r>
      <w:r w:rsidR="00D82A5D" w:rsidRPr="00CA4934">
        <w:rPr>
          <w:rFonts w:ascii="Times New Roman" w:eastAsia="SchoolBookSanPin" w:hAnsi="Times New Roman"/>
          <w:sz w:val="28"/>
          <w:szCs w:val="28"/>
        </w:rPr>
        <w:t>изучения истории относятся:</w:t>
      </w:r>
    </w:p>
    <w:p w14:paraId="6FFEEBA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в сфере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21A4355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14:paraId="339F7EA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в духовно-нравственной сфере: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w:t>
      </w:r>
    </w:p>
    <w:p w14:paraId="08CADF6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4) 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14:paraId="69E858B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14:paraId="11A135F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6) 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14:paraId="709FD60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14:paraId="3EE315E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14:paraId="28CBF17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в сфере адаптации к меняющимся условиям социальной и природной среды: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14:paraId="32FC5FEB" w14:textId="1D8A81FC" w:rsidR="00D82A5D" w:rsidRPr="00CA4934" w:rsidRDefault="0017490F" w:rsidP="00D82A5D">
      <w:pPr>
        <w:spacing w:after="0" w:line="352" w:lineRule="auto"/>
        <w:ind w:firstLine="709"/>
        <w:jc w:val="both"/>
        <w:rPr>
          <w:rFonts w:ascii="Times New Roman" w:eastAsia="SchoolBookSanPin" w:hAnsi="Times New Roman"/>
          <w:bCs/>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 xml:space="preserve">8.2. В результате изучения истории на уровне основного общего образования у обучающегося будут сформированы </w:t>
      </w:r>
      <w:r w:rsidR="00D82A5D" w:rsidRPr="00CA4934">
        <w:rPr>
          <w:rFonts w:ascii="Times New Roman" w:eastAsia="SchoolBookSanPin" w:hAnsi="Times New Roma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6F8787D" w14:textId="32447E0B" w:rsidR="00D82A5D" w:rsidRPr="00CA4934" w:rsidRDefault="0017490F"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8.2.1. </w:t>
      </w:r>
      <w:r w:rsidR="00D82A5D" w:rsidRPr="00CA4934">
        <w:rPr>
          <w:rFonts w:ascii="Times New Roman" w:eastAsia="SchoolBookSanPin" w:hAnsi="Times New Roman"/>
          <w:sz w:val="28"/>
          <w:szCs w:val="28"/>
        </w:rPr>
        <w:t xml:space="preserve">У обучающегося будут сформированы следующие базовые логические действия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55331D23"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систематизировать и обобщать исторические факты (в форме таблиц, схем); </w:t>
      </w:r>
    </w:p>
    <w:p w14:paraId="24F1BDBB"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выявлять характерные признаки исторических явлений; </w:t>
      </w:r>
    </w:p>
    <w:p w14:paraId="690865A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раскрывать причинно-следственные связи событий;</w:t>
      </w:r>
    </w:p>
    <w:p w14:paraId="022FC242" w14:textId="77777777" w:rsidR="00D82A5D" w:rsidRPr="00CA4934" w:rsidRDefault="00D82A5D" w:rsidP="00D82A5D">
      <w:pPr>
        <w:spacing w:after="0" w:line="360" w:lineRule="auto"/>
        <w:ind w:left="708" w:firstLine="1"/>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события, ситуации, выявляя общие черты и различия; формулировать и обосновывать выводы.</w:t>
      </w:r>
    </w:p>
    <w:p w14:paraId="7D3C1F9C" w14:textId="7A772F1A" w:rsidR="00D82A5D" w:rsidRPr="00CA4934" w:rsidRDefault="0017490F"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8.2.2. </w:t>
      </w:r>
      <w:r w:rsidR="00D82A5D" w:rsidRPr="00CA4934">
        <w:rPr>
          <w:rFonts w:ascii="Times New Roman" w:eastAsia="SchoolBookSanPin" w:hAnsi="Times New Roman"/>
          <w:sz w:val="28"/>
          <w:szCs w:val="28"/>
        </w:rPr>
        <w:t xml:space="preserve">У обучающегося будут сформированы следующие базовые исследовательские действия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0695A860"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определять познавательную задачу; </w:t>
      </w:r>
    </w:p>
    <w:p w14:paraId="3669294B"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намечать путь её решения и осуществлять подбор исторического материала, объекта; </w:t>
      </w:r>
    </w:p>
    <w:p w14:paraId="7B61E17B"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систематизировать и анализировать исторические факты, осуществлять реконструкцию исторических событий; </w:t>
      </w:r>
    </w:p>
    <w:p w14:paraId="75143792"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соотносить полученный результат с имеющимся знанием; </w:t>
      </w:r>
    </w:p>
    <w:p w14:paraId="23A4E10A"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определять новизну и обоснованность полученного результата; </w:t>
      </w:r>
    </w:p>
    <w:p w14:paraId="0759FFF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представлять результаты своей деятельности в различных формах (сообщение, эссе, презентация, реферат, учебный проект и другие).</w:t>
      </w:r>
    </w:p>
    <w:p w14:paraId="22BE986E" w14:textId="3D935BFD" w:rsidR="00D82A5D" w:rsidRPr="00CA4934" w:rsidRDefault="0017490F"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8.2.3. </w:t>
      </w:r>
      <w:r w:rsidR="00D82A5D" w:rsidRPr="00CA4934">
        <w:rPr>
          <w:rFonts w:ascii="Times New Roman" w:eastAsia="SchoolBookSanPin" w:hAnsi="Times New Roman"/>
          <w:sz w:val="28"/>
          <w:szCs w:val="28"/>
        </w:rPr>
        <w:t xml:space="preserve">У обучающегося будут сформированы умения работать с информацией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04EA6FA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14:paraId="30CB3722"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различать виды источников исторической информации;</w:t>
      </w:r>
    </w:p>
    <w:p w14:paraId="7F0EF3C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14:paraId="7BAB3717" w14:textId="1215E3DA" w:rsidR="00D82A5D" w:rsidRPr="00CA4934" w:rsidRDefault="0017490F"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8.2.4. </w:t>
      </w:r>
      <w:r w:rsidR="00D82A5D" w:rsidRPr="00CA4934">
        <w:rPr>
          <w:rFonts w:ascii="Times New Roman" w:eastAsia="SchoolBookSanPin" w:hAnsi="Times New Roman"/>
          <w:sz w:val="28"/>
          <w:szCs w:val="28"/>
        </w:rPr>
        <w:t xml:space="preserve">У обучающегося будут сформированы умения общения как часть </w:t>
      </w:r>
      <w:r w:rsidR="00D82A5D" w:rsidRPr="00CA4934">
        <w:rPr>
          <w:rFonts w:ascii="Times New Roman" w:eastAsia="SchoolBookSanPin" w:hAnsi="Times New Roman"/>
          <w:bCs/>
          <w:sz w:val="28"/>
          <w:szCs w:val="28"/>
        </w:rPr>
        <w:t>коммуникативных универсальных учебных действий</w:t>
      </w:r>
      <w:r w:rsidR="00D82A5D" w:rsidRPr="00CA4934">
        <w:rPr>
          <w:rFonts w:ascii="Times New Roman" w:eastAsia="SchoolBookSanPin" w:hAnsi="Times New Roman"/>
          <w:sz w:val="28"/>
          <w:szCs w:val="28"/>
        </w:rPr>
        <w:t>:</w:t>
      </w:r>
    </w:p>
    <w:p w14:paraId="726D5BDF"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представлять особенности взаимодействия людей в исторических обществах и современном мире; </w:t>
      </w:r>
    </w:p>
    <w:p w14:paraId="686A7737"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участвовать в обсуждении событий и личностей прошлого, раскрывать различие и сходство высказываемых оценок; </w:t>
      </w:r>
    </w:p>
    <w:p w14:paraId="576C66E6"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выражать и аргументировать свою точку зрения в устном высказывании, письменном тексте;</w:t>
      </w:r>
    </w:p>
    <w:p w14:paraId="74B4714C"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публично представлять результаты выполненного исследования, проекта; </w:t>
      </w:r>
    </w:p>
    <w:p w14:paraId="496B787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осваивать и применять правила межкультурного взаимодействия в школе и социальном окружении.</w:t>
      </w:r>
    </w:p>
    <w:p w14:paraId="3AF8E01E" w14:textId="4644FF0B" w:rsidR="00D82A5D" w:rsidRPr="00CA4934" w:rsidRDefault="0017490F"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8.2.5. </w:t>
      </w:r>
      <w:r w:rsidR="00D82A5D" w:rsidRPr="00CA4934">
        <w:rPr>
          <w:rFonts w:ascii="Times New Roman" w:eastAsia="SchoolBookSanPin" w:hAnsi="Times New Roman"/>
          <w:sz w:val="28"/>
          <w:szCs w:val="28"/>
        </w:rPr>
        <w:t>У обучающегося будут сформированы умения совместной деятельности:</w:t>
      </w:r>
    </w:p>
    <w:p w14:paraId="78BAC0E7" w14:textId="77777777" w:rsidR="00D82A5D" w:rsidRPr="00CA4934" w:rsidRDefault="00D82A5D" w:rsidP="00D82A5D">
      <w:pPr>
        <w:spacing w:after="0" w:line="352"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осознавать на основе исторических примеров значение совместной работы как эффективного средства достижения поставленных целей; </w:t>
      </w:r>
    </w:p>
    <w:p w14:paraId="2F874E3D" w14:textId="77777777" w:rsidR="00D82A5D" w:rsidRPr="00CA4934" w:rsidRDefault="00D82A5D" w:rsidP="00D82A5D">
      <w:pPr>
        <w:spacing w:after="0" w:line="352"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планировать и осуществлять совместную работу, коллективные учебные проекты по истории, в том числе ‒ на региональном материале; </w:t>
      </w:r>
    </w:p>
    <w:p w14:paraId="74D1386C" w14:textId="77777777" w:rsidR="00D82A5D" w:rsidRPr="00CA4934" w:rsidRDefault="00D82A5D" w:rsidP="00D82A5D">
      <w:pPr>
        <w:spacing w:after="0" w:line="352"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определять свое участие в общей работе и координировать свои действия с другими членами </w:t>
      </w:r>
      <w:r w:rsidRPr="00CA4934">
        <w:rPr>
          <w:rFonts w:ascii="Times New Roman" w:eastAsia="SchoolBookSanPin" w:hAnsi="Times New Roman"/>
          <w:sz w:val="28"/>
          <w:szCs w:val="28"/>
        </w:rPr>
        <w:t>команды.</w:t>
      </w:r>
    </w:p>
    <w:p w14:paraId="196E8544" w14:textId="532923CB" w:rsidR="00D82A5D" w:rsidRPr="00CA4934" w:rsidRDefault="0017490F"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8.2.6. </w:t>
      </w:r>
      <w:r w:rsidR="00D82A5D" w:rsidRPr="00CA4934">
        <w:rPr>
          <w:rFonts w:ascii="Times New Roman" w:eastAsia="SchoolBookSanPin" w:hAnsi="Times New Roman"/>
          <w:sz w:val="28"/>
          <w:szCs w:val="28"/>
        </w:rPr>
        <w:t xml:space="preserve">У обучающегося будут сформированы умения в части </w:t>
      </w:r>
      <w:r w:rsidR="00D82A5D" w:rsidRPr="00CA4934">
        <w:rPr>
          <w:rFonts w:ascii="Times New Roman" w:eastAsia="SchoolBookSanPin" w:hAnsi="Times New Roman"/>
          <w:bCs/>
          <w:sz w:val="28"/>
          <w:szCs w:val="28"/>
        </w:rPr>
        <w:t>регулятивных универсальных учебных действий</w:t>
      </w:r>
      <w:r w:rsidR="00D82A5D" w:rsidRPr="00CA4934">
        <w:rPr>
          <w:rFonts w:ascii="Times New Roman" w:eastAsia="SchoolBookSanPin" w:hAnsi="Times New Roman"/>
          <w:sz w:val="28"/>
          <w:szCs w:val="28"/>
        </w:rPr>
        <w:t>:</w:t>
      </w:r>
    </w:p>
    <w:p w14:paraId="3FFB494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14:paraId="263654B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владеть приёмами самоконтроля ‒ осуществление самоконтроля, рефлексии и самооценки полученных результатов;</w:t>
      </w:r>
    </w:p>
    <w:p w14:paraId="0D5D1EB1"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вносить коррективы в свою работу с учётом установленных ошибок, возникших трудностей.</w:t>
      </w:r>
    </w:p>
    <w:p w14:paraId="486F2BD7" w14:textId="0C0C7C2E" w:rsidR="00D82A5D" w:rsidRPr="00CA4934" w:rsidRDefault="0017490F" w:rsidP="00D82A5D">
      <w:pPr>
        <w:spacing w:after="0" w:line="360" w:lineRule="auto"/>
        <w:ind w:firstLine="709"/>
        <w:jc w:val="both"/>
        <w:rPr>
          <w:rFonts w:ascii="Times New Roman" w:eastAsia="SchoolBookSanPin" w:hAnsi="Times New Roman"/>
          <w:position w:val="1"/>
          <w:sz w:val="28"/>
          <w:szCs w:val="28"/>
        </w:rPr>
      </w:pPr>
      <w:r>
        <w:rPr>
          <w:rFonts w:ascii="Times New Roman" w:eastAsia="SchoolBookSanPin" w:hAnsi="Times New Roman"/>
          <w:position w:val="1"/>
          <w:sz w:val="28"/>
          <w:szCs w:val="28"/>
        </w:rPr>
        <w:t>25</w:t>
      </w:r>
      <w:r w:rsidR="00D82A5D" w:rsidRPr="00CA4934">
        <w:rPr>
          <w:rFonts w:ascii="Times New Roman" w:eastAsia="SchoolBookSanPin" w:hAnsi="Times New Roman"/>
          <w:position w:val="1"/>
          <w:sz w:val="28"/>
          <w:szCs w:val="28"/>
        </w:rPr>
        <w:t>.8.2.7. У обучающегося будут сформированы умения в сфере эмоционального интеллекта, понимания себя и других:</w:t>
      </w:r>
    </w:p>
    <w:p w14:paraId="6BF1B22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на примерах исторических ситуаций роль эмоций в отношениях между людьми;</w:t>
      </w:r>
    </w:p>
    <w:p w14:paraId="324C038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ставить себя на место другого человека, понимать мотивы действий другого (в исторических ситуациях и окружающей действительности);</w:t>
      </w:r>
    </w:p>
    <w:p w14:paraId="292FC34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регулировать способ выражения своих эмоций с учётом позиций и мнений других участников общения.</w:t>
      </w:r>
    </w:p>
    <w:p w14:paraId="28638350" w14:textId="6B3E4E0E" w:rsidR="00D82A5D" w:rsidRPr="00CA4934" w:rsidRDefault="0017490F"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3. </w:t>
      </w:r>
      <w:r w:rsidR="00D82A5D" w:rsidRPr="00CA4934">
        <w:rPr>
          <w:rFonts w:ascii="Times New Roman" w:eastAsia="SchoolBookSanPin" w:hAnsi="Times New Roman"/>
          <w:bCs/>
          <w:sz w:val="28"/>
          <w:szCs w:val="28"/>
        </w:rPr>
        <w:t xml:space="preserve">Предметные результаты освоения программы по истории на уровне основного общего образования </w:t>
      </w:r>
      <w:r w:rsidR="00D82A5D" w:rsidRPr="00CA4934">
        <w:rPr>
          <w:rFonts w:ascii="Times New Roman" w:eastAsia="SchoolBookSanPin" w:hAnsi="Times New Roman"/>
          <w:sz w:val="28"/>
          <w:szCs w:val="28"/>
        </w:rPr>
        <w:t>должны обеспечивать:</w:t>
      </w:r>
    </w:p>
    <w:p w14:paraId="0CB16BF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14:paraId="0D874BF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умение выявлять особенности развития культуры, быта и нравов народов в различные исторические эпохи;</w:t>
      </w:r>
    </w:p>
    <w:p w14:paraId="1A79A11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овладение историческими понятиями и их использование для решения учебных и практических задач;</w:t>
      </w:r>
    </w:p>
    <w:p w14:paraId="4725B3D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14:paraId="0C7119B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умение выявлять существенные черты и характерные признаки исторических событий, явлений, процессов;</w:t>
      </w:r>
    </w:p>
    <w:p w14:paraId="69F38C4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ХХ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14:paraId="3F59EFC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умение сравнивать исторические события, явления, процессы в различные исторические эпохи;</w:t>
      </w:r>
    </w:p>
    <w:p w14:paraId="7850EA5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умение определять и аргументировать собственную или предложенную точку зрения с использованием фактического материала, в том числе используя источники разных типов;</w:t>
      </w:r>
    </w:p>
    <w:p w14:paraId="533B73F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умение различать основные типы исторических источников: письменные, вещественные, аудиовизуальные;</w:t>
      </w:r>
    </w:p>
    <w:p w14:paraId="2ADC622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извлечённую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14:paraId="63AF794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11) 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14:paraId="5DCD126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12) умение анализировать текстовые, визуальные источники исторической информации, представлять историческую информацию в виде таблиц, схем, диаграмм;</w:t>
      </w:r>
    </w:p>
    <w:p w14:paraId="1F46EEC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13) 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информации;</w:t>
      </w:r>
    </w:p>
    <w:p w14:paraId="7F4406F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 </w:t>
      </w:r>
    </w:p>
    <w:p w14:paraId="6FCBF90F" w14:textId="18510036"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4. </w:t>
      </w:r>
      <w:r w:rsidR="00D82A5D" w:rsidRPr="00CA4934">
        <w:rPr>
          <w:rFonts w:ascii="Times New Roman" w:eastAsia="SchoolBookSanPin" w:hAnsi="Times New Roman"/>
          <w:position w:val="1"/>
          <w:sz w:val="28"/>
          <w:szCs w:val="28"/>
        </w:rPr>
        <w:t xml:space="preserve">Положения ФГОС ООО развёрнуты и структурированы в программе по истории в виде планируемых результатов, относящихся к ключевым компонентам познавательной деятельности </w:t>
      </w:r>
      <w:r w:rsidR="00D82A5D" w:rsidRPr="00CA4934">
        <w:rPr>
          <w:rFonts w:ascii="Times New Roman" w:eastAsia="SchoolBookSanPin" w:hAnsi="Times New Roman"/>
          <w:sz w:val="28"/>
          <w:szCs w:val="28"/>
        </w:rPr>
        <w:t>обучающихся</w:t>
      </w:r>
      <w:r w:rsidR="00D82A5D" w:rsidRPr="00CA4934">
        <w:rPr>
          <w:rFonts w:ascii="Times New Roman" w:hAnsi="Times New Roman"/>
          <w:sz w:val="28"/>
          <w:szCs w:val="28"/>
        </w:rPr>
        <w:t xml:space="preserve"> </w:t>
      </w:r>
      <w:r w:rsidR="00D82A5D" w:rsidRPr="00CA4934">
        <w:rPr>
          <w:rFonts w:ascii="Times New Roman" w:eastAsia="SchoolBookSanPin" w:hAnsi="Times New Roman"/>
          <w:position w:val="1"/>
          <w:sz w:val="28"/>
          <w:szCs w:val="28"/>
        </w:rPr>
        <w:t>при изучении истории, от работы с хронологией и историческими фактами до применения знаний в общении, социальной практике.</w:t>
      </w:r>
    </w:p>
    <w:p w14:paraId="7F1EB1A7" w14:textId="0CF1D344"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4.1. </w:t>
      </w:r>
      <w:r w:rsidR="00D82A5D" w:rsidRPr="00CA4934">
        <w:rPr>
          <w:rFonts w:ascii="Times New Roman" w:eastAsia="SchoolBookSanPin" w:hAnsi="Times New Roman"/>
          <w:bCs/>
          <w:position w:val="1"/>
          <w:sz w:val="28"/>
          <w:szCs w:val="28"/>
        </w:rPr>
        <w:t xml:space="preserve">Предметные результаты </w:t>
      </w:r>
      <w:r w:rsidR="00D82A5D" w:rsidRPr="00CA4934">
        <w:rPr>
          <w:rFonts w:ascii="Times New Roman" w:eastAsia="SchoolBookSanPin" w:hAnsi="Times New Roman"/>
          <w:position w:val="1"/>
          <w:sz w:val="28"/>
          <w:szCs w:val="28"/>
        </w:rPr>
        <w:t>изучения учебного предмета «История» включают:</w:t>
      </w:r>
    </w:p>
    <w:p w14:paraId="5792419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14:paraId="20EB035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2) базовые знания об основных этапах и ключевых событиях отечественной и всемирной истории;</w:t>
      </w:r>
    </w:p>
    <w:p w14:paraId="72EAFC8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3BE60F5F"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4) умение работать с основными видами современных источников исторической информации (учебник, научно-популярная литература, ресурсы </w:t>
      </w:r>
      <w:r w:rsidRPr="00CA4934">
        <w:rPr>
          <w:rFonts w:ascii="Times New Roman" w:eastAsia="SchoolBookSanPin" w:hAnsi="Times New Roman"/>
          <w:sz w:val="28"/>
          <w:szCs w:val="28"/>
        </w:rPr>
        <w:t>информационно-телекоммуникационной сети «Интернет»</w:t>
      </w:r>
      <w:r w:rsidRPr="00CA4934">
        <w:rPr>
          <w:rFonts w:ascii="Times New Roman" w:eastAsia="SchoolBookSanPin" w:hAnsi="Times New Roman"/>
          <w:position w:val="1"/>
          <w:sz w:val="28"/>
          <w:szCs w:val="28"/>
        </w:rPr>
        <w:t xml:space="preserve"> и другие), оценивая их информационные особенности и достоверность с применением метапредметного подхода; </w:t>
      </w:r>
    </w:p>
    <w:p w14:paraId="03E88B0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5) 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14:paraId="0B29508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6) 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14:paraId="4B02F02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7) владение приёмами оценки значения исторических событий и деятельности исторических личностей в отечественной и всемирной истории;</w:t>
      </w:r>
    </w:p>
    <w:p w14:paraId="4AC31ED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8) способность применять исторические знания как основу диалога в поликультурной среде, взаимодействовать с людьми другой культуры, </w:t>
      </w:r>
      <w:r w:rsidRPr="00CA4934">
        <w:rPr>
          <w:rFonts w:ascii="Times New Roman" w:eastAsia="SchoolBookSanPin" w:hAnsi="Times New Roman"/>
          <w:sz w:val="28"/>
          <w:szCs w:val="28"/>
        </w:rPr>
        <w:t>национальной и религиозной принадлежности на основе ценностей современного российского общества;</w:t>
      </w:r>
    </w:p>
    <w:p w14:paraId="3A82294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осознание необходимости сохранения исторических и культурных памятников своей страны и мира;</w:t>
      </w:r>
    </w:p>
    <w:p w14:paraId="2E76F54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10) умение устанавливать взаимосвязи событий, явлений, процессов прошлого с важнейшими событиями ХХ ‒ начала XXI в.</w:t>
      </w:r>
    </w:p>
    <w:p w14:paraId="24AC156F" w14:textId="02CEE838"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5. 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отечественной истории XX‒XXI вв. в 10-11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1917-1922 гг., Великая Отечественная война 1941-1945 гг., распад СССР, возрождение страны с 2000-х гг., воссоединение Крыма с Россией в 2014 г.).</w:t>
      </w:r>
    </w:p>
    <w:p w14:paraId="78BF1418" w14:textId="750C05B1"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6. 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14:paraId="5572D594" w14:textId="20F787E9"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7. Предметные результаты изучения истории проявляются в освоенных обучающимися знаниях и видах деятельности. Они представлены в следующих основных группах:</w:t>
      </w:r>
    </w:p>
    <w:p w14:paraId="3178682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14:paraId="734094C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14:paraId="0F97A23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работа с исторической картой (картами, размещенными в учебниках, атласах, на электронных носителях и других): читать историческую карту с использованием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14:paraId="47377D7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4) 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14:paraId="36D5E5E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14:paraId="46E178F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6) 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14:paraId="52E9FEA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14:paraId="75DB60F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как основу диалога в поликультурной среде, способствовать сохранению памятников истории и культуры.</w:t>
      </w:r>
    </w:p>
    <w:p w14:paraId="7C233605" w14:textId="1479BDD7" w:rsidR="00D82A5D" w:rsidRPr="00CA4934" w:rsidRDefault="0017490F" w:rsidP="00D82A5D">
      <w:pPr>
        <w:spacing w:after="0" w:line="360" w:lineRule="auto"/>
        <w:ind w:firstLine="709"/>
        <w:jc w:val="both"/>
        <w:rPr>
          <w:rFonts w:ascii="Times New Roman" w:eastAsia="OfficinaSansBoldITC" w:hAnsi="Times New Roman"/>
          <w:b/>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8. Приведенный перечень предметных результатов по истории служит ориентиром для планирования и организации познавательной деятельности обучающихся</w:t>
      </w:r>
      <w:r w:rsidR="00D82A5D" w:rsidRPr="00CA4934">
        <w:rPr>
          <w:rFonts w:ascii="Times New Roman" w:hAnsi="Times New Roman"/>
          <w:sz w:val="28"/>
          <w:szCs w:val="28"/>
        </w:rPr>
        <w:t xml:space="preserve"> </w:t>
      </w:r>
      <w:r w:rsidR="00D82A5D" w:rsidRPr="00CA4934">
        <w:rPr>
          <w:rFonts w:ascii="Times New Roman" w:eastAsia="SchoolBookSanPin" w:hAnsi="Times New Roman"/>
          <w:sz w:val="28"/>
          <w:szCs w:val="28"/>
        </w:rPr>
        <w:t>при изучении истории (в том числе ‒ разработки системы познавательных задач), при измерении и оценке достигнутых обучающимися результатов.</w:t>
      </w:r>
    </w:p>
    <w:p w14:paraId="6DDC65CF"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OfficinaSansBoldITC" w:hAnsi="Times New Roman"/>
          <w:sz w:val="28"/>
          <w:szCs w:val="28"/>
        </w:rPr>
        <w:t xml:space="preserve">Предметные результаты изучения истории </w:t>
      </w:r>
      <w:r w:rsidRPr="00CA4934">
        <w:rPr>
          <w:rFonts w:ascii="Times New Roman" w:eastAsia="SchoolBookSanPin" w:hAnsi="Times New Roman"/>
          <w:sz w:val="28"/>
          <w:szCs w:val="28"/>
        </w:rPr>
        <w:t xml:space="preserve">в </w:t>
      </w:r>
      <w:r w:rsidRPr="00CA4934">
        <w:rPr>
          <w:rFonts w:ascii="Times New Roman" w:eastAsia="SchoolBookSanPin" w:hAnsi="Times New Roman"/>
          <w:bCs/>
          <w:sz w:val="28"/>
          <w:szCs w:val="28"/>
        </w:rPr>
        <w:t xml:space="preserve">5–9 классах </w:t>
      </w:r>
      <w:r w:rsidRPr="00CA4934">
        <w:rPr>
          <w:rFonts w:ascii="Times New Roman" w:eastAsia="SchoolBookSanPin" w:hAnsi="Times New Roman"/>
          <w:position w:val="1"/>
          <w:sz w:val="28"/>
          <w:szCs w:val="28"/>
        </w:rPr>
        <w:t xml:space="preserve">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w:t>
      </w:r>
      <w:r w:rsidRPr="00CA4934">
        <w:rPr>
          <w:rFonts w:ascii="Times New Roman" w:eastAsia="SchoolBookSanPin" w:hAnsi="Times New Roman"/>
          <w:sz w:val="28"/>
          <w:szCs w:val="28"/>
        </w:rPr>
        <w:t>обучающихся</w:t>
      </w:r>
      <w:r w:rsidRPr="00CA4934">
        <w:rPr>
          <w:rFonts w:ascii="Times New Roman" w:eastAsia="SchoolBookSanPin" w:hAnsi="Times New Roman"/>
          <w:position w:val="1"/>
          <w:sz w:val="28"/>
          <w:szCs w:val="28"/>
        </w:rPr>
        <w:t xml:space="preserve">. Данные ниже результаты формируются в работе с комплексом учебных пособий ‒ учебниками, настенными и электронными картами и атласами, хрестоматиями и другими. </w:t>
      </w:r>
    </w:p>
    <w:p w14:paraId="3B3AAA1D" w14:textId="5800E691" w:rsidR="00D82A5D" w:rsidRPr="00CA4934" w:rsidRDefault="0017490F" w:rsidP="00D82A5D">
      <w:pPr>
        <w:spacing w:after="0" w:line="360" w:lineRule="auto"/>
        <w:ind w:firstLine="709"/>
        <w:jc w:val="both"/>
        <w:rPr>
          <w:rFonts w:ascii="Times New Roman" w:eastAsia="SchoolBookSanPin" w:hAnsi="Times New Roman"/>
          <w:bCs/>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9. </w:t>
      </w:r>
      <w:r w:rsidR="00D82A5D" w:rsidRPr="00CA4934">
        <w:rPr>
          <w:rFonts w:ascii="Times New Roman" w:eastAsia="OfficinaSansBoldITC" w:hAnsi="Times New Roman"/>
          <w:sz w:val="28"/>
          <w:szCs w:val="28"/>
        </w:rPr>
        <w:t xml:space="preserve">Предметные результаты изучения истории </w:t>
      </w:r>
      <w:r w:rsidR="00D82A5D" w:rsidRPr="00CA4934">
        <w:rPr>
          <w:rFonts w:ascii="Times New Roman" w:eastAsia="SchoolBookSanPin" w:hAnsi="Times New Roman"/>
          <w:sz w:val="28"/>
          <w:szCs w:val="28"/>
        </w:rPr>
        <w:t xml:space="preserve">в </w:t>
      </w:r>
      <w:r w:rsidR="00D82A5D" w:rsidRPr="00CA4934">
        <w:rPr>
          <w:rFonts w:ascii="Times New Roman" w:eastAsia="SchoolBookSanPin" w:hAnsi="Times New Roman"/>
          <w:bCs/>
          <w:sz w:val="28"/>
          <w:szCs w:val="28"/>
        </w:rPr>
        <w:t>5 классе.</w:t>
      </w:r>
    </w:p>
    <w:p w14:paraId="549CF460" w14:textId="02106BFC"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9.1. Знание хронологии, работа с хронологией:</w:t>
      </w:r>
    </w:p>
    <w:p w14:paraId="2457D88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смысл основных хронологических понятий (век, тысячелетие, до нашей эры, наша эра);</w:t>
      </w:r>
    </w:p>
    <w:p w14:paraId="591B4C3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называть даты важнейших событий истории Древнего мира, по дате устанавливать принадлежность события к веку, тысячелетию;</w:t>
      </w:r>
    </w:p>
    <w:p w14:paraId="0749017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длительность и последовательность событий, периодов истории Древнего мира, вести счёт лет до нашей эры и нашей эры.</w:t>
      </w:r>
    </w:p>
    <w:p w14:paraId="16CA7113" w14:textId="726C48C7"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9.2. </w:t>
      </w:r>
      <w:r w:rsidR="00D82A5D" w:rsidRPr="00CA4934">
        <w:rPr>
          <w:rFonts w:ascii="Times New Roman" w:eastAsia="SchoolBookSanPin" w:hAnsi="Times New Roman"/>
          <w:position w:val="1"/>
          <w:sz w:val="28"/>
          <w:szCs w:val="28"/>
        </w:rPr>
        <w:t>Знание исторических фактов, работа с фактами:</w:t>
      </w:r>
    </w:p>
    <w:p w14:paraId="6F60B1E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указывать (называть) место, обстоятельства, участников, результаты важнейших событий истории Древнего мира;</w:t>
      </w:r>
    </w:p>
    <w:p w14:paraId="6B94E59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группировать, систематизировать факты по заданному признаку.</w:t>
      </w:r>
    </w:p>
    <w:p w14:paraId="4A39D95B" w14:textId="27C64894"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9.3. </w:t>
      </w:r>
      <w:r w:rsidR="00D82A5D" w:rsidRPr="00CA4934">
        <w:rPr>
          <w:rFonts w:ascii="Times New Roman" w:eastAsia="SchoolBookSanPin" w:hAnsi="Times New Roman"/>
          <w:position w:val="1"/>
          <w:sz w:val="28"/>
          <w:szCs w:val="28"/>
        </w:rPr>
        <w:t>Работа с исторической картой:</w:t>
      </w:r>
    </w:p>
    <w:p w14:paraId="285454B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14:paraId="4643F15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устанавливать на основе картографических сведений связь между условиями среды обитания людей и их занятиями.</w:t>
      </w:r>
    </w:p>
    <w:p w14:paraId="378D604E" w14:textId="3A8B2727"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9.4. </w:t>
      </w:r>
      <w:r w:rsidR="00D82A5D" w:rsidRPr="00CA4934">
        <w:rPr>
          <w:rFonts w:ascii="Times New Roman" w:eastAsia="SchoolBookSanPin" w:hAnsi="Times New Roman"/>
          <w:position w:val="1"/>
          <w:sz w:val="28"/>
          <w:szCs w:val="28"/>
        </w:rPr>
        <w:t>Работа с историческими источниками:</w:t>
      </w:r>
    </w:p>
    <w:p w14:paraId="45B46CC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называть и различать основные типы исторических источников (письменные, визуальные, вещественные), приводить примеры источников разных типов;</w:t>
      </w:r>
    </w:p>
    <w:p w14:paraId="35BEAD7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памятники культуры изучаемой эпохи и источники</w:t>
      </w:r>
      <w:r w:rsidRPr="00CA4934">
        <w:rPr>
          <w:rFonts w:ascii="Times New Roman" w:eastAsia="SchoolBookSanPin" w:hAnsi="Times New Roman"/>
          <w:sz w:val="28"/>
          <w:szCs w:val="28"/>
        </w:rPr>
        <w:t>, созданные в последующие эпохи, приводить примеры;</w:t>
      </w:r>
    </w:p>
    <w:p w14:paraId="6F129D6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14:paraId="382C6D94" w14:textId="15B1EF40"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9.5. </w:t>
      </w:r>
      <w:r w:rsidR="00D82A5D" w:rsidRPr="00CA4934">
        <w:rPr>
          <w:rFonts w:ascii="Times New Roman" w:eastAsia="SchoolBookSanPin" w:hAnsi="Times New Roman"/>
          <w:position w:val="1"/>
          <w:sz w:val="28"/>
          <w:szCs w:val="28"/>
        </w:rPr>
        <w:t>Историческое описание (реконструкция):</w:t>
      </w:r>
    </w:p>
    <w:p w14:paraId="1B748A6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условия жизни людей в древности;</w:t>
      </w:r>
    </w:p>
    <w:p w14:paraId="60EF524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рассказывать о значительных событиях древней истории, их участниках;</w:t>
      </w:r>
    </w:p>
    <w:p w14:paraId="5833A5F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рассказывать об исторических личностях Древнего мира</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ключевых моментах их биографии, роли в исторических событиях);</w:t>
      </w:r>
    </w:p>
    <w:p w14:paraId="5071BA9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давать краткое описание памятников культуры эпохи первобытности и древнейших цивилизаций.</w:t>
      </w:r>
    </w:p>
    <w:p w14:paraId="3610C505" w14:textId="757A961F"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9.6. </w:t>
      </w:r>
      <w:r w:rsidR="00D82A5D" w:rsidRPr="00CA4934">
        <w:rPr>
          <w:rFonts w:ascii="Times New Roman" w:eastAsia="SchoolBookSanPin" w:hAnsi="Times New Roman"/>
          <w:position w:val="1"/>
          <w:sz w:val="28"/>
          <w:szCs w:val="28"/>
        </w:rPr>
        <w:t>Анализ, объяснение исторических событий, явлений:</w:t>
      </w:r>
    </w:p>
    <w:p w14:paraId="3C631C3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раскрывать существенные черты государственного устройства древних обществ, положения основных групп населения, религиозных верований людей в древности;</w:t>
      </w:r>
    </w:p>
    <w:p w14:paraId="413D79A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сравнивать исторические явления, определять их общие черты;</w:t>
      </w:r>
    </w:p>
    <w:p w14:paraId="6E713DE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иллюстрировать общие явления, черты конкретными примерами;</w:t>
      </w:r>
    </w:p>
    <w:p w14:paraId="095FD9C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причины и следствия важнейших событий древней истории.</w:t>
      </w:r>
    </w:p>
    <w:p w14:paraId="3D315BB7" w14:textId="1FCD995E"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9.7. </w:t>
      </w:r>
      <w:r w:rsidR="00D82A5D" w:rsidRPr="00CA4934">
        <w:rPr>
          <w:rFonts w:ascii="Times New Roman" w:eastAsia="SchoolBookSanPin" w:hAnsi="Times New Roman"/>
          <w:position w:val="1"/>
          <w:sz w:val="28"/>
          <w:szCs w:val="28"/>
        </w:rPr>
        <w:t>Рассмотрение исторических версий и оценок, определение своего отношения к наиболее значимым событиям и личностям прошлого:</w:t>
      </w:r>
    </w:p>
    <w:p w14:paraId="2998417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излагать оценки наиболее значительных событий и личностей древней истории, приводимые в учебной литературе;</w:t>
      </w:r>
    </w:p>
    <w:p w14:paraId="51143EB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высказывать на уровне эмоциональных оценок отношение к поступкам людей прошлого, к памятникам культуры.</w:t>
      </w:r>
    </w:p>
    <w:p w14:paraId="10B7773C" w14:textId="44AB10EC"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9.8. </w:t>
      </w:r>
      <w:r w:rsidR="00D82A5D" w:rsidRPr="00CA4934">
        <w:rPr>
          <w:rFonts w:ascii="Times New Roman" w:eastAsia="SchoolBookSanPin" w:hAnsi="Times New Roman"/>
          <w:position w:val="1"/>
          <w:sz w:val="28"/>
          <w:szCs w:val="28"/>
        </w:rPr>
        <w:t>Применение исторических знаний:</w:t>
      </w:r>
    </w:p>
    <w:p w14:paraId="6965F07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раскрывать значение памятников древней истории и культуры, необходимость сохранения их в современном мире;</w:t>
      </w:r>
    </w:p>
    <w:p w14:paraId="06C703D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14:paraId="1BEBE7B7" w14:textId="5CBD6382" w:rsidR="00D82A5D" w:rsidRPr="00CA4934" w:rsidRDefault="0017490F" w:rsidP="00D82A5D">
      <w:pPr>
        <w:spacing w:after="0" w:line="360" w:lineRule="auto"/>
        <w:ind w:firstLine="709"/>
        <w:jc w:val="both"/>
        <w:rPr>
          <w:rFonts w:ascii="Times New Roman" w:eastAsia="SchoolBookSanPin" w:hAnsi="Times New Roman"/>
          <w:bCs/>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10. </w:t>
      </w:r>
      <w:r w:rsidR="00D82A5D" w:rsidRPr="00CA4934">
        <w:rPr>
          <w:rFonts w:ascii="Times New Roman" w:eastAsia="OfficinaSansBoldITC" w:hAnsi="Times New Roman"/>
          <w:sz w:val="28"/>
          <w:szCs w:val="28"/>
        </w:rPr>
        <w:t xml:space="preserve">Предметные результаты изучения истории </w:t>
      </w:r>
      <w:r w:rsidR="00D82A5D" w:rsidRPr="00CA4934">
        <w:rPr>
          <w:rFonts w:ascii="Times New Roman" w:eastAsia="SchoolBookSanPin" w:hAnsi="Times New Roman"/>
          <w:sz w:val="28"/>
          <w:szCs w:val="28"/>
        </w:rPr>
        <w:t xml:space="preserve">в </w:t>
      </w:r>
      <w:r w:rsidR="00D82A5D" w:rsidRPr="00CA4934">
        <w:rPr>
          <w:rFonts w:ascii="Times New Roman" w:eastAsia="SchoolBookSanPin" w:hAnsi="Times New Roman"/>
          <w:bCs/>
          <w:sz w:val="28"/>
          <w:szCs w:val="28"/>
        </w:rPr>
        <w:t>6 классе.</w:t>
      </w:r>
    </w:p>
    <w:p w14:paraId="44251453" w14:textId="5AF8AF25"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10.1. Знание хронологии, работа с хронологией:</w:t>
      </w:r>
    </w:p>
    <w:p w14:paraId="5D897A82"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называть даты важнейших событий Средневековья, определять их принадлежность к веку, историческому периоду;</w:t>
      </w:r>
    </w:p>
    <w:p w14:paraId="7E2DBC9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14:paraId="3BA803B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длительность и синхронность событий истории Руси и всеобщей истории.</w:t>
      </w:r>
    </w:p>
    <w:p w14:paraId="37A3FCEB" w14:textId="18D6D3F8"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10.2. Знание исторических фактов, работа с фактами:</w:t>
      </w:r>
    </w:p>
    <w:p w14:paraId="292A910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указывать (называть) место, обстоятельства, участников, результаты важнейших событий отечественной и всеобщей истории эпохи Средневековья;</w:t>
      </w:r>
    </w:p>
    <w:p w14:paraId="6109675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группировать, систематизировать факты по заданному признаку (составление систематических таблиц).</w:t>
      </w:r>
    </w:p>
    <w:p w14:paraId="40CF6E18" w14:textId="72360146"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10.3. </w:t>
      </w:r>
      <w:r w:rsidR="00D82A5D" w:rsidRPr="00CA4934">
        <w:rPr>
          <w:rFonts w:ascii="Times New Roman" w:eastAsia="SchoolBookSanPin" w:hAnsi="Times New Roman"/>
          <w:position w:val="1"/>
          <w:sz w:val="28"/>
          <w:szCs w:val="28"/>
        </w:rPr>
        <w:t>Работа с исторической картой:</w:t>
      </w:r>
    </w:p>
    <w:p w14:paraId="70BF6C9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и показывать на карте исторические объекты, используя легенду карты; давать словесное описание их местоположения;</w:t>
      </w:r>
    </w:p>
    <w:p w14:paraId="7AB640A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извлекать из карты информацию о территории, экономических и культурных центрах Руси и других государств в</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Средние века, о направлениях крупнейших передвижений людей ‒ походов, завоеваний, колонизаций, о ключевых событиях средневековой истории.</w:t>
      </w:r>
    </w:p>
    <w:p w14:paraId="3CDA8E3F" w14:textId="6738817C"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10.4. </w:t>
      </w:r>
      <w:r w:rsidR="00D82A5D" w:rsidRPr="00CA4934">
        <w:rPr>
          <w:rFonts w:ascii="Times New Roman" w:eastAsia="SchoolBookSanPin" w:hAnsi="Times New Roman"/>
          <w:position w:val="1"/>
          <w:sz w:val="28"/>
          <w:szCs w:val="28"/>
        </w:rPr>
        <w:t>Работа с историческими источниками:</w:t>
      </w:r>
    </w:p>
    <w:p w14:paraId="278FE96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14:paraId="56FA823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авторство, время, место создания источника;</w:t>
      </w:r>
    </w:p>
    <w:p w14:paraId="63634C3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14:paraId="737046C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в визуальном источнике и вещественном памятнике ключевые символы, образы;</w:t>
      </w:r>
    </w:p>
    <w:p w14:paraId="3557335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позицию автора письменного и визуального исторического источника.</w:t>
      </w:r>
    </w:p>
    <w:p w14:paraId="6D59EA6B" w14:textId="5465DBE7"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10.5. </w:t>
      </w:r>
      <w:r w:rsidR="00D82A5D" w:rsidRPr="00CA4934">
        <w:rPr>
          <w:rFonts w:ascii="Times New Roman" w:eastAsia="SchoolBookSanPin" w:hAnsi="Times New Roman"/>
          <w:position w:val="1"/>
          <w:sz w:val="28"/>
          <w:szCs w:val="28"/>
        </w:rPr>
        <w:t>Историческое описание (реконструкция):</w:t>
      </w:r>
    </w:p>
    <w:p w14:paraId="2D830C3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рассказывать о ключевых событиях отечественной и всеобщей истории в эпоху Средневековья, их участниках;</w:t>
      </w:r>
    </w:p>
    <w:p w14:paraId="1777C7C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14:paraId="693839E4"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рассказывать об образе жизни различных групп населения в средневековых обществах на Руси и в других странах;</w:t>
      </w:r>
    </w:p>
    <w:p w14:paraId="2D11D1C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описание памятников материальной и художественной культуры изучаемой эпохи.</w:t>
      </w:r>
    </w:p>
    <w:p w14:paraId="1FAA3D27" w14:textId="5644860E"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10.6. Анализ, объяснение исторических событий, явлений:</w:t>
      </w:r>
    </w:p>
    <w:p w14:paraId="60F8C3E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раскрывать существенные черты экономических и социальных отношений 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w:t>
      </w:r>
    </w:p>
    <w:p w14:paraId="4281553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76AF951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14:paraId="48F89430"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проводить синхронизацию и сопоставление однотипных событий и процессов отечественной и всеобщей истории</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по предложенному плану), выделять черты сходства и различия.</w:t>
      </w:r>
    </w:p>
    <w:p w14:paraId="0359CBAF" w14:textId="1DC4F736"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10.7. </w:t>
      </w:r>
      <w:r w:rsidR="00D82A5D" w:rsidRPr="00CA4934">
        <w:rPr>
          <w:rFonts w:ascii="Times New Roman" w:eastAsia="SchoolBookSanPin" w:hAnsi="Times New Roman"/>
          <w:position w:val="1"/>
          <w:sz w:val="28"/>
          <w:szCs w:val="28"/>
        </w:rPr>
        <w:t>Рассмотрение исторических версий и оценок, определение своего отношения к наиболее значимым событиям и личностям прошлого:</w:t>
      </w:r>
    </w:p>
    <w:p w14:paraId="26E7AEA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14:paraId="2124DBD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14:paraId="1E13B642" w14:textId="747B4ED1"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10.8. </w:t>
      </w:r>
      <w:r w:rsidR="00D82A5D" w:rsidRPr="00CA4934">
        <w:rPr>
          <w:rFonts w:ascii="Times New Roman" w:eastAsia="SchoolBookSanPin" w:hAnsi="Times New Roman"/>
          <w:position w:val="1"/>
          <w:sz w:val="28"/>
          <w:szCs w:val="28"/>
        </w:rPr>
        <w:t>Применение исторических знаний:</w:t>
      </w:r>
    </w:p>
    <w:p w14:paraId="7543B6F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значение памятников истории и культуры Руси и других стран эпохи Средневековья, необходимость сохранения их в современном мире;</w:t>
      </w:r>
    </w:p>
    <w:p w14:paraId="41CE723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выполнять учебные проекты по истории Средних веков (в том числе на региональном материале).</w:t>
      </w:r>
    </w:p>
    <w:p w14:paraId="2800EEEB" w14:textId="2D47C3F3" w:rsidR="00D82A5D" w:rsidRPr="00CA4934" w:rsidRDefault="0017490F" w:rsidP="00D82A5D">
      <w:pPr>
        <w:spacing w:after="0" w:line="360" w:lineRule="auto"/>
        <w:ind w:firstLine="709"/>
        <w:jc w:val="both"/>
        <w:rPr>
          <w:rFonts w:ascii="Times New Roman" w:eastAsia="SchoolBookSanPin" w:hAnsi="Times New Roman"/>
          <w:bCs/>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11. </w:t>
      </w:r>
      <w:r w:rsidR="00D82A5D" w:rsidRPr="00CA4934">
        <w:rPr>
          <w:rFonts w:ascii="Times New Roman" w:eastAsia="OfficinaSansBoldITC" w:hAnsi="Times New Roman"/>
          <w:sz w:val="28"/>
          <w:szCs w:val="28"/>
        </w:rPr>
        <w:t xml:space="preserve">Предметные результаты изучения истории </w:t>
      </w:r>
      <w:r w:rsidR="00D82A5D" w:rsidRPr="00CA4934">
        <w:rPr>
          <w:rFonts w:ascii="Times New Roman" w:eastAsia="SchoolBookSanPin" w:hAnsi="Times New Roman"/>
          <w:sz w:val="28"/>
          <w:szCs w:val="28"/>
        </w:rPr>
        <w:t xml:space="preserve">в </w:t>
      </w:r>
      <w:r w:rsidR="00D82A5D" w:rsidRPr="00CA4934">
        <w:rPr>
          <w:rFonts w:ascii="Times New Roman" w:eastAsia="SchoolBookSanPin" w:hAnsi="Times New Roman"/>
          <w:bCs/>
          <w:sz w:val="28"/>
          <w:szCs w:val="28"/>
        </w:rPr>
        <w:t>7 классе.</w:t>
      </w:r>
    </w:p>
    <w:p w14:paraId="46DA6AAA" w14:textId="542DDA85"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11.1. Знание хронологии, работа с хронологией:</w:t>
      </w:r>
    </w:p>
    <w:p w14:paraId="443AC590"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называть этапы отечественной и всеобщей истории Нового времени, их хронологические рамки;</w:t>
      </w:r>
    </w:p>
    <w:p w14:paraId="1DB9FBE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локализовать во времени ключевые события отечественной и всеобщей истории XVI‒XVII вв., определять их принадлежность к части века (половина, треть, четверть);</w:t>
      </w:r>
    </w:p>
    <w:p w14:paraId="0302B26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синхронность событий отечественной и всеобщей истории XVI‒XVII вв.</w:t>
      </w:r>
    </w:p>
    <w:p w14:paraId="1982E433" w14:textId="57D57ACA"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 xml:space="preserve">11.2. </w:t>
      </w:r>
      <w:r w:rsidR="00D82A5D" w:rsidRPr="00CA4934">
        <w:rPr>
          <w:rFonts w:ascii="Times New Roman" w:eastAsia="SchoolBookSanPin" w:hAnsi="Times New Roman"/>
          <w:position w:val="1"/>
          <w:sz w:val="28"/>
          <w:szCs w:val="28"/>
        </w:rPr>
        <w:t>Знание исторических фактов, работа с фактами:</w:t>
      </w:r>
    </w:p>
    <w:p w14:paraId="4D7936A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указывать (называть) место, обстоятельства, участников, результаты важнейших событий отечественной и всеобщей истории XVI‒XVII вв.;</w:t>
      </w:r>
    </w:p>
    <w:p w14:paraId="3E3238A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14:paraId="27B50B6F" w14:textId="6B016439"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 xml:space="preserve">11.3. </w:t>
      </w:r>
      <w:r w:rsidR="00D82A5D" w:rsidRPr="00CA4934">
        <w:rPr>
          <w:rFonts w:ascii="Times New Roman" w:eastAsia="SchoolBookSanPin" w:hAnsi="Times New Roman"/>
          <w:position w:val="1"/>
          <w:sz w:val="28"/>
          <w:szCs w:val="28"/>
        </w:rPr>
        <w:t>Работа с исторической картой:</w:t>
      </w:r>
    </w:p>
    <w:p w14:paraId="678458D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XVI‒XVII вв.;</w:t>
      </w:r>
    </w:p>
    <w:p w14:paraId="5B51472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14:paraId="5823D0ED" w14:textId="43157C84"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 xml:space="preserve">11.4. </w:t>
      </w:r>
      <w:r w:rsidR="00D82A5D" w:rsidRPr="00CA4934">
        <w:rPr>
          <w:rFonts w:ascii="Times New Roman" w:eastAsia="SchoolBookSanPin" w:hAnsi="Times New Roman"/>
          <w:position w:val="1"/>
          <w:sz w:val="28"/>
          <w:szCs w:val="28"/>
        </w:rPr>
        <w:t>Работа с историческими источниками:</w:t>
      </w:r>
    </w:p>
    <w:p w14:paraId="7112F68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виды письменных исторических источников (официальные, личные, литературные и другие);</w:t>
      </w:r>
    </w:p>
    <w:p w14:paraId="7F8972F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обстоятельства и цель создания источника, раскрывать его информационную ценность;</w:t>
      </w:r>
    </w:p>
    <w:p w14:paraId="570D1FD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поиск информации в тексте письменного источника, визуальных и вещественных памятниках эпохи;</w:t>
      </w:r>
    </w:p>
    <w:p w14:paraId="2D8A488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сопоставлять и систематизировать информацию из нескольких однотипных источников.</w:t>
      </w:r>
    </w:p>
    <w:p w14:paraId="2D0E28D5" w14:textId="7E993B09"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 xml:space="preserve">11.5. </w:t>
      </w:r>
      <w:r w:rsidR="00D82A5D" w:rsidRPr="00CA4934">
        <w:rPr>
          <w:rFonts w:ascii="Times New Roman" w:eastAsia="SchoolBookSanPin" w:hAnsi="Times New Roman"/>
          <w:position w:val="1"/>
          <w:sz w:val="28"/>
          <w:szCs w:val="28"/>
        </w:rPr>
        <w:t>Историческое описание (реконструкция):</w:t>
      </w:r>
    </w:p>
    <w:p w14:paraId="1341448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рассказывать о ключевых событиях отечественной и всеобщей истории XVI‒XVII вв., их участниках;</w:t>
      </w:r>
    </w:p>
    <w:p w14:paraId="49EEBE0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составлять краткую характеристику известных персоналий отечественной и всеобщей истории XVI‒XVII вв. (ключевые факты биографии, личные качества, деятельность);</w:t>
      </w:r>
    </w:p>
    <w:p w14:paraId="66FC8A8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рассказывать об образе жизни различных групп населения в России и других странах в раннее Новое время;</w:t>
      </w:r>
    </w:p>
    <w:p w14:paraId="015B262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представлять описание памятников материальной и художественной культуры изучаемой эпохи.</w:t>
      </w:r>
    </w:p>
    <w:p w14:paraId="20D44A9E" w14:textId="5977797B"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 xml:space="preserve">11.6. </w:t>
      </w:r>
      <w:r w:rsidR="00D82A5D" w:rsidRPr="00CA4934">
        <w:rPr>
          <w:rFonts w:ascii="Times New Roman" w:eastAsia="SchoolBookSanPin" w:hAnsi="Times New Roman"/>
          <w:position w:val="1"/>
          <w:sz w:val="28"/>
          <w:szCs w:val="28"/>
        </w:rPr>
        <w:t>Анализ, объяснение исторических событий, явлений:</w:t>
      </w:r>
    </w:p>
    <w:p w14:paraId="0B3F40B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раскрывать существенные черты экономического, социального и политического развития России и других стран в XVI‒XVII вв., европейской реформации, новых веяний</w:t>
      </w:r>
      <w:r w:rsidRPr="00CA4934">
        <w:rPr>
          <w:rFonts w:ascii="Times New Roman" w:eastAsia="SchoolBookSanPin" w:hAnsi="Times New Roman"/>
          <w:sz w:val="28"/>
          <w:szCs w:val="28"/>
        </w:rPr>
        <w:t xml:space="preserve"> в духовной жизни общества, культуре, революций </w:t>
      </w:r>
      <w:r w:rsidRPr="00CA4934">
        <w:rPr>
          <w:rFonts w:ascii="Times New Roman" w:eastAsia="SchoolBookSanPin" w:hAnsi="Times New Roman"/>
          <w:position w:val="1"/>
          <w:sz w:val="28"/>
          <w:szCs w:val="28"/>
        </w:rPr>
        <w:t>XVI‒XVII вв. в европейских странах;</w:t>
      </w:r>
    </w:p>
    <w:p w14:paraId="14A20C4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27BEAC1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причины и следствия важнейших событий отечественной и всеобщей истории XVI‒XVII 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p>
    <w:p w14:paraId="58DBF24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14:paraId="08EBB900" w14:textId="5886605D"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 xml:space="preserve">11.7. </w:t>
      </w:r>
      <w:r w:rsidR="00D82A5D" w:rsidRPr="00CA4934">
        <w:rPr>
          <w:rFonts w:ascii="Times New Roman" w:eastAsia="SchoolBookSanPin" w:hAnsi="Times New Roman"/>
          <w:position w:val="1"/>
          <w:sz w:val="28"/>
          <w:szCs w:val="28"/>
        </w:rPr>
        <w:t>Рассмотрение исторических версий и оценок, определение своего отношения к наиболее значимым событиям и личностям прошлого:</w:t>
      </w:r>
    </w:p>
    <w:p w14:paraId="5624ED3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излагать альтернативные оценки событий и личностей отечественной и всеобщей истории XVI‒XVII вв., представленные в учебной литературе; объяснять, на чем основываются отдельные мнения;</w:t>
      </w:r>
    </w:p>
    <w:p w14:paraId="61AC79D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выражать отношение к деятельности исторических личностей XVI‒XVII вв. с учётом обстоятельств изучаемой эпохи и в современной шкале ценностей.</w:t>
      </w:r>
    </w:p>
    <w:p w14:paraId="30CB35C7" w14:textId="73A77ADD"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 xml:space="preserve">11.8. </w:t>
      </w:r>
      <w:r w:rsidR="00D82A5D" w:rsidRPr="00CA4934">
        <w:rPr>
          <w:rFonts w:ascii="Times New Roman" w:eastAsia="SchoolBookSanPin" w:hAnsi="Times New Roman"/>
          <w:position w:val="1"/>
          <w:sz w:val="28"/>
          <w:szCs w:val="28"/>
        </w:rPr>
        <w:t>Применение исторических знаний:</w:t>
      </w:r>
    </w:p>
    <w:p w14:paraId="7EDAD2C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14:paraId="2BD4308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значение памятников истории и культуры России и других стран XVI‒XVII вв. для времени, когда они появились, и для современного общества;</w:t>
      </w:r>
    </w:p>
    <w:p w14:paraId="06573D3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выполнять учебные проекты по отечественной и всеобщей истории XVI‒XVII вв. (в том числе на региональном материале).</w:t>
      </w:r>
    </w:p>
    <w:p w14:paraId="5BD3E5A1" w14:textId="09CC77B6" w:rsidR="00D82A5D" w:rsidRPr="00CA4934" w:rsidRDefault="0017490F" w:rsidP="00D82A5D">
      <w:pPr>
        <w:spacing w:after="0" w:line="360" w:lineRule="auto"/>
        <w:ind w:firstLine="709"/>
        <w:jc w:val="both"/>
        <w:rPr>
          <w:rFonts w:ascii="Times New Roman" w:eastAsia="SchoolBookSanPin" w:hAnsi="Times New Roman"/>
          <w:bCs/>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12. </w:t>
      </w:r>
      <w:r w:rsidR="00D82A5D" w:rsidRPr="00CA4934">
        <w:rPr>
          <w:rFonts w:ascii="Times New Roman" w:eastAsia="OfficinaSansBoldITC" w:hAnsi="Times New Roman"/>
          <w:sz w:val="28"/>
          <w:szCs w:val="28"/>
        </w:rPr>
        <w:t xml:space="preserve">Предметные результаты изучения истории </w:t>
      </w:r>
      <w:r w:rsidR="00D82A5D" w:rsidRPr="00CA4934">
        <w:rPr>
          <w:rFonts w:ascii="Times New Roman" w:eastAsia="SchoolBookSanPin" w:hAnsi="Times New Roman"/>
          <w:sz w:val="28"/>
          <w:szCs w:val="28"/>
        </w:rPr>
        <w:t xml:space="preserve">в </w:t>
      </w:r>
      <w:r w:rsidR="00D82A5D" w:rsidRPr="00CA4934">
        <w:rPr>
          <w:rFonts w:ascii="Times New Roman" w:eastAsia="SchoolBookSanPin" w:hAnsi="Times New Roman"/>
          <w:bCs/>
          <w:sz w:val="28"/>
          <w:szCs w:val="28"/>
        </w:rPr>
        <w:t>8 классе.</w:t>
      </w:r>
    </w:p>
    <w:p w14:paraId="6B1D4759" w14:textId="6C4A69C5"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12.1. Знание хронологии, работа с хронологией:</w:t>
      </w:r>
    </w:p>
    <w:p w14:paraId="5D4716D1"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называть даты важнейших событий отечественной и всеобщей истории XVIII в.; определять их принадлежность к историческому периоду, этапу;</w:t>
      </w:r>
    </w:p>
    <w:p w14:paraId="0B4348F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синхронность событий отечественной и всеобщей истории XVIII в.</w:t>
      </w:r>
    </w:p>
    <w:p w14:paraId="2F51E014" w14:textId="6557052C"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12.2. Знание исторических фактов, работа с фактами:</w:t>
      </w:r>
    </w:p>
    <w:p w14:paraId="730E1E4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указывать (называть) место, обстоятельства, участников, результаты важнейших событий отечественной и всеобщей истории XVIII в.;</w:t>
      </w:r>
    </w:p>
    <w:p w14:paraId="7FAC80C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p w14:paraId="17D53D38" w14:textId="4CE61BC9" w:rsidR="00D82A5D" w:rsidRPr="00CA4934" w:rsidRDefault="0017490F" w:rsidP="00D82A5D">
      <w:pPr>
        <w:spacing w:after="0" w:line="360" w:lineRule="auto"/>
        <w:ind w:firstLine="709"/>
        <w:jc w:val="both"/>
        <w:rPr>
          <w:rFonts w:ascii="Times New Roman" w:eastAsia="SchoolBookSanPin" w:hAnsi="Times New Roman"/>
          <w:position w:val="1"/>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12.3. </w:t>
      </w:r>
      <w:r w:rsidR="00D82A5D" w:rsidRPr="00CA4934">
        <w:rPr>
          <w:rFonts w:ascii="Times New Roman" w:eastAsia="SchoolBookSanPin" w:hAnsi="Times New Roman"/>
          <w:position w:val="1"/>
          <w:sz w:val="28"/>
          <w:szCs w:val="28"/>
        </w:rPr>
        <w:t xml:space="preserve">Работа с исторической картой: </w:t>
      </w:r>
    </w:p>
    <w:p w14:paraId="6A9A489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p w14:paraId="3BE07C83" w14:textId="206AC8BA"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12.4. </w:t>
      </w:r>
      <w:r w:rsidR="00D82A5D" w:rsidRPr="00CA4934">
        <w:rPr>
          <w:rFonts w:ascii="Times New Roman" w:eastAsia="SchoolBookSanPin" w:hAnsi="Times New Roman"/>
          <w:position w:val="1"/>
          <w:sz w:val="28"/>
          <w:szCs w:val="28"/>
        </w:rPr>
        <w:t>Работа с историческими источниками:</w:t>
      </w:r>
    </w:p>
    <w:p w14:paraId="2E15806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14:paraId="09EB24C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назначение исторического источника, раскрывать его информационную ценность;</w:t>
      </w:r>
    </w:p>
    <w:p w14:paraId="1CEF368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14:paraId="200B5DB1" w14:textId="0A5674E5"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12.5. </w:t>
      </w:r>
      <w:r w:rsidR="00D82A5D" w:rsidRPr="00CA4934">
        <w:rPr>
          <w:rFonts w:ascii="Times New Roman" w:eastAsia="SchoolBookSanPin" w:hAnsi="Times New Roman"/>
          <w:position w:val="1"/>
          <w:sz w:val="28"/>
          <w:szCs w:val="28"/>
        </w:rPr>
        <w:t>Историческое описание (реконструкция):</w:t>
      </w:r>
    </w:p>
    <w:p w14:paraId="6F160CD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рассказывать о ключевых событиях отечественной и всеобщей истории XVIII в., их участниках;</w:t>
      </w:r>
    </w:p>
    <w:p w14:paraId="3BF68CA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p>
    <w:p w14:paraId="7C7E137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составлять описание образа жизни различных групп населения в России и других странах в XVIII в.;</w:t>
      </w:r>
    </w:p>
    <w:p w14:paraId="0BBDBCA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представлять описание памятников материальной и художественной культуры изучаемой эпохи (в виде сообщения, аннотации).</w:t>
      </w:r>
    </w:p>
    <w:p w14:paraId="08FB5FC3" w14:textId="0124EAFD"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12.6. </w:t>
      </w:r>
      <w:r w:rsidR="00D82A5D" w:rsidRPr="00CA4934">
        <w:rPr>
          <w:rFonts w:ascii="Times New Roman" w:eastAsia="SchoolBookSanPin" w:hAnsi="Times New Roman"/>
          <w:position w:val="1"/>
          <w:sz w:val="28"/>
          <w:szCs w:val="28"/>
        </w:rPr>
        <w:t>Анализ, объяснение исторических событий, явлений:</w:t>
      </w:r>
    </w:p>
    <w:p w14:paraId="2E95707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раскрывать существенные черты экономического, социального и политического развития России и других стран в XVIII в., изменений, происшедших в XVIII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XVIII в.,</w:t>
      </w:r>
      <w:r w:rsidRPr="00CA4934">
        <w:rPr>
          <w:rFonts w:ascii="Times New Roman" w:eastAsia="SchoolBookSanPin" w:hAnsi="Times New Roman"/>
          <w:sz w:val="28"/>
          <w:szCs w:val="28"/>
        </w:rPr>
        <w:t xml:space="preserve"> внешней политики Российской империи в системе международных отношений рассматриваемого периода;</w:t>
      </w:r>
    </w:p>
    <w:p w14:paraId="3607662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54E6F4D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причины и следствия важнейших событий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14:paraId="3B4B633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сопоставление однотипных событий и процессов отечественной и всеобщей истории XVIII в. (раскрывать повторяющиеся черты исторических ситуаций, выделять черты сходства и различия).</w:t>
      </w:r>
    </w:p>
    <w:p w14:paraId="562A655C" w14:textId="72414D28"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12.7. Рассмотрение исторических версий и оценок, определение своего отношения к наиболее значимым событиям и личностям прошлого:</w:t>
      </w:r>
    </w:p>
    <w:p w14:paraId="337F6A9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высказывания историков по спорным вопросам отечественной и всеобщей истории XVIII в. (выявлять обсуждаемую проблему, мнение автора, приводимые аргументы, оценивать степень их убедительности);</w:t>
      </w:r>
    </w:p>
    <w:p w14:paraId="3A28F97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p w14:paraId="50F76FE5" w14:textId="72EB599A"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12.8. Применение исторических знаний:</w:t>
      </w:r>
    </w:p>
    <w:p w14:paraId="3F8C955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раскрывать (объяснять), как сочетались в памятниках культуры России XVIII в. европейские влияния и национальные традиции, показывать на примерах;</w:t>
      </w:r>
    </w:p>
    <w:p w14:paraId="0F49C25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выполнять учебные проекты по отечественной и всеобщей истории XVIII в. (в том числе на региональном материале).</w:t>
      </w:r>
    </w:p>
    <w:p w14:paraId="1BB20D27" w14:textId="05C443CC" w:rsidR="00D82A5D" w:rsidRPr="00CA4934" w:rsidRDefault="0017490F" w:rsidP="00D82A5D">
      <w:pPr>
        <w:spacing w:after="0" w:line="360" w:lineRule="auto"/>
        <w:ind w:firstLine="709"/>
        <w:jc w:val="both"/>
        <w:rPr>
          <w:rFonts w:ascii="Times New Roman" w:eastAsia="SchoolBookSanPin" w:hAnsi="Times New Roman"/>
          <w:bCs/>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13. </w:t>
      </w:r>
      <w:r w:rsidR="00D82A5D" w:rsidRPr="00CA4934">
        <w:rPr>
          <w:rFonts w:ascii="Times New Roman" w:eastAsia="OfficinaSansBoldITC" w:hAnsi="Times New Roman"/>
          <w:sz w:val="28"/>
          <w:szCs w:val="28"/>
        </w:rPr>
        <w:t xml:space="preserve">Предметные результаты изучения истории </w:t>
      </w:r>
      <w:r w:rsidR="00D82A5D" w:rsidRPr="00CA4934">
        <w:rPr>
          <w:rFonts w:ascii="Times New Roman" w:eastAsia="SchoolBookSanPin" w:hAnsi="Times New Roman"/>
          <w:sz w:val="28"/>
          <w:szCs w:val="28"/>
        </w:rPr>
        <w:t xml:space="preserve">в </w:t>
      </w:r>
      <w:r w:rsidR="00D82A5D" w:rsidRPr="00CA4934">
        <w:rPr>
          <w:rFonts w:ascii="Times New Roman" w:eastAsia="SchoolBookSanPin" w:hAnsi="Times New Roman"/>
          <w:bCs/>
          <w:sz w:val="28"/>
          <w:szCs w:val="28"/>
        </w:rPr>
        <w:t>9 классе.</w:t>
      </w:r>
    </w:p>
    <w:p w14:paraId="18AF60D2" w14:textId="456112B7"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13.1. Знание хронологии, работа с хронологией:</w:t>
      </w:r>
    </w:p>
    <w:p w14:paraId="1B220EF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называть даты (хронологические границы) важнейших событий и процессов отечественной и всеобщей истории XIX ‒ начала XX в.; выделять этапы (периоды) в развитии ключевых событий и процессов;</w:t>
      </w:r>
    </w:p>
    <w:p w14:paraId="04A5CA51"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выявлять синхронность (асинхронность) исторических процессов отечественной и всеобщей истории XIX ‒ начала XX в.;</w:t>
      </w:r>
    </w:p>
    <w:p w14:paraId="674F471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последовательность событий отечественной и всеобщей истории XIX ‒ начала XX в. на основе анализа причинно-следственных связей.</w:t>
      </w:r>
    </w:p>
    <w:p w14:paraId="67660F25" w14:textId="6496F087"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13.2. Знание исторических фактов, работа с фактами:</w:t>
      </w:r>
    </w:p>
    <w:p w14:paraId="515FF29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место, обстоятельства, участников, результаты важнейших событий отечественной и всеобщей истории XIX ‒ начала XX в.;</w:t>
      </w:r>
    </w:p>
    <w:p w14:paraId="68EA066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14:paraId="7505B506" w14:textId="773E059A"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13.3. </w:t>
      </w:r>
      <w:r w:rsidR="00D82A5D" w:rsidRPr="00CA4934">
        <w:rPr>
          <w:rFonts w:ascii="Times New Roman" w:eastAsia="SchoolBookSanPin" w:hAnsi="Times New Roman"/>
          <w:position w:val="1"/>
          <w:sz w:val="28"/>
          <w:szCs w:val="28"/>
        </w:rPr>
        <w:t>Работа с исторической картой:</w:t>
      </w:r>
    </w:p>
    <w:p w14:paraId="76FEAC2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XIX ‒ начала XX в.;</w:t>
      </w:r>
    </w:p>
    <w:p w14:paraId="2320241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на основе карты влияние географического фактора на развитие различных сфер жизни страны (группы стран).</w:t>
      </w:r>
    </w:p>
    <w:p w14:paraId="2314ABC5" w14:textId="36D70ECE"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13.4. </w:t>
      </w:r>
      <w:r w:rsidR="00D82A5D" w:rsidRPr="00CA4934">
        <w:rPr>
          <w:rFonts w:ascii="Times New Roman" w:eastAsia="SchoolBookSanPin" w:hAnsi="Times New Roman"/>
          <w:position w:val="1"/>
          <w:sz w:val="28"/>
          <w:szCs w:val="28"/>
        </w:rPr>
        <w:t>Работа с историческими источниками:</w:t>
      </w:r>
    </w:p>
    <w:p w14:paraId="6B0E674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представлять в дополнение к известным ранее видам письменных источников следующие материалы: произведения общественной мысли, газетную публицистику, программы политических партий, статистические данные и другие;</w:t>
      </w:r>
    </w:p>
    <w:p w14:paraId="229BF56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тип и вид источника (письменного, визуального);</w:t>
      </w:r>
    </w:p>
    <w:p w14:paraId="5422C46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принадлежность источника определенному лицу, социальной группе, общественному течению и другим;</w:t>
      </w:r>
    </w:p>
    <w:p w14:paraId="54D504D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извлекать, сопоставлять и систематизировать информацию о событиях отечественной и всеобщей истории XIX ‒ начала XX в. из разных письменных, визуальных и вещественных источников;</w:t>
      </w:r>
    </w:p>
    <w:p w14:paraId="0B27CE7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в тексте письменных источников факты и интерпретации событий прошлого.</w:t>
      </w:r>
    </w:p>
    <w:p w14:paraId="1128E967" w14:textId="519B416A"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13.5. </w:t>
      </w:r>
      <w:r w:rsidR="00D82A5D" w:rsidRPr="00CA4934">
        <w:rPr>
          <w:rFonts w:ascii="Times New Roman" w:eastAsia="SchoolBookSanPin" w:hAnsi="Times New Roman"/>
          <w:position w:val="1"/>
          <w:sz w:val="28"/>
          <w:szCs w:val="28"/>
        </w:rPr>
        <w:t>Историческое описание (реконструкция):</w:t>
      </w:r>
    </w:p>
    <w:p w14:paraId="698EC80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представлять развернутый рассказ о ключевых событиях отечественной и всеобщей истории XIX ‒ начала XX в. с использованием визуальных материалов (устно, письменно в форме короткого эссе, презентации);</w:t>
      </w:r>
    </w:p>
    <w:p w14:paraId="259D2D9B"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составлять развернутую характеристику исторических личностей XIX ‒ начала XX в. с описанием и оценкой их деятельности (сообщение, презентация, эссе);</w:t>
      </w:r>
    </w:p>
    <w:p w14:paraId="19EB647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составлять описание образа жизни различных групп населения в России и других странах в XIX ‒ начале XX в., показывая изменения, происшедшие в течение рассматриваемого периода;</w:t>
      </w:r>
    </w:p>
    <w:p w14:paraId="7679AB7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14:paraId="34B45265" w14:textId="647B8F2B"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13.6. Анализ, объяснение исторических событий, явлений:</w:t>
      </w:r>
    </w:p>
    <w:p w14:paraId="04C9B5E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раскрывать существенные черты экономического, социального и политического развития России и других стран в XIX ‒ начале XX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14:paraId="4953FDCA"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смысл ключевых понятий, относящихся к данной эпохе отечественной и всеобщей истории; соотносить общие понятия и факты;</w:t>
      </w:r>
    </w:p>
    <w:p w14:paraId="363C01E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причины и следствия важнейших событий отечественной и всеобщей истории XIX ‒ начала XX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14:paraId="3722CF3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сопоставление однотипных событий и процессов отечественной и всеобщей истории XIX ‒ начала XX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14:paraId="4D7557D0" w14:textId="49FCE8C1"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13.7. </w:t>
      </w:r>
      <w:r w:rsidR="00D82A5D" w:rsidRPr="00CA4934">
        <w:rPr>
          <w:rFonts w:ascii="Times New Roman" w:eastAsia="SchoolBookSanPin" w:hAnsi="Times New Roman"/>
          <w:position w:val="1"/>
          <w:sz w:val="28"/>
          <w:szCs w:val="28"/>
        </w:rPr>
        <w:t>Рассмотрение исторических версий и оценок, определение своего отношения к наиболее значимым событиям и личностям прошлого:</w:t>
      </w:r>
    </w:p>
    <w:p w14:paraId="29B69BA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основе;</w:t>
      </w:r>
    </w:p>
    <w:p w14:paraId="5D7F493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степень убедительности предложенных точек зрения, формулировать и аргументировать свое мнение;</w:t>
      </w:r>
    </w:p>
    <w:p w14:paraId="772979A1"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14:paraId="0D2C18D7" w14:textId="41078F5F"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OfficinaSansBoldITC" w:hAnsi="Times New Roman"/>
          <w:sz w:val="28"/>
          <w:szCs w:val="28"/>
        </w:rPr>
        <w:t>8.</w:t>
      </w:r>
      <w:r w:rsidR="00D82A5D" w:rsidRPr="00CA4934">
        <w:rPr>
          <w:rFonts w:ascii="Times New Roman" w:eastAsia="SchoolBookSanPin" w:hAnsi="Times New Roman"/>
          <w:sz w:val="28"/>
          <w:szCs w:val="28"/>
        </w:rPr>
        <w:t>13.8. Применение исторических знаний:</w:t>
      </w:r>
    </w:p>
    <w:p w14:paraId="6FC1B39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в окружающей среде, в том числе в родном городе, регионе памятники материальной и художественной культуры XIX ‒ начала ХХ в., объяснять, в чём заключалось их значение для времени их создания и для современного общества;</w:t>
      </w:r>
    </w:p>
    <w:p w14:paraId="7514811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выполнять учебные проекты по отечественной и всеобщей истории XIX ‒ начала ХХ в. (в том числе на региональном материале);</w:t>
      </w:r>
    </w:p>
    <w:p w14:paraId="2EAA8277"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объяснять, в чем состоит наследие истории XIX ‒ начала ХХ в. для России, других стран мира, высказывать и аргументировать своё отношение к культурному наследию в общественных обсуждениях.</w:t>
      </w:r>
    </w:p>
    <w:p w14:paraId="5E5BE0FA" w14:textId="1AE79319" w:rsidR="00D82A5D" w:rsidRPr="00CA4934" w:rsidRDefault="0017490F"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 Учебный модуль «Введение в новейшую историю России».</w:t>
      </w:r>
    </w:p>
    <w:p w14:paraId="05D2B72F" w14:textId="02D992EB" w:rsidR="00D82A5D" w:rsidRPr="00CA4934" w:rsidRDefault="0017490F"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9.1. </w:t>
      </w:r>
      <w:r w:rsidR="00D82A5D" w:rsidRPr="00CA4934">
        <w:rPr>
          <w:rFonts w:ascii="Times New Roman" w:eastAsia="OfficinaSansBoldITC" w:hAnsi="Times New Roman"/>
          <w:sz w:val="28"/>
          <w:szCs w:val="28"/>
        </w:rPr>
        <w:t>Пояснительная записка.</w:t>
      </w:r>
    </w:p>
    <w:p w14:paraId="7FCA29D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Программа учебного модуля «Введение в Новейшую историю России» (далее ‒ Программа модуля) составлена на основе положений и требований к освоению предметных результатов программы основного общего образования, представленных в ФГОС ООО, с учётом федеральной рабочей программы воспитания, Концепции преподавания учебного курса «История России» в образовательных организациях, реализующих основные общеобразовательные программы.</w:t>
      </w:r>
    </w:p>
    <w:p w14:paraId="49712CFF" w14:textId="01FD61CC" w:rsidR="00D82A5D" w:rsidRPr="00CA4934" w:rsidRDefault="00932AEC"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9.1.1. </w:t>
      </w:r>
      <w:r w:rsidR="00D82A5D" w:rsidRPr="00CA4934">
        <w:rPr>
          <w:rFonts w:ascii="Times New Roman" w:eastAsia="OfficinaSansBoldITC" w:hAnsi="Times New Roman"/>
          <w:sz w:val="28"/>
          <w:szCs w:val="28"/>
        </w:rPr>
        <w:t xml:space="preserve">Общая характеристика учебного модуля </w:t>
      </w:r>
      <w:r w:rsidR="00D82A5D" w:rsidRPr="00CA4934">
        <w:rPr>
          <w:rFonts w:ascii="Times New Roman" w:eastAsia="OfficinaSansBoldITC" w:hAnsi="Times New Roman"/>
          <w:position w:val="1"/>
          <w:sz w:val="28"/>
          <w:szCs w:val="28"/>
        </w:rPr>
        <w:t>«Введение в Новейшую историю России».</w:t>
      </w:r>
    </w:p>
    <w:p w14:paraId="15D80CE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Место учебного модуля «Введение в Новейшую историю России» в системе основного общего образования определяется его познавательным и мировоззренческим значением для становления личности выпускника уровня основного общего образования. Содержание учебного модуля, его воспитательный потенциал призван реализовать условия для формирования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 позволит создать основу для овладения знаниями об основных этапах и событиях новейшей истории России на уровне среднего общего образования.</w:t>
      </w:r>
    </w:p>
    <w:p w14:paraId="1C74B53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 разработке рабочей программы модуля «Введние в новейшую историю России»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14:paraId="4458E602" w14:textId="73160DC7"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9.1.2. Учебный модуль «Введение в Новейшую историю России» имеет также историко-просвещенческую направленность, формируя у молодёжи способность и готовность к защите исторической правды и сохранению исторической памяти, противодействию фальсификации исторических фактов</w:t>
      </w:r>
      <w:r w:rsidR="00D82A5D" w:rsidRPr="00CA4934">
        <w:rPr>
          <w:rStyle w:val="a8"/>
          <w:rFonts w:ascii="Times New Roman" w:eastAsia="SchoolBookSanPin" w:hAnsi="Times New Roman"/>
          <w:sz w:val="28"/>
          <w:szCs w:val="28"/>
        </w:rPr>
        <w:footnoteReference w:id="1"/>
      </w:r>
      <w:r w:rsidR="00D82A5D" w:rsidRPr="00CA4934">
        <w:rPr>
          <w:rFonts w:ascii="Times New Roman" w:eastAsia="SchoolBookSanPin" w:hAnsi="Times New Roman"/>
          <w:sz w:val="28"/>
          <w:szCs w:val="28"/>
        </w:rPr>
        <w:t>.</w:t>
      </w:r>
    </w:p>
    <w:p w14:paraId="217CAB3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Программа модуля является основой планирования процесса освоения обучающимися предметного материала до 1914 г. и установлению его взаимосвязей с важнейшими событиями Новейшего периода истории России. </w:t>
      </w:r>
    </w:p>
    <w:p w14:paraId="46C0A083" w14:textId="0013B97C" w:rsidR="00D82A5D" w:rsidRPr="00CA4934" w:rsidRDefault="00932AEC"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9.1.3. </w:t>
      </w:r>
      <w:r w:rsidR="00D82A5D" w:rsidRPr="00CA4934">
        <w:rPr>
          <w:rFonts w:ascii="Times New Roman" w:eastAsia="OfficinaSansBoldITC" w:hAnsi="Times New Roman"/>
          <w:sz w:val="28"/>
          <w:szCs w:val="28"/>
        </w:rPr>
        <w:t xml:space="preserve">Цели изучения учебного модуля </w:t>
      </w:r>
      <w:r w:rsidR="00D82A5D" w:rsidRPr="00CA4934">
        <w:rPr>
          <w:rFonts w:ascii="Times New Roman" w:eastAsia="OfficinaSansBoldITC" w:hAnsi="Times New Roman"/>
          <w:position w:val="1"/>
          <w:sz w:val="28"/>
          <w:szCs w:val="28"/>
        </w:rPr>
        <w:t>«Введение в Новейшую историю России»:</w:t>
      </w:r>
    </w:p>
    <w:p w14:paraId="66DAAB6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у обучающихся ориентиров для гражданской, этнонациональной, социальной, культурной самоидентификации в окружающем мире;</w:t>
      </w:r>
    </w:p>
    <w:p w14:paraId="6DEDE11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59E0E6F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воспитание обучающихся в духе патриотизма, гражданственности,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2408F01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14:paraId="05EF66D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у обучающихся</w:t>
      </w:r>
      <w:r w:rsidRPr="00CA4934">
        <w:rPr>
          <w:rFonts w:ascii="Times New Roman" w:hAnsi="Times New Roman"/>
          <w:sz w:val="28"/>
          <w:szCs w:val="28"/>
        </w:rPr>
        <w:t xml:space="preserve"> </w:t>
      </w:r>
      <w:r w:rsidRPr="00CA4934">
        <w:rPr>
          <w:rFonts w:ascii="Times New Roman" w:eastAsia="SchoolBookSanPin" w:hAnsi="Times New Roman"/>
          <w:sz w:val="28"/>
          <w:szCs w:val="28"/>
        </w:rPr>
        <w:t>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14:paraId="4C4920B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личностной позиции обучающихся по отношению не только к прошлому, но и к настоящему родной страны.</w:t>
      </w:r>
    </w:p>
    <w:p w14:paraId="2C78174B" w14:textId="12966828" w:rsidR="00D82A5D" w:rsidRPr="00CA4934" w:rsidRDefault="00932AEC"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9.1.4. </w:t>
      </w:r>
      <w:r w:rsidR="00D82A5D" w:rsidRPr="00CA4934">
        <w:rPr>
          <w:rFonts w:ascii="Times New Roman" w:eastAsia="OfficinaSansBoldITC" w:hAnsi="Times New Roman"/>
          <w:sz w:val="28"/>
          <w:szCs w:val="28"/>
        </w:rPr>
        <w:t xml:space="preserve">Место и роль учебного модуля </w:t>
      </w:r>
      <w:r w:rsidR="00D82A5D" w:rsidRPr="00CA4934">
        <w:rPr>
          <w:rFonts w:ascii="Times New Roman" w:eastAsia="OfficinaSansBoldITC" w:hAnsi="Times New Roman"/>
          <w:position w:val="1"/>
          <w:sz w:val="28"/>
          <w:szCs w:val="28"/>
        </w:rPr>
        <w:t>«Введение в Новейшую историю России».</w:t>
      </w:r>
    </w:p>
    <w:p w14:paraId="16226EC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14:paraId="42010D5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ФГОС ООО определяет содержание и направленность учебного модуля на развитие умений обучающихся «устанавливать причинно-следственные, пространственные, временные связи исторических событий, явлений, процессов, их взаимосвязь (при наличии) с важнейшими событиями ХХ ‒ начала XXI в.; характеризовать итоги и историческое значение событий».</w:t>
      </w:r>
    </w:p>
    <w:p w14:paraId="3D6A2AF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Таким образом, согласно своему назначению учебный модуль призван познакомить обучающихся с ключевыми событиями новейшей истории России, предваряя систематическое изучение отечественной истории ХХ ‒ начала XXI в. в 10-11 классах. Кроме того, при изучении региональной истории, при реализации федеральной рабочей программы воспитания и организации внеурочной деятельности педагоги получат возможность опираться на представления обучающихся о наиболее значимых событиях Новейшей истории России, об их предпосылках (истоках), главных итогах и значении.</w:t>
      </w:r>
    </w:p>
    <w:p w14:paraId="2CFEDD1C" w14:textId="5A507EA2"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9.1.5. Модуль «Введение в Новейшую историю России» может быть реализован в двух вариантах:</w:t>
      </w:r>
    </w:p>
    <w:p w14:paraId="4875486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 самостоятельном планировании учителем процесса освоения обучающимися</w:t>
      </w:r>
      <w:r w:rsidRPr="00CA4934">
        <w:rPr>
          <w:rFonts w:ascii="Times New Roman" w:hAnsi="Times New Roman"/>
          <w:sz w:val="28"/>
          <w:szCs w:val="28"/>
        </w:rPr>
        <w:t xml:space="preserve"> </w:t>
      </w:r>
      <w:r w:rsidRPr="00CA4934">
        <w:rPr>
          <w:rFonts w:ascii="Times New Roman" w:eastAsia="SchoolBookSanPin" w:hAnsi="Times New Roman"/>
          <w:sz w:val="28"/>
          <w:szCs w:val="28"/>
        </w:rPr>
        <w:t>предметного материала до 1914 г. для установления его взаимосвязей с важнейшими событиями Новейшего периода истории России (в курсе «История России», включающем темы модуля). В этом случае предполагается, что в тематическом планировании темы, содержащиеся в Программе модуля «Введение в Новейшую историю России», даются в логической и смысловой взаимосвязи с темами, содержащимися в программе по истории. При таком варианте реализации модуля количество часов на изучение курса История России в 9 классе рекомендуется увеличить на 17 учебных часов;</w:t>
      </w:r>
    </w:p>
    <w:p w14:paraId="56683B7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в виде целостного последовательного учебного курса,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(рекомендуемый объём – </w:t>
      </w:r>
      <w:r w:rsidRPr="00CA4934">
        <w:rPr>
          <w:rFonts w:ascii="Times New Roman" w:eastAsia="SchoolBookSanPin" w:hAnsi="Times New Roman"/>
          <w:position w:val="-1"/>
          <w:sz w:val="28"/>
          <w:szCs w:val="28"/>
        </w:rPr>
        <w:t>17 учебных часов).</w:t>
      </w:r>
    </w:p>
    <w:p w14:paraId="77BF0598" w14:textId="77777777" w:rsidR="00D82A5D" w:rsidRPr="00CA4934" w:rsidRDefault="00D82A5D" w:rsidP="00D82A5D">
      <w:pPr>
        <w:spacing w:after="0" w:line="360" w:lineRule="auto"/>
        <w:ind w:firstLine="709"/>
        <w:jc w:val="right"/>
        <w:rPr>
          <w:rFonts w:ascii="Times New Roman" w:eastAsia="SchoolBookSanPin" w:hAnsi="Times New Roman"/>
          <w:bCs/>
          <w:sz w:val="28"/>
          <w:szCs w:val="28"/>
        </w:rPr>
      </w:pPr>
    </w:p>
    <w:p w14:paraId="76469A97" w14:textId="77777777" w:rsidR="00D82A5D" w:rsidRPr="00CA4934" w:rsidRDefault="00D82A5D" w:rsidP="00D82A5D">
      <w:pPr>
        <w:spacing w:after="0" w:line="360" w:lineRule="auto"/>
        <w:ind w:firstLine="709"/>
        <w:jc w:val="right"/>
        <w:rPr>
          <w:rFonts w:ascii="Times New Roman" w:eastAsia="SchoolBookSanPin" w:hAnsi="Times New Roman"/>
          <w:bCs/>
          <w:sz w:val="28"/>
          <w:szCs w:val="28"/>
        </w:rPr>
      </w:pPr>
      <w:r w:rsidRPr="00CA4934">
        <w:rPr>
          <w:rFonts w:ascii="Times New Roman" w:eastAsia="SchoolBookSanPin" w:hAnsi="Times New Roman"/>
          <w:bCs/>
          <w:sz w:val="28"/>
          <w:szCs w:val="28"/>
        </w:rPr>
        <w:t xml:space="preserve">Таблица 2 </w:t>
      </w:r>
    </w:p>
    <w:p w14:paraId="0DA59529" w14:textId="77777777" w:rsidR="00D82A5D" w:rsidRPr="00CA4934" w:rsidRDefault="00D82A5D" w:rsidP="00D82A5D">
      <w:pPr>
        <w:spacing w:after="0" w:line="360" w:lineRule="auto"/>
        <w:jc w:val="center"/>
        <w:rPr>
          <w:rFonts w:ascii="Times New Roman" w:eastAsia="SchoolBookSanPin" w:hAnsi="Times New Roman"/>
          <w:sz w:val="28"/>
          <w:szCs w:val="28"/>
        </w:rPr>
      </w:pPr>
      <w:r w:rsidRPr="00CA4934">
        <w:rPr>
          <w:rFonts w:ascii="Times New Roman" w:eastAsia="SchoolBookSanPin" w:hAnsi="Times New Roman"/>
          <w:bCs/>
          <w:sz w:val="28"/>
          <w:szCs w:val="28"/>
        </w:rPr>
        <w:t>Реализация модуля в курсе «История России» 9 класса</w:t>
      </w:r>
    </w:p>
    <w:tbl>
      <w:tblPr>
        <w:tblW w:w="10207" w:type="dxa"/>
        <w:tblInd w:w="112" w:type="dxa"/>
        <w:tblLayout w:type="fixed"/>
        <w:tblCellMar>
          <w:left w:w="113" w:type="dxa"/>
          <w:right w:w="113" w:type="dxa"/>
        </w:tblCellMar>
        <w:tblLook w:val="01E0" w:firstRow="1" w:lastRow="1" w:firstColumn="1" w:lastColumn="1" w:noHBand="0" w:noVBand="0"/>
      </w:tblPr>
      <w:tblGrid>
        <w:gridCol w:w="4537"/>
        <w:gridCol w:w="1560"/>
        <w:gridCol w:w="4110"/>
      </w:tblGrid>
      <w:tr w:rsidR="00D82A5D" w:rsidRPr="00CA4934" w14:paraId="70F0457A" w14:textId="77777777" w:rsidTr="00380A13">
        <w:trPr>
          <w:trHeight w:val="19"/>
        </w:trPr>
        <w:tc>
          <w:tcPr>
            <w:tcW w:w="4537" w:type="dxa"/>
            <w:tcBorders>
              <w:top w:val="single" w:sz="4" w:space="0" w:color="231F20"/>
              <w:left w:val="single" w:sz="4" w:space="0" w:color="231F20"/>
              <w:bottom w:val="single" w:sz="4" w:space="0" w:color="231F20"/>
              <w:right w:val="single" w:sz="4" w:space="0" w:color="231F20"/>
            </w:tcBorders>
            <w:vAlign w:val="center"/>
          </w:tcPr>
          <w:p w14:paraId="2457F494" w14:textId="77777777" w:rsidR="00D82A5D" w:rsidRPr="00CA4934" w:rsidRDefault="00D82A5D" w:rsidP="00380A13">
            <w:pPr>
              <w:spacing w:after="0" w:line="288"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Программа курса «История России» (9 класс)</w:t>
            </w:r>
          </w:p>
        </w:tc>
        <w:tc>
          <w:tcPr>
            <w:tcW w:w="1560" w:type="dxa"/>
            <w:tcBorders>
              <w:top w:val="single" w:sz="4" w:space="0" w:color="231F20"/>
              <w:left w:val="single" w:sz="4" w:space="0" w:color="231F20"/>
              <w:bottom w:val="single" w:sz="4" w:space="0" w:color="231F20"/>
              <w:right w:val="single" w:sz="4" w:space="0" w:color="231F20"/>
            </w:tcBorders>
            <w:vAlign w:val="center"/>
          </w:tcPr>
          <w:p w14:paraId="5D4E8B75" w14:textId="77777777" w:rsidR="00D82A5D" w:rsidRPr="00CA4934" w:rsidRDefault="00D82A5D" w:rsidP="00380A13">
            <w:pPr>
              <w:spacing w:after="0" w:line="288"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Примерное количество часов</w:t>
            </w:r>
          </w:p>
        </w:tc>
        <w:tc>
          <w:tcPr>
            <w:tcW w:w="4110" w:type="dxa"/>
            <w:tcBorders>
              <w:top w:val="single" w:sz="4" w:space="0" w:color="231F20"/>
              <w:left w:val="single" w:sz="4" w:space="0" w:color="231F20"/>
              <w:bottom w:val="single" w:sz="4" w:space="0" w:color="231F20"/>
              <w:right w:val="single" w:sz="4" w:space="0" w:color="231F20"/>
            </w:tcBorders>
            <w:vAlign w:val="center"/>
          </w:tcPr>
          <w:p w14:paraId="29490277" w14:textId="77777777" w:rsidR="00D82A5D" w:rsidRPr="00CA4934" w:rsidRDefault="00D82A5D" w:rsidP="00380A13">
            <w:pPr>
              <w:spacing w:after="0" w:line="288"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Программа учебного модуля «Введение в Новейшую историю России»</w:t>
            </w:r>
          </w:p>
        </w:tc>
      </w:tr>
      <w:tr w:rsidR="00D82A5D" w:rsidRPr="00CA4934" w14:paraId="0BF72204" w14:textId="77777777" w:rsidTr="00380A13">
        <w:trPr>
          <w:trHeight w:val="19"/>
        </w:trPr>
        <w:tc>
          <w:tcPr>
            <w:tcW w:w="4537" w:type="dxa"/>
            <w:tcBorders>
              <w:top w:val="single" w:sz="4" w:space="0" w:color="231F20"/>
              <w:left w:val="single" w:sz="4" w:space="0" w:color="231F20"/>
              <w:bottom w:val="single" w:sz="4" w:space="0" w:color="231F20"/>
              <w:right w:val="single" w:sz="4" w:space="0" w:color="231F20"/>
            </w:tcBorders>
          </w:tcPr>
          <w:p w14:paraId="4CA646A4"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Введение</w:t>
            </w:r>
          </w:p>
        </w:tc>
        <w:tc>
          <w:tcPr>
            <w:tcW w:w="1560" w:type="dxa"/>
            <w:tcBorders>
              <w:top w:val="single" w:sz="4" w:space="0" w:color="231F20"/>
              <w:left w:val="single" w:sz="4" w:space="0" w:color="231F20"/>
              <w:bottom w:val="single" w:sz="4" w:space="0" w:color="231F20"/>
              <w:right w:val="single" w:sz="4" w:space="0" w:color="231F20"/>
            </w:tcBorders>
          </w:tcPr>
          <w:p w14:paraId="21F0DC05"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4110" w:type="dxa"/>
            <w:tcBorders>
              <w:top w:val="single" w:sz="4" w:space="0" w:color="231F20"/>
              <w:left w:val="single" w:sz="4" w:space="0" w:color="231F20"/>
              <w:bottom w:val="single" w:sz="4" w:space="0" w:color="231F20"/>
              <w:right w:val="single" w:sz="4" w:space="0" w:color="231F20"/>
            </w:tcBorders>
          </w:tcPr>
          <w:p w14:paraId="30356882"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Введение</w:t>
            </w:r>
          </w:p>
        </w:tc>
      </w:tr>
      <w:tr w:rsidR="00D82A5D" w:rsidRPr="00CA4934" w14:paraId="27659992" w14:textId="77777777" w:rsidTr="00380A13">
        <w:trPr>
          <w:trHeight w:val="1162"/>
        </w:trPr>
        <w:tc>
          <w:tcPr>
            <w:tcW w:w="4537" w:type="dxa"/>
            <w:tcBorders>
              <w:top w:val="single" w:sz="4" w:space="0" w:color="231F20"/>
              <w:left w:val="single" w:sz="4" w:space="0" w:color="231F20"/>
              <w:bottom w:val="single" w:sz="4" w:space="0" w:color="231F20"/>
              <w:right w:val="single" w:sz="4" w:space="0" w:color="231F20"/>
            </w:tcBorders>
          </w:tcPr>
          <w:p w14:paraId="22E09E50"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Первая российская революция 1905-1907 гг.</w:t>
            </w:r>
          </w:p>
        </w:tc>
        <w:tc>
          <w:tcPr>
            <w:tcW w:w="1560" w:type="dxa"/>
            <w:tcBorders>
              <w:top w:val="single" w:sz="4" w:space="0" w:color="231F20"/>
              <w:left w:val="single" w:sz="4" w:space="0" w:color="231F20"/>
              <w:bottom w:val="single" w:sz="4" w:space="0" w:color="231F20"/>
              <w:right w:val="single" w:sz="4" w:space="0" w:color="231F20"/>
            </w:tcBorders>
          </w:tcPr>
          <w:p w14:paraId="1E263902"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4110" w:type="dxa"/>
            <w:tcBorders>
              <w:top w:val="single" w:sz="4" w:space="0" w:color="231F20"/>
              <w:left w:val="single" w:sz="4" w:space="0" w:color="231F20"/>
              <w:bottom w:val="single" w:sz="4" w:space="0" w:color="231F20"/>
              <w:right w:val="single" w:sz="4" w:space="0" w:color="231F20"/>
            </w:tcBorders>
          </w:tcPr>
          <w:p w14:paraId="3B65C251"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Российская революция </w:t>
            </w:r>
          </w:p>
          <w:p w14:paraId="49DC66EE"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1917—1922 гг.</w:t>
            </w:r>
          </w:p>
        </w:tc>
      </w:tr>
      <w:tr w:rsidR="00D82A5D" w:rsidRPr="00CA4934" w14:paraId="36771FFF" w14:textId="77777777" w:rsidTr="00380A13">
        <w:trPr>
          <w:trHeight w:val="19"/>
        </w:trPr>
        <w:tc>
          <w:tcPr>
            <w:tcW w:w="4537" w:type="dxa"/>
            <w:tcBorders>
              <w:top w:val="single" w:sz="4" w:space="0" w:color="231F20"/>
              <w:left w:val="single" w:sz="4" w:space="0" w:color="231F20"/>
              <w:bottom w:val="single" w:sz="4" w:space="0" w:color="231F20"/>
              <w:right w:val="single" w:sz="4" w:space="0" w:color="231F20"/>
            </w:tcBorders>
          </w:tcPr>
          <w:p w14:paraId="7FC13919"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Отечественная война</w:t>
            </w:r>
          </w:p>
          <w:p w14:paraId="32B863BA"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position w:val="1"/>
                <w:sz w:val="26"/>
                <w:szCs w:val="26"/>
              </w:rPr>
              <w:t>1812 г. ‒ важнейшее событие российской и мировой истории XIX в. Крымская война. Героическая оборона Севастополя</w:t>
            </w:r>
            <w:r w:rsidRPr="00CA4934">
              <w:rPr>
                <w:rFonts w:ascii="Times New Roman" w:eastAsia="SchoolBookSanPin" w:hAnsi="Times New Roman"/>
                <w:sz w:val="26"/>
                <w:szCs w:val="26"/>
              </w:rPr>
              <w:t xml:space="preserve"> </w:t>
            </w:r>
          </w:p>
        </w:tc>
        <w:tc>
          <w:tcPr>
            <w:tcW w:w="1560" w:type="dxa"/>
            <w:tcBorders>
              <w:top w:val="single" w:sz="4" w:space="0" w:color="231F20"/>
              <w:left w:val="single" w:sz="4" w:space="0" w:color="231F20"/>
              <w:bottom w:val="single" w:sz="4" w:space="0" w:color="231F20"/>
              <w:right w:val="single" w:sz="4" w:space="0" w:color="231F20"/>
            </w:tcBorders>
          </w:tcPr>
          <w:p w14:paraId="66D6A2EC"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4110" w:type="dxa"/>
            <w:tcBorders>
              <w:top w:val="single" w:sz="4" w:space="0" w:color="231F20"/>
              <w:left w:val="single" w:sz="4" w:space="0" w:color="231F20"/>
              <w:bottom w:val="single" w:sz="4" w:space="0" w:color="231F20"/>
              <w:right w:val="single" w:sz="4" w:space="0" w:color="231F20"/>
            </w:tcBorders>
          </w:tcPr>
          <w:p w14:paraId="53351518"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Великая Отечественная война 1941-1945 гг.</w:t>
            </w:r>
          </w:p>
        </w:tc>
      </w:tr>
      <w:tr w:rsidR="00D82A5D" w:rsidRPr="00CA4934" w14:paraId="6E1576B2" w14:textId="77777777" w:rsidTr="00380A13">
        <w:trPr>
          <w:trHeight w:val="19"/>
        </w:trPr>
        <w:tc>
          <w:tcPr>
            <w:tcW w:w="4537" w:type="dxa"/>
            <w:tcBorders>
              <w:top w:val="single" w:sz="4" w:space="0" w:color="231F20"/>
              <w:left w:val="single" w:sz="4" w:space="0" w:color="231F20"/>
              <w:bottom w:val="single" w:sz="4" w:space="0" w:color="231F20"/>
              <w:right w:val="single" w:sz="4" w:space="0" w:color="231F20"/>
            </w:tcBorders>
          </w:tcPr>
          <w:p w14:paraId="13135128"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Социальная и правовая модернизация страны при Александре II. Этнокультурный облик империи. Формирование гражданского общества и основные направления общественных движений</w:t>
            </w:r>
          </w:p>
        </w:tc>
        <w:tc>
          <w:tcPr>
            <w:tcW w:w="1560" w:type="dxa"/>
            <w:tcBorders>
              <w:top w:val="single" w:sz="4" w:space="0" w:color="231F20"/>
              <w:left w:val="single" w:sz="4" w:space="0" w:color="231F20"/>
              <w:bottom w:val="single" w:sz="4" w:space="0" w:color="231F20"/>
              <w:right w:val="single" w:sz="4" w:space="0" w:color="231F20"/>
            </w:tcBorders>
          </w:tcPr>
          <w:p w14:paraId="671D2500"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19</w:t>
            </w:r>
          </w:p>
        </w:tc>
        <w:tc>
          <w:tcPr>
            <w:tcW w:w="4110" w:type="dxa"/>
            <w:tcBorders>
              <w:top w:val="single" w:sz="4" w:space="0" w:color="231F20"/>
              <w:left w:val="single" w:sz="4" w:space="0" w:color="231F20"/>
              <w:bottom w:val="single" w:sz="4" w:space="0" w:color="231F20"/>
              <w:right w:val="single" w:sz="4" w:space="0" w:color="231F20"/>
            </w:tcBorders>
          </w:tcPr>
          <w:p w14:paraId="6421570D"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Распад СССР. Становление новой России (1992-1999 гг.)</w:t>
            </w:r>
          </w:p>
        </w:tc>
      </w:tr>
      <w:tr w:rsidR="00D82A5D" w:rsidRPr="00CA4934" w14:paraId="1162BBCD" w14:textId="77777777" w:rsidTr="00380A13">
        <w:trPr>
          <w:trHeight w:hRule="exact" w:val="767"/>
        </w:trPr>
        <w:tc>
          <w:tcPr>
            <w:tcW w:w="4537" w:type="dxa"/>
            <w:tcBorders>
              <w:top w:val="single" w:sz="4" w:space="0" w:color="231F20"/>
              <w:left w:val="single" w:sz="4" w:space="0" w:color="231F20"/>
              <w:bottom w:val="single" w:sz="4" w:space="0" w:color="231F20"/>
              <w:right w:val="single" w:sz="4" w:space="0" w:color="231F20"/>
            </w:tcBorders>
          </w:tcPr>
          <w:p w14:paraId="487776DC"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На пороге нового века </w:t>
            </w:r>
          </w:p>
        </w:tc>
        <w:tc>
          <w:tcPr>
            <w:tcW w:w="1560" w:type="dxa"/>
            <w:tcBorders>
              <w:top w:val="single" w:sz="4" w:space="0" w:color="231F20"/>
              <w:left w:val="single" w:sz="4" w:space="0" w:color="231F20"/>
              <w:bottom w:val="single" w:sz="4" w:space="0" w:color="231F20"/>
              <w:right w:val="single" w:sz="4" w:space="0" w:color="231F20"/>
            </w:tcBorders>
          </w:tcPr>
          <w:p w14:paraId="2A17BADA" w14:textId="77777777" w:rsidR="00D82A5D" w:rsidRPr="00CA4934" w:rsidRDefault="00D82A5D" w:rsidP="00380A13">
            <w:pPr>
              <w:spacing w:after="0" w:line="288" w:lineRule="auto"/>
              <w:rPr>
                <w:rFonts w:ascii="Times New Roman" w:hAnsi="Times New Roman"/>
                <w:sz w:val="26"/>
                <w:szCs w:val="26"/>
              </w:rPr>
            </w:pPr>
          </w:p>
        </w:tc>
        <w:tc>
          <w:tcPr>
            <w:tcW w:w="4110" w:type="dxa"/>
            <w:tcBorders>
              <w:top w:val="single" w:sz="4" w:space="0" w:color="231F20"/>
              <w:left w:val="single" w:sz="4" w:space="0" w:color="231F20"/>
              <w:bottom w:val="single" w:sz="4" w:space="0" w:color="231F20"/>
              <w:right w:val="single" w:sz="4" w:space="0" w:color="231F20"/>
            </w:tcBorders>
          </w:tcPr>
          <w:p w14:paraId="6B680A5E"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Возрождение страны с 2000-х гг. </w:t>
            </w:r>
          </w:p>
        </w:tc>
      </w:tr>
      <w:tr w:rsidR="00D82A5D" w:rsidRPr="00CA4934" w14:paraId="676C3CCE" w14:textId="77777777" w:rsidTr="00380A13">
        <w:trPr>
          <w:trHeight w:hRule="exact" w:val="2974"/>
        </w:trPr>
        <w:tc>
          <w:tcPr>
            <w:tcW w:w="4537" w:type="dxa"/>
            <w:tcBorders>
              <w:top w:val="single" w:sz="4" w:space="0" w:color="231F20"/>
              <w:left w:val="single" w:sz="4" w:space="0" w:color="231F20"/>
              <w:bottom w:val="single" w:sz="4" w:space="0" w:color="231F20"/>
              <w:right w:val="single" w:sz="4" w:space="0" w:color="231F20"/>
            </w:tcBorders>
          </w:tcPr>
          <w:p w14:paraId="13CB607F"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Крымская война. Героическая оборона Севастополя.</w:t>
            </w:r>
          </w:p>
          <w:p w14:paraId="7C41A460"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Общество и власть после революции. Уроки революции: политическая стабилизация и социальные преобразования. П. А. Столыпин: программа системных реформ, масштаб и результаты</w:t>
            </w:r>
          </w:p>
        </w:tc>
        <w:tc>
          <w:tcPr>
            <w:tcW w:w="1560" w:type="dxa"/>
            <w:tcBorders>
              <w:top w:val="single" w:sz="4" w:space="0" w:color="231F20"/>
              <w:left w:val="single" w:sz="4" w:space="0" w:color="231F20"/>
              <w:bottom w:val="single" w:sz="4" w:space="0" w:color="231F20"/>
              <w:right w:val="single" w:sz="4" w:space="0" w:color="231F20"/>
            </w:tcBorders>
          </w:tcPr>
          <w:p w14:paraId="7D4BF893"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4110" w:type="dxa"/>
            <w:tcBorders>
              <w:top w:val="single" w:sz="4" w:space="0" w:color="231F20"/>
              <w:left w:val="single" w:sz="4" w:space="0" w:color="231F20"/>
              <w:bottom w:val="single" w:sz="4" w:space="0" w:color="231F20"/>
              <w:right w:val="single" w:sz="4" w:space="0" w:color="231F20"/>
            </w:tcBorders>
          </w:tcPr>
          <w:p w14:paraId="668C096D"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Воссоединение</w:t>
            </w:r>
          </w:p>
          <w:p w14:paraId="25527556"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position w:val="1"/>
                <w:sz w:val="26"/>
                <w:szCs w:val="26"/>
              </w:rPr>
              <w:t>Крыма с Россией</w:t>
            </w:r>
          </w:p>
        </w:tc>
      </w:tr>
      <w:tr w:rsidR="00D82A5D" w:rsidRPr="00CA4934" w14:paraId="711F2391" w14:textId="77777777" w:rsidTr="00380A13">
        <w:trPr>
          <w:trHeight w:hRule="exact" w:val="860"/>
        </w:trPr>
        <w:tc>
          <w:tcPr>
            <w:tcW w:w="4537" w:type="dxa"/>
            <w:tcBorders>
              <w:top w:val="single" w:sz="4" w:space="0" w:color="231F20"/>
              <w:left w:val="single" w:sz="4" w:space="0" w:color="231F20"/>
              <w:bottom w:val="single" w:sz="4" w:space="0" w:color="231F20"/>
              <w:right w:val="single" w:sz="4" w:space="0" w:color="231F20"/>
            </w:tcBorders>
          </w:tcPr>
          <w:p w14:paraId="3E659F80"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Обобщение</w:t>
            </w:r>
          </w:p>
        </w:tc>
        <w:tc>
          <w:tcPr>
            <w:tcW w:w="1560" w:type="dxa"/>
            <w:tcBorders>
              <w:top w:val="single" w:sz="4" w:space="0" w:color="231F20"/>
              <w:left w:val="single" w:sz="4" w:space="0" w:color="231F20"/>
              <w:bottom w:val="single" w:sz="4" w:space="0" w:color="231F20"/>
              <w:right w:val="single" w:sz="4" w:space="0" w:color="231F20"/>
            </w:tcBorders>
          </w:tcPr>
          <w:p w14:paraId="5BA4C438"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4110" w:type="dxa"/>
            <w:tcBorders>
              <w:top w:val="single" w:sz="4" w:space="0" w:color="231F20"/>
              <w:left w:val="single" w:sz="4" w:space="0" w:color="231F20"/>
              <w:bottom w:val="single" w:sz="4" w:space="0" w:color="231F20"/>
              <w:right w:val="single" w:sz="4" w:space="0" w:color="231F20"/>
            </w:tcBorders>
          </w:tcPr>
          <w:p w14:paraId="5B088690" w14:textId="77777777" w:rsidR="00D82A5D" w:rsidRPr="00CA4934" w:rsidRDefault="00D82A5D" w:rsidP="00380A13">
            <w:pPr>
              <w:spacing w:after="0" w:line="288" w:lineRule="auto"/>
              <w:rPr>
                <w:rFonts w:ascii="Times New Roman" w:eastAsia="SchoolBookSanPin" w:hAnsi="Times New Roman"/>
                <w:sz w:val="26"/>
                <w:szCs w:val="26"/>
              </w:rPr>
            </w:pPr>
            <w:r w:rsidRPr="00CA4934">
              <w:rPr>
                <w:rFonts w:ascii="Times New Roman" w:eastAsia="SchoolBookSanPin" w:hAnsi="Times New Roman"/>
                <w:sz w:val="26"/>
                <w:szCs w:val="26"/>
              </w:rPr>
              <w:t>Итоговое повторение</w:t>
            </w:r>
          </w:p>
        </w:tc>
      </w:tr>
    </w:tbl>
    <w:p w14:paraId="52A46909" w14:textId="77777777" w:rsidR="00D82A5D" w:rsidRPr="00CA4934" w:rsidRDefault="00D82A5D" w:rsidP="00D82A5D">
      <w:pPr>
        <w:spacing w:after="0" w:line="360" w:lineRule="auto"/>
        <w:ind w:firstLine="709"/>
        <w:jc w:val="both"/>
        <w:rPr>
          <w:rFonts w:ascii="Times New Roman" w:eastAsia="OfficinaSansBoldITC" w:hAnsi="Times New Roman"/>
          <w:sz w:val="28"/>
          <w:szCs w:val="28"/>
        </w:rPr>
      </w:pPr>
    </w:p>
    <w:p w14:paraId="085E65C0" w14:textId="2E5B04A5" w:rsidR="00D82A5D" w:rsidRPr="00CA4934" w:rsidRDefault="00932AEC" w:rsidP="00D82A5D">
      <w:pPr>
        <w:spacing w:after="0" w:line="36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25</w:t>
      </w:r>
      <w:r w:rsidR="00D82A5D" w:rsidRPr="00CA4934">
        <w:rPr>
          <w:rFonts w:ascii="Times New Roman" w:eastAsia="SchoolBookSanPin" w:hAnsi="Times New Roman"/>
          <w:sz w:val="28"/>
          <w:szCs w:val="28"/>
        </w:rPr>
        <w:t>.9.2. </w:t>
      </w:r>
      <w:r w:rsidR="00D82A5D" w:rsidRPr="00CA4934">
        <w:rPr>
          <w:rFonts w:ascii="Times New Roman" w:eastAsia="OfficinaSansBoldITC" w:hAnsi="Times New Roman"/>
          <w:sz w:val="28"/>
          <w:szCs w:val="28"/>
        </w:rPr>
        <w:t xml:space="preserve">Содержание учебного модуля </w:t>
      </w:r>
      <w:r w:rsidR="00D82A5D" w:rsidRPr="00CA4934">
        <w:rPr>
          <w:rFonts w:ascii="Times New Roman" w:eastAsia="OfficinaSansBoldITC" w:hAnsi="Times New Roman"/>
          <w:position w:val="1"/>
          <w:sz w:val="28"/>
          <w:szCs w:val="28"/>
        </w:rPr>
        <w:t>«Введение в Новейшую историю России».</w:t>
      </w:r>
    </w:p>
    <w:p w14:paraId="2872244F" w14:textId="77777777" w:rsidR="00D82A5D" w:rsidRPr="00CA4934" w:rsidRDefault="00D82A5D" w:rsidP="00D82A5D">
      <w:pPr>
        <w:spacing w:after="0" w:line="360" w:lineRule="auto"/>
        <w:ind w:firstLine="709"/>
        <w:jc w:val="right"/>
        <w:rPr>
          <w:rFonts w:ascii="Times New Roman" w:eastAsia="SchoolBookSanPin" w:hAnsi="Times New Roman"/>
          <w:bCs/>
          <w:sz w:val="28"/>
          <w:szCs w:val="28"/>
        </w:rPr>
      </w:pPr>
      <w:r w:rsidRPr="00CA4934">
        <w:rPr>
          <w:rFonts w:ascii="Times New Roman" w:eastAsia="SchoolBookSanPin" w:hAnsi="Times New Roman"/>
          <w:bCs/>
          <w:sz w:val="28"/>
          <w:szCs w:val="28"/>
        </w:rPr>
        <w:t xml:space="preserve">Таблица 3 </w:t>
      </w:r>
    </w:p>
    <w:p w14:paraId="3DE7AEF6" w14:textId="77777777" w:rsidR="00D82A5D" w:rsidRPr="00CA4934" w:rsidRDefault="00D82A5D" w:rsidP="00D82A5D">
      <w:pPr>
        <w:spacing w:after="0" w:line="240" w:lineRule="auto"/>
        <w:jc w:val="center"/>
        <w:rPr>
          <w:rFonts w:ascii="Times New Roman" w:eastAsia="SchoolBookSanPin" w:hAnsi="Times New Roman"/>
          <w:bCs/>
          <w:sz w:val="28"/>
          <w:szCs w:val="28"/>
        </w:rPr>
      </w:pPr>
      <w:r w:rsidRPr="00CA4934">
        <w:rPr>
          <w:rFonts w:ascii="Times New Roman" w:eastAsia="SchoolBookSanPin" w:hAnsi="Times New Roman"/>
          <w:bCs/>
          <w:sz w:val="28"/>
          <w:szCs w:val="28"/>
        </w:rPr>
        <w:t>Структура и последовательность изучения модуля как целостного учебного курса</w:t>
      </w:r>
    </w:p>
    <w:p w14:paraId="7C2FD90C" w14:textId="77777777" w:rsidR="00D82A5D" w:rsidRPr="00CA4934" w:rsidRDefault="00D82A5D" w:rsidP="00D82A5D">
      <w:pPr>
        <w:spacing w:after="0" w:line="240" w:lineRule="auto"/>
        <w:jc w:val="center"/>
        <w:rPr>
          <w:rFonts w:ascii="Times New Roman" w:eastAsia="SchoolBookSanPin" w:hAnsi="Times New Roman"/>
          <w:sz w:val="28"/>
          <w:szCs w:val="28"/>
        </w:rPr>
      </w:pPr>
    </w:p>
    <w:tbl>
      <w:tblPr>
        <w:tblW w:w="0" w:type="auto"/>
        <w:tblInd w:w="112" w:type="dxa"/>
        <w:tblLayout w:type="fixed"/>
        <w:tblCellMar>
          <w:left w:w="57" w:type="dxa"/>
          <w:right w:w="57" w:type="dxa"/>
        </w:tblCellMar>
        <w:tblLook w:val="01E0" w:firstRow="1" w:lastRow="1" w:firstColumn="1" w:lastColumn="1" w:noHBand="0" w:noVBand="0"/>
      </w:tblPr>
      <w:tblGrid>
        <w:gridCol w:w="713"/>
        <w:gridCol w:w="7303"/>
        <w:gridCol w:w="1959"/>
      </w:tblGrid>
      <w:tr w:rsidR="00D82A5D" w:rsidRPr="00CA4934" w14:paraId="7C496598" w14:textId="77777777" w:rsidTr="00380A13">
        <w:trPr>
          <w:trHeight w:val="18"/>
        </w:trPr>
        <w:tc>
          <w:tcPr>
            <w:tcW w:w="713" w:type="dxa"/>
            <w:tcBorders>
              <w:top w:val="single" w:sz="4" w:space="0" w:color="231F20"/>
              <w:left w:val="single" w:sz="4" w:space="0" w:color="231F20"/>
              <w:bottom w:val="single" w:sz="4" w:space="0" w:color="231F20"/>
              <w:right w:val="single" w:sz="4" w:space="0" w:color="231F20"/>
            </w:tcBorders>
            <w:vAlign w:val="center"/>
          </w:tcPr>
          <w:p w14:paraId="52A69EB7"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bCs/>
                <w:sz w:val="26"/>
                <w:szCs w:val="26"/>
              </w:rPr>
              <w:t>№</w:t>
            </w:r>
          </w:p>
        </w:tc>
        <w:tc>
          <w:tcPr>
            <w:tcW w:w="7303" w:type="dxa"/>
            <w:tcBorders>
              <w:top w:val="single" w:sz="4" w:space="0" w:color="231F20"/>
              <w:left w:val="single" w:sz="4" w:space="0" w:color="231F20"/>
              <w:bottom w:val="single" w:sz="4" w:space="0" w:color="231F20"/>
              <w:right w:val="single" w:sz="4" w:space="0" w:color="231F20"/>
            </w:tcBorders>
            <w:vAlign w:val="center"/>
          </w:tcPr>
          <w:p w14:paraId="5D23A7F9"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bCs/>
                <w:sz w:val="26"/>
                <w:szCs w:val="26"/>
              </w:rPr>
              <w:t>Темы курса</w:t>
            </w:r>
          </w:p>
        </w:tc>
        <w:tc>
          <w:tcPr>
            <w:tcW w:w="1959" w:type="dxa"/>
            <w:tcBorders>
              <w:top w:val="single" w:sz="4" w:space="0" w:color="231F20"/>
              <w:left w:val="single" w:sz="4" w:space="0" w:color="231F20"/>
              <w:bottom w:val="single" w:sz="4" w:space="0" w:color="231F20"/>
              <w:right w:val="single" w:sz="4" w:space="0" w:color="231F20"/>
            </w:tcBorders>
            <w:vAlign w:val="center"/>
          </w:tcPr>
          <w:p w14:paraId="3BEFDEF6"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Примерное количество часов</w:t>
            </w:r>
          </w:p>
        </w:tc>
      </w:tr>
      <w:tr w:rsidR="00D82A5D" w:rsidRPr="00CA4934" w14:paraId="18C4C714" w14:textId="77777777" w:rsidTr="00380A13">
        <w:trPr>
          <w:trHeight w:val="18"/>
        </w:trPr>
        <w:tc>
          <w:tcPr>
            <w:tcW w:w="713" w:type="dxa"/>
            <w:tcBorders>
              <w:top w:val="single" w:sz="4" w:space="0" w:color="231F20"/>
              <w:left w:val="single" w:sz="4" w:space="0" w:color="231F20"/>
              <w:bottom w:val="single" w:sz="4" w:space="0" w:color="231F20"/>
              <w:right w:val="single" w:sz="4" w:space="0" w:color="231F20"/>
            </w:tcBorders>
          </w:tcPr>
          <w:p w14:paraId="26CB7D71"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7303" w:type="dxa"/>
            <w:tcBorders>
              <w:top w:val="single" w:sz="4" w:space="0" w:color="231F20"/>
              <w:left w:val="single" w:sz="4" w:space="0" w:color="231F20"/>
              <w:bottom w:val="single" w:sz="4" w:space="0" w:color="231F20"/>
              <w:right w:val="single" w:sz="4" w:space="0" w:color="231F20"/>
            </w:tcBorders>
          </w:tcPr>
          <w:p w14:paraId="67983064"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Введение</w:t>
            </w:r>
          </w:p>
        </w:tc>
        <w:tc>
          <w:tcPr>
            <w:tcW w:w="1959" w:type="dxa"/>
            <w:tcBorders>
              <w:top w:val="single" w:sz="4" w:space="0" w:color="231F20"/>
              <w:left w:val="single" w:sz="4" w:space="0" w:color="231F20"/>
              <w:bottom w:val="single" w:sz="4" w:space="0" w:color="231F20"/>
              <w:right w:val="single" w:sz="4" w:space="0" w:color="231F20"/>
            </w:tcBorders>
          </w:tcPr>
          <w:p w14:paraId="54854C16"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r>
      <w:tr w:rsidR="00D82A5D" w:rsidRPr="00CA4934" w14:paraId="700E2492" w14:textId="77777777" w:rsidTr="00380A13">
        <w:trPr>
          <w:trHeight w:val="18"/>
        </w:trPr>
        <w:tc>
          <w:tcPr>
            <w:tcW w:w="713" w:type="dxa"/>
            <w:tcBorders>
              <w:top w:val="single" w:sz="4" w:space="0" w:color="231F20"/>
              <w:left w:val="single" w:sz="4" w:space="0" w:color="231F20"/>
              <w:bottom w:val="single" w:sz="4" w:space="0" w:color="231F20"/>
              <w:right w:val="single" w:sz="4" w:space="0" w:color="231F20"/>
            </w:tcBorders>
          </w:tcPr>
          <w:p w14:paraId="501610FF"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7303" w:type="dxa"/>
            <w:tcBorders>
              <w:top w:val="single" w:sz="4" w:space="0" w:color="231F20"/>
              <w:left w:val="single" w:sz="4" w:space="0" w:color="231F20"/>
              <w:bottom w:val="single" w:sz="4" w:space="0" w:color="231F20"/>
              <w:right w:val="single" w:sz="4" w:space="0" w:color="231F20"/>
            </w:tcBorders>
          </w:tcPr>
          <w:p w14:paraId="7996F275"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Российская революция 1917—1922 гг.</w:t>
            </w:r>
          </w:p>
        </w:tc>
        <w:tc>
          <w:tcPr>
            <w:tcW w:w="1959" w:type="dxa"/>
            <w:tcBorders>
              <w:top w:val="single" w:sz="4" w:space="0" w:color="231F20"/>
              <w:left w:val="single" w:sz="4" w:space="0" w:color="231F20"/>
              <w:bottom w:val="single" w:sz="4" w:space="0" w:color="231F20"/>
              <w:right w:val="single" w:sz="4" w:space="0" w:color="231F20"/>
            </w:tcBorders>
          </w:tcPr>
          <w:p w14:paraId="2EE05AF5"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r>
      <w:tr w:rsidR="00D82A5D" w:rsidRPr="00CA4934" w14:paraId="4696BBC0" w14:textId="77777777" w:rsidTr="00380A13">
        <w:trPr>
          <w:trHeight w:val="18"/>
        </w:trPr>
        <w:tc>
          <w:tcPr>
            <w:tcW w:w="713" w:type="dxa"/>
            <w:tcBorders>
              <w:top w:val="single" w:sz="4" w:space="0" w:color="231F20"/>
              <w:left w:val="single" w:sz="4" w:space="0" w:color="231F20"/>
              <w:bottom w:val="single" w:sz="4" w:space="0" w:color="231F20"/>
              <w:right w:val="single" w:sz="4" w:space="0" w:color="231F20"/>
            </w:tcBorders>
          </w:tcPr>
          <w:p w14:paraId="699DDE63"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7303" w:type="dxa"/>
            <w:tcBorders>
              <w:top w:val="single" w:sz="4" w:space="0" w:color="231F20"/>
              <w:left w:val="single" w:sz="4" w:space="0" w:color="231F20"/>
              <w:bottom w:val="single" w:sz="4" w:space="0" w:color="231F20"/>
              <w:right w:val="single" w:sz="4" w:space="0" w:color="231F20"/>
            </w:tcBorders>
          </w:tcPr>
          <w:p w14:paraId="686964CA"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Великая Отечественная война 1941-1945 гг.</w:t>
            </w:r>
          </w:p>
        </w:tc>
        <w:tc>
          <w:tcPr>
            <w:tcW w:w="1959" w:type="dxa"/>
            <w:tcBorders>
              <w:top w:val="single" w:sz="4" w:space="0" w:color="231F20"/>
              <w:left w:val="single" w:sz="4" w:space="0" w:color="231F20"/>
              <w:bottom w:val="single" w:sz="4" w:space="0" w:color="231F20"/>
              <w:right w:val="single" w:sz="4" w:space="0" w:color="231F20"/>
            </w:tcBorders>
          </w:tcPr>
          <w:p w14:paraId="2E4C77A5"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D82A5D" w:rsidRPr="00CA4934" w14:paraId="580FE841" w14:textId="77777777" w:rsidTr="00380A13">
        <w:trPr>
          <w:trHeight w:val="18"/>
        </w:trPr>
        <w:tc>
          <w:tcPr>
            <w:tcW w:w="713" w:type="dxa"/>
            <w:tcBorders>
              <w:top w:val="single" w:sz="4" w:space="0" w:color="231F20"/>
              <w:left w:val="single" w:sz="4" w:space="0" w:color="231F20"/>
              <w:bottom w:val="single" w:sz="4" w:space="0" w:color="231F20"/>
              <w:right w:val="single" w:sz="4" w:space="0" w:color="231F20"/>
            </w:tcBorders>
          </w:tcPr>
          <w:p w14:paraId="1FAD812E"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7303" w:type="dxa"/>
            <w:tcBorders>
              <w:top w:val="single" w:sz="4" w:space="0" w:color="231F20"/>
              <w:left w:val="single" w:sz="4" w:space="0" w:color="231F20"/>
              <w:bottom w:val="single" w:sz="4" w:space="0" w:color="231F20"/>
              <w:right w:val="single" w:sz="4" w:space="0" w:color="231F20"/>
            </w:tcBorders>
          </w:tcPr>
          <w:p w14:paraId="5E417FAD"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Распад СССР. Становление новой России (</w:t>
            </w:r>
            <w:r w:rsidRPr="00CA4934">
              <w:rPr>
                <w:rFonts w:ascii="Times New Roman" w:eastAsia="SchoolBookSanPin" w:hAnsi="Times New Roman"/>
                <w:position w:val="1"/>
                <w:sz w:val="26"/>
                <w:szCs w:val="26"/>
              </w:rPr>
              <w:t>1992-1999 гг.)</w:t>
            </w:r>
          </w:p>
        </w:tc>
        <w:tc>
          <w:tcPr>
            <w:tcW w:w="1959" w:type="dxa"/>
            <w:tcBorders>
              <w:top w:val="single" w:sz="4" w:space="0" w:color="231F20"/>
              <w:left w:val="single" w:sz="4" w:space="0" w:color="231F20"/>
              <w:bottom w:val="single" w:sz="4" w:space="0" w:color="231F20"/>
              <w:right w:val="single" w:sz="4" w:space="0" w:color="231F20"/>
            </w:tcBorders>
          </w:tcPr>
          <w:p w14:paraId="11CBF202"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D82A5D" w:rsidRPr="00CA4934" w14:paraId="0B519579" w14:textId="77777777" w:rsidTr="00380A13">
        <w:trPr>
          <w:trHeight w:val="18"/>
        </w:trPr>
        <w:tc>
          <w:tcPr>
            <w:tcW w:w="713" w:type="dxa"/>
            <w:tcBorders>
              <w:top w:val="single" w:sz="4" w:space="0" w:color="231F20"/>
              <w:left w:val="single" w:sz="4" w:space="0" w:color="231F20"/>
              <w:bottom w:val="single" w:sz="4" w:space="0" w:color="231F20"/>
              <w:right w:val="single" w:sz="4" w:space="0" w:color="231F20"/>
            </w:tcBorders>
          </w:tcPr>
          <w:p w14:paraId="754DE1EC"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7303" w:type="dxa"/>
            <w:tcBorders>
              <w:top w:val="single" w:sz="4" w:space="0" w:color="231F20"/>
              <w:left w:val="single" w:sz="4" w:space="0" w:color="231F20"/>
              <w:bottom w:val="single" w:sz="4" w:space="0" w:color="231F20"/>
              <w:right w:val="single" w:sz="4" w:space="0" w:color="231F20"/>
            </w:tcBorders>
          </w:tcPr>
          <w:p w14:paraId="47E1128B"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Возрождение страны с 2000-х гг. Воссоединение</w:t>
            </w:r>
          </w:p>
          <w:p w14:paraId="2091496C"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position w:val="1"/>
                <w:sz w:val="26"/>
                <w:szCs w:val="26"/>
              </w:rPr>
              <w:t>Крыма с Россией</w:t>
            </w:r>
          </w:p>
        </w:tc>
        <w:tc>
          <w:tcPr>
            <w:tcW w:w="1959" w:type="dxa"/>
            <w:tcBorders>
              <w:top w:val="single" w:sz="4" w:space="0" w:color="231F20"/>
              <w:left w:val="single" w:sz="4" w:space="0" w:color="231F20"/>
              <w:bottom w:val="single" w:sz="4" w:space="0" w:color="231F20"/>
              <w:right w:val="single" w:sz="4" w:space="0" w:color="231F20"/>
            </w:tcBorders>
          </w:tcPr>
          <w:p w14:paraId="00BA6F6F"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D82A5D" w:rsidRPr="00CA4934" w14:paraId="622A7A03" w14:textId="77777777" w:rsidTr="00380A13">
        <w:trPr>
          <w:trHeight w:val="18"/>
        </w:trPr>
        <w:tc>
          <w:tcPr>
            <w:tcW w:w="713" w:type="dxa"/>
            <w:tcBorders>
              <w:top w:val="single" w:sz="4" w:space="0" w:color="231F20"/>
              <w:left w:val="single" w:sz="4" w:space="0" w:color="231F20"/>
              <w:bottom w:val="single" w:sz="4" w:space="0" w:color="231F20"/>
              <w:right w:val="single" w:sz="4" w:space="0" w:color="231F20"/>
            </w:tcBorders>
          </w:tcPr>
          <w:p w14:paraId="53DFF383"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7303" w:type="dxa"/>
            <w:tcBorders>
              <w:top w:val="single" w:sz="4" w:space="0" w:color="231F20"/>
              <w:left w:val="single" w:sz="4" w:space="0" w:color="231F20"/>
              <w:bottom w:val="single" w:sz="4" w:space="0" w:color="231F20"/>
              <w:right w:val="single" w:sz="4" w:space="0" w:color="231F20"/>
            </w:tcBorders>
          </w:tcPr>
          <w:p w14:paraId="518DC28A" w14:textId="77777777" w:rsidR="00D82A5D" w:rsidRPr="00CA4934" w:rsidRDefault="00D82A5D" w:rsidP="00380A13">
            <w:pPr>
              <w:spacing w:after="0" w:line="360" w:lineRule="auto"/>
              <w:jc w:val="both"/>
              <w:rPr>
                <w:rFonts w:ascii="Times New Roman" w:eastAsia="SchoolBookSanPin" w:hAnsi="Times New Roman"/>
                <w:sz w:val="26"/>
                <w:szCs w:val="26"/>
              </w:rPr>
            </w:pPr>
            <w:r w:rsidRPr="00CA4934">
              <w:rPr>
                <w:rFonts w:ascii="Times New Roman" w:eastAsia="SchoolBookSanPin" w:hAnsi="Times New Roman"/>
                <w:sz w:val="26"/>
                <w:szCs w:val="26"/>
              </w:rPr>
              <w:t>Итоговое повторение</w:t>
            </w:r>
          </w:p>
        </w:tc>
        <w:tc>
          <w:tcPr>
            <w:tcW w:w="1959" w:type="dxa"/>
            <w:tcBorders>
              <w:top w:val="single" w:sz="4" w:space="0" w:color="231F20"/>
              <w:left w:val="single" w:sz="4" w:space="0" w:color="231F20"/>
              <w:bottom w:val="single" w:sz="4" w:space="0" w:color="231F20"/>
              <w:right w:val="single" w:sz="4" w:space="0" w:color="231F20"/>
            </w:tcBorders>
          </w:tcPr>
          <w:p w14:paraId="466D177A" w14:textId="77777777" w:rsidR="00D82A5D" w:rsidRPr="00CA4934" w:rsidRDefault="00D82A5D" w:rsidP="00380A13">
            <w:pPr>
              <w:spacing w:after="0" w:line="36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bl>
    <w:p w14:paraId="1297A500" w14:textId="77777777" w:rsidR="00D82A5D" w:rsidRPr="00CA4934" w:rsidRDefault="00D82A5D" w:rsidP="00D82A5D">
      <w:pPr>
        <w:spacing w:after="0" w:line="360" w:lineRule="auto"/>
        <w:ind w:firstLine="709"/>
        <w:jc w:val="both"/>
        <w:rPr>
          <w:rFonts w:ascii="Times New Roman" w:hAnsi="Times New Roman"/>
          <w:sz w:val="28"/>
          <w:szCs w:val="28"/>
        </w:rPr>
      </w:pPr>
    </w:p>
    <w:p w14:paraId="5EA1B7A8" w14:textId="447864D4" w:rsidR="00D82A5D" w:rsidRPr="00CA4934" w:rsidRDefault="00932AEC"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9.2.1. </w:t>
      </w:r>
      <w:r w:rsidR="00D82A5D" w:rsidRPr="00CA4934">
        <w:rPr>
          <w:rFonts w:ascii="Times New Roman" w:eastAsia="OfficinaSansBoldITC" w:hAnsi="Times New Roman"/>
          <w:sz w:val="28"/>
          <w:szCs w:val="28"/>
        </w:rPr>
        <w:t xml:space="preserve">Введение. </w:t>
      </w:r>
    </w:p>
    <w:p w14:paraId="7D0F8CE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Преемственность всех этапов отечественной истории. Период Новейшей истории страны (с 1914 г. по настоящее время). Важнейшие события, процессы ХХ ‒ начала XXI в.</w:t>
      </w:r>
    </w:p>
    <w:p w14:paraId="589CA6AC" w14:textId="2DFEFFE8"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25</w:t>
      </w:r>
      <w:r w:rsidR="00D82A5D" w:rsidRPr="00CA4934">
        <w:rPr>
          <w:rFonts w:ascii="Times New Roman" w:eastAsia="SchoolBookSanPin" w:hAnsi="Times New Roman"/>
          <w:sz w:val="28"/>
          <w:szCs w:val="28"/>
        </w:rPr>
        <w:t>.9.2.2. Российская революция 1917—1922 гг.</w:t>
      </w:r>
    </w:p>
    <w:p w14:paraId="0CB2F5F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Российская империя накануне Февральской революции </w:t>
      </w:r>
      <w:r w:rsidRPr="00CA4934">
        <w:rPr>
          <w:rFonts w:ascii="Times New Roman" w:eastAsia="SchoolBookSanPin" w:hAnsi="Times New Roman"/>
          <w:position w:val="1"/>
          <w:sz w:val="28"/>
          <w:szCs w:val="28"/>
        </w:rPr>
        <w:t>1917 г.: общенациональный кризис.</w:t>
      </w:r>
    </w:p>
    <w:p w14:paraId="4892EAA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Февральское восстание в Петрограде. Отречение Николая II.</w:t>
      </w:r>
    </w:p>
    <w:p w14:paraId="474023E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Падение монархии. Временное правительство и Советы, их руководители. Демократизация жизни страны. Тяготы войны и обострение внутриполитического кризиса. Угроза территориального распада страны.</w:t>
      </w:r>
    </w:p>
    <w:p w14:paraId="02ADAFE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Цели и лозунги большевиков. В.И. Ленин как политический деятель. Вооружённое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преобразования большевиков. Образование</w:t>
      </w:r>
      <w:r w:rsidRPr="00CA4934">
        <w:rPr>
          <w:rFonts w:ascii="Times New Roman" w:eastAsia="SchoolBookSanPin" w:hAnsi="Times New Roman"/>
          <w:sz w:val="28"/>
          <w:szCs w:val="28"/>
        </w:rPr>
        <w:t xml:space="preserve"> РККА. Советская национальная политика. Образование РСФСР как добровольного союза народов России.</w:t>
      </w:r>
    </w:p>
    <w:p w14:paraId="5C42151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Гражданская война как национальная трагедия. Военная интервенция. Политика белых правительств А. В. Колчака, А. И. Деникина и П. Н. Врангеля.</w:t>
      </w:r>
    </w:p>
    <w:p w14:paraId="6E30344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Переход страны к мирной жизни. Образование СССР. Революционные события в России глазами соотечественников и мира. Русское зарубежье.</w:t>
      </w:r>
    </w:p>
    <w:p w14:paraId="4A53651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Влияние революционных событий на общемировые процессы XX в., историю народов России.</w:t>
      </w:r>
    </w:p>
    <w:p w14:paraId="7C5AB5D0" w14:textId="26BA1A8E" w:rsidR="00D82A5D" w:rsidRPr="00CA4934" w:rsidRDefault="00932AEC"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9.2.3. </w:t>
      </w:r>
      <w:r w:rsidR="00D82A5D" w:rsidRPr="00CA4934">
        <w:rPr>
          <w:rFonts w:ascii="Times New Roman" w:eastAsia="OfficinaSansBoldITC" w:hAnsi="Times New Roman"/>
          <w:sz w:val="28"/>
          <w:szCs w:val="28"/>
        </w:rPr>
        <w:t xml:space="preserve">Великая Отечественная война 1941-1945 гг. </w:t>
      </w:r>
    </w:p>
    <w:p w14:paraId="3EFDFA2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 «Барбаросса» и цели гитлеровской Германии в войне с СССР. Нападение на СССР 22 июня 1941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14:paraId="307375E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Битва за Москву. Парад 7 ноября 1941 г. на Красной площади. Срыв германских планов молниеносной войны.</w:t>
      </w:r>
    </w:p>
    <w:p w14:paraId="587DF0E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Блокада Ленинграда. Дорога жизни. Значение героического сопротивления Ленинграда.</w:t>
      </w:r>
    </w:p>
    <w:p w14:paraId="7290E38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14:paraId="3B74AE2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Коренной перелом в ходе Великой Отечественной войны. Сталинградская битва. Битва на Курской дуге.</w:t>
      </w:r>
    </w:p>
    <w:p w14:paraId="064A8D7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Прорыв и снятие блокады Ленинграда. Битва за Днепр. 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14:paraId="752148D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Освобождение оккупированной территории СССР. Белорусская наступательная операция (операция «Багратион») Красной Армии.</w:t>
      </w:r>
    </w:p>
    <w:p w14:paraId="18F47F0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СССР и союзники. Ленд-лиз. Высадка союзников в Нормандии и открытие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14:paraId="76BA136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Разгром милитаристской Японии. 3 сентября ‒ окончание Второй мировой войны.</w:t>
      </w:r>
    </w:p>
    <w:p w14:paraId="5B87F4F1"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материальные потери СССР. Всемирно-историческое значение Победы СССР в Великой Отечественной войне.</w:t>
      </w:r>
    </w:p>
    <w:p w14:paraId="09CCB22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Окончание Второй мировой войны. Осуждение главных военных преступников их пособников (Нюрнбергский, Токийский и Хабаровский процессы).</w:t>
      </w:r>
    </w:p>
    <w:p w14:paraId="0CDBF5B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Попытки искажения истории Второй мировой войны и роли советского народа в победе над гитлеровской Германией и её союзниками. Конституция Российской Федерации о защите исторической правды.</w:t>
      </w:r>
    </w:p>
    <w:p w14:paraId="6D6D212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Города-герои. Дни воинской славы и памятные даты в России. Указы Президента Российской Федерации об утверждении почётных званий «Города воинской славы», «Города трудовой доблести», а также других мерах, направленных на увековечивание памяти о Великой Победе.</w:t>
      </w:r>
    </w:p>
    <w:p w14:paraId="0E9DA23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мая 1945 г. ‒ День Победы советского народа в Великой Отечественной войне 1941–1945 гг. Парад на Красной площади и праздничные шествия в честь Дня Победы. Акции «Георгиевская ленточка» и «Бескозырка», марш «Бессмертный полк» в России и за рубежом. Ответственность за искажение истории Второй мировой войны.</w:t>
      </w:r>
    </w:p>
    <w:p w14:paraId="50642783" w14:textId="7FFD201D" w:rsidR="00D82A5D" w:rsidRPr="00CA4934" w:rsidRDefault="00932AEC" w:rsidP="00D82A5D">
      <w:pPr>
        <w:spacing w:after="0" w:line="360" w:lineRule="auto"/>
        <w:ind w:firstLine="709"/>
        <w:jc w:val="both"/>
        <w:rPr>
          <w:rFonts w:ascii="Times New Roman" w:eastAsia="OfficinaSansBook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9.2.4. </w:t>
      </w:r>
      <w:r w:rsidR="00D82A5D" w:rsidRPr="00CA4934">
        <w:rPr>
          <w:rFonts w:ascii="Times New Roman" w:eastAsia="OfficinaSansBoldITC" w:hAnsi="Times New Roman"/>
          <w:sz w:val="28"/>
          <w:szCs w:val="28"/>
        </w:rPr>
        <w:t xml:space="preserve">Распад СССР. </w:t>
      </w:r>
      <w:r w:rsidR="00D82A5D" w:rsidRPr="00CA4934">
        <w:rPr>
          <w:rFonts w:ascii="Times New Roman" w:eastAsia="OfficinaSansBoldITC" w:hAnsi="Times New Roman"/>
          <w:position w:val="1"/>
          <w:sz w:val="28"/>
          <w:szCs w:val="28"/>
        </w:rPr>
        <w:t xml:space="preserve">Становление новой России (1992-1999 гг.). </w:t>
      </w:r>
    </w:p>
    <w:p w14:paraId="2D4CB42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Нарастание кризисных явлений в СССР. М.С. Горбачёв. Межнациональные конфликты. «Парад суверенитетов». Принятие Декларации о государственном суверенитете РСФСР.</w:t>
      </w:r>
    </w:p>
    <w:p w14:paraId="72A7A3F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Референдум о сохранении СССР и введении поста Президента </w:t>
      </w:r>
      <w:r w:rsidRPr="00CA4934">
        <w:rPr>
          <w:rFonts w:ascii="Times New Roman" w:eastAsia="SchoolBookSanPin" w:hAnsi="Times New Roman"/>
          <w:position w:val="1"/>
          <w:sz w:val="28"/>
          <w:szCs w:val="28"/>
        </w:rPr>
        <w:t>РСФСР. Избрание Б. Н. Ельцина Президентом РСФСР.</w:t>
      </w:r>
    </w:p>
    <w:p w14:paraId="244A213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Объявление государственной независимости союзными республиками. Юридическое оформление распада СССР и создание Содружества Независимых Государств (Беловежское соглашение). Россия как преемник СССР на международной арене.</w:t>
      </w:r>
    </w:p>
    <w:p w14:paraId="4AE9C0D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Распад СССР и его последствия для России и мира.</w:t>
      </w:r>
    </w:p>
    <w:p w14:paraId="0498650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Становление Российской Федерации как суверенного государства (1991-1993 гг.). Референдум по проекту Конституции.</w:t>
      </w:r>
    </w:p>
    <w:p w14:paraId="6568A4B8"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России. Принятие Конституции Российской Федерации 1993 г. и её значение.</w:t>
      </w:r>
    </w:p>
    <w:p w14:paraId="7A84054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Сложные 1990-е гг. Трудности и просчёты экономических преобразований в стране. Совершенствование новой российской государственности. Угроза государственному единству.</w:t>
      </w:r>
    </w:p>
    <w:p w14:paraId="35CA635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Россия на постсоветском пространстве. СНГ и Союзное государство. Значение сохранения Россией статуса ядерной державы.</w:t>
      </w:r>
    </w:p>
    <w:p w14:paraId="305284A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Добровольная отставка Б.Н. Ельцина.</w:t>
      </w:r>
    </w:p>
    <w:p w14:paraId="68B8F341" w14:textId="63D63D74" w:rsidR="00D82A5D" w:rsidRPr="00CA4934" w:rsidRDefault="00932AEC"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9.2.5. </w:t>
      </w:r>
      <w:r w:rsidR="00D82A5D" w:rsidRPr="00CA4934">
        <w:rPr>
          <w:rFonts w:ascii="Times New Roman" w:eastAsia="OfficinaSansBoldITC" w:hAnsi="Times New Roman"/>
          <w:sz w:val="28"/>
          <w:szCs w:val="28"/>
        </w:rPr>
        <w:t xml:space="preserve">Возрождение страны с 2000-х гг. </w:t>
      </w:r>
    </w:p>
    <w:p w14:paraId="1A5901F9" w14:textId="15BB307F"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9.2.5.1. </w:t>
      </w:r>
      <w:r w:rsidR="00D82A5D" w:rsidRPr="00CA4934">
        <w:rPr>
          <w:rFonts w:ascii="Times New Roman" w:eastAsia="SchoolBookSanPin" w:hAnsi="Times New Roman"/>
          <w:bCs/>
          <w:sz w:val="28"/>
          <w:szCs w:val="28"/>
        </w:rPr>
        <w:t xml:space="preserve">Российская Федерация в начале XXI века: на пути восстановления и укрепления страны. </w:t>
      </w:r>
      <w:r w:rsidR="00D82A5D" w:rsidRPr="00CA4934">
        <w:rPr>
          <w:rFonts w:ascii="Times New Roman" w:eastAsia="SchoolBookSanPin" w:hAnsi="Times New Roman"/>
          <w:sz w:val="28"/>
          <w:szCs w:val="28"/>
        </w:rPr>
        <w:t>Вступление в должность Президента Российской Федерации В.В. Путина. Восстановление единого правового пространства страны. Экономическая интеграция на постсоветском пространстве. Борьба с терроризмом. Укрепление Вооружённых Сил Российской Федерации. Приоритетные национальные проекты.</w:t>
      </w:r>
    </w:p>
    <w:p w14:paraId="63AD5C8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Восстановление лидирующих позиций России в международных отношениях. Отношения с США и Евросоюзом.</w:t>
      </w:r>
    </w:p>
    <w:p w14:paraId="0CC2EA21" w14:textId="524878C2" w:rsidR="00D82A5D" w:rsidRPr="00CA4934" w:rsidRDefault="00932AEC" w:rsidP="00D82A5D">
      <w:pPr>
        <w:spacing w:after="0" w:line="360" w:lineRule="auto"/>
        <w:ind w:firstLine="709"/>
        <w:jc w:val="both"/>
        <w:rPr>
          <w:rFonts w:ascii="Times New Roman" w:eastAsia="SchoolBookSanPin" w:hAnsi="Times New Roman"/>
          <w:bCs/>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9.2.5.2. </w:t>
      </w:r>
      <w:r w:rsidR="00D82A5D" w:rsidRPr="00CA4934">
        <w:rPr>
          <w:rFonts w:ascii="Times New Roman" w:eastAsia="SchoolBookSanPin" w:hAnsi="Times New Roman"/>
          <w:bCs/>
          <w:sz w:val="28"/>
          <w:szCs w:val="28"/>
        </w:rPr>
        <w:t xml:space="preserve">Воссоединение Крыма с Россией. </w:t>
      </w:r>
    </w:p>
    <w:p w14:paraId="2C9CB3F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Крым в составе Российского государства в XX. Крым в 1991-2014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Крым и образовании в составе Российской Федерации новых субъектов. Федеральный конституционный закон от 21 марта 2014 г. №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w:t>
      </w:r>
    </w:p>
    <w:p w14:paraId="12B15C4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Воссоединение Крыма с Россией, его значение и международные последствия.</w:t>
      </w:r>
    </w:p>
    <w:p w14:paraId="392EF80D" w14:textId="47052F7A"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9.2.5.3. </w:t>
      </w:r>
      <w:r w:rsidR="00D82A5D" w:rsidRPr="00CA4934">
        <w:rPr>
          <w:rFonts w:ascii="Times New Roman" w:eastAsia="SchoolBookSanPin" w:hAnsi="Times New Roman"/>
          <w:bCs/>
          <w:sz w:val="28"/>
          <w:szCs w:val="28"/>
        </w:rPr>
        <w:t xml:space="preserve">Российская Федерация на современном этапе. </w:t>
      </w:r>
      <w:r w:rsidR="00D82A5D" w:rsidRPr="00CA4934">
        <w:rPr>
          <w:rFonts w:ascii="Times New Roman" w:eastAsia="SchoolBookSanPin" w:hAnsi="Times New Roman"/>
          <w:sz w:val="28"/>
          <w:szCs w:val="28"/>
        </w:rPr>
        <w:t>«Человеческий капитал», «Комфортная среда для жизни», «Экономический рост» — основные направления национальных проектов 2019-2024 гг. Разработка семейной политики. Пропаганда спорта и здорового образа жизни. Россия в борьбе с короновирусной пандемией. Реализация крупных экономических проектов (строительство Крымского моста, трубопроводов «Сила Сибири», «Северный поток» и другие). Поддержка одарённых детей в России (образовательный центр «Сириус» и другие).</w:t>
      </w:r>
    </w:p>
    <w:p w14:paraId="59EECAC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Общероссийское голосование по поправкам к Конституции России (2020 г.).</w:t>
      </w:r>
    </w:p>
    <w:p w14:paraId="38E66679"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Признание Россией Донецкой Народной Республики и Луганской Народной Республики (2022 г.).</w:t>
      </w:r>
    </w:p>
    <w:p w14:paraId="79F6078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Значение исторических традиций и культурного наследия для современной России. Воссоздание Российского исторического общества (далее ‒ РИО) и Российского военно-исторического общества (далее ‒ РВИО). Исторические парки «Россия ‒ Моя история». Военно-патриотический парк культуры и отдыха Вооружённых Сил Российской Федерации «Патриот». 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Победе.</w:t>
      </w:r>
    </w:p>
    <w:p w14:paraId="6E8C6CA9" w14:textId="727A6404" w:rsidR="00D82A5D" w:rsidRPr="00CA4934" w:rsidRDefault="00932AEC" w:rsidP="00D82A5D">
      <w:pPr>
        <w:spacing w:after="0" w:line="360" w:lineRule="auto"/>
        <w:ind w:firstLine="709"/>
        <w:jc w:val="both"/>
        <w:rPr>
          <w:rFonts w:ascii="Times New Roman" w:eastAsia="OfficinaSansBookITC" w:hAnsi="Times New Roman"/>
          <w:sz w:val="28"/>
          <w:szCs w:val="28"/>
        </w:rPr>
      </w:pPr>
      <w:r>
        <w:rPr>
          <w:rFonts w:ascii="Times New Roman" w:eastAsia="SchoolBookSanPin" w:hAnsi="Times New Roman"/>
          <w:sz w:val="28"/>
          <w:szCs w:val="28"/>
        </w:rPr>
        <w:t>25</w:t>
      </w:r>
      <w:r w:rsidR="00D82A5D" w:rsidRPr="00CA4934">
        <w:rPr>
          <w:rFonts w:ascii="Times New Roman" w:eastAsia="SchoolBookSanPin" w:hAnsi="Times New Roman"/>
          <w:sz w:val="28"/>
          <w:szCs w:val="28"/>
        </w:rPr>
        <w:t>.9.2.6. </w:t>
      </w:r>
      <w:r w:rsidR="00D82A5D" w:rsidRPr="00CA4934">
        <w:rPr>
          <w:rFonts w:ascii="Times New Roman" w:eastAsia="OfficinaSansBoldITC" w:hAnsi="Times New Roman"/>
          <w:sz w:val="28"/>
          <w:szCs w:val="28"/>
        </w:rPr>
        <w:t xml:space="preserve">Итоговое повторение. </w:t>
      </w:r>
    </w:p>
    <w:p w14:paraId="1C31715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История родного края в годы революций и Гражданской войны.</w:t>
      </w:r>
    </w:p>
    <w:p w14:paraId="2FD5669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Наши земляки ‒ герои Великой Отечественной войны (</w:t>
      </w:r>
      <w:r w:rsidRPr="00CA4934">
        <w:rPr>
          <w:rFonts w:ascii="Times New Roman" w:eastAsia="SchoolBookSanPin" w:hAnsi="Times New Roman"/>
          <w:position w:val="1"/>
          <w:sz w:val="28"/>
          <w:szCs w:val="28"/>
        </w:rPr>
        <w:t>1941-1945 гг.).</w:t>
      </w:r>
    </w:p>
    <w:p w14:paraId="28CD050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Наш регион в конце XX ‒ начале XXI вв.</w:t>
      </w:r>
    </w:p>
    <w:p w14:paraId="5C47698F"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Трудовые достижения родного края.</w:t>
      </w:r>
    </w:p>
    <w:p w14:paraId="3AA988BD" w14:textId="650E195B" w:rsidR="00D82A5D" w:rsidRPr="00CA4934" w:rsidRDefault="00932AEC" w:rsidP="00D82A5D">
      <w:pPr>
        <w:spacing w:after="0" w:line="360" w:lineRule="auto"/>
        <w:ind w:firstLine="709"/>
        <w:jc w:val="both"/>
        <w:rPr>
          <w:rFonts w:ascii="Times New Roman" w:eastAsia="OfficinaSansBoldITC"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9.3. </w:t>
      </w:r>
      <w:r w:rsidR="00D82A5D" w:rsidRPr="00CA4934">
        <w:rPr>
          <w:rFonts w:ascii="Times New Roman" w:eastAsia="OfficinaSansBoldITC" w:hAnsi="Times New Roman"/>
          <w:sz w:val="28"/>
          <w:szCs w:val="28"/>
        </w:rPr>
        <w:t xml:space="preserve">Планируемые результаты освоения учебного модуля </w:t>
      </w:r>
      <w:r w:rsidR="00D82A5D" w:rsidRPr="00CA4934">
        <w:rPr>
          <w:rFonts w:ascii="Times New Roman" w:eastAsia="OfficinaSansBoldITC" w:hAnsi="Times New Roman"/>
          <w:position w:val="1"/>
          <w:sz w:val="28"/>
          <w:szCs w:val="28"/>
        </w:rPr>
        <w:t xml:space="preserve">«Введение в Новейшую историю России». </w:t>
      </w:r>
    </w:p>
    <w:p w14:paraId="14EF82D2" w14:textId="13F7660A"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9.3.1. Личностные и метапредметные результаты являются приоритетными при освоении содержания учебного модуля «Введение в Новейшую историю России».</w:t>
      </w:r>
    </w:p>
    <w:p w14:paraId="437A62B1" w14:textId="3D9C56A2"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 xml:space="preserve">9.3.2. Содержание учебного модуля «Введение в Новейшую историю России» способствует процессу формирования внутренней позиции личности как особого ценностного отношения к себе, окружающим людям и жизни в целом, готовности обучающегося действовать на основе системы позитивных ценностных ориентаций. </w:t>
      </w:r>
    </w:p>
    <w:p w14:paraId="4929072D" w14:textId="6C1EB369"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9.3.3. Содержание учебного модуля «Введение в Новейшую историю России» ориентировано на следующие важнейшие убеждения и качества обучающегося, которые должны проявляться как в его учебной деятельности, так и при реализации направлений воспитательной деятельности образовательной организации</w:t>
      </w:r>
      <w:r w:rsidR="00D82A5D" w:rsidRPr="00CA4934">
        <w:rPr>
          <w:rFonts w:ascii="Times New Roman" w:eastAsia="SchoolBookSanPin" w:hAnsi="Times New Roman"/>
          <w:position w:val="6"/>
          <w:sz w:val="28"/>
          <w:szCs w:val="28"/>
        </w:rPr>
        <w:t xml:space="preserve"> </w:t>
      </w:r>
      <w:r w:rsidR="00D82A5D" w:rsidRPr="00CA4934">
        <w:rPr>
          <w:rFonts w:ascii="Times New Roman" w:eastAsia="SchoolBookSanPin" w:hAnsi="Times New Roman"/>
          <w:sz w:val="28"/>
          <w:szCs w:val="28"/>
        </w:rPr>
        <w:t>в сферах:</w:t>
      </w:r>
    </w:p>
    <w:p w14:paraId="4605323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w:t>
      </w:r>
    </w:p>
    <w:p w14:paraId="5065801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памятникам и символам воинской славы, традициям разных народов, проживающих в родной стране; </w:t>
      </w:r>
    </w:p>
    <w:p w14:paraId="60F0C19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w:t>
      </w:r>
      <w:r w:rsidRPr="00CA4934">
        <w:rPr>
          <w:rFonts w:ascii="Times New Roman" w:eastAsia="SchoolBookSanPin" w:hAnsi="Times New Roman"/>
          <w:position w:val="1"/>
          <w:sz w:val="28"/>
          <w:szCs w:val="28"/>
        </w:rPr>
        <w:t>условиях индивидуального и общественного пространства.</w:t>
      </w:r>
    </w:p>
    <w:p w14:paraId="0F3F644C" w14:textId="4DA2AA57" w:rsidR="00D82A5D" w:rsidRPr="00CA4934" w:rsidRDefault="00932AEC" w:rsidP="00D82A5D">
      <w:pPr>
        <w:spacing w:after="0" w:line="360" w:lineRule="auto"/>
        <w:ind w:firstLine="709"/>
        <w:jc w:val="both"/>
        <w:rPr>
          <w:rFonts w:ascii="Times New Roman" w:eastAsia="SchoolBookSanPin" w:hAnsi="Times New Roman"/>
          <w:position w:val="1"/>
          <w:sz w:val="28"/>
          <w:szCs w:val="28"/>
        </w:rPr>
      </w:pPr>
      <w:r>
        <w:rPr>
          <w:rFonts w:ascii="Times New Roman" w:eastAsia="SchoolBookSanPin" w:hAnsi="Times New Roman"/>
          <w:sz w:val="28"/>
          <w:szCs w:val="28"/>
        </w:rPr>
        <w:t>25</w:t>
      </w:r>
      <w:r w:rsidR="00D82A5D" w:rsidRPr="00CA4934">
        <w:rPr>
          <w:rFonts w:ascii="Times New Roman" w:eastAsia="SchoolBookSanPin" w:hAnsi="Times New Roman"/>
          <w:sz w:val="28"/>
          <w:szCs w:val="28"/>
        </w:rPr>
        <w:t xml:space="preserve">.9.3.4. Содержание учебного модуля «Введение в Новейшую историю России» </w:t>
      </w:r>
      <w:r w:rsidR="00D82A5D" w:rsidRPr="00CA4934">
        <w:rPr>
          <w:rFonts w:ascii="Times New Roman" w:eastAsia="SchoolBookSanPin" w:hAnsi="Times New Roman"/>
          <w:position w:val="1"/>
          <w:sz w:val="28"/>
          <w:szCs w:val="28"/>
        </w:rPr>
        <w:t>также ориентировано на понимание роли этнических культурных традиций ‒ в области эстетического воспитания, на формирование ценностного отношения к здоровью, жизни и осознание необходимости их сохранения, следования правилам безопасного поведения в Интернет-среде, активное участие в решении практических задач социальной направленности, уважение к труду и результатам трудовой деятельности, готовность к участию в практической деятельности экологической направленности.</w:t>
      </w:r>
    </w:p>
    <w:p w14:paraId="0DF7720F" w14:textId="05E91E8D"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9.3.5. При освоении содержания учебного модуля «Введение в Новейшую историю России» обучающиеся продолжат осмысление ценности научного познания,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 в том числе в ходе овладения языковой и читательской культурой, основными навыками исследовательской деятельности. Важным также является подготовить обучающегося к изменяющимся условиям социальной среды, стрессоустойчивость, открытость опыту и знаниям других.</w:t>
      </w:r>
    </w:p>
    <w:p w14:paraId="68DF50A2" w14:textId="3562D296" w:rsidR="00D82A5D" w:rsidRPr="00CA4934" w:rsidRDefault="00932AEC" w:rsidP="00D82A5D">
      <w:pPr>
        <w:spacing w:after="0" w:line="352" w:lineRule="auto"/>
        <w:ind w:firstLine="709"/>
        <w:jc w:val="both"/>
        <w:rPr>
          <w:rFonts w:ascii="Times New Roman" w:eastAsia="SchoolBookSanPin" w:hAnsi="Times New Roman"/>
          <w:bCs/>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 xml:space="preserve">9.3.6. В результате изучения учебного модуля «Введение в Новейшую историю России» у обучающегося будут сформированы </w:t>
      </w:r>
      <w:r w:rsidR="00D82A5D" w:rsidRPr="00CA4934">
        <w:rPr>
          <w:rFonts w:ascii="Times New Roman" w:eastAsia="SchoolBookSanPin" w:hAnsi="Times New Roma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A2556FA" w14:textId="29C8E55D" w:rsidR="00D82A5D" w:rsidRPr="00CA4934" w:rsidRDefault="00932AEC"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eastAsia="SchoolBookSanPin" w:hAnsi="Times New Roman"/>
          <w:sz w:val="28"/>
          <w:szCs w:val="28"/>
        </w:rPr>
        <w:t xml:space="preserve">9.3.6.1. У обучающегося будут сформированы следующие базовые логические действия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6586A5E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и характеризовать существенные признаки, итоги и значение</w:t>
      </w:r>
      <w:r w:rsidRPr="00CA4934">
        <w:rPr>
          <w:rFonts w:ascii="Times New Roman" w:eastAsia="SchoolBookSanPin" w:hAnsi="Times New Roman"/>
          <w:position w:val="1"/>
          <w:sz w:val="28"/>
          <w:szCs w:val="28"/>
        </w:rPr>
        <w:t xml:space="preserve"> ключевых событий и процессов Новейшей истории России;</w:t>
      </w:r>
    </w:p>
    <w:p w14:paraId="7996D2F9"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выявлять причинно-следственные, пространственные и временные связи (при наличии) изученных ранее исторических событий, явлений, процессов с историей России XX ‒ начала XXI в. ;</w:t>
      </w:r>
    </w:p>
    <w:p w14:paraId="2A288EAC"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выявлять закономерности и противоречия в рассматриваемых фактах с учётом предложенной задачи, классифицировать, самостоятельно выбирать основания и критерии для классификации; </w:t>
      </w:r>
    </w:p>
    <w:p w14:paraId="70F62BD5"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выявлять дефициты информации, данных, необходимых для решения поставленной задачи; </w:t>
      </w:r>
    </w:p>
    <w:p w14:paraId="2EFC71EE"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проводить выводы, создавать обобщения о взаимосвязях с использованием дедуктивных, индуктивных умозаключений и по аналогии, строить логические рассуждения; </w:t>
      </w:r>
    </w:p>
    <w:p w14:paraId="25AB928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выбирать способ решения учебной задачи.</w:t>
      </w:r>
    </w:p>
    <w:p w14:paraId="42200693" w14:textId="061C7DDE" w:rsidR="00D82A5D" w:rsidRPr="00CA4934" w:rsidRDefault="00932AEC"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9.3.6.</w:t>
      </w:r>
      <w:r w:rsidR="00D82A5D" w:rsidRPr="00CA4934">
        <w:rPr>
          <w:rFonts w:ascii="Times New Roman" w:eastAsia="OfficinaSansBoldITC" w:hAnsi="Times New Roman"/>
          <w:sz w:val="28"/>
          <w:szCs w:val="28"/>
        </w:rPr>
        <w:t>2. </w:t>
      </w:r>
      <w:r w:rsidR="00D82A5D" w:rsidRPr="00CA4934">
        <w:rPr>
          <w:rFonts w:ascii="Times New Roman" w:eastAsia="SchoolBookSanPin" w:hAnsi="Times New Roman"/>
          <w:sz w:val="28"/>
          <w:szCs w:val="28"/>
        </w:rPr>
        <w:t xml:space="preserve">У обучающегося будут сформированы следующие базовые исследовательские действия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61A91994"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использовать вопросы как исследовательский инструмент познания;</w:t>
      </w:r>
    </w:p>
    <w:p w14:paraId="2F473D5A"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формулировать вопросы, фиксирующие разрыв между реальным и желательным состоянием ситуации, объекта, самостоятельно устанавливать искомое и данное; </w:t>
      </w:r>
    </w:p>
    <w:p w14:paraId="5B095F77"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формулировать гипотезу об истинности собственных суждений и суждений других, аргументировать свою позицию, мнение; </w:t>
      </w:r>
    </w:p>
    <w:p w14:paraId="11A033CC"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проводить по самостоятельно составленному плану небольшое исследование по установлению причинно-следственных связей событий и процессов; </w:t>
      </w:r>
    </w:p>
    <w:p w14:paraId="49EFCB3C"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оценивать на применимость и достоверность информацию; </w:t>
      </w:r>
    </w:p>
    <w:p w14:paraId="0F54AA7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формулировать обобщения</w:t>
      </w:r>
      <w:r w:rsidRPr="00CA4934">
        <w:rPr>
          <w:rFonts w:ascii="Times New Roman" w:eastAsia="SchoolBookSanPin" w:hAnsi="Times New Roman"/>
          <w:sz w:val="28"/>
          <w:szCs w:val="28"/>
        </w:rPr>
        <w:t xml:space="preserve"> и выводы по результатам проведенного небольшого исследования, владеть инструментами оценки достоверности полученных выводов и обобщений; </w:t>
      </w:r>
    </w:p>
    <w:p w14:paraId="3E1D7A9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0BF5C6E2" w14:textId="76FBD8D5" w:rsidR="00D82A5D" w:rsidRPr="00CA4934" w:rsidRDefault="00932AEC"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9.3.6.</w:t>
      </w:r>
      <w:r w:rsidR="00D82A5D" w:rsidRPr="00CA4934">
        <w:rPr>
          <w:rFonts w:ascii="Times New Roman" w:eastAsia="OfficinaSansBoldITC" w:hAnsi="Times New Roman"/>
          <w:sz w:val="28"/>
          <w:szCs w:val="28"/>
        </w:rPr>
        <w:t>3. </w:t>
      </w:r>
      <w:r w:rsidR="00D82A5D" w:rsidRPr="00CA4934">
        <w:rPr>
          <w:rFonts w:ascii="Times New Roman" w:eastAsia="SchoolBookSanPin" w:hAnsi="Times New Roman"/>
          <w:sz w:val="28"/>
          <w:szCs w:val="28"/>
        </w:rPr>
        <w:t xml:space="preserve">У обучающегося будут сформированы умения работать с информацией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6EDB8A8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p>
    <w:p w14:paraId="775DCF8E"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выбирать, анализировать, систематизировать и интерпретировать информацию различных видов и форм представления (справочная, научно-популярная литература, интернет-ресурсы и другие); </w:t>
      </w:r>
    </w:p>
    <w:p w14:paraId="64F0601D"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находить сходные аргументы (подтверждающие или опровергающие одну и ту же идею, версию) в различных информационных источниках; </w:t>
      </w:r>
    </w:p>
    <w:p w14:paraId="74A4172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w:t>
      </w:r>
    </w:p>
    <w:p w14:paraId="5619B645"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оценивать надёжность информации по критериям, предложенным или сформулированным самостоятельно; </w:t>
      </w:r>
    </w:p>
    <w:p w14:paraId="33725367"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эффективно запоминать и систематизировать информацию.</w:t>
      </w:r>
    </w:p>
    <w:p w14:paraId="43F66432" w14:textId="074B5D05" w:rsidR="00D82A5D" w:rsidRPr="00CA4934" w:rsidRDefault="00932AEC"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9.3.6.</w:t>
      </w:r>
      <w:r w:rsidR="00D82A5D" w:rsidRPr="00CA4934">
        <w:rPr>
          <w:rFonts w:ascii="Times New Roman" w:eastAsia="OfficinaSansBoldITC" w:hAnsi="Times New Roman"/>
          <w:sz w:val="28"/>
          <w:szCs w:val="28"/>
        </w:rPr>
        <w:t>4. </w:t>
      </w:r>
      <w:r w:rsidR="00D82A5D" w:rsidRPr="00CA4934">
        <w:rPr>
          <w:rFonts w:ascii="Times New Roman" w:eastAsia="SchoolBookSanPin" w:hAnsi="Times New Roman"/>
          <w:sz w:val="28"/>
          <w:szCs w:val="28"/>
        </w:rPr>
        <w:t xml:space="preserve">У обучающегося будут сформированы умения общения как часть </w:t>
      </w:r>
      <w:r w:rsidR="00D82A5D" w:rsidRPr="00CA4934">
        <w:rPr>
          <w:rFonts w:ascii="Times New Roman" w:eastAsia="SchoolBookSanPin" w:hAnsi="Times New Roman"/>
          <w:bCs/>
          <w:sz w:val="28"/>
          <w:szCs w:val="28"/>
        </w:rPr>
        <w:t>коммуникативных универсальных учебных действий</w:t>
      </w:r>
      <w:r w:rsidR="00D82A5D" w:rsidRPr="00CA4934">
        <w:rPr>
          <w:rFonts w:ascii="Times New Roman" w:eastAsia="SchoolBookSanPin" w:hAnsi="Times New Roman"/>
          <w:sz w:val="28"/>
          <w:szCs w:val="28"/>
        </w:rPr>
        <w:t>:</w:t>
      </w:r>
    </w:p>
    <w:p w14:paraId="5E6E9A78"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 </w:t>
      </w:r>
    </w:p>
    <w:p w14:paraId="5428D24C"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14:paraId="3D188C3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понимать намерения других, проявлять уважительное отношение к собеседнику и в корректной форме формулировать свои возражения; </w:t>
      </w:r>
    </w:p>
    <w:p w14:paraId="71C9102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w:t>
      </w:r>
    </w:p>
    <w:p w14:paraId="497E462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 исторических источников и другие.</w:t>
      </w:r>
    </w:p>
    <w:p w14:paraId="0C56C5E7" w14:textId="02574E6B" w:rsidR="00D82A5D" w:rsidRPr="00CA4934" w:rsidRDefault="00932AEC"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9.3.6.</w:t>
      </w:r>
      <w:r w:rsidR="00D82A5D" w:rsidRPr="00CA4934">
        <w:rPr>
          <w:rFonts w:ascii="Times New Roman" w:eastAsia="OfficinaSansBoldITC" w:hAnsi="Times New Roman"/>
          <w:sz w:val="28"/>
          <w:szCs w:val="28"/>
        </w:rPr>
        <w:t>5. </w:t>
      </w:r>
      <w:r w:rsidR="00D82A5D" w:rsidRPr="00CA4934">
        <w:rPr>
          <w:rFonts w:ascii="Times New Roman" w:eastAsia="SchoolBookSanPin" w:hAnsi="Times New Roman"/>
          <w:sz w:val="28"/>
          <w:szCs w:val="28"/>
        </w:rPr>
        <w:t xml:space="preserve">У обучающегося будут сформированы умения в части </w:t>
      </w:r>
      <w:r w:rsidR="00D82A5D" w:rsidRPr="00CA4934">
        <w:rPr>
          <w:rFonts w:ascii="Times New Roman" w:eastAsia="SchoolBookSanPin" w:hAnsi="Times New Roman"/>
          <w:bCs/>
          <w:sz w:val="28"/>
          <w:szCs w:val="28"/>
        </w:rPr>
        <w:t>регулятивных универсальных учебных действий</w:t>
      </w:r>
      <w:r w:rsidR="00D82A5D" w:rsidRPr="00CA4934">
        <w:rPr>
          <w:rFonts w:ascii="Times New Roman" w:eastAsia="SchoolBookSanPin" w:hAnsi="Times New Roman"/>
          <w:sz w:val="28"/>
          <w:szCs w:val="28"/>
        </w:rPr>
        <w:t>:</w:t>
      </w:r>
    </w:p>
    <w:p w14:paraId="77F2E011"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выявлять проблемы для решения в жизненных и учебных ситуациях; ориентироваться в различных подходах к принятию решений (индивидуально, в группе, групповой); </w:t>
      </w:r>
    </w:p>
    <w:p w14:paraId="3B8AF25F"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p>
    <w:p w14:paraId="5C810CA3"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составлять план действий (план реализации намеченного алгоритма решения или его части), корректировать предложенный алгоритм (или его часть) с учётом получения новых знаний об изучаемом объекте; проводить выбор и брать ответственность за решение;</w:t>
      </w:r>
    </w:p>
    <w:p w14:paraId="5DCEB928"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проявлять способность к самоконтролю, самомотивации и рефлексии, к оценке и изменению ситуации; </w:t>
      </w:r>
    </w:p>
    <w:p w14:paraId="5EA21B9B"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 xml:space="preserve">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 </w:t>
      </w:r>
    </w:p>
    <w:p w14:paraId="0C09EE9D" w14:textId="77777777" w:rsidR="00D82A5D" w:rsidRPr="00CA4934" w:rsidRDefault="00D82A5D" w:rsidP="00D82A5D">
      <w:pPr>
        <w:spacing w:after="0" w:line="36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оценивать соответствие результата цели и условиям;</w:t>
      </w:r>
    </w:p>
    <w:p w14:paraId="7413C6B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на примерах исторических ситуаций роль эмоций в отношениях между людьми;</w:t>
      </w:r>
    </w:p>
    <w:p w14:paraId="35BA3CF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ставить себя на место другого человека, понимать мотивы действий другого (в исторических ситуациях и окружающей действительности);</w:t>
      </w:r>
    </w:p>
    <w:p w14:paraId="44C24A84"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регулировать способ выражения своих эмоций с учетом позиций и мнений других участников общения.</w:t>
      </w:r>
    </w:p>
    <w:p w14:paraId="6CB181EB" w14:textId="286AA5FE" w:rsidR="00D82A5D" w:rsidRPr="00CA4934" w:rsidRDefault="00932AEC" w:rsidP="00D82A5D">
      <w:pPr>
        <w:spacing w:after="0" w:line="352" w:lineRule="auto"/>
        <w:ind w:firstLine="709"/>
        <w:jc w:val="both"/>
        <w:rPr>
          <w:rFonts w:ascii="Times New Roman" w:eastAsia="SchoolBookSanPin" w:hAnsi="Times New Roman"/>
          <w:sz w:val="28"/>
          <w:szCs w:val="28"/>
        </w:rPr>
      </w:pPr>
      <w:r>
        <w:rPr>
          <w:rFonts w:ascii="Times New Roman" w:hAnsi="Times New Roman"/>
          <w:sz w:val="28"/>
          <w:szCs w:val="28"/>
        </w:rPr>
        <w:t>25</w:t>
      </w:r>
      <w:r w:rsidR="00D82A5D" w:rsidRPr="00CA4934">
        <w:rPr>
          <w:rFonts w:ascii="Times New Roman" w:hAnsi="Times New Roman"/>
          <w:sz w:val="28"/>
          <w:szCs w:val="28"/>
        </w:rPr>
        <w:t>.</w:t>
      </w:r>
      <w:r w:rsidR="00D82A5D" w:rsidRPr="00CA4934">
        <w:rPr>
          <w:rFonts w:ascii="Times New Roman" w:eastAsia="SchoolBookSanPin" w:hAnsi="Times New Roman"/>
          <w:sz w:val="28"/>
          <w:szCs w:val="28"/>
        </w:rPr>
        <w:t>9.3.6.</w:t>
      </w:r>
      <w:r w:rsidR="00D82A5D" w:rsidRPr="00CA4934">
        <w:rPr>
          <w:rFonts w:ascii="Times New Roman" w:eastAsia="OfficinaSansBoldITC" w:hAnsi="Times New Roman"/>
          <w:sz w:val="28"/>
          <w:szCs w:val="28"/>
        </w:rPr>
        <w:t>6. </w:t>
      </w:r>
      <w:r w:rsidR="00D82A5D" w:rsidRPr="00CA4934">
        <w:rPr>
          <w:rFonts w:ascii="Times New Roman" w:eastAsia="SchoolBookSanPin" w:hAnsi="Times New Roman"/>
          <w:sz w:val="28"/>
          <w:szCs w:val="28"/>
        </w:rPr>
        <w:t>У обучающегося будут сформированы умения совместной деятельности:</w:t>
      </w:r>
    </w:p>
    <w:p w14:paraId="70D1F7A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w:t>
      </w:r>
    </w:p>
    <w:p w14:paraId="42168F12"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14:paraId="767B7170"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w:t>
      </w:r>
    </w:p>
    <w:p w14:paraId="78BBD5F6"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 </w:t>
      </w:r>
    </w:p>
    <w:p w14:paraId="590C3D5F"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оценивать качество своего вклада в общий продукт по критериям, самостоятельно сформулированным участниками взаимодействия; </w:t>
      </w:r>
    </w:p>
    <w:p w14:paraId="459B3ADB" w14:textId="77777777" w:rsidR="00D82A5D" w:rsidRPr="00CA4934" w:rsidRDefault="00D82A5D" w:rsidP="00D82A5D">
      <w:pPr>
        <w:spacing w:after="0" w:line="36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результаты с исходной задачей и вкладом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6F2DB920" w14:textId="4DFC4FFE" w:rsidR="00D82A5D" w:rsidRPr="00CA4934" w:rsidRDefault="00932AEC" w:rsidP="00D82A5D">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25</w:t>
      </w:r>
      <w:r w:rsidR="00D82A5D" w:rsidRPr="00CA4934">
        <w:rPr>
          <w:rFonts w:ascii="Times New Roman" w:eastAsia="SchoolBookSanPin" w:hAnsi="Times New Roman"/>
          <w:sz w:val="28"/>
          <w:szCs w:val="28"/>
        </w:rPr>
        <w:t>.9.3.7. В составе предметных результатов по освоению программы модуля следует выделить: представления обучающихся о наиболее значимых событиях и процессах истории России XX — начала XXI в., основные виды деятельности по получению и осмыслению нового знания, его интерпретации и применению в различных учебных и жизненных ситуациях.</w:t>
      </w:r>
    </w:p>
    <w:p w14:paraId="3FEB98B1" w14:textId="7B0D4B48" w:rsidR="00D82A5D" w:rsidRPr="00CA4934" w:rsidRDefault="00932AEC" w:rsidP="00D82A5D">
      <w:pPr>
        <w:pStyle w:val="1"/>
        <w:pBdr>
          <w:bottom w:val="none" w:sz="0" w:space="0" w:color="auto"/>
        </w:pBdr>
        <w:spacing w:before="0" w:line="350" w:lineRule="auto"/>
        <w:ind w:firstLine="708"/>
        <w:jc w:val="both"/>
        <w:rPr>
          <w:b w:val="0"/>
          <w:szCs w:val="28"/>
          <w:lang w:val="ru-RU"/>
        </w:rPr>
      </w:pPr>
      <w:r>
        <w:rPr>
          <w:rFonts w:eastAsia="SchoolBookSanPin"/>
          <w:b w:val="0"/>
          <w:szCs w:val="28"/>
          <w:lang w:val="ru-RU"/>
        </w:rPr>
        <w:t>26</w:t>
      </w:r>
      <w:r w:rsidR="00D82A5D" w:rsidRPr="00CA4934">
        <w:rPr>
          <w:rFonts w:eastAsia="SchoolBookSanPin"/>
          <w:b w:val="0"/>
          <w:szCs w:val="28"/>
          <w:lang w:val="ru-RU"/>
        </w:rPr>
        <w:t>. </w:t>
      </w:r>
      <w:r>
        <w:rPr>
          <w:rFonts w:eastAsia="SchoolBookSanPin"/>
          <w:b w:val="0"/>
          <w:szCs w:val="28"/>
          <w:lang w:val="ru-RU"/>
        </w:rPr>
        <w:t>Р</w:t>
      </w:r>
      <w:r w:rsidR="00D82A5D" w:rsidRPr="00CA4934">
        <w:rPr>
          <w:rFonts w:eastAsia="SchoolBookSanPin"/>
          <w:b w:val="0"/>
          <w:szCs w:val="28"/>
          <w:lang w:val="ru-RU"/>
        </w:rPr>
        <w:t>абочая программа по учебному предмету «</w:t>
      </w:r>
      <w:r w:rsidR="00D82A5D" w:rsidRPr="00CA4934">
        <w:rPr>
          <w:rFonts w:eastAsia="SchoolBookSanPin"/>
          <w:b w:val="0"/>
          <w:position w:val="1"/>
          <w:szCs w:val="28"/>
          <w:lang w:val="ru-RU"/>
        </w:rPr>
        <w:t>Обществознание</w:t>
      </w:r>
      <w:r w:rsidR="00D82A5D" w:rsidRPr="00CA4934">
        <w:rPr>
          <w:rFonts w:eastAsia="SchoolBookSanPin"/>
          <w:b w:val="0"/>
          <w:szCs w:val="28"/>
          <w:lang w:val="ru-RU"/>
        </w:rPr>
        <w:t>».</w:t>
      </w:r>
      <w:r w:rsidR="00D82A5D" w:rsidRPr="00CA4934">
        <w:rPr>
          <w:b w:val="0"/>
          <w:szCs w:val="28"/>
          <w:lang w:val="ru-RU"/>
        </w:rPr>
        <w:t xml:space="preserve"> </w:t>
      </w:r>
    </w:p>
    <w:p w14:paraId="4C4D8E40" w14:textId="2CA3E5A4"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.1. </w:t>
      </w:r>
      <w:r>
        <w:rPr>
          <w:rFonts w:ascii="Times New Roman" w:eastAsia="SchoolBookSanPin" w:hAnsi="Times New Roman"/>
          <w:sz w:val="28"/>
          <w:szCs w:val="28"/>
        </w:rPr>
        <w:t>Р</w:t>
      </w:r>
      <w:r w:rsidR="00D82A5D" w:rsidRPr="00CA4934">
        <w:rPr>
          <w:rFonts w:ascii="Times New Roman" w:eastAsia="SchoolBookSanPin" w:hAnsi="Times New Roman"/>
          <w:sz w:val="28"/>
          <w:szCs w:val="28"/>
        </w:rPr>
        <w:t>абочая программа по учебному предмету «</w:t>
      </w:r>
      <w:r w:rsidR="00D82A5D" w:rsidRPr="00CA4934">
        <w:rPr>
          <w:rFonts w:ascii="Times New Roman" w:eastAsia="SchoolBookSanPin" w:hAnsi="Times New Roman"/>
          <w:position w:val="1"/>
          <w:sz w:val="28"/>
          <w:szCs w:val="28"/>
        </w:rPr>
        <w:t>Обществознание</w:t>
      </w:r>
      <w:r w:rsidR="00D82A5D" w:rsidRPr="00CA4934">
        <w:rPr>
          <w:rFonts w:ascii="Times New Roman" w:eastAsia="SchoolBookSanPin" w:hAnsi="Times New Roman"/>
          <w:sz w:val="28"/>
          <w:szCs w:val="28"/>
        </w:rPr>
        <w:t>»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14:paraId="5656FFD2" w14:textId="141D3D1F"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.2. </w:t>
      </w:r>
      <w:r w:rsidR="00D82A5D" w:rsidRPr="00CA4934">
        <w:rPr>
          <w:rFonts w:ascii="Times New Roman" w:eastAsia="OfficinaSansBoldITC" w:hAnsi="Times New Roman"/>
          <w:sz w:val="28"/>
          <w:szCs w:val="28"/>
        </w:rPr>
        <w:t>Пояснительная записка.</w:t>
      </w:r>
    </w:p>
    <w:p w14:paraId="62A0FB92" w14:textId="57974A7B"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 xml:space="preserve">.2.1. 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ООО, в соответствии с концепцией преподавания учебного предмета «Обществознание», а также с учётом федеральной рабочей программы воспитания и подлежит непосредственному применению при реализации обязательной части ООП ООО. </w:t>
      </w:r>
    </w:p>
    <w:p w14:paraId="54DFF98A" w14:textId="2A54E50F"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.2.2. Обществознание играет ведущую роль в выполнении образовательной организацией функции интеграции молодёжи в современное общество: учебный предмет позволяет последовательно раскрывать обучающимся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14:paraId="2F74F362" w14:textId="31EEC0C2"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.2.3. 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14:paraId="34A9BEAF" w14:textId="79FEDD65"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.2.4. 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14:paraId="6F050F5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14:paraId="302B9A83" w14:textId="0471A751"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.2.5. Целями обществоведческого образования на уровне основного общего образования являются:</w:t>
      </w:r>
    </w:p>
    <w:p w14:paraId="13D355C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14:paraId="2D8D8F8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14:paraId="2AC6F8C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14:paraId="2E434EA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у обучающихся целостной картины общества, соответствующее современному уровню знаний и доступной по содержанию для обучающихся</w:t>
      </w:r>
      <w:r w:rsidRPr="00CA4934">
        <w:rPr>
          <w:rFonts w:ascii="Times New Roman" w:hAnsi="Times New Roman"/>
          <w:sz w:val="28"/>
          <w:szCs w:val="28"/>
        </w:rPr>
        <w:t xml:space="preserve"> </w:t>
      </w:r>
      <w:r w:rsidRPr="00CA4934">
        <w:rPr>
          <w:rFonts w:ascii="Times New Roman" w:eastAsia="SchoolBookSanPin" w:hAnsi="Times New Roman"/>
          <w:sz w:val="28"/>
          <w:szCs w:val="28"/>
        </w:rPr>
        <w:t>подросткового возраста; освоение обучающимися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14:paraId="672E0EE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14:paraId="6CFE756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14:paraId="78EAE72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14:paraId="66B3A5CD" w14:textId="5020322E"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.2.6. В соответствии с учебным планом основного общего образования обществознание изучается с 6 по 9 класс, общее количество рекомендованных учебных часов составляет 136 часов, по 1 часу в неделю при 34 учебных неделях.</w:t>
      </w:r>
    </w:p>
    <w:p w14:paraId="14EC9E70" w14:textId="4496734E" w:rsidR="00D82A5D" w:rsidRPr="00CA4934" w:rsidRDefault="00932AEC" w:rsidP="00D82A5D">
      <w:pPr>
        <w:spacing w:after="0" w:line="350" w:lineRule="auto"/>
        <w:ind w:firstLine="709"/>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3. Содержание обучения в 6 классе.</w:t>
      </w:r>
    </w:p>
    <w:p w14:paraId="5486F6EB" w14:textId="472E5E2F"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3.1. Человек и его социальное окружение.</w:t>
      </w:r>
    </w:p>
    <w:p w14:paraId="58BB731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14:paraId="2A3BB59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14:paraId="4FB13E9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Люди с ограниченными возможностями здоровья, их особые потребности и социальная позиция.</w:t>
      </w:r>
    </w:p>
    <w:p w14:paraId="5DBAE23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Цели и мотивы деятельности. Виды деятельности (игра, труд, учение). Познание человеком мира и самого себя как вид деятельности.</w:t>
      </w:r>
    </w:p>
    <w:p w14:paraId="658492F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Право человека на образование. Школьное образование. Права и обязанности обучающегося.</w:t>
      </w:r>
    </w:p>
    <w:p w14:paraId="2A07292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Общение. Цели и средства общения. Особенности общения подростков. Общение в современных условиях.</w:t>
      </w:r>
    </w:p>
    <w:p w14:paraId="6FC1CC8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Отношения в малых группах. Групповые нормы и правила. Лидерство в группе. Межличностные отношения (деловые, личные).</w:t>
      </w:r>
    </w:p>
    <w:p w14:paraId="78D116D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Отношения в семье. Роль семьи в жизни человека и общества. Семейные традиции. Семейный досуг. Свободное время подростка.</w:t>
      </w:r>
    </w:p>
    <w:p w14:paraId="0865F2E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Отношения с друзьями и сверстниками. Конфликты в межличностных отношениях.</w:t>
      </w:r>
    </w:p>
    <w:p w14:paraId="4A233AD7" w14:textId="26F99F79"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3.2. Общество, в котором мы живём.</w:t>
      </w:r>
    </w:p>
    <w:p w14:paraId="44951E2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Что такое общество. Связь общества и природы. Устройство общественной жизни. Основные сферы жизни общества и их взаимодействие.</w:t>
      </w:r>
    </w:p>
    <w:p w14:paraId="27B3768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Социальные общности и группы. Положение человека в обществе.</w:t>
      </w:r>
    </w:p>
    <w:p w14:paraId="2AD7964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14:paraId="2BADDFB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w:t>
      </w:r>
    </w:p>
    <w:p w14:paraId="486C3DD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Культурная жизнь. Духовные ценности, традиционные ценности российского народа.</w:t>
      </w:r>
    </w:p>
    <w:p w14:paraId="7B8DD43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общества. Усиление взаимосвязей стран и народов в условиях современного общества.</w:t>
      </w:r>
    </w:p>
    <w:p w14:paraId="0B145EF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Глобальные проблемы современности и возможности их решения усилиями международного сообщества и международных организаций.</w:t>
      </w:r>
    </w:p>
    <w:p w14:paraId="278CCB2E" w14:textId="0B825C5D" w:rsidR="00D82A5D" w:rsidRPr="00CA4934" w:rsidRDefault="00932AEC" w:rsidP="00D82A5D">
      <w:pPr>
        <w:spacing w:after="0" w:line="350" w:lineRule="auto"/>
        <w:ind w:firstLine="709"/>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 Содержание обучения в 7 классе.</w:t>
      </w:r>
    </w:p>
    <w:p w14:paraId="5F5B712F" w14:textId="0C26FD16"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4.1. Социальные ценности и нормы.</w:t>
      </w:r>
    </w:p>
    <w:p w14:paraId="5212113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Общественные ценности. Свобода и ответственность гражданина. Гражданственность и патриотизм. Гуманизм.</w:t>
      </w:r>
    </w:p>
    <w:p w14:paraId="1A2BF9A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Социальные нормы как регуляторы общественной жизни и поведения человека в обществе. Виды социальных норм. Традиции и обычаи.</w:t>
      </w:r>
    </w:p>
    <w:p w14:paraId="241425E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Принципы и нормы морали. Добро и зло. Нравственные чувства человека. Совесть и стыд.</w:t>
      </w:r>
    </w:p>
    <w:p w14:paraId="33FEB9E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Моральный выбор. Моральная оценка поведения людей и собственного поведения. Влияние моральных норм на общество и человека.</w:t>
      </w:r>
    </w:p>
    <w:p w14:paraId="4E2F9CF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Право и его роль в жизни общества. Право и мораль.</w:t>
      </w:r>
    </w:p>
    <w:p w14:paraId="13A60188" w14:textId="74FBF205"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4.2. Человек как участник правовых отношений.</w:t>
      </w:r>
    </w:p>
    <w:p w14:paraId="629588A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14:paraId="1DA8957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Правонарушение и юридическая ответственность. Проступок и преступление. Опасность правонарушений для личности и общества.</w:t>
      </w:r>
    </w:p>
    <w:p w14:paraId="677A901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14:paraId="63F642A7" w14:textId="4102513B"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4.3. Основы российского права.</w:t>
      </w:r>
    </w:p>
    <w:p w14:paraId="7967F66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Конституция Российской Федерации ‒ основной закон. Законы и подзаконные акты. Отрасли права.</w:t>
      </w:r>
    </w:p>
    <w:p w14:paraId="2463CEC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Основы гражданского права. Физические и юридические лица в гражданском праве. Право собственности, защита прав собственности.</w:t>
      </w:r>
    </w:p>
    <w:p w14:paraId="2400F66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14:paraId="53FA5B4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14:paraId="468DC9E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14:paraId="488690F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14:paraId="6D73E72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14:paraId="12770548" w14:textId="02E8BFE1" w:rsidR="00D82A5D" w:rsidRPr="00CA4934" w:rsidRDefault="00932AEC" w:rsidP="00D82A5D">
      <w:pPr>
        <w:spacing w:after="0" w:line="350" w:lineRule="auto"/>
        <w:ind w:firstLine="709"/>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 Содержание обучения в 8 классе.</w:t>
      </w:r>
    </w:p>
    <w:p w14:paraId="7B124D6E" w14:textId="48555B40"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5.1. Человек в экономических отношениях.</w:t>
      </w:r>
    </w:p>
    <w:p w14:paraId="0831709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Экономическая жизнь общества. Потребности и ресурсы, ограниченность ресурсов. Экономический выбор.</w:t>
      </w:r>
    </w:p>
    <w:p w14:paraId="6BB945F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Экономическая система и её функции. Собственность. Производство ‒ источник экономических благ. Факторы производства. Трудовая деятельность. Производительность труда. Разделение труда.</w:t>
      </w:r>
    </w:p>
    <w:p w14:paraId="3DBE114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Предпринимательство. Виды и формы предпринимательской деятельности.</w:t>
      </w:r>
    </w:p>
    <w:p w14:paraId="3FA90CF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Обмен. Деньги и их функции. Торговля и её формы. Рыночная экономика. Конкуренция. Спрос и предложение.</w:t>
      </w:r>
    </w:p>
    <w:p w14:paraId="5363EAA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Рыночное равновесие. Невидимая рука рынка. Многообразие рынков.</w:t>
      </w:r>
    </w:p>
    <w:p w14:paraId="3B2CD61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Предприятие в экономике. Издержки, выручка и прибыль. Как повысить эффективность производства.</w:t>
      </w:r>
    </w:p>
    <w:p w14:paraId="421EF62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Заработная плата и стимулирование труда. Занятость и безработица.</w:t>
      </w:r>
    </w:p>
    <w:p w14:paraId="38D5BA9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Финансовый рынок и посредники (банки, страховые компании, кредитные союзы, участники фондового рынка). Услуги финансовых посредников.</w:t>
      </w:r>
    </w:p>
    <w:p w14:paraId="7A6401D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типы финансовых инструментов: акции и облигации.</w:t>
      </w:r>
    </w:p>
    <w:p w14:paraId="69A70D1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14:paraId="48ADF48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14:paraId="548BFD8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14:paraId="198AB768" w14:textId="7975F00D"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5.2. Человек в мире культуры.</w:t>
      </w:r>
    </w:p>
    <w:p w14:paraId="79AAD88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Культура, её многообразие и формы. Влияние духовной культуры на формирование личности. Современная молодёжная культура.</w:t>
      </w:r>
    </w:p>
    <w:p w14:paraId="2A42E69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Наука. Естественные и социально-гуманитарные науки. Роль науки в развитии общества.</w:t>
      </w:r>
    </w:p>
    <w:p w14:paraId="6395772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Образование. Личностная и общественная значимость образования в современном обществе. Образование в Российской Федерации. Самообразование.</w:t>
      </w:r>
    </w:p>
    <w:p w14:paraId="780867B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Политика в сфере культуры и образования в Российской Федерации.</w:t>
      </w:r>
    </w:p>
    <w:p w14:paraId="757F7D7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14:paraId="36FD420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Что такое искусство. Виды искусств. Роль искусства в жизни человека и общества.</w:t>
      </w:r>
    </w:p>
    <w:p w14:paraId="2CDAF3D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14:paraId="66CA3FA6" w14:textId="6A02154C" w:rsidR="00D82A5D" w:rsidRPr="00CA4934" w:rsidRDefault="00932AEC" w:rsidP="00D82A5D">
      <w:pPr>
        <w:spacing w:after="0" w:line="350" w:lineRule="auto"/>
        <w:ind w:firstLine="709"/>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 Содержание обучения в 9 классе.</w:t>
      </w:r>
    </w:p>
    <w:p w14:paraId="77F89F63" w14:textId="23FC90A3"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6.1. Человек в политическом измерении.</w:t>
      </w:r>
    </w:p>
    <w:p w14:paraId="1807A23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Политика и политическая власть. Государство ‒ политическая организация общества. Признаки государства. Внутренняя и внешняя политика.</w:t>
      </w:r>
    </w:p>
    <w:p w14:paraId="77E7A8A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Форма государства. Монархия и республика ‒ основные формы правления. Унитарное и федеративное государственно-территориальное устройство.</w:t>
      </w:r>
    </w:p>
    <w:p w14:paraId="0D3D9B6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Политический режим и его виды.</w:t>
      </w:r>
    </w:p>
    <w:p w14:paraId="0F7FBA2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Демократия, демократические ценности. Правовое государство и гражданское общество.</w:t>
      </w:r>
    </w:p>
    <w:p w14:paraId="3214333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граждан в политике. Выборы, референдум. Политические партии, их роль в демократическом обществе.</w:t>
      </w:r>
    </w:p>
    <w:p w14:paraId="4BFCC94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Общественно-политические организации.</w:t>
      </w:r>
    </w:p>
    <w:p w14:paraId="3BC2608A" w14:textId="08216EEE"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6.2. Гражданин и государство.</w:t>
      </w:r>
    </w:p>
    <w:p w14:paraId="2AFE6D5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14:paraId="7DB683D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14:paraId="5DEBCC8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Государственное управление. Противодействие коррупции в Российской Федерации.</w:t>
      </w:r>
    </w:p>
    <w:p w14:paraId="3A115A2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14:paraId="46BBD26C"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Местное самоуправление.</w:t>
      </w:r>
    </w:p>
    <w:p w14:paraId="2E844DA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14:paraId="24A4DAE3" w14:textId="3C7B0993"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6.3. Человек в системе социальных отношений.</w:t>
      </w:r>
    </w:p>
    <w:p w14:paraId="636E05A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Социальная структура общества. Многообразие социальных общностей и групп.</w:t>
      </w:r>
    </w:p>
    <w:p w14:paraId="0EDC246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Социальная мобильность.</w:t>
      </w:r>
    </w:p>
    <w:p w14:paraId="2E6C33A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Социальный статус человека в обществе. Социальные роли. Ролевой набор подростка.</w:t>
      </w:r>
    </w:p>
    <w:p w14:paraId="0806005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Социализация личности.</w:t>
      </w:r>
    </w:p>
    <w:p w14:paraId="694789F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Роль семьи в социализации личности. Функции семьи. Семейные ценности. Основные роли членов семьи.</w:t>
      </w:r>
    </w:p>
    <w:p w14:paraId="7885387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Этнос и нация. Россия ‒ многонациональное государство. Этносы и нации в диалоге культур.</w:t>
      </w:r>
    </w:p>
    <w:p w14:paraId="29D569E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Социальная политика Российского государства. 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14:paraId="7B4DAACC" w14:textId="50BDFED4"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6.4. Человек в современном изменяющемся мире.</w:t>
      </w:r>
    </w:p>
    <w:p w14:paraId="6D9E3E0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14:paraId="6ABF994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Молодёжь ‒ активный участник общественной жизни. Волонтёрское движение.</w:t>
      </w:r>
    </w:p>
    <w:p w14:paraId="5368B5F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Профессии настоящего и будущего. Непрерывное образование и карьера.</w:t>
      </w:r>
    </w:p>
    <w:p w14:paraId="731A089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Здоровый образ жизни. Социальная и личная значимость здорового образа жизни. Мода и спорт.</w:t>
      </w:r>
    </w:p>
    <w:p w14:paraId="48C881B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Современные формы связи и коммуникации: как они изменили мир. Особенности общения в виртуальном пространстве.</w:t>
      </w:r>
    </w:p>
    <w:p w14:paraId="4F2522D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Перспективы развития общества.</w:t>
      </w:r>
    </w:p>
    <w:p w14:paraId="5EB7933C" w14:textId="4D6A992F"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 xml:space="preserve">7. Планируемые результаты освоения программы по обществознанию. </w:t>
      </w:r>
    </w:p>
    <w:p w14:paraId="439856EA" w14:textId="6CAA4D5B"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7.1. </w:t>
      </w:r>
      <w:r w:rsidR="00D82A5D" w:rsidRPr="00CA4934">
        <w:rPr>
          <w:rFonts w:ascii="Times New Roman" w:eastAsia="SchoolBookSanPin" w:hAnsi="Times New Roman"/>
          <w:sz w:val="28"/>
          <w:szCs w:val="28"/>
        </w:rPr>
        <w:t xml:space="preserve">Личностные результаты </w:t>
      </w:r>
      <w:r w:rsidR="00D82A5D" w:rsidRPr="00CA4934">
        <w:rPr>
          <w:rFonts w:ascii="Times New Roman" w:eastAsia="OfficinaSansBoldITC" w:hAnsi="Times New Roman"/>
          <w:sz w:val="28"/>
          <w:szCs w:val="28"/>
        </w:rPr>
        <w:t>изучения обществознания</w:t>
      </w:r>
      <w:r w:rsidR="00D82A5D" w:rsidRPr="00CA4934">
        <w:rPr>
          <w:rFonts w:ascii="Times New Roman" w:eastAsia="SchoolBookSanPin" w:hAnsi="Times New Roman"/>
          <w:sz w:val="28"/>
          <w:szCs w:val="28"/>
        </w:rPr>
        <w:t xml:space="preserve">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14:paraId="464B1AF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1) гражданского воспитания: </w:t>
      </w:r>
      <w:r w:rsidRPr="00CA4934">
        <w:rPr>
          <w:rFonts w:ascii="Times New Roman" w:eastAsia="SchoolBookSanPin" w:hAnsi="Times New Roman"/>
          <w:position w:val="1"/>
          <w:sz w:val="28"/>
          <w:szCs w:val="28"/>
        </w:rPr>
        <w:t xml:space="preserve">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w:t>
      </w:r>
      <w:r w:rsidRPr="00CA4934">
        <w:rPr>
          <w:rFonts w:ascii="Times New Roman" w:eastAsia="SchoolBookSanPin" w:hAnsi="Times New Roman"/>
          <w:sz w:val="28"/>
          <w:szCs w:val="28"/>
        </w:rPr>
        <w:t>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14:paraId="4A57166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2) патриотического воспитания: </w:t>
      </w:r>
      <w:r w:rsidRPr="00CA4934">
        <w:rPr>
          <w:rFonts w:ascii="Times New Roman" w:eastAsia="SchoolBookSanPin" w:hAnsi="Times New Roman"/>
          <w:position w:val="1"/>
          <w:sz w:val="28"/>
          <w:szCs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14:paraId="0A044E7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3) духовно-нравственного воспитания: </w:t>
      </w:r>
      <w:r w:rsidRPr="00CA4934">
        <w:rPr>
          <w:rFonts w:ascii="Times New Roman" w:eastAsia="SchoolBookSanPin" w:hAnsi="Times New Roman"/>
          <w:position w:val="1"/>
          <w:sz w:val="28"/>
          <w:szCs w:val="28"/>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62439A5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4) эстетического воспитания: </w:t>
      </w:r>
      <w:r w:rsidRPr="00CA4934">
        <w:rPr>
          <w:rFonts w:ascii="Times New Roman" w:eastAsia="SchoolBookSanPin" w:hAnsi="Times New Roman"/>
          <w:position w:val="1"/>
          <w:sz w:val="28"/>
          <w:szCs w:val="28"/>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14:paraId="5684539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5) физического воспитания, формирования культуры здоровья и эмоционального благополучия: </w:t>
      </w:r>
      <w:r w:rsidRPr="00CA4934">
        <w:rPr>
          <w:rFonts w:ascii="Times New Roman" w:eastAsia="SchoolBookSanPin" w:hAnsi="Times New Roman"/>
          <w:position w:val="1"/>
          <w:sz w:val="28"/>
          <w:szCs w:val="28"/>
        </w:rPr>
        <w:t xml:space="preserve">осознание ценности жизни; ответственное отношение к своему здоровью и установка на здоровый образ жизни, осознание </w:t>
      </w:r>
      <w:r w:rsidRPr="00CA4934">
        <w:rPr>
          <w:rFonts w:ascii="Times New Roman" w:eastAsia="SchoolBookSanPin" w:hAnsi="Times New Roman"/>
          <w:sz w:val="28"/>
          <w:szCs w:val="28"/>
        </w:rPr>
        <w:t xml:space="preserve">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w:t>
      </w:r>
      <w:r w:rsidRPr="00CA4934">
        <w:rPr>
          <w:rFonts w:ascii="Times New Roman" w:eastAsia="SchoolBookSanPin" w:hAnsi="Times New Roman"/>
          <w:position w:val="1"/>
          <w:sz w:val="28"/>
          <w:szCs w:val="28"/>
        </w:rPr>
        <w:t>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14:paraId="2D87C83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6) трудового воспитания: </w:t>
      </w:r>
      <w:r w:rsidRPr="00CA4934">
        <w:rPr>
          <w:rFonts w:ascii="Times New Roman" w:eastAsia="SchoolBookSanPin" w:hAnsi="Times New Roman"/>
          <w:position w:val="1"/>
          <w:sz w:val="28"/>
          <w:szCs w:val="28"/>
        </w:rPr>
        <w:t xml:space="preserve">установка на активное участие в решении практических задач (в рамках семьи, образовательной организации, </w:t>
      </w:r>
      <w:r w:rsidRPr="00CA4934">
        <w:rPr>
          <w:rFonts w:ascii="Times New Roman" w:eastAsia="SchoolBookSanPin" w:hAnsi="Times New Roman"/>
          <w:sz w:val="28"/>
          <w:szCs w:val="28"/>
        </w:rPr>
        <w:t xml:space="preserve">населенного пункта, родного края) </w:t>
      </w:r>
      <w:r w:rsidRPr="00CA4934">
        <w:rPr>
          <w:rFonts w:ascii="Times New Roman" w:eastAsia="SchoolBookSanPin" w:hAnsi="Times New Roman"/>
          <w:position w:val="1"/>
          <w:sz w:val="28"/>
          <w:szCs w:val="28"/>
        </w:rPr>
        <w:t>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4D1878D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7) экологического воспитания: </w:t>
      </w:r>
      <w:r w:rsidRPr="00CA4934">
        <w:rPr>
          <w:rFonts w:ascii="Times New Roman" w:eastAsia="SchoolBookSanPin" w:hAnsi="Times New Roman"/>
          <w:position w:val="1"/>
          <w:sz w:val="28"/>
          <w:szCs w:val="28"/>
        </w:rPr>
        <w:t>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3EE1876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8) ценности научного познания: </w:t>
      </w:r>
      <w:r w:rsidRPr="00CA4934">
        <w:rPr>
          <w:rFonts w:ascii="Times New Roman" w:eastAsia="SchoolBookSanPin" w:hAnsi="Times New Roman"/>
          <w:position w:val="1"/>
          <w:sz w:val="28"/>
          <w:szCs w:val="28"/>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w:t>
      </w:r>
      <w:r w:rsidRPr="00CA4934">
        <w:rPr>
          <w:rFonts w:ascii="Times New Roman" w:eastAsia="SchoolBookSanPin" w:hAnsi="Times New Roman"/>
          <w:sz w:val="28"/>
          <w:szCs w:val="28"/>
        </w:rPr>
        <w:t>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6D157C4C" w14:textId="14866430"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7.2. </w:t>
      </w:r>
      <w:r w:rsidR="00D82A5D" w:rsidRPr="00CA4934">
        <w:rPr>
          <w:rFonts w:ascii="Times New Roman" w:eastAsia="SchoolBookSanPin" w:hAnsi="Times New Roman"/>
          <w:bCs/>
          <w:sz w:val="28"/>
          <w:szCs w:val="28"/>
        </w:rPr>
        <w:t>Личностные результаты, обеспечивающие адаптацию обучающегося к изменяющимся условиям социальной и природной среды</w:t>
      </w:r>
      <w:r w:rsidR="00D82A5D" w:rsidRPr="00CA4934">
        <w:rPr>
          <w:rFonts w:ascii="Times New Roman" w:eastAsia="SchoolBookSanPin" w:hAnsi="Times New Roman"/>
          <w:sz w:val="28"/>
          <w:szCs w:val="28"/>
        </w:rPr>
        <w:t>:</w:t>
      </w:r>
    </w:p>
    <w:p w14:paraId="6C4E5AA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14F9B4C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способность обучающихся во взаимодействии в условиях неопределённости, открытость опыту и знаниям других;</w:t>
      </w:r>
    </w:p>
    <w:p w14:paraId="4A9921F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6FB8DB3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14:paraId="21BFC38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54BDAC9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анализировать и выявлять взаимосвязи природы, общества и экономики;</w:t>
      </w:r>
    </w:p>
    <w:p w14:paraId="0B93422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2B5D7A1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14:paraId="3C22308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14:paraId="06AC9944" w14:textId="6C095011" w:rsidR="00D82A5D" w:rsidRPr="00CA4934" w:rsidRDefault="00932AEC" w:rsidP="00D82A5D">
      <w:pPr>
        <w:spacing w:after="0" w:line="350" w:lineRule="auto"/>
        <w:ind w:firstLine="709"/>
        <w:jc w:val="both"/>
        <w:rPr>
          <w:rFonts w:ascii="Times New Roman" w:eastAsia="SchoolBookSanPin" w:hAnsi="Times New Roman"/>
          <w:bCs/>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 xml:space="preserve">.7.3. В результате изучения обществознания на уровне основного общего образования у обучающегося будут сформированы </w:t>
      </w:r>
      <w:r w:rsidR="00D82A5D" w:rsidRPr="00CA4934">
        <w:rPr>
          <w:rFonts w:ascii="Times New Roman" w:eastAsia="SchoolBookSanPin" w:hAnsi="Times New Roma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26808099" w14:textId="4CC9489F"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7.3.1. </w:t>
      </w:r>
      <w:r w:rsidR="00D82A5D" w:rsidRPr="00CA4934">
        <w:rPr>
          <w:rFonts w:ascii="Times New Roman" w:eastAsia="SchoolBookSanPin" w:hAnsi="Times New Roman"/>
          <w:sz w:val="28"/>
          <w:szCs w:val="28"/>
        </w:rPr>
        <w:t xml:space="preserve">У обучающегося будут сформированы следующие базовые логические действия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2AD23E9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и характеризовать существенные признаки социальных явлений и процессов;</w:t>
      </w:r>
    </w:p>
    <w:p w14:paraId="5EB79B2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устанавливать существенный признак классификации социальных фактов, основания для их обобщения и сравнения, критерии проводимого анализа;</w:t>
      </w:r>
    </w:p>
    <w:p w14:paraId="44C88D9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 учётом предложенной задачи выявлять закономерности и противоречия в рассматриваемых фактах, данных и наблюдениях;</w:t>
      </w:r>
    </w:p>
    <w:p w14:paraId="5CEC08C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предлагать критерии для выявления закономерностей и противоречий;</w:t>
      </w:r>
    </w:p>
    <w:p w14:paraId="6619CC5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дефицит информации, данных, необходимых для решения поставленной задачи;</w:t>
      </w:r>
    </w:p>
    <w:p w14:paraId="06C08D0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причинно-следственные связи при изучении явлений и процессов;</w:t>
      </w:r>
    </w:p>
    <w:p w14:paraId="23EF2F9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2A00A85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выбирать способ решения учебной задачи</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сравнивать несколько вариантов решения, выбирать наиболее подходящий с учётом самостоятельно выделенных критериев).</w:t>
      </w:r>
    </w:p>
    <w:p w14:paraId="7646E33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осознавать невозможность контролировать всё вокруг.</w:t>
      </w:r>
    </w:p>
    <w:p w14:paraId="18871451" w14:textId="5E2A3157"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7.3.2. </w:t>
      </w:r>
      <w:r w:rsidR="00D82A5D" w:rsidRPr="00CA4934">
        <w:rPr>
          <w:rFonts w:ascii="Times New Roman" w:eastAsia="SchoolBookSanPin" w:hAnsi="Times New Roman"/>
          <w:sz w:val="28"/>
          <w:szCs w:val="28"/>
        </w:rPr>
        <w:t xml:space="preserve">У обучающегося будут сформированы следующие базовые исследовательские действия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1123136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использовать вопросы как исследовательский инструмент познания;</w:t>
      </w:r>
    </w:p>
    <w:p w14:paraId="09AC6E8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3718DA2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формулировать гипотезу об истинности собственных суждений и суждений других, аргументировать свою позицию, мнение;</w:t>
      </w:r>
    </w:p>
    <w:p w14:paraId="4F76E5D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проводить по самостоятельно составленному плану небольшое исследование по установлению особенностей объекта </w:t>
      </w:r>
      <w:r w:rsidRPr="00CA4934">
        <w:rPr>
          <w:rFonts w:ascii="Times New Roman" w:eastAsia="SchoolBookSanPin" w:hAnsi="Times New Roman"/>
          <w:sz w:val="28"/>
          <w:szCs w:val="28"/>
        </w:rPr>
        <w:t>изучения, причинно-следственных связей и зависимостей объектов между собой;</w:t>
      </w:r>
    </w:p>
    <w:p w14:paraId="1F5C156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на применимость и достоверность информацию, полученную в ходе исследования;</w:t>
      </w:r>
    </w:p>
    <w:p w14:paraId="2AAD5E3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5804495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377F1F0C" w14:textId="50FB2276"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7.3.3. </w:t>
      </w:r>
      <w:r w:rsidR="00D82A5D" w:rsidRPr="00CA4934">
        <w:rPr>
          <w:rFonts w:ascii="Times New Roman" w:eastAsia="SchoolBookSanPin" w:hAnsi="Times New Roman"/>
          <w:sz w:val="28"/>
          <w:szCs w:val="28"/>
        </w:rPr>
        <w:t xml:space="preserve">У обучающегося будут сформированы умения работать с информацией как часть </w:t>
      </w:r>
      <w:r w:rsidR="00D82A5D" w:rsidRPr="00CA4934">
        <w:rPr>
          <w:rFonts w:ascii="Times New Roman" w:eastAsia="SchoolBookSanPin" w:hAnsi="Times New Roman"/>
          <w:bCs/>
          <w:sz w:val="28"/>
          <w:szCs w:val="28"/>
        </w:rPr>
        <w:t>познавательных универсальных учебных действий</w:t>
      </w:r>
      <w:r w:rsidR="00D82A5D" w:rsidRPr="00CA4934">
        <w:rPr>
          <w:rFonts w:ascii="Times New Roman" w:eastAsia="SchoolBookSanPin" w:hAnsi="Times New Roman"/>
          <w:sz w:val="28"/>
          <w:szCs w:val="28"/>
        </w:rPr>
        <w:t>:</w:t>
      </w:r>
    </w:p>
    <w:p w14:paraId="22D6D3E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268CBFE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выбирать, анализировать, систематизировать и интерпретировать информацию различных видов и форм представления;</w:t>
      </w:r>
    </w:p>
    <w:p w14:paraId="00ABD3F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сходные аргументы (подтверждающие или опровергающие одну и ту же идею, версию) в различных информационных источниках;</w:t>
      </w:r>
    </w:p>
    <w:p w14:paraId="5AEFA80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выбирать оптимальную форму представления информации;</w:t>
      </w:r>
    </w:p>
    <w:p w14:paraId="370D498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надёжность информации по критериям, предложенным педагогическим работником или сформулированным самостоятельно;</w:t>
      </w:r>
    </w:p>
    <w:p w14:paraId="13CB1F4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эффективно запоминать и систематизировать информацию.</w:t>
      </w:r>
    </w:p>
    <w:p w14:paraId="727ADE92" w14:textId="0917F876"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7.3.4. </w:t>
      </w:r>
      <w:r w:rsidR="00D82A5D" w:rsidRPr="00CA4934">
        <w:rPr>
          <w:rFonts w:ascii="Times New Roman" w:eastAsia="SchoolBookSanPin" w:hAnsi="Times New Roman"/>
          <w:sz w:val="28"/>
          <w:szCs w:val="28"/>
        </w:rPr>
        <w:t xml:space="preserve">У обучающегося будут сформированы умения общения как часть </w:t>
      </w:r>
      <w:r w:rsidR="00D82A5D" w:rsidRPr="00CA4934">
        <w:rPr>
          <w:rFonts w:ascii="Times New Roman" w:eastAsia="SchoolBookSanPin" w:hAnsi="Times New Roman"/>
          <w:bCs/>
          <w:sz w:val="28"/>
          <w:szCs w:val="28"/>
        </w:rPr>
        <w:t>коммуникативных универсальных учебных действий</w:t>
      </w:r>
      <w:r w:rsidR="00D82A5D" w:rsidRPr="00CA4934">
        <w:rPr>
          <w:rFonts w:ascii="Times New Roman" w:eastAsia="SchoolBookSanPin" w:hAnsi="Times New Roman"/>
          <w:sz w:val="28"/>
          <w:szCs w:val="28"/>
        </w:rPr>
        <w:t>:</w:t>
      </w:r>
    </w:p>
    <w:p w14:paraId="6EB97EB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воспринимать и формулировать суждения, выражать эмоции в соответствии с целями и условиями общения;</w:t>
      </w:r>
    </w:p>
    <w:p w14:paraId="5D3E760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выражать себя (свою точку зрения) в устных и письменных текстах;</w:t>
      </w:r>
    </w:p>
    <w:p w14:paraId="40423AF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47DCE27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понимать намерения других, проявлять уважительное отношение к собеседнику и в корректной форме формулировать свои возражения;</w:t>
      </w:r>
    </w:p>
    <w:p w14:paraId="7FE87C57"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14F70DA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сопоставлять свои суждения с суждениями других участников диалога, обнаруживать различие и сходство позиций;</w:t>
      </w:r>
    </w:p>
    <w:p w14:paraId="64D3261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результаты выполненного исследования, проекта;</w:t>
      </w:r>
    </w:p>
    <w:p w14:paraId="136A291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6AB60E52" w14:textId="58C96B56"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7.3.5. </w:t>
      </w:r>
      <w:r w:rsidR="00D82A5D" w:rsidRPr="00CA4934">
        <w:rPr>
          <w:rFonts w:ascii="Times New Roman" w:eastAsia="SchoolBookSanPin" w:hAnsi="Times New Roman"/>
          <w:sz w:val="28"/>
          <w:szCs w:val="28"/>
        </w:rPr>
        <w:t xml:space="preserve">У обучающегося будут сформированы умения самоорганизации как части </w:t>
      </w:r>
      <w:r w:rsidR="00D82A5D" w:rsidRPr="00CA4934">
        <w:rPr>
          <w:rFonts w:ascii="Times New Roman" w:eastAsia="SchoolBookSanPin" w:hAnsi="Times New Roman"/>
          <w:bCs/>
          <w:sz w:val="28"/>
          <w:szCs w:val="28"/>
        </w:rPr>
        <w:t>регулятивных универсальных учебных действий</w:t>
      </w:r>
      <w:r w:rsidR="00D82A5D" w:rsidRPr="00CA4934">
        <w:rPr>
          <w:rFonts w:ascii="Times New Roman" w:eastAsia="SchoolBookSanPin" w:hAnsi="Times New Roman"/>
          <w:sz w:val="28"/>
          <w:szCs w:val="28"/>
        </w:rPr>
        <w:t>:</w:t>
      </w:r>
    </w:p>
    <w:p w14:paraId="655052E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проблемы для решения в жизненных и учебных ситуациях;</w:t>
      </w:r>
    </w:p>
    <w:p w14:paraId="55885B9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ориентироваться в различных подходах принятия решений</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индивидуальное, принятие решения в группе, принятие решений в группе);</w:t>
      </w:r>
    </w:p>
    <w:p w14:paraId="6B2E0E6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самостоятельно составлять алгоритм решения задачи (или его часть), выбирать способ решения учебной задачи с учётом </w:t>
      </w:r>
      <w:r w:rsidRPr="00CA4934">
        <w:rPr>
          <w:rFonts w:ascii="Times New Roman" w:eastAsia="SchoolBookSanPin" w:hAnsi="Times New Roman"/>
          <w:sz w:val="28"/>
          <w:szCs w:val="28"/>
        </w:rPr>
        <w:t>имеющихся ресурсов и собственных возможностей, аргументировать предлагаемые варианты решений;</w:t>
      </w:r>
    </w:p>
    <w:p w14:paraId="60ECB81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745EA59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выбор и брать ответственность за решение.</w:t>
      </w:r>
    </w:p>
    <w:p w14:paraId="6E027E65" w14:textId="26B4F1A1"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7.3.6. </w:t>
      </w:r>
      <w:r w:rsidR="00D82A5D" w:rsidRPr="00CA4934">
        <w:rPr>
          <w:rFonts w:ascii="Times New Roman" w:eastAsia="SchoolBookSanPin" w:hAnsi="Times New Roman"/>
          <w:sz w:val="28"/>
          <w:szCs w:val="28"/>
        </w:rPr>
        <w:t>У обучающегося будут сформированы умения совместной деятельности:</w:t>
      </w:r>
    </w:p>
    <w:p w14:paraId="70B7D6E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57BC89F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770613D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уметь обобщать мнения нескольких человек, проявлять готовность руководить, выполнять поручения, подчиняться;</w:t>
      </w:r>
    </w:p>
    <w:p w14:paraId="3F34C92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6716665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6160EAC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5E1B9F98" w14:textId="2FE9691C"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7.3.7. </w:t>
      </w:r>
      <w:r w:rsidR="00D82A5D" w:rsidRPr="00CA4934">
        <w:rPr>
          <w:rFonts w:ascii="Times New Roman" w:eastAsia="SchoolBookSanPin" w:hAnsi="Times New Roman"/>
          <w:sz w:val="28"/>
          <w:szCs w:val="28"/>
        </w:rPr>
        <w:t xml:space="preserve">У обучающегося будут сформированы умения самоконтроля, эмоционального интеллекта как части </w:t>
      </w:r>
      <w:r w:rsidR="00D82A5D" w:rsidRPr="00CA4934">
        <w:rPr>
          <w:rFonts w:ascii="Times New Roman" w:eastAsia="SchoolBookSanPin" w:hAnsi="Times New Roman"/>
          <w:bCs/>
          <w:sz w:val="28"/>
          <w:szCs w:val="28"/>
        </w:rPr>
        <w:t>регулятивных универсальных учебных действий</w:t>
      </w:r>
      <w:r w:rsidR="00D82A5D" w:rsidRPr="00CA4934">
        <w:rPr>
          <w:rFonts w:ascii="Times New Roman" w:eastAsia="SchoolBookSanPin" w:hAnsi="Times New Roman"/>
          <w:sz w:val="28"/>
          <w:szCs w:val="28"/>
        </w:rPr>
        <w:t>:</w:t>
      </w:r>
    </w:p>
    <w:p w14:paraId="64C6791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владеть способами самоконтроля, самомотивации и рефлексии;</w:t>
      </w:r>
    </w:p>
    <w:p w14:paraId="2D2120C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давать оценку ситуации и предлагать план её изменения;</w:t>
      </w:r>
    </w:p>
    <w:p w14:paraId="6AF36AE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1759F0E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707A6EB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вносить коррективы в деятельность на основе новых обстоятельств, изменившихся ситуаций, установленных ошибок, возникших трудностей;</w:t>
      </w:r>
    </w:p>
    <w:p w14:paraId="23F5EB7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соответствие результата цели и условиям;</w:t>
      </w:r>
    </w:p>
    <w:p w14:paraId="2C57530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различать, называть и управлять собственными эмоциями и эмоциями других;</w:t>
      </w:r>
    </w:p>
    <w:p w14:paraId="2D18233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и анализировать причины эмоций;</w:t>
      </w:r>
    </w:p>
    <w:p w14:paraId="120C6E6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ставить себя на место другого человека, понимать мотивы и намерения другого;</w:t>
      </w:r>
    </w:p>
    <w:p w14:paraId="01F4CC8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регулировать способ выражения эмоций;</w:t>
      </w:r>
    </w:p>
    <w:p w14:paraId="275604D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осознанно относиться к другому человеку, его мнению;</w:t>
      </w:r>
    </w:p>
    <w:p w14:paraId="2A05A59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признавать своё право на ошибку и такое же право другого;</w:t>
      </w:r>
    </w:p>
    <w:p w14:paraId="35AEAD1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принимать себя и других, не осуждая;</w:t>
      </w:r>
    </w:p>
    <w:p w14:paraId="0933CC7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открытость себе и другим.</w:t>
      </w:r>
    </w:p>
    <w:p w14:paraId="2336A02F" w14:textId="24051694"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w:t>
      </w:r>
      <w:r w:rsidR="00D82A5D" w:rsidRPr="00CA4934">
        <w:rPr>
          <w:rFonts w:ascii="Times New Roman" w:eastAsia="SchoolBookSanPin" w:hAnsi="Times New Roman"/>
          <w:sz w:val="28"/>
          <w:szCs w:val="28"/>
        </w:rPr>
        <w:t>4. </w:t>
      </w:r>
      <w:r w:rsidR="00D82A5D" w:rsidRPr="00CA4934">
        <w:rPr>
          <w:rFonts w:ascii="Times New Roman" w:eastAsia="SchoolBookSanPin" w:hAnsi="Times New Roman"/>
          <w:bCs/>
          <w:sz w:val="28"/>
          <w:szCs w:val="28"/>
        </w:rPr>
        <w:t xml:space="preserve">Предметные результаты освоения программы по обществознанию на уровне основного общего образования </w:t>
      </w:r>
      <w:r w:rsidR="00D82A5D" w:rsidRPr="00CA4934">
        <w:rPr>
          <w:rFonts w:ascii="Times New Roman" w:eastAsia="SchoolBookSanPin" w:hAnsi="Times New Roman"/>
          <w:sz w:val="28"/>
          <w:szCs w:val="28"/>
        </w:rPr>
        <w:t>должны обеспечивать:</w:t>
      </w:r>
    </w:p>
    <w:p w14:paraId="01ABE71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14:paraId="3ACD4A2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14:paraId="70A28A1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14:paraId="26998A7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6B621B3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14:paraId="2DBC312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14:paraId="27B77DC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14:paraId="456089B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умение с использованием обществоведческих знаний, фактов общественной жизни и личного социального опыта определять и аргументировать с точки зрения социальных ценностей и норм своё отношение к явлениям, процессам социальной действительности;</w:t>
      </w:r>
    </w:p>
    <w:p w14:paraId="238F1BB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14:paraId="4426780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10) овладение смысловым чтением текстов обществоведческой тематики,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14:paraId="12D82BE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11) 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0A199BC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13791C9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14:paraId="284AD91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14:paraId="5A78554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14:paraId="556D390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16) 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14:paraId="5A32658A" w14:textId="7C45D277"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w:t>
      </w:r>
      <w:r w:rsidR="00D82A5D" w:rsidRPr="00CA4934">
        <w:rPr>
          <w:rFonts w:ascii="Times New Roman" w:eastAsia="SchoolBookSanPin" w:hAnsi="Times New Roman"/>
          <w:sz w:val="28"/>
          <w:szCs w:val="28"/>
        </w:rPr>
        <w:t>5. </w:t>
      </w:r>
      <w:r w:rsidR="00D82A5D" w:rsidRPr="00CA4934">
        <w:rPr>
          <w:rFonts w:ascii="Times New Roman" w:eastAsia="OfficinaSansBoldITC" w:hAnsi="Times New Roman"/>
          <w:sz w:val="28"/>
          <w:szCs w:val="28"/>
        </w:rPr>
        <w:t>К</w:t>
      </w:r>
      <w:r w:rsidR="00D82A5D" w:rsidRPr="00CA4934">
        <w:rPr>
          <w:rFonts w:ascii="Times New Roman" w:eastAsia="SchoolBookSanPin" w:hAnsi="Times New Roman"/>
          <w:sz w:val="28"/>
          <w:szCs w:val="28"/>
        </w:rPr>
        <w:t xml:space="preserve"> концу обучения в </w:t>
      </w:r>
      <w:r w:rsidR="00D82A5D" w:rsidRPr="00CA4934">
        <w:rPr>
          <w:rFonts w:ascii="Times New Roman" w:eastAsia="SchoolBookSanPin" w:hAnsi="Times New Roman"/>
          <w:bCs/>
          <w:sz w:val="28"/>
          <w:szCs w:val="28"/>
        </w:rPr>
        <w:t xml:space="preserve">6 классе </w:t>
      </w:r>
      <w:r w:rsidR="00D82A5D" w:rsidRPr="00CA4934">
        <w:rPr>
          <w:rFonts w:ascii="Times New Roman" w:eastAsia="SchoolBookSanPin" w:hAnsi="Times New Roman"/>
          <w:sz w:val="28"/>
          <w:szCs w:val="28"/>
        </w:rPr>
        <w:t>обучающийся получит следующие п</w:t>
      </w:r>
      <w:r w:rsidR="00D82A5D" w:rsidRPr="00CA4934">
        <w:rPr>
          <w:rFonts w:ascii="Times New Roman" w:eastAsia="OfficinaSansBoldITC" w:hAnsi="Times New Roman"/>
          <w:sz w:val="28"/>
          <w:szCs w:val="28"/>
        </w:rPr>
        <w:t>редметные результаты по отдельным темам программы по обществознанию</w:t>
      </w:r>
      <w:r w:rsidR="00D82A5D" w:rsidRPr="00CA4934">
        <w:rPr>
          <w:rFonts w:ascii="Times New Roman" w:eastAsia="SchoolBookSanPin" w:hAnsi="Times New Roman"/>
          <w:sz w:val="28"/>
          <w:szCs w:val="28"/>
        </w:rPr>
        <w:t>:</w:t>
      </w:r>
    </w:p>
    <w:p w14:paraId="5A6E335A" w14:textId="1E31B71F"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.7.5.1. Человек и его социальное окружение:</w:t>
      </w:r>
    </w:p>
    <w:p w14:paraId="50B4E3D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знания </w:t>
      </w:r>
      <w:r w:rsidRPr="00CA4934">
        <w:rPr>
          <w:rFonts w:ascii="Times New Roman" w:eastAsia="SchoolBookSanPin" w:hAnsi="Times New Roman"/>
          <w:sz w:val="28"/>
          <w:szCs w:val="28"/>
        </w:rPr>
        <w:t>о социальных свойствах человека, формировании личности, деятельности человека и её видах, образовании, правах и обязанностях обучающихся, общении и его правилах, особенностях взаимодействия человека с другими людьми;</w:t>
      </w:r>
    </w:p>
    <w:p w14:paraId="4695179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значение для человека и общества;</w:t>
      </w:r>
    </w:p>
    <w:p w14:paraId="60B6614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примеры </w:t>
      </w:r>
      <w:r w:rsidRPr="00CA4934">
        <w:rPr>
          <w:rFonts w:ascii="Times New Roman" w:eastAsia="SchoolBookSanPin" w:hAnsi="Times New Roman"/>
          <w:sz w:val="28"/>
          <w:szCs w:val="28"/>
        </w:rPr>
        <w:t>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14:paraId="4FBDE84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по разным признакам виды деятельности человека, потребности людей;</w:t>
      </w:r>
    </w:p>
    <w:p w14:paraId="4385F58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сравнивать </w:t>
      </w:r>
      <w:r w:rsidRPr="00CA4934">
        <w:rPr>
          <w:rFonts w:ascii="Times New Roman" w:eastAsia="SchoolBookSanPin" w:hAnsi="Times New Roman"/>
          <w:sz w:val="28"/>
          <w:szCs w:val="28"/>
        </w:rPr>
        <w:t>понятия «индивид», «индивидуальность», «личность»; свойства человека и животных, виды деятельности (игра, труд, учение);</w:t>
      </w:r>
    </w:p>
    <w:p w14:paraId="05299CF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устанавливать и объяснять взаимосвязи </w:t>
      </w:r>
      <w:r w:rsidRPr="00CA4934">
        <w:rPr>
          <w:rFonts w:ascii="Times New Roman" w:eastAsia="SchoolBookSanPin" w:hAnsi="Times New Roman"/>
          <w:sz w:val="28"/>
          <w:szCs w:val="28"/>
        </w:rPr>
        <w:t>людей в малых группах, целей, способов и результатов деятельности, целей и средств общения;</w:t>
      </w:r>
    </w:p>
    <w:p w14:paraId="2878079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полученные знания </w:t>
      </w:r>
      <w:r w:rsidRPr="00CA4934">
        <w:rPr>
          <w:rFonts w:ascii="Times New Roman" w:eastAsia="SchoolBookSanPin" w:hAnsi="Times New Roman"/>
          <w:sz w:val="28"/>
          <w:szCs w:val="28"/>
        </w:rPr>
        <w:t>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обучающихся;</w:t>
      </w:r>
    </w:p>
    <w:p w14:paraId="1FC85E3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определять и аргументировать </w:t>
      </w:r>
      <w:r w:rsidRPr="00CA4934">
        <w:rPr>
          <w:rFonts w:ascii="Times New Roman" w:eastAsia="SchoolBookSanPin" w:hAnsi="Times New Roman"/>
          <w:sz w:val="28"/>
          <w:szCs w:val="28"/>
        </w:rPr>
        <w:t>с использованием обществоведческих знаний и личного социального опыта своё отношение к людям с ОВЗ, к различным способам выражения личной индивидуальности, к различным формам неформального общения подростков;</w:t>
      </w:r>
    </w:p>
    <w:p w14:paraId="64D2169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решать </w:t>
      </w:r>
      <w:r w:rsidRPr="00CA4934">
        <w:rPr>
          <w:rFonts w:ascii="Times New Roman" w:eastAsia="SchoolBookSanPin" w:hAnsi="Times New Roman"/>
          <w:sz w:val="28"/>
          <w:szCs w:val="28"/>
        </w:rPr>
        <w:t>познавательные и практические задачи, касающиеся прав и обязанностей обучающегося, отражающие особенности отношений в семье, со сверстниками, старшими и младшими;</w:t>
      </w:r>
    </w:p>
    <w:p w14:paraId="6AB9F08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читать осмысленно тексты правовой</w:t>
      </w:r>
      <w:r w:rsidRPr="00CA4934">
        <w:rPr>
          <w:rFonts w:ascii="Times New Roman" w:eastAsia="SchoolBookSanPin" w:hAnsi="Times New Roman"/>
          <w:sz w:val="28"/>
          <w:szCs w:val="28"/>
        </w:rPr>
        <w:t xml:space="preserve"> тематики, в том числе извлечения из законодательства Российской Федерации; составлять на их основе план, преобразовывать текстовую информацию в таблицу, схему;</w:t>
      </w:r>
    </w:p>
    <w:p w14:paraId="7A4C678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искать и извлекать </w:t>
      </w:r>
      <w:r w:rsidRPr="00CA4934">
        <w:rPr>
          <w:rFonts w:ascii="Times New Roman" w:eastAsia="SchoolBookSanPin" w:hAnsi="Times New Roman"/>
          <w:sz w:val="28"/>
          <w:szCs w:val="28"/>
        </w:rPr>
        <w:t>информацию о связи поколений в нашем обществе, об особенностях подросткового возраста, о правах и обязанностях обучающегося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602D21C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анализировать, обобщать, систематизировать, оценивать </w:t>
      </w:r>
      <w:r w:rsidRPr="00CA4934">
        <w:rPr>
          <w:rFonts w:ascii="Times New Roman" w:eastAsia="SchoolBookSanPin" w:hAnsi="Times New Roman"/>
          <w:sz w:val="28"/>
          <w:szCs w:val="28"/>
        </w:rPr>
        <w:t>социальную информацию о человеке и его социальном окружении из адаптированных источников (в том числе учебных материалов) и публикаций в СМИ;</w:t>
      </w:r>
    </w:p>
    <w:p w14:paraId="3E769B4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оценивать собственные поступки и поведение других людей </w:t>
      </w:r>
      <w:r w:rsidRPr="00CA4934">
        <w:rPr>
          <w:rFonts w:ascii="Times New Roman" w:eastAsia="SchoolBookSanPin" w:hAnsi="Times New Roman"/>
          <w:sz w:val="28"/>
          <w:szCs w:val="28"/>
        </w:rPr>
        <w:t>в ходе общения, в ситуациях взаимодействия с людьми с ОВЗ; оценивать своё отношение к учёбе как важному виду деятельности;</w:t>
      </w:r>
    </w:p>
    <w:p w14:paraId="6730AD0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приобретать опыт </w:t>
      </w:r>
      <w:r w:rsidRPr="00CA4934">
        <w:rPr>
          <w:rFonts w:ascii="Times New Roman" w:eastAsia="SchoolBookSanPin" w:hAnsi="Times New Roman"/>
          <w:sz w:val="28"/>
          <w:szCs w:val="28"/>
        </w:rPr>
        <w:t>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14:paraId="516B513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приобретать опыт совместной деятельности</w:t>
      </w:r>
      <w:r w:rsidRPr="00CA4934">
        <w:rPr>
          <w:rFonts w:ascii="Times New Roman" w:eastAsia="SchoolBookSanPin" w:hAnsi="Times New Roman"/>
          <w:sz w:val="28"/>
          <w:szCs w:val="28"/>
        </w:rPr>
        <w:t>,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1D16A89C" w14:textId="5415FF10"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7.5.2. Общество, в котором мы живём:</w:t>
      </w:r>
    </w:p>
    <w:p w14:paraId="094F1A0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знания </w:t>
      </w:r>
      <w:r w:rsidRPr="00CA4934">
        <w:rPr>
          <w:rFonts w:ascii="Times New Roman" w:eastAsia="SchoolBookSanPin" w:hAnsi="Times New Roman"/>
          <w:sz w:val="28"/>
          <w:szCs w:val="28"/>
        </w:rPr>
        <w:t>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14:paraId="3AA7331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14:paraId="3B601FC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примеры </w:t>
      </w:r>
      <w:r w:rsidRPr="00CA4934">
        <w:rPr>
          <w:rFonts w:ascii="Times New Roman" w:eastAsia="SchoolBookSanPin" w:hAnsi="Times New Roman"/>
          <w:sz w:val="28"/>
          <w:szCs w:val="28"/>
        </w:rPr>
        <w:t>разного положения людей в обществе, видов экономической деятельности, глобальных проблем;</w:t>
      </w:r>
    </w:p>
    <w:p w14:paraId="71AFB2A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социальные общности и группы;</w:t>
      </w:r>
    </w:p>
    <w:p w14:paraId="7C66056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сравнивать </w:t>
      </w:r>
      <w:r w:rsidRPr="00CA4934">
        <w:rPr>
          <w:rFonts w:ascii="Times New Roman" w:eastAsia="SchoolBookSanPin" w:hAnsi="Times New Roman"/>
          <w:position w:val="1"/>
          <w:sz w:val="28"/>
          <w:szCs w:val="28"/>
        </w:rPr>
        <w:t>социальные общности и группы, положение в обществе различных людей; различные формы хозяйствования;</w:t>
      </w:r>
    </w:p>
    <w:p w14:paraId="70E99AE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устанавливать взаимодействия </w:t>
      </w:r>
      <w:r w:rsidRPr="00CA4934">
        <w:rPr>
          <w:rFonts w:ascii="Times New Roman" w:eastAsia="SchoolBookSanPin" w:hAnsi="Times New Roman"/>
          <w:position w:val="1"/>
          <w:sz w:val="28"/>
          <w:szCs w:val="28"/>
        </w:rPr>
        <w:t>общества и природы, человека и общества, деятельности основных участников экономики;</w:t>
      </w:r>
    </w:p>
    <w:p w14:paraId="4CE7839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использовать полученные знания для объяснения </w:t>
      </w:r>
      <w:r w:rsidRPr="00CA4934">
        <w:rPr>
          <w:rFonts w:ascii="Times New Roman" w:eastAsia="SchoolBookSanPin" w:hAnsi="Times New Roman"/>
          <w:position w:val="1"/>
          <w:sz w:val="28"/>
          <w:szCs w:val="28"/>
        </w:rPr>
        <w:t>(устного и письменного) влияния природы на общество и общества на природу сущности и взаимосвязей явлений, процессов социальной действительности;</w:t>
      </w:r>
    </w:p>
    <w:p w14:paraId="68AF968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и аргументировать с использованием обществоведческих знаний, фактов общественной жизни и личного социального опыта своё отношение к проблемам взаимодействия человека и природы, сохранению духовных ценностей российского народа;</w:t>
      </w:r>
    </w:p>
    <w:p w14:paraId="332DFFF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решать познавательные и практические задачи </w:t>
      </w:r>
      <w:r w:rsidRPr="00CA4934">
        <w:rPr>
          <w:rFonts w:ascii="Times New Roman" w:eastAsia="SchoolBookSanPin" w:hAnsi="Times New Roman"/>
          <w:position w:val="1"/>
          <w:sz w:val="28"/>
          <w:szCs w:val="28"/>
        </w:rPr>
        <w:t>(в том числе задачи, отражающие возможности юного гражданина внести свой вклад в решение экологической проблемы);</w:t>
      </w:r>
    </w:p>
    <w:p w14:paraId="06C0D76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овладевать смысловым чтением </w:t>
      </w:r>
      <w:r w:rsidRPr="00CA4934">
        <w:rPr>
          <w:rFonts w:ascii="Times New Roman" w:eastAsia="SchoolBookSanPin" w:hAnsi="Times New Roman"/>
          <w:position w:val="1"/>
          <w:sz w:val="28"/>
          <w:szCs w:val="28"/>
        </w:rPr>
        <w:t>текстов обществоведческой тематики, касающихся отношений человека и природы, устройства общественной жизни, основных сфер жизни общества;</w:t>
      </w:r>
    </w:p>
    <w:p w14:paraId="2F1396B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извлекать информацию </w:t>
      </w:r>
      <w:r w:rsidRPr="00CA4934">
        <w:rPr>
          <w:rFonts w:ascii="Times New Roman" w:eastAsia="SchoolBookSanPin" w:hAnsi="Times New Roman"/>
          <w:position w:val="1"/>
          <w:sz w:val="28"/>
          <w:szCs w:val="28"/>
        </w:rPr>
        <w:t>из разных источников о человеке и обществе, включая информацию о народах России;</w:t>
      </w:r>
    </w:p>
    <w:p w14:paraId="1D8A4C6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анализировать, обобщать, систематизировать, оценивать </w:t>
      </w:r>
      <w:r w:rsidRPr="00CA4934">
        <w:rPr>
          <w:rFonts w:ascii="Times New Roman" w:eastAsia="SchoolBookSanPin" w:hAnsi="Times New Roman"/>
          <w:position w:val="1"/>
          <w:sz w:val="28"/>
          <w:szCs w:val="28"/>
        </w:rPr>
        <w:t>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14:paraId="5DA1649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оценивать собственные поступки и поведение других людей </w:t>
      </w:r>
      <w:r w:rsidRPr="00CA4934">
        <w:rPr>
          <w:rFonts w:ascii="Times New Roman" w:eastAsia="SchoolBookSanPin" w:hAnsi="Times New Roman"/>
          <w:position w:val="1"/>
          <w:sz w:val="28"/>
          <w:szCs w:val="28"/>
        </w:rPr>
        <w:t>с точки зрения их соответствия духовным традициям общества;</w:t>
      </w:r>
    </w:p>
    <w:p w14:paraId="139D64B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использовать </w:t>
      </w:r>
      <w:r w:rsidRPr="00CA4934">
        <w:rPr>
          <w:rFonts w:ascii="Times New Roman" w:eastAsia="SchoolBookSanPin" w:hAnsi="Times New Roman"/>
          <w:position w:val="1"/>
          <w:sz w:val="28"/>
          <w:szCs w:val="28"/>
        </w:rPr>
        <w:t>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14:paraId="182D116E"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bCs/>
          <w:position w:val="1"/>
          <w:sz w:val="28"/>
          <w:szCs w:val="28"/>
        </w:rPr>
        <w:t xml:space="preserve">осуществлять </w:t>
      </w:r>
      <w:r w:rsidRPr="00CA4934">
        <w:rPr>
          <w:rFonts w:ascii="Times New Roman" w:eastAsia="SchoolBookSanPin" w:hAnsi="Times New Roman"/>
          <w:position w:val="1"/>
          <w:sz w:val="28"/>
          <w:szCs w:val="28"/>
        </w:rPr>
        <w:t>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14:paraId="140259BE" w14:textId="7A0E12E7"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w:t>
      </w:r>
      <w:r w:rsidR="00D82A5D" w:rsidRPr="00CA4934">
        <w:rPr>
          <w:rFonts w:ascii="Times New Roman" w:eastAsia="SchoolBookSanPin" w:hAnsi="Times New Roman"/>
          <w:sz w:val="28"/>
          <w:szCs w:val="28"/>
        </w:rPr>
        <w:t>6. </w:t>
      </w:r>
      <w:r w:rsidR="00D82A5D" w:rsidRPr="00CA4934">
        <w:rPr>
          <w:rFonts w:ascii="Times New Roman" w:eastAsia="OfficinaSansBoldITC" w:hAnsi="Times New Roman"/>
          <w:sz w:val="28"/>
          <w:szCs w:val="28"/>
        </w:rPr>
        <w:t>К</w:t>
      </w:r>
      <w:r w:rsidR="00D82A5D" w:rsidRPr="00CA4934">
        <w:rPr>
          <w:rFonts w:ascii="Times New Roman" w:eastAsia="SchoolBookSanPin" w:hAnsi="Times New Roman"/>
          <w:sz w:val="28"/>
          <w:szCs w:val="28"/>
        </w:rPr>
        <w:t xml:space="preserve"> концу обучения в </w:t>
      </w:r>
      <w:r w:rsidR="00D82A5D" w:rsidRPr="00CA4934">
        <w:rPr>
          <w:rFonts w:ascii="Times New Roman" w:eastAsia="SchoolBookSanPin" w:hAnsi="Times New Roman"/>
          <w:bCs/>
          <w:sz w:val="28"/>
          <w:szCs w:val="28"/>
        </w:rPr>
        <w:t xml:space="preserve">7 классе </w:t>
      </w:r>
      <w:r w:rsidR="00D82A5D" w:rsidRPr="00CA4934">
        <w:rPr>
          <w:rFonts w:ascii="Times New Roman" w:eastAsia="SchoolBookSanPin" w:hAnsi="Times New Roman"/>
          <w:sz w:val="28"/>
          <w:szCs w:val="28"/>
        </w:rPr>
        <w:t>обучающийся получит следующие п</w:t>
      </w:r>
      <w:r w:rsidR="00D82A5D" w:rsidRPr="00CA4934">
        <w:rPr>
          <w:rFonts w:ascii="Times New Roman" w:eastAsia="OfficinaSansBoldITC" w:hAnsi="Times New Roman"/>
          <w:sz w:val="28"/>
          <w:szCs w:val="28"/>
        </w:rPr>
        <w:t>редметные результаты по отдельным темам программы по обществознанию</w:t>
      </w:r>
      <w:r w:rsidR="00D82A5D" w:rsidRPr="00CA4934">
        <w:rPr>
          <w:rFonts w:ascii="Times New Roman" w:eastAsia="SchoolBookSanPin" w:hAnsi="Times New Roman"/>
          <w:sz w:val="28"/>
          <w:szCs w:val="28"/>
        </w:rPr>
        <w:t>:</w:t>
      </w:r>
    </w:p>
    <w:p w14:paraId="39398B04" w14:textId="3E8D874E"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7.6.1. Социальные ценности и нормы:</w:t>
      </w:r>
    </w:p>
    <w:p w14:paraId="6F96ECB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знания </w:t>
      </w:r>
      <w:r w:rsidRPr="00CA4934">
        <w:rPr>
          <w:rFonts w:ascii="Times New Roman" w:eastAsia="SchoolBookSanPin" w:hAnsi="Times New Roman"/>
          <w:sz w:val="28"/>
          <w:szCs w:val="28"/>
        </w:rPr>
        <w:t>о социальных ценностях; о содержании и значении социальных норм, регулирующих общественные отношения;</w:t>
      </w:r>
    </w:p>
    <w:p w14:paraId="0C05427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14:paraId="40D48CD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примеры </w:t>
      </w:r>
      <w:r w:rsidRPr="00CA4934">
        <w:rPr>
          <w:rFonts w:ascii="Times New Roman" w:eastAsia="SchoolBookSanPin" w:hAnsi="Times New Roman"/>
          <w:sz w:val="28"/>
          <w:szCs w:val="28"/>
        </w:rPr>
        <w:t>гражданственности и патриотизма; ситуаций морального выбора, ситуаций, регулируемых различными видами социальных норм;</w:t>
      </w:r>
    </w:p>
    <w:p w14:paraId="352C601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социальные нормы, их существенные признаки и элементы;</w:t>
      </w:r>
    </w:p>
    <w:p w14:paraId="026E09A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сравнивать </w:t>
      </w:r>
      <w:r w:rsidRPr="00CA4934">
        <w:rPr>
          <w:rFonts w:ascii="Times New Roman" w:eastAsia="SchoolBookSanPin" w:hAnsi="Times New Roman"/>
          <w:sz w:val="28"/>
          <w:szCs w:val="28"/>
        </w:rPr>
        <w:t>отдельные виды социальных норм;</w:t>
      </w:r>
    </w:p>
    <w:p w14:paraId="5274015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устанавливать и объяснять </w:t>
      </w:r>
      <w:r w:rsidRPr="00CA4934">
        <w:rPr>
          <w:rFonts w:ascii="Times New Roman" w:eastAsia="SchoolBookSanPin" w:hAnsi="Times New Roman"/>
          <w:position w:val="1"/>
          <w:sz w:val="28"/>
          <w:szCs w:val="28"/>
        </w:rPr>
        <w:t>влияние социальных норм на общество и человека;</w:t>
      </w:r>
    </w:p>
    <w:p w14:paraId="4765162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использовать </w:t>
      </w:r>
      <w:r w:rsidRPr="00CA4934">
        <w:rPr>
          <w:rFonts w:ascii="Times New Roman" w:eastAsia="SchoolBookSanPin" w:hAnsi="Times New Roman"/>
          <w:position w:val="1"/>
          <w:sz w:val="28"/>
          <w:szCs w:val="28"/>
        </w:rPr>
        <w:t>полученные знания для объяснения (устного и письменного) сущности социальных норм;</w:t>
      </w:r>
    </w:p>
    <w:p w14:paraId="0C0F4D4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определять и аргументировать </w:t>
      </w:r>
      <w:r w:rsidRPr="00CA4934">
        <w:rPr>
          <w:rFonts w:ascii="Times New Roman" w:eastAsia="SchoolBookSanPin" w:hAnsi="Times New Roman"/>
          <w:position w:val="1"/>
          <w:sz w:val="28"/>
          <w:szCs w:val="28"/>
        </w:rPr>
        <w:t>с использованием обществоведческих знаний, фактов общественной жизни и личного социального опыта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14:paraId="421378D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решать </w:t>
      </w:r>
      <w:r w:rsidRPr="00CA4934">
        <w:rPr>
          <w:rFonts w:ascii="Times New Roman" w:eastAsia="SchoolBookSanPin" w:hAnsi="Times New Roman"/>
          <w:position w:val="1"/>
          <w:sz w:val="28"/>
          <w:szCs w:val="28"/>
        </w:rPr>
        <w:t>познавательные и практические задачи, отражающие действие социальных норм как регуляторов общественной жизни и поведения человека;</w:t>
      </w:r>
    </w:p>
    <w:p w14:paraId="00100C8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осмысленно читать тексты</w:t>
      </w:r>
      <w:r w:rsidRPr="00CA4934">
        <w:rPr>
          <w:rFonts w:ascii="Times New Roman" w:eastAsia="SchoolBookSanPin" w:hAnsi="Times New Roman"/>
          <w:position w:val="1"/>
          <w:sz w:val="28"/>
          <w:szCs w:val="28"/>
        </w:rPr>
        <w:t>, касающиеся гуманизма, гражданственности, патриотизма;</w:t>
      </w:r>
    </w:p>
    <w:p w14:paraId="02BE506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извлекать </w:t>
      </w:r>
      <w:r w:rsidRPr="00CA4934">
        <w:rPr>
          <w:rFonts w:ascii="Times New Roman" w:eastAsia="SchoolBookSanPin" w:hAnsi="Times New Roman"/>
          <w:position w:val="1"/>
          <w:sz w:val="28"/>
          <w:szCs w:val="28"/>
        </w:rPr>
        <w:t>информацию из разных источников о принципах и нормах морали, проблеме морального выбора;</w:t>
      </w:r>
    </w:p>
    <w:p w14:paraId="5A1EFDF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анализировать, обобщать, систематизировать, оценивать </w:t>
      </w:r>
      <w:r w:rsidRPr="00CA4934">
        <w:rPr>
          <w:rFonts w:ascii="Times New Roman" w:eastAsia="SchoolBookSanPin" w:hAnsi="Times New Roman"/>
          <w:position w:val="1"/>
          <w:sz w:val="28"/>
          <w:szCs w:val="28"/>
        </w:rPr>
        <w:t>социальную информацию из адаптированных источников</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в том числе учебных материалов) и публикаций в СМИ, соотносить её с собственными знаниями о моральном и правовом регулировании поведения человека;</w:t>
      </w:r>
    </w:p>
    <w:p w14:paraId="7202F5D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оценивать </w:t>
      </w:r>
      <w:r w:rsidRPr="00CA4934">
        <w:rPr>
          <w:rFonts w:ascii="Times New Roman" w:eastAsia="SchoolBookSanPin" w:hAnsi="Times New Roman"/>
          <w:position w:val="1"/>
          <w:sz w:val="28"/>
          <w:szCs w:val="28"/>
        </w:rPr>
        <w:t>собственные поступки, поведение людей с точки зрения их соответствия нормам морали;</w:t>
      </w:r>
    </w:p>
    <w:p w14:paraId="769D6D46"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bCs/>
          <w:position w:val="1"/>
          <w:sz w:val="28"/>
          <w:szCs w:val="28"/>
        </w:rPr>
        <w:t xml:space="preserve">использовать </w:t>
      </w:r>
      <w:r w:rsidRPr="00CA4934">
        <w:rPr>
          <w:rFonts w:ascii="Times New Roman" w:eastAsia="SchoolBookSanPin" w:hAnsi="Times New Roman"/>
          <w:position w:val="1"/>
          <w:sz w:val="28"/>
          <w:szCs w:val="28"/>
        </w:rPr>
        <w:t>полученные знания о социальных нормах в повседневной жизни;</w:t>
      </w:r>
    </w:p>
    <w:p w14:paraId="10761D8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самостоятельно </w:t>
      </w:r>
      <w:r w:rsidRPr="00CA4934">
        <w:rPr>
          <w:rFonts w:ascii="Times New Roman" w:eastAsia="SchoolBookSanPin" w:hAnsi="Times New Roman"/>
          <w:bCs/>
          <w:sz w:val="28"/>
          <w:szCs w:val="28"/>
        </w:rPr>
        <w:t xml:space="preserve">заполнять </w:t>
      </w:r>
      <w:r w:rsidRPr="00CA4934">
        <w:rPr>
          <w:rFonts w:ascii="Times New Roman" w:eastAsia="SchoolBookSanPin" w:hAnsi="Times New Roman"/>
          <w:sz w:val="28"/>
          <w:szCs w:val="28"/>
        </w:rPr>
        <w:t xml:space="preserve">форму (в том числе электронную) </w:t>
      </w:r>
      <w:r w:rsidRPr="00CA4934">
        <w:rPr>
          <w:rFonts w:ascii="Times New Roman" w:eastAsia="SchoolBookSanPin" w:hAnsi="Times New Roman"/>
          <w:position w:val="1"/>
          <w:sz w:val="28"/>
          <w:szCs w:val="28"/>
        </w:rPr>
        <w:t>и составлять простейший документ (заявление);</w:t>
      </w:r>
    </w:p>
    <w:p w14:paraId="1E578AB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осуществлять </w:t>
      </w:r>
      <w:r w:rsidRPr="00CA4934">
        <w:rPr>
          <w:rFonts w:ascii="Times New Roman" w:eastAsia="SchoolBookSanPin" w:hAnsi="Times New Roman"/>
          <w:position w:val="1"/>
          <w:sz w:val="28"/>
          <w:szCs w:val="28"/>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1F70D9E2" w14:textId="580DD5FA"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26</w:t>
      </w:r>
      <w:r w:rsidR="00D82A5D" w:rsidRPr="00CA4934">
        <w:rPr>
          <w:rFonts w:ascii="Times New Roman" w:eastAsia="SchoolBookSanPin" w:hAnsi="Times New Roman"/>
          <w:sz w:val="28"/>
          <w:szCs w:val="28"/>
        </w:rPr>
        <w:t>.</w:t>
      </w:r>
      <w:r w:rsidR="00D82A5D" w:rsidRPr="00CA4934">
        <w:rPr>
          <w:rFonts w:ascii="Times New Roman" w:eastAsia="OfficinaSansBoldITC" w:hAnsi="Times New Roman"/>
          <w:sz w:val="28"/>
          <w:szCs w:val="28"/>
        </w:rPr>
        <w:t>7.6.2. Человек как участник правовых отношений:</w:t>
      </w:r>
    </w:p>
    <w:p w14:paraId="4763794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знания </w:t>
      </w:r>
      <w:r w:rsidRPr="00CA4934">
        <w:rPr>
          <w:rFonts w:ascii="Times New Roman" w:eastAsia="SchoolBookSanPin" w:hAnsi="Times New Roman"/>
          <w:sz w:val="28"/>
          <w:szCs w:val="28"/>
        </w:rPr>
        <w:t>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14:paraId="4E31AD1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14:paraId="62CAC3B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примеры </w:t>
      </w:r>
      <w:r w:rsidRPr="00CA4934">
        <w:rPr>
          <w:rFonts w:ascii="Times New Roman" w:eastAsia="SchoolBookSanPin" w:hAnsi="Times New Roman"/>
          <w:sz w:val="28"/>
          <w:szCs w:val="28"/>
        </w:rPr>
        <w:t>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14:paraId="17C42F2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по разным признакам (в том числе устанавливать существенный признак классификации) нормы права, выделяя существенные признаки;</w:t>
      </w:r>
    </w:p>
    <w:p w14:paraId="5C52EBC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сравнивать </w:t>
      </w:r>
      <w:r w:rsidRPr="00CA4934">
        <w:rPr>
          <w:rFonts w:ascii="Times New Roman" w:eastAsia="SchoolBookSanPin" w:hAnsi="Times New Roman"/>
          <w:sz w:val="28"/>
          <w:szCs w:val="28"/>
        </w:rPr>
        <w:t>(в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14:paraId="742BF2A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устанавливать и объяснять </w:t>
      </w:r>
      <w:r w:rsidRPr="00CA4934">
        <w:rPr>
          <w:rFonts w:ascii="Times New Roman" w:eastAsia="SchoolBookSanPin" w:hAnsi="Times New Roman"/>
          <w:sz w:val="28"/>
          <w:szCs w:val="28"/>
        </w:rPr>
        <w:t>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14:paraId="5507F35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обучающегося, члена ученической общественной организации);</w:t>
      </w:r>
    </w:p>
    <w:p w14:paraId="2D0E226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определять и аргументировать </w:t>
      </w:r>
      <w:r w:rsidRPr="00CA4934">
        <w:rPr>
          <w:rFonts w:ascii="Times New Roman" w:eastAsia="SchoolBookSanPin" w:hAnsi="Times New Roman"/>
          <w:sz w:val="28"/>
          <w:szCs w:val="28"/>
        </w:rPr>
        <w:t>с использованием обществоведческих знаний, фактов общественной жизни и личного социального опыта своё отношение к роли правовых норм как регуляторов общественной жизни и поведения человека;</w:t>
      </w:r>
    </w:p>
    <w:p w14:paraId="124A70D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решать </w:t>
      </w:r>
      <w:r w:rsidRPr="00CA4934">
        <w:rPr>
          <w:rFonts w:ascii="Times New Roman" w:eastAsia="SchoolBookSanPin" w:hAnsi="Times New Roman"/>
          <w:sz w:val="28"/>
          <w:szCs w:val="28"/>
        </w:rPr>
        <w:t>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обучающегося, члена ученической общественной организации);</w:t>
      </w:r>
    </w:p>
    <w:p w14:paraId="4CD763A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осмысленно читать тексты правовой тематики</w:t>
      </w:r>
      <w:r w:rsidRPr="00CA4934">
        <w:rPr>
          <w:rFonts w:ascii="Times New Roman" w:eastAsia="SchoolBookSanPin" w:hAnsi="Times New Roman"/>
          <w:sz w:val="28"/>
          <w:szCs w:val="28"/>
        </w:rPr>
        <w:t>: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14:paraId="7E18154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искать и извлекать </w:t>
      </w:r>
      <w:r w:rsidRPr="00CA4934">
        <w:rPr>
          <w:rFonts w:ascii="Times New Roman" w:eastAsia="SchoolBookSanPin" w:hAnsi="Times New Roman"/>
          <w:sz w:val="28"/>
          <w:szCs w:val="28"/>
        </w:rPr>
        <w:t>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7CF5236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анализировать, обобщать, систематизировать, оценивать </w:t>
      </w:r>
      <w:r w:rsidRPr="00CA4934">
        <w:rPr>
          <w:rFonts w:ascii="Times New Roman" w:eastAsia="SchoolBookSanPin" w:hAnsi="Times New Roman"/>
          <w:sz w:val="28"/>
          <w:szCs w:val="28"/>
        </w:rPr>
        <w:t>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635CF65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оценивать </w:t>
      </w:r>
      <w:r w:rsidRPr="00CA4934">
        <w:rPr>
          <w:rFonts w:ascii="Times New Roman" w:eastAsia="SchoolBookSanPin" w:hAnsi="Times New Roman"/>
          <w:sz w:val="28"/>
          <w:szCs w:val="28"/>
        </w:rPr>
        <w:t>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14:paraId="00628D0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5FC8BB8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самостоятельно заполнять </w:t>
      </w:r>
      <w:r w:rsidRPr="00CA4934">
        <w:rPr>
          <w:rFonts w:ascii="Times New Roman" w:eastAsia="SchoolBookSanPin" w:hAnsi="Times New Roman"/>
          <w:sz w:val="28"/>
          <w:szCs w:val="28"/>
        </w:rPr>
        <w:t>форму (в том числе электронную) и составлять простейший документ при получении паспорта гражданина Российской Федерации;</w:t>
      </w:r>
    </w:p>
    <w:p w14:paraId="32CE10A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осуществлять </w:t>
      </w:r>
      <w:r w:rsidRPr="00CA4934">
        <w:rPr>
          <w:rFonts w:ascii="Times New Roman" w:eastAsia="SchoolBookSanPin" w:hAnsi="Times New Roman"/>
          <w:sz w:val="28"/>
          <w:szCs w:val="28"/>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266238F4" w14:textId="372EB96E"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.7.6.3. Основы российского права:</w:t>
      </w:r>
    </w:p>
    <w:p w14:paraId="212FB16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w:t>
      </w:r>
      <w:r w:rsidRPr="00CA4934">
        <w:rPr>
          <w:rFonts w:ascii="Times New Roman" w:eastAsia="SchoolBookSanPin" w:hAnsi="Times New Roman"/>
          <w:sz w:val="28"/>
          <w:szCs w:val="28"/>
        </w:rPr>
        <w:t>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p w14:paraId="3DB557D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14:paraId="70F7BF6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иметь представлении о содержании трудового договора, видах правонарушений и видов наказаний;</w:t>
      </w:r>
    </w:p>
    <w:p w14:paraId="6B75B1C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приводить примеры законов и подзаконных актов и моделировать ситуации</w:t>
      </w:r>
      <w:r w:rsidRPr="00CA4934">
        <w:rPr>
          <w:rFonts w:ascii="Times New Roman" w:eastAsia="SchoolBookSanPin" w:hAnsi="Times New Roman"/>
          <w:sz w:val="28"/>
          <w:szCs w:val="28"/>
        </w:rPr>
        <w:t>,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w:t>
      </w:r>
    </w:p>
    <w:p w14:paraId="1D31C1F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14:paraId="18EBBE4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сравнивать </w:t>
      </w:r>
      <w:r w:rsidRPr="00CA4934">
        <w:rPr>
          <w:rFonts w:ascii="Times New Roman" w:eastAsia="SchoolBookSanPin" w:hAnsi="Times New Roman"/>
          <w:sz w:val="28"/>
          <w:szCs w:val="28"/>
        </w:rPr>
        <w:t>(в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14:paraId="26EFB2E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устанавливать и объяснять </w:t>
      </w:r>
      <w:r w:rsidRPr="00CA4934">
        <w:rPr>
          <w:rFonts w:ascii="Times New Roman" w:eastAsia="SchoolBookSanPin" w:hAnsi="Times New Roman"/>
          <w:sz w:val="28"/>
          <w:szCs w:val="28"/>
        </w:rPr>
        <w:t>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14:paraId="54AF7DE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14:paraId="6B7E821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определять и аргументировать </w:t>
      </w:r>
      <w:r w:rsidRPr="00CA4934">
        <w:rPr>
          <w:rFonts w:ascii="Times New Roman" w:eastAsia="SchoolBookSanPin" w:hAnsi="Times New Roman"/>
          <w:sz w:val="28"/>
          <w:szCs w:val="28"/>
        </w:rPr>
        <w:t>своё отношение к защите прав участников трудовых отношений с использованием знаний в области трудового права, к правонарушениям, формулировать аргументированные выводы о недопустимости нарушения правовых норм;</w:t>
      </w:r>
    </w:p>
    <w:p w14:paraId="6F510DB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решать </w:t>
      </w:r>
      <w:r w:rsidRPr="00CA4934">
        <w:rPr>
          <w:rFonts w:ascii="Times New Roman" w:eastAsia="SchoolBookSanPin" w:hAnsi="Times New Roman"/>
          <w:sz w:val="28"/>
          <w:szCs w:val="28"/>
        </w:rPr>
        <w:t>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14:paraId="1387CDD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осмысленно читать тексты правовой тематики</w:t>
      </w:r>
      <w:r w:rsidRPr="00CA4934">
        <w:rPr>
          <w:rFonts w:ascii="Times New Roman" w:eastAsia="SchoolBookSanPin" w:hAnsi="Times New Roman"/>
          <w:sz w:val="28"/>
          <w:szCs w:val="28"/>
        </w:rPr>
        <w:t>: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14:paraId="5BF193E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искать и извлекать </w:t>
      </w:r>
      <w:r w:rsidRPr="00CA4934">
        <w:rPr>
          <w:rFonts w:ascii="Times New Roman" w:eastAsia="SchoolBookSanPin" w:hAnsi="Times New Roman"/>
          <w:sz w:val="28"/>
          <w:szCs w:val="28"/>
        </w:rPr>
        <w:t>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5DC36E4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анализировать, обобщать, систематизировать, оценивать </w:t>
      </w:r>
      <w:r w:rsidRPr="00CA4934">
        <w:rPr>
          <w:rFonts w:ascii="Times New Roman" w:eastAsia="SchoolBookSanPin" w:hAnsi="Times New Roman"/>
          <w:sz w:val="28"/>
          <w:szCs w:val="28"/>
        </w:rPr>
        <w:t>социальную информацию из 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w:t>
      </w:r>
    </w:p>
    <w:p w14:paraId="2D6AEC4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оценивать </w:t>
      </w:r>
      <w:r w:rsidRPr="00CA4934">
        <w:rPr>
          <w:rFonts w:ascii="Times New Roman" w:eastAsia="SchoolBookSanPin" w:hAnsi="Times New Roman"/>
          <w:sz w:val="28"/>
          <w:szCs w:val="28"/>
        </w:rPr>
        <w:t>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14:paraId="79F6CF4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0C7BE50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самостоятельно заполнять </w:t>
      </w:r>
      <w:r w:rsidRPr="00CA4934">
        <w:rPr>
          <w:rFonts w:ascii="Times New Roman" w:eastAsia="SchoolBookSanPin" w:hAnsi="Times New Roman"/>
          <w:sz w:val="28"/>
          <w:szCs w:val="28"/>
        </w:rPr>
        <w:t>форму (в том числе электронную) и составлять простейший документ (заявление о приёме на работу);</w:t>
      </w:r>
    </w:p>
    <w:p w14:paraId="080E744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осуществлять </w:t>
      </w:r>
      <w:r w:rsidRPr="00CA4934">
        <w:rPr>
          <w:rFonts w:ascii="Times New Roman" w:eastAsia="SchoolBookSanPin" w:hAnsi="Times New Roman"/>
          <w:sz w:val="28"/>
          <w:szCs w:val="28"/>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2D903BE9" w14:textId="1DCB8D14"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.7.</w:t>
      </w:r>
      <w:r w:rsidR="00D82A5D" w:rsidRPr="00CA4934">
        <w:rPr>
          <w:rFonts w:ascii="Times New Roman" w:eastAsia="SchoolBookSanPin" w:hAnsi="Times New Roman"/>
          <w:sz w:val="28"/>
          <w:szCs w:val="28"/>
        </w:rPr>
        <w:t>7. </w:t>
      </w:r>
      <w:r w:rsidR="00D82A5D" w:rsidRPr="00CA4934">
        <w:rPr>
          <w:rFonts w:ascii="Times New Roman" w:eastAsia="OfficinaSansBoldITC" w:hAnsi="Times New Roman"/>
          <w:sz w:val="28"/>
          <w:szCs w:val="28"/>
        </w:rPr>
        <w:t>К</w:t>
      </w:r>
      <w:r w:rsidR="00D82A5D" w:rsidRPr="00CA4934">
        <w:rPr>
          <w:rFonts w:ascii="Times New Roman" w:eastAsia="SchoolBookSanPin" w:hAnsi="Times New Roman"/>
          <w:sz w:val="28"/>
          <w:szCs w:val="28"/>
        </w:rPr>
        <w:t xml:space="preserve"> концу обучения в </w:t>
      </w:r>
      <w:r w:rsidR="00D82A5D" w:rsidRPr="00CA4934">
        <w:rPr>
          <w:rFonts w:ascii="Times New Roman" w:eastAsia="SchoolBookSanPin" w:hAnsi="Times New Roman"/>
          <w:bCs/>
          <w:sz w:val="28"/>
          <w:szCs w:val="28"/>
        </w:rPr>
        <w:t xml:space="preserve">8 классе </w:t>
      </w:r>
      <w:r w:rsidR="00D82A5D" w:rsidRPr="00CA4934">
        <w:rPr>
          <w:rFonts w:ascii="Times New Roman" w:eastAsia="SchoolBookSanPin" w:hAnsi="Times New Roman"/>
          <w:sz w:val="28"/>
          <w:szCs w:val="28"/>
        </w:rPr>
        <w:t>обучающийся получит следующие п</w:t>
      </w:r>
      <w:r w:rsidR="00D82A5D" w:rsidRPr="00CA4934">
        <w:rPr>
          <w:rFonts w:ascii="Times New Roman" w:eastAsia="OfficinaSansBoldITC" w:hAnsi="Times New Roman"/>
          <w:sz w:val="28"/>
          <w:szCs w:val="28"/>
        </w:rPr>
        <w:t>редметные результаты по отдельным темам программы по обществознанию</w:t>
      </w:r>
      <w:r w:rsidR="00D82A5D" w:rsidRPr="00CA4934">
        <w:rPr>
          <w:rFonts w:ascii="Times New Roman" w:eastAsia="SchoolBookSanPin" w:hAnsi="Times New Roman"/>
          <w:sz w:val="28"/>
          <w:szCs w:val="28"/>
        </w:rPr>
        <w:t>:</w:t>
      </w:r>
    </w:p>
    <w:p w14:paraId="11572B3F" w14:textId="2AFFBB45"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.7.7.1. Человек в экономических отношениях:</w:t>
      </w:r>
    </w:p>
    <w:p w14:paraId="5822BBF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w:t>
      </w:r>
      <w:r w:rsidRPr="00CA4934">
        <w:rPr>
          <w:rFonts w:ascii="Times New Roman" w:eastAsia="SchoolBookSanPin" w:hAnsi="Times New Roman"/>
          <w:sz w:val="28"/>
          <w:szCs w:val="28"/>
        </w:rPr>
        <w:t>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14:paraId="4791054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14:paraId="2183A6B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примеры </w:t>
      </w:r>
      <w:r w:rsidRPr="00CA4934">
        <w:rPr>
          <w:rFonts w:ascii="Times New Roman" w:eastAsia="SchoolBookSanPin" w:hAnsi="Times New Roman"/>
          <w:sz w:val="28"/>
          <w:szCs w:val="28"/>
        </w:rPr>
        <w:t>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14:paraId="529FB05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(в том числе устанавливать существенный признак классификации) механизмы государственного регулирования экономики;</w:t>
      </w:r>
    </w:p>
    <w:p w14:paraId="533CEF1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сравнивать </w:t>
      </w:r>
      <w:r w:rsidRPr="00CA4934">
        <w:rPr>
          <w:rFonts w:ascii="Times New Roman" w:eastAsia="SchoolBookSanPin" w:hAnsi="Times New Roman"/>
          <w:sz w:val="28"/>
          <w:szCs w:val="28"/>
        </w:rPr>
        <w:t>различные способы хозяйствования;</w:t>
      </w:r>
    </w:p>
    <w:p w14:paraId="63AD3E5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устанавливать и объяснять </w:t>
      </w:r>
      <w:r w:rsidRPr="00CA4934">
        <w:rPr>
          <w:rFonts w:ascii="Times New Roman" w:eastAsia="SchoolBookSanPin" w:hAnsi="Times New Roman"/>
          <w:position w:val="1"/>
          <w:sz w:val="28"/>
          <w:szCs w:val="28"/>
        </w:rPr>
        <w:t>связи политических потрясений и социально-экономических кризисов в государстве;</w:t>
      </w:r>
    </w:p>
    <w:p w14:paraId="083E5D0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использовать </w:t>
      </w:r>
      <w:r w:rsidRPr="00CA4934">
        <w:rPr>
          <w:rFonts w:ascii="Times New Roman" w:eastAsia="SchoolBookSanPin" w:hAnsi="Times New Roman"/>
          <w:position w:val="1"/>
          <w:sz w:val="28"/>
          <w:szCs w:val="28"/>
        </w:rPr>
        <w:t>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14:paraId="5B8407A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определять и аргументировать </w:t>
      </w:r>
      <w:r w:rsidRPr="00CA4934">
        <w:rPr>
          <w:rFonts w:ascii="Times New Roman" w:eastAsia="SchoolBookSanPin" w:hAnsi="Times New Roman"/>
          <w:position w:val="1"/>
          <w:sz w:val="28"/>
          <w:szCs w:val="28"/>
        </w:rPr>
        <w:t>с точки зрения социальных ценностей и с использованием обществоведческих знаний, фактов общественной жизни своё отношение к предпринимательству и развитию собственного бизнеса;</w:t>
      </w:r>
    </w:p>
    <w:p w14:paraId="73263BED"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bCs/>
          <w:position w:val="1"/>
          <w:sz w:val="28"/>
          <w:szCs w:val="28"/>
        </w:rPr>
        <w:t xml:space="preserve">решать </w:t>
      </w:r>
      <w:r w:rsidRPr="00CA4934">
        <w:rPr>
          <w:rFonts w:ascii="Times New Roman" w:eastAsia="SchoolBookSanPin" w:hAnsi="Times New Roman"/>
          <w:position w:val="1"/>
          <w:sz w:val="28"/>
          <w:szCs w:val="28"/>
        </w:rPr>
        <w:t>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w:t>
      </w:r>
    </w:p>
    <w:p w14:paraId="1CD5DE0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осмысленно читать тексты экономической тематики</w:t>
      </w:r>
      <w:r w:rsidRPr="00CA4934">
        <w:rPr>
          <w:rFonts w:ascii="Times New Roman" w:eastAsia="SchoolBookSanPin" w:hAnsi="Times New Roman"/>
          <w:sz w:val="28"/>
          <w:szCs w:val="28"/>
        </w:rPr>
        <w:t>, преобразовывать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14:paraId="53B3477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извлекать </w:t>
      </w:r>
      <w:r w:rsidRPr="00CA4934">
        <w:rPr>
          <w:rFonts w:ascii="Times New Roman" w:eastAsia="SchoolBookSanPin" w:hAnsi="Times New Roman"/>
          <w:sz w:val="28"/>
          <w:szCs w:val="28"/>
        </w:rPr>
        <w:t>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14:paraId="1FC8D44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анализировать, обобщать, систематизировать, конкретизировать и критически оценивать </w:t>
      </w:r>
      <w:r w:rsidRPr="00CA4934">
        <w:rPr>
          <w:rFonts w:ascii="Times New Roman" w:eastAsia="SchoolBookSanPin" w:hAnsi="Times New Roman"/>
          <w:sz w:val="28"/>
          <w:szCs w:val="28"/>
        </w:rPr>
        <w:t>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14:paraId="7683946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оценивать </w:t>
      </w:r>
      <w:r w:rsidRPr="00CA4934">
        <w:rPr>
          <w:rFonts w:ascii="Times New Roman" w:eastAsia="SchoolBookSanPin" w:hAnsi="Times New Roman"/>
          <w:sz w:val="28"/>
          <w:szCs w:val="28"/>
        </w:rPr>
        <w:t>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14:paraId="30E14EF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приобретать опыт </w:t>
      </w:r>
      <w:r w:rsidRPr="00CA4934">
        <w:rPr>
          <w:rFonts w:ascii="Times New Roman" w:eastAsia="SchoolBookSanPin" w:hAnsi="Times New Roman"/>
          <w:sz w:val="28"/>
          <w:szCs w:val="28"/>
        </w:rPr>
        <w:t>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14:paraId="4E9F5D3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приобретать опыт </w:t>
      </w:r>
      <w:r w:rsidRPr="00CA4934">
        <w:rPr>
          <w:rFonts w:ascii="Times New Roman" w:eastAsia="SchoolBookSanPin" w:hAnsi="Times New Roman"/>
          <w:sz w:val="28"/>
          <w:szCs w:val="28"/>
        </w:rPr>
        <w:t>составления простейших документов (</w:t>
      </w:r>
      <w:r w:rsidRPr="00CA4934">
        <w:rPr>
          <w:rFonts w:ascii="Times New Roman" w:eastAsia="SchoolBookSanPin" w:hAnsi="Times New Roman"/>
          <w:position w:val="1"/>
          <w:sz w:val="28"/>
          <w:szCs w:val="28"/>
        </w:rPr>
        <w:t>личный финансовый план, заявление, резюме);</w:t>
      </w:r>
    </w:p>
    <w:p w14:paraId="52C871CE"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bCs/>
          <w:position w:val="1"/>
          <w:sz w:val="28"/>
          <w:szCs w:val="28"/>
        </w:rPr>
        <w:t xml:space="preserve">осуществлять </w:t>
      </w:r>
      <w:r w:rsidRPr="00CA4934">
        <w:rPr>
          <w:rFonts w:ascii="Times New Roman" w:eastAsia="SchoolBookSanPin" w:hAnsi="Times New Roman"/>
          <w:position w:val="1"/>
          <w:sz w:val="28"/>
          <w:szCs w:val="28"/>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6EC2CFB6" w14:textId="1D2B7DFF"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.7.7.2. Человек в мире культуры:</w:t>
      </w:r>
    </w:p>
    <w:p w14:paraId="42A77E3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w:t>
      </w:r>
      <w:r w:rsidRPr="00CA4934">
        <w:rPr>
          <w:rFonts w:ascii="Times New Roman" w:eastAsia="SchoolBookSanPin" w:hAnsi="Times New Roman"/>
          <w:sz w:val="28"/>
          <w:szCs w:val="28"/>
        </w:rPr>
        <w:t>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14:paraId="2EA0E80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14:paraId="6DF33B2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примеры </w:t>
      </w:r>
      <w:r w:rsidRPr="00CA4934">
        <w:rPr>
          <w:rFonts w:ascii="Times New Roman" w:eastAsia="SchoolBookSanPin" w:hAnsi="Times New Roman"/>
          <w:sz w:val="28"/>
          <w:szCs w:val="28"/>
        </w:rPr>
        <w:t>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14:paraId="2731076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по разным признакам формы и виды культуры;</w:t>
      </w:r>
    </w:p>
    <w:p w14:paraId="1EF507B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сравнивать </w:t>
      </w:r>
      <w:r w:rsidRPr="00CA4934">
        <w:rPr>
          <w:rFonts w:ascii="Times New Roman" w:eastAsia="SchoolBookSanPin" w:hAnsi="Times New Roman"/>
          <w:sz w:val="28"/>
          <w:szCs w:val="28"/>
        </w:rPr>
        <w:t>формы культуры, естественные и социально-гуманитарные науки, виды искусств;</w:t>
      </w:r>
    </w:p>
    <w:p w14:paraId="39355AB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устанавливать и объяснять </w:t>
      </w:r>
      <w:r w:rsidRPr="00CA4934">
        <w:rPr>
          <w:rFonts w:ascii="Times New Roman" w:eastAsia="SchoolBookSanPin" w:hAnsi="Times New Roman"/>
          <w:sz w:val="28"/>
          <w:szCs w:val="28"/>
        </w:rPr>
        <w:t>взаимосвязь развития духовной культуры и формирования личности, взаимовлияние науки и образования;</w:t>
      </w:r>
    </w:p>
    <w:p w14:paraId="4EE5B52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для объяснения роли непрерывного образования;</w:t>
      </w:r>
    </w:p>
    <w:p w14:paraId="5D64A75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определять и аргументировать </w:t>
      </w:r>
      <w:r w:rsidRPr="00CA4934">
        <w:rPr>
          <w:rFonts w:ascii="Times New Roman" w:eastAsia="SchoolBookSanPin" w:hAnsi="Times New Roman"/>
          <w:sz w:val="28"/>
          <w:szCs w:val="28"/>
        </w:rPr>
        <w:t xml:space="preserve">с точки зрения социальных ценностей и с использованием обществоведческих знаний, фактов общественной жизни своё отношение к информационной культуре и информационной </w:t>
      </w:r>
      <w:r w:rsidRPr="00CA4934">
        <w:rPr>
          <w:rFonts w:ascii="Times New Roman" w:eastAsia="SchoolBookSanPin" w:hAnsi="Times New Roman"/>
          <w:bCs/>
          <w:sz w:val="28"/>
          <w:szCs w:val="28"/>
        </w:rPr>
        <w:t xml:space="preserve">решать </w:t>
      </w:r>
      <w:r w:rsidRPr="00CA4934">
        <w:rPr>
          <w:rFonts w:ascii="Times New Roman" w:eastAsia="SchoolBookSanPin" w:hAnsi="Times New Roman"/>
          <w:sz w:val="28"/>
          <w:szCs w:val="28"/>
        </w:rPr>
        <w:t>познавательные и практические задачи, касающиеся форм и многообразия духовной культуры;</w:t>
      </w:r>
    </w:p>
    <w:p w14:paraId="7974713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осмысленно читать тексты </w:t>
      </w:r>
      <w:r w:rsidRPr="00CA4934">
        <w:rPr>
          <w:rFonts w:ascii="Times New Roman" w:eastAsia="SchoolBookSanPin" w:hAnsi="Times New Roman"/>
          <w:sz w:val="28"/>
          <w:szCs w:val="28"/>
        </w:rPr>
        <w:t>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14:paraId="03286F8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осуществлять </w:t>
      </w:r>
      <w:r w:rsidRPr="00CA4934">
        <w:rPr>
          <w:rFonts w:ascii="Times New Roman" w:eastAsia="SchoolBookSanPin" w:hAnsi="Times New Roman"/>
          <w:sz w:val="28"/>
          <w:szCs w:val="28"/>
        </w:rPr>
        <w:t>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14:paraId="414B3D0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анализировать, систематизировать, критически оценивать и обобщать </w:t>
      </w:r>
      <w:r w:rsidRPr="00CA4934">
        <w:rPr>
          <w:rFonts w:ascii="Times New Roman" w:eastAsia="SchoolBookSanPin" w:hAnsi="Times New Roman"/>
          <w:sz w:val="28"/>
          <w:szCs w:val="28"/>
        </w:rPr>
        <w:t>социальную информацию, представленную в разных формах (описательную, графическую, аудиовизуальную), при изучении культуры, науки и образования;</w:t>
      </w:r>
    </w:p>
    <w:p w14:paraId="7E70E4B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оценивать </w:t>
      </w:r>
      <w:r w:rsidRPr="00CA4934">
        <w:rPr>
          <w:rFonts w:ascii="Times New Roman" w:eastAsia="SchoolBookSanPin" w:hAnsi="Times New Roman"/>
          <w:sz w:val="28"/>
          <w:szCs w:val="28"/>
        </w:rPr>
        <w:t>собственные поступки, поведение людей в духовной сфере жизни общества;</w:t>
      </w:r>
    </w:p>
    <w:p w14:paraId="4C0474D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14:paraId="6204175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приобретать </w:t>
      </w:r>
      <w:r w:rsidRPr="00CA4934">
        <w:rPr>
          <w:rFonts w:ascii="Times New Roman" w:eastAsia="SchoolBookSanPin" w:hAnsi="Times New Roman"/>
          <w:sz w:val="28"/>
          <w:szCs w:val="28"/>
        </w:rPr>
        <w:t>опыт осуществления совместной деятельности при изучении особенностей разных культур, национальных и религиозных ценностей.</w:t>
      </w:r>
    </w:p>
    <w:p w14:paraId="51FFD193" w14:textId="654C2056" w:rsidR="00D82A5D" w:rsidRPr="00CA4934" w:rsidRDefault="00932AEC" w:rsidP="00D82A5D">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.7.</w:t>
      </w:r>
      <w:r w:rsidR="00D82A5D" w:rsidRPr="00CA4934">
        <w:rPr>
          <w:rFonts w:ascii="Times New Roman" w:eastAsia="SchoolBookSanPin" w:hAnsi="Times New Roman"/>
          <w:sz w:val="28"/>
          <w:szCs w:val="28"/>
        </w:rPr>
        <w:t>8. </w:t>
      </w:r>
      <w:r w:rsidR="00D82A5D" w:rsidRPr="00CA4934">
        <w:rPr>
          <w:rFonts w:ascii="Times New Roman" w:eastAsia="OfficinaSansBoldITC" w:hAnsi="Times New Roman"/>
          <w:sz w:val="28"/>
          <w:szCs w:val="28"/>
        </w:rPr>
        <w:t>К</w:t>
      </w:r>
      <w:r w:rsidR="00D82A5D" w:rsidRPr="00CA4934">
        <w:rPr>
          <w:rFonts w:ascii="Times New Roman" w:eastAsia="SchoolBookSanPin" w:hAnsi="Times New Roman"/>
          <w:sz w:val="28"/>
          <w:szCs w:val="28"/>
        </w:rPr>
        <w:t xml:space="preserve"> концу обучения в </w:t>
      </w:r>
      <w:r w:rsidR="00D82A5D" w:rsidRPr="00CA4934">
        <w:rPr>
          <w:rFonts w:ascii="Times New Roman" w:eastAsia="SchoolBookSanPin" w:hAnsi="Times New Roman"/>
          <w:bCs/>
          <w:sz w:val="28"/>
          <w:szCs w:val="28"/>
        </w:rPr>
        <w:t xml:space="preserve">9 классе </w:t>
      </w:r>
      <w:r w:rsidR="00D82A5D" w:rsidRPr="00CA4934">
        <w:rPr>
          <w:rFonts w:ascii="Times New Roman" w:eastAsia="SchoolBookSanPin" w:hAnsi="Times New Roman"/>
          <w:sz w:val="28"/>
          <w:szCs w:val="28"/>
        </w:rPr>
        <w:t>обучающийся получит следующие п</w:t>
      </w:r>
      <w:r w:rsidR="00D82A5D" w:rsidRPr="00CA4934">
        <w:rPr>
          <w:rFonts w:ascii="Times New Roman" w:eastAsia="OfficinaSansBoldITC" w:hAnsi="Times New Roman"/>
          <w:sz w:val="28"/>
          <w:szCs w:val="28"/>
        </w:rPr>
        <w:t>редметные результаты по отдельным темам программы по обществознанию</w:t>
      </w:r>
      <w:r w:rsidR="00D82A5D" w:rsidRPr="00CA4934">
        <w:rPr>
          <w:rFonts w:ascii="Times New Roman" w:eastAsia="SchoolBookSanPin" w:hAnsi="Times New Roman"/>
          <w:sz w:val="28"/>
          <w:szCs w:val="28"/>
        </w:rPr>
        <w:t>:</w:t>
      </w:r>
    </w:p>
    <w:p w14:paraId="5E17C8FF" w14:textId="23DDC9C2" w:rsidR="00D82A5D" w:rsidRPr="00CA4934" w:rsidRDefault="00932AEC"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.7.8.1. Человек в политическом измерении:</w:t>
      </w:r>
    </w:p>
    <w:p w14:paraId="5186BB3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w:t>
      </w:r>
      <w:r w:rsidRPr="00CA4934">
        <w:rPr>
          <w:rFonts w:ascii="Times New Roman" w:eastAsia="SchoolBookSanPin" w:hAnsi="Times New Roman"/>
          <w:sz w:val="28"/>
          <w:szCs w:val="28"/>
        </w:rPr>
        <w:t>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14:paraId="38CA4D3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14:paraId="4400C49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примеры </w:t>
      </w:r>
      <w:r w:rsidRPr="00CA4934">
        <w:rPr>
          <w:rFonts w:ascii="Times New Roman" w:eastAsia="SchoolBookSanPin" w:hAnsi="Times New Roman"/>
          <w:sz w:val="28"/>
          <w:szCs w:val="28"/>
        </w:rPr>
        <w:t>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14:paraId="6C83BD7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современные государства по разным признакам; элементы формы государства; типы политических партий; типы общественно-политических организаций;</w:t>
      </w:r>
    </w:p>
    <w:p w14:paraId="150920F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сравнивать </w:t>
      </w:r>
      <w:r w:rsidRPr="00CA4934">
        <w:rPr>
          <w:rFonts w:ascii="Times New Roman" w:eastAsia="SchoolBookSanPin" w:hAnsi="Times New Roman"/>
          <w:sz w:val="28"/>
          <w:szCs w:val="28"/>
        </w:rPr>
        <w:t>(в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p w14:paraId="1A42017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устанавливать и объяснять </w:t>
      </w:r>
      <w:r w:rsidRPr="00CA4934">
        <w:rPr>
          <w:rFonts w:ascii="Times New Roman" w:eastAsia="SchoolBookSanPin" w:hAnsi="Times New Roman"/>
          <w:sz w:val="28"/>
          <w:szCs w:val="28"/>
        </w:rPr>
        <w:t>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14:paraId="713FF1D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14:paraId="3D2EF39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определять и аргументировать </w:t>
      </w:r>
      <w:r w:rsidRPr="00CA4934">
        <w:rPr>
          <w:rFonts w:ascii="Times New Roman" w:eastAsia="SchoolBookSanPin" w:hAnsi="Times New Roman"/>
          <w:sz w:val="28"/>
          <w:szCs w:val="28"/>
        </w:rPr>
        <w:t>неприемлемость всех форм антиобщественного поведения в политике с точки зрения социальных ценностей и правовых норм;</w:t>
      </w:r>
    </w:p>
    <w:p w14:paraId="4D42EFB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решать </w:t>
      </w:r>
      <w:r w:rsidRPr="00CA4934">
        <w:rPr>
          <w:rFonts w:ascii="Times New Roman" w:eastAsia="SchoolBookSanPin" w:hAnsi="Times New Roman"/>
          <w:sz w:val="28"/>
          <w:szCs w:val="28"/>
        </w:rPr>
        <w:t>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14:paraId="1BF445B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осмысленно читать </w:t>
      </w:r>
      <w:r w:rsidRPr="00CA4934">
        <w:rPr>
          <w:rFonts w:ascii="Times New Roman" w:eastAsia="SchoolBookSanPin" w:hAnsi="Times New Roman"/>
          <w:sz w:val="28"/>
          <w:szCs w:val="28"/>
        </w:rPr>
        <w:t>Конституцию Российской Федерации, другие нормативных правовые акты, учебных и иные тексты обществоведческой тематики, связанные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14:paraId="052309FF"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искать и извлекать </w:t>
      </w:r>
      <w:r w:rsidRPr="00CA4934">
        <w:rPr>
          <w:rFonts w:ascii="Times New Roman" w:eastAsia="SchoolBookSanPin" w:hAnsi="Times New Roman"/>
          <w:sz w:val="28"/>
          <w:szCs w:val="28"/>
        </w:rPr>
        <w:t>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2C433BE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анализировать и конкретизировать </w:t>
      </w:r>
      <w:r w:rsidRPr="00CA4934">
        <w:rPr>
          <w:rFonts w:ascii="Times New Roman" w:eastAsia="SchoolBookSanPin" w:hAnsi="Times New Roman"/>
          <w:sz w:val="28"/>
          <w:szCs w:val="28"/>
        </w:rPr>
        <w:t>социальную информацию о формах участия граждан нашей страны в политической жизни, о выборах и референдуме;</w:t>
      </w:r>
    </w:p>
    <w:p w14:paraId="2A5EC71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оценивать </w:t>
      </w:r>
      <w:r w:rsidRPr="00CA4934">
        <w:rPr>
          <w:rFonts w:ascii="Times New Roman" w:eastAsia="SchoolBookSanPin" w:hAnsi="Times New Roman"/>
          <w:sz w:val="28"/>
          <w:szCs w:val="28"/>
        </w:rPr>
        <w:t>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w:t>
      </w:r>
    </w:p>
    <w:p w14:paraId="1108AEF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14:paraId="152C61D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осуществлять </w:t>
      </w:r>
      <w:r w:rsidRPr="00CA4934">
        <w:rPr>
          <w:rFonts w:ascii="Times New Roman" w:eastAsia="SchoolBookSanPin" w:hAnsi="Times New Roman"/>
          <w:sz w:val="28"/>
          <w:szCs w:val="28"/>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14:paraId="62B24C78" w14:textId="3C899B9E" w:rsidR="00D82A5D" w:rsidRPr="00CA4934" w:rsidRDefault="00EE5DAB"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.7.8.2. Гражданин и государство:</w:t>
      </w:r>
    </w:p>
    <w:p w14:paraId="6D2C8FDA" w14:textId="77777777" w:rsidR="00D82A5D" w:rsidRPr="00CA4934" w:rsidRDefault="00D82A5D" w:rsidP="00D82A5D">
      <w:pPr>
        <w:tabs>
          <w:tab w:val="left" w:pos="1800"/>
        </w:tabs>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знания </w:t>
      </w:r>
      <w:r w:rsidRPr="00CA4934">
        <w:rPr>
          <w:rFonts w:ascii="Times New Roman" w:eastAsia="SchoolBookSanPin" w:hAnsi="Times New Roman"/>
          <w:sz w:val="28"/>
          <w:szCs w:val="28"/>
        </w:rPr>
        <w:t>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14:paraId="61978C7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14:paraId="0DF57FA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w:t>
      </w:r>
      <w:r w:rsidRPr="00CA4934">
        <w:rPr>
          <w:rFonts w:ascii="Times New Roman" w:eastAsia="SchoolBookSanPin" w:hAnsi="Times New Roman"/>
          <w:sz w:val="28"/>
          <w:szCs w:val="28"/>
        </w:rPr>
        <w:t xml:space="preserve">примеры и </w:t>
      </w:r>
      <w:r w:rsidRPr="00CA4934">
        <w:rPr>
          <w:rFonts w:ascii="Times New Roman" w:eastAsia="SchoolBookSanPin" w:hAnsi="Times New Roman"/>
          <w:bCs/>
          <w:sz w:val="28"/>
          <w:szCs w:val="28"/>
        </w:rPr>
        <w:t xml:space="preserve">моделировать </w:t>
      </w:r>
      <w:r w:rsidRPr="00CA4934">
        <w:rPr>
          <w:rFonts w:ascii="Times New Roman" w:eastAsia="SchoolBookSanPin" w:hAnsi="Times New Roman"/>
          <w:sz w:val="28"/>
          <w:szCs w:val="28"/>
        </w:rPr>
        <w:t>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14:paraId="1E2E5D1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14:paraId="73B6232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сравнивать </w:t>
      </w:r>
      <w:r w:rsidRPr="00CA4934">
        <w:rPr>
          <w:rFonts w:ascii="Times New Roman" w:eastAsia="SchoolBookSanPin" w:hAnsi="Times New Roman"/>
          <w:sz w:val="28"/>
          <w:szCs w:val="28"/>
        </w:rPr>
        <w:t>с использованием Конституции Российской Федерации полномочия центральных органов государственной власти и субъектов Российской Федерации;</w:t>
      </w:r>
    </w:p>
    <w:p w14:paraId="2D6E98C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устанавливать и объяснять </w:t>
      </w:r>
      <w:r w:rsidRPr="00CA4934">
        <w:rPr>
          <w:rFonts w:ascii="Times New Roman" w:eastAsia="SchoolBookSanPin" w:hAnsi="Times New Roman"/>
          <w:sz w:val="28"/>
          <w:szCs w:val="28"/>
        </w:rPr>
        <w:t>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14:paraId="06E80AC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14:paraId="0EF2FB4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использовать</w:t>
      </w:r>
      <w:r w:rsidRPr="00CA4934">
        <w:rPr>
          <w:rFonts w:ascii="Times New Roman" w:eastAsia="SchoolBookSanPin" w:hAnsi="Times New Roman"/>
          <w:sz w:val="28"/>
          <w:szCs w:val="28"/>
        </w:rPr>
        <w:t xml:space="preserve"> обществоведческие знания, факты общественной жизни и личный социальный опыт </w:t>
      </w:r>
      <w:r w:rsidRPr="00CA4934">
        <w:rPr>
          <w:rFonts w:ascii="Times New Roman" w:eastAsia="SchoolBookSanPin" w:hAnsi="Times New Roman"/>
          <w:bCs/>
          <w:sz w:val="28"/>
          <w:szCs w:val="28"/>
        </w:rPr>
        <w:t xml:space="preserve">определять и аргументировать </w:t>
      </w:r>
      <w:r w:rsidRPr="00CA4934">
        <w:rPr>
          <w:rFonts w:ascii="Times New Roman" w:eastAsia="SchoolBookSanPin" w:hAnsi="Times New Roman"/>
          <w:sz w:val="28"/>
          <w:szCs w:val="28"/>
        </w:rPr>
        <w:t>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14:paraId="1A9F3527"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решать </w:t>
      </w:r>
      <w:r w:rsidRPr="00CA4934">
        <w:rPr>
          <w:rFonts w:ascii="Times New Roman" w:eastAsia="SchoolBookSanPin" w:hAnsi="Times New Roman"/>
          <w:sz w:val="28"/>
          <w:szCs w:val="28"/>
        </w:rPr>
        <w:t>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p w14:paraId="68C6E8E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систематизировать и конкретизировать </w:t>
      </w:r>
      <w:r w:rsidRPr="00CA4934">
        <w:rPr>
          <w:rFonts w:ascii="Times New Roman" w:eastAsia="SchoolBookSanPin" w:hAnsi="Times New Roman"/>
          <w:sz w:val="28"/>
          <w:szCs w:val="28"/>
        </w:rPr>
        <w:t>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14:paraId="31E156D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осмысленно читать тексты правовой тематики</w:t>
      </w:r>
      <w:r w:rsidRPr="00CA4934">
        <w:rPr>
          <w:rFonts w:ascii="Times New Roman" w:eastAsia="SchoolBookSanPin" w:hAnsi="Times New Roman"/>
          <w:sz w:val="28"/>
          <w:szCs w:val="28"/>
        </w:rPr>
        <w:t>: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14:paraId="2CCDFC35"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искать и извлекать </w:t>
      </w:r>
      <w:r w:rsidRPr="00CA4934">
        <w:rPr>
          <w:rFonts w:ascii="Times New Roman" w:eastAsia="SchoolBookSanPin" w:hAnsi="Times New Roman"/>
          <w:sz w:val="28"/>
          <w:szCs w:val="28"/>
        </w:rPr>
        <w:t>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w:t>
      </w:r>
    </w:p>
    <w:p w14:paraId="75513F4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анализировать, обобщать, систематизировать и конкретизировать </w:t>
      </w:r>
      <w:r w:rsidRPr="00CA4934">
        <w:rPr>
          <w:rFonts w:ascii="Times New Roman" w:eastAsia="SchoolBookSanPin" w:hAnsi="Times New Roman"/>
          <w:sz w:val="28"/>
          <w:szCs w:val="28"/>
        </w:rPr>
        <w:t>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14:paraId="48F4EE8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оценивать </w:t>
      </w:r>
      <w:r w:rsidRPr="00CA4934">
        <w:rPr>
          <w:rFonts w:ascii="Times New Roman" w:eastAsia="SchoolBookSanPin" w:hAnsi="Times New Roman"/>
          <w:sz w:val="28"/>
          <w:szCs w:val="28"/>
        </w:rPr>
        <w:t>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14:paraId="776F1D7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использовать </w:t>
      </w:r>
      <w:r w:rsidRPr="00CA4934">
        <w:rPr>
          <w:rFonts w:ascii="Times New Roman" w:eastAsia="SchoolBookSanPin" w:hAnsi="Times New Roman"/>
          <w:sz w:val="28"/>
          <w:szCs w:val="28"/>
        </w:rPr>
        <w:t>полученные знания о Российской Федерации в практической учебной деятельности (выполнять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7CCB0E9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самостоятельно заполнять </w:t>
      </w:r>
      <w:r w:rsidRPr="00CA4934">
        <w:rPr>
          <w:rFonts w:ascii="Times New Roman" w:eastAsia="SchoolBookSanPin" w:hAnsi="Times New Roman"/>
          <w:sz w:val="28"/>
          <w:szCs w:val="28"/>
        </w:rPr>
        <w:t>форму (в том числе электронную) и составлять простейший документ при использовании портала государственных услуг;</w:t>
      </w:r>
    </w:p>
    <w:p w14:paraId="14FB8A1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осуществлять </w:t>
      </w:r>
      <w:r w:rsidRPr="00CA4934">
        <w:rPr>
          <w:rFonts w:ascii="Times New Roman" w:eastAsia="SchoolBookSanPin" w:hAnsi="Times New Roman"/>
          <w:sz w:val="28"/>
          <w:szCs w:val="28"/>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10EDD9CB" w14:textId="05E14A93" w:rsidR="00D82A5D" w:rsidRPr="00CA4934" w:rsidRDefault="00EE5DAB"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 xml:space="preserve">.7.8.3. Человек в системе социальных отношений: </w:t>
      </w:r>
    </w:p>
    <w:p w14:paraId="0FC90C2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w:t>
      </w:r>
      <w:r w:rsidRPr="00CA4934">
        <w:rPr>
          <w:rFonts w:ascii="Times New Roman" w:eastAsia="SchoolBookSanPin" w:hAnsi="Times New Roman"/>
          <w:sz w:val="28"/>
          <w:szCs w:val="28"/>
        </w:rPr>
        <w:t>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14:paraId="2EE2F72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функции семьи в обществе; основы социальной политики Российского государства;</w:t>
      </w:r>
    </w:p>
    <w:p w14:paraId="542F55C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примеры </w:t>
      </w:r>
      <w:r w:rsidRPr="00CA4934">
        <w:rPr>
          <w:rFonts w:ascii="Times New Roman" w:eastAsia="SchoolBookSanPin" w:hAnsi="Times New Roman"/>
          <w:sz w:val="28"/>
          <w:szCs w:val="28"/>
        </w:rPr>
        <w:t>различных социальных статусов, социальных ролей, социальной политики Российского государства;</w:t>
      </w:r>
    </w:p>
    <w:p w14:paraId="36F9796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классифицировать </w:t>
      </w:r>
      <w:r w:rsidRPr="00CA4934">
        <w:rPr>
          <w:rFonts w:ascii="Times New Roman" w:eastAsia="SchoolBookSanPin" w:hAnsi="Times New Roman"/>
          <w:sz w:val="28"/>
          <w:szCs w:val="28"/>
        </w:rPr>
        <w:t>социальные общности и группы;</w:t>
      </w:r>
    </w:p>
    <w:p w14:paraId="1BB2FEF2"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сравнивать </w:t>
      </w:r>
      <w:r w:rsidRPr="00CA4934">
        <w:rPr>
          <w:rFonts w:ascii="Times New Roman" w:eastAsia="SchoolBookSanPin" w:hAnsi="Times New Roman"/>
          <w:position w:val="1"/>
          <w:sz w:val="28"/>
          <w:szCs w:val="28"/>
        </w:rPr>
        <w:t>виды социальной мобильности;</w:t>
      </w:r>
    </w:p>
    <w:p w14:paraId="3CEB48E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устанавливать и объяснять </w:t>
      </w:r>
      <w:r w:rsidRPr="00CA4934">
        <w:rPr>
          <w:rFonts w:ascii="Times New Roman" w:eastAsia="SchoolBookSanPin" w:hAnsi="Times New Roman"/>
          <w:position w:val="1"/>
          <w:sz w:val="28"/>
          <w:szCs w:val="28"/>
        </w:rPr>
        <w:t>причины существования разных социальных групп; социальных различий и конфликтов;</w:t>
      </w:r>
    </w:p>
    <w:p w14:paraId="2959A316"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использовать </w:t>
      </w:r>
      <w:r w:rsidRPr="00CA4934">
        <w:rPr>
          <w:rFonts w:ascii="Times New Roman" w:eastAsia="SchoolBookSanPin" w:hAnsi="Times New Roman"/>
          <w:position w:val="1"/>
          <w:sz w:val="28"/>
          <w:szCs w:val="28"/>
        </w:rPr>
        <w:t>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14:paraId="6ED2478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определять и аргументировать </w:t>
      </w:r>
      <w:r w:rsidRPr="00CA4934">
        <w:rPr>
          <w:rFonts w:ascii="Times New Roman" w:eastAsia="SchoolBookSanPin" w:hAnsi="Times New Roman"/>
          <w:position w:val="1"/>
          <w:sz w:val="28"/>
          <w:szCs w:val="28"/>
        </w:rPr>
        <w:t>с использованием обществоведческих знаний, фактов общественной жизни и личного социального опыта своё отношение к разным этносам;</w:t>
      </w:r>
    </w:p>
    <w:p w14:paraId="140FCDC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решать </w:t>
      </w:r>
      <w:r w:rsidRPr="00CA4934">
        <w:rPr>
          <w:rFonts w:ascii="Times New Roman" w:eastAsia="SchoolBookSanPin" w:hAnsi="Times New Roman"/>
          <w:position w:val="1"/>
          <w:sz w:val="28"/>
          <w:szCs w:val="28"/>
        </w:rPr>
        <w:t>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14:paraId="3D563850"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осмысленно читать тексты социальной направленности</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и составлять на основе учебных текстов план (в том числе отражающий изученный материал о социализации личности);</w:t>
      </w:r>
    </w:p>
    <w:p w14:paraId="2FBB39E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извлекать </w:t>
      </w:r>
      <w:r w:rsidRPr="00CA4934">
        <w:rPr>
          <w:rFonts w:ascii="Times New Roman" w:eastAsia="SchoolBookSanPin" w:hAnsi="Times New Roman"/>
          <w:position w:val="1"/>
          <w:sz w:val="28"/>
          <w:szCs w:val="28"/>
        </w:rPr>
        <w:t>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14:paraId="3CA9B294"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анализировать, обобщать, систематизировать </w:t>
      </w:r>
      <w:r w:rsidRPr="00CA4934">
        <w:rPr>
          <w:rFonts w:ascii="Times New Roman" w:eastAsia="SchoolBookSanPin" w:hAnsi="Times New Roman"/>
          <w:position w:val="1"/>
          <w:sz w:val="28"/>
          <w:szCs w:val="28"/>
        </w:rPr>
        <w:t>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14:paraId="5534B92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оценивать </w:t>
      </w:r>
      <w:r w:rsidRPr="00CA4934">
        <w:rPr>
          <w:rFonts w:ascii="Times New Roman" w:eastAsia="SchoolBookSanPin" w:hAnsi="Times New Roman"/>
          <w:position w:val="1"/>
          <w:sz w:val="28"/>
          <w:szCs w:val="28"/>
        </w:rPr>
        <w:t>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14:paraId="62B0ABEB"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использовать </w:t>
      </w:r>
      <w:r w:rsidRPr="00CA4934">
        <w:rPr>
          <w:rFonts w:ascii="Times New Roman" w:eastAsia="SchoolBookSanPin" w:hAnsi="Times New Roman"/>
          <w:position w:val="1"/>
          <w:sz w:val="28"/>
          <w:szCs w:val="28"/>
        </w:rPr>
        <w:t>полученные знания в практической деятельности для выстраивания собственного поведения с позиции здорового образа жизни;</w:t>
      </w:r>
    </w:p>
    <w:p w14:paraId="2EC03588"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осуществлять </w:t>
      </w:r>
      <w:r w:rsidRPr="00CA4934">
        <w:rPr>
          <w:rFonts w:ascii="Times New Roman" w:eastAsia="SchoolBookSanPin" w:hAnsi="Times New Roman"/>
          <w:position w:val="1"/>
          <w:sz w:val="28"/>
          <w:szCs w:val="28"/>
        </w:rPr>
        <w:t>совместную деятельность с людьми другой национальной и религиозной принадлежности на основе веротерпимости</w:t>
      </w:r>
      <w:r w:rsidRPr="00CA4934">
        <w:rPr>
          <w:rFonts w:ascii="Times New Roman" w:eastAsia="SchoolBookSanPin" w:hAnsi="Times New Roman"/>
          <w:sz w:val="28"/>
          <w:szCs w:val="28"/>
        </w:rPr>
        <w:t xml:space="preserve"> и взаимопонимания между людьми разных культур.</w:t>
      </w:r>
    </w:p>
    <w:p w14:paraId="1ED2701C" w14:textId="47DA6B79" w:rsidR="00D82A5D" w:rsidRPr="00CA4934" w:rsidRDefault="00EE5DAB" w:rsidP="00D82A5D">
      <w:pPr>
        <w:spacing w:after="0" w:line="350" w:lineRule="auto"/>
        <w:ind w:firstLine="709"/>
        <w:jc w:val="both"/>
        <w:rPr>
          <w:rFonts w:ascii="Times New Roman" w:eastAsia="OfficinaSansBoldITC" w:hAnsi="Times New Roman"/>
          <w:sz w:val="28"/>
          <w:szCs w:val="28"/>
        </w:rPr>
      </w:pPr>
      <w:r>
        <w:rPr>
          <w:rFonts w:ascii="Times New Roman" w:eastAsia="OfficinaSansBoldITC" w:hAnsi="Times New Roman"/>
          <w:sz w:val="28"/>
          <w:szCs w:val="28"/>
        </w:rPr>
        <w:t>26</w:t>
      </w:r>
      <w:r w:rsidR="00D82A5D" w:rsidRPr="00CA4934">
        <w:rPr>
          <w:rFonts w:ascii="Times New Roman" w:eastAsia="OfficinaSansBoldITC" w:hAnsi="Times New Roman"/>
          <w:sz w:val="28"/>
          <w:szCs w:val="28"/>
        </w:rPr>
        <w:t>.7.8.4. Человек в современном изменяющемся мире:</w:t>
      </w:r>
    </w:p>
    <w:p w14:paraId="0A23A383"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осваивать и применять </w:t>
      </w:r>
      <w:r w:rsidRPr="00CA4934">
        <w:rPr>
          <w:rFonts w:ascii="Times New Roman" w:eastAsia="SchoolBookSanPin" w:hAnsi="Times New Roman"/>
          <w:sz w:val="28"/>
          <w:szCs w:val="28"/>
        </w:rPr>
        <w:t>знания об информационном обществе, глобализации, глобальных проблемах;</w:t>
      </w:r>
    </w:p>
    <w:p w14:paraId="14449B0E"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характеризовать </w:t>
      </w:r>
      <w:r w:rsidRPr="00CA4934">
        <w:rPr>
          <w:rFonts w:ascii="Times New Roman" w:eastAsia="SchoolBookSanPin" w:hAnsi="Times New Roman"/>
          <w:sz w:val="28"/>
          <w:szCs w:val="28"/>
        </w:rPr>
        <w:t>сущность информационного общества; здоровый образ жизни; глобализацию как важный общемировой интеграционный процесс;</w:t>
      </w:r>
    </w:p>
    <w:p w14:paraId="26FD1FF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приводить примеры </w:t>
      </w:r>
      <w:r w:rsidRPr="00CA4934">
        <w:rPr>
          <w:rFonts w:ascii="Times New Roman" w:eastAsia="SchoolBookSanPin" w:hAnsi="Times New Roman"/>
          <w:sz w:val="28"/>
          <w:szCs w:val="28"/>
        </w:rPr>
        <w:t>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14:paraId="57C0CD5A"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сравнивать </w:t>
      </w:r>
      <w:r w:rsidRPr="00CA4934">
        <w:rPr>
          <w:rFonts w:ascii="Times New Roman" w:eastAsia="SchoolBookSanPin" w:hAnsi="Times New Roman"/>
          <w:sz w:val="28"/>
          <w:szCs w:val="28"/>
        </w:rPr>
        <w:t>требования к современным профессиям;</w:t>
      </w:r>
    </w:p>
    <w:p w14:paraId="1A92E87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устанавливать и объяснять </w:t>
      </w:r>
      <w:r w:rsidRPr="00CA4934">
        <w:rPr>
          <w:rFonts w:ascii="Times New Roman" w:eastAsia="SchoolBookSanPin" w:hAnsi="Times New Roman"/>
          <w:position w:val="1"/>
          <w:sz w:val="28"/>
          <w:szCs w:val="28"/>
        </w:rPr>
        <w:t>причины и последствия глобализации;</w:t>
      </w:r>
    </w:p>
    <w:p w14:paraId="10EDC161"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использовать </w:t>
      </w:r>
      <w:r w:rsidRPr="00CA4934">
        <w:rPr>
          <w:rFonts w:ascii="Times New Roman" w:eastAsia="SchoolBookSanPin" w:hAnsi="Times New Roman"/>
          <w:position w:val="1"/>
          <w:sz w:val="28"/>
          <w:szCs w:val="28"/>
        </w:rPr>
        <w:t>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14:paraId="0C206209"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определять и аргументировать </w:t>
      </w:r>
      <w:r w:rsidRPr="00CA4934">
        <w:rPr>
          <w:rFonts w:ascii="Times New Roman" w:eastAsia="SchoolBookSanPin" w:hAnsi="Times New Roman"/>
          <w:position w:val="1"/>
          <w:sz w:val="28"/>
          <w:szCs w:val="28"/>
        </w:rPr>
        <w:t>с использованием обществоведческих знаний, фактов общественной жизни и личного социального опыта своё отношение к современным формам коммуникации; к здоровому образу жизни;</w:t>
      </w:r>
    </w:p>
    <w:p w14:paraId="515DA4CC"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решать </w:t>
      </w:r>
      <w:r w:rsidRPr="00CA4934">
        <w:rPr>
          <w:rFonts w:ascii="Times New Roman" w:eastAsia="SchoolBookSanPin" w:hAnsi="Times New Roman"/>
          <w:position w:val="1"/>
          <w:sz w:val="28"/>
          <w:szCs w:val="28"/>
        </w:rPr>
        <w:t>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14:paraId="1088026D" w14:textId="77777777" w:rsidR="00D82A5D" w:rsidRPr="00CA4934" w:rsidRDefault="00D82A5D" w:rsidP="00D82A5D">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position w:val="1"/>
          <w:sz w:val="28"/>
          <w:szCs w:val="28"/>
        </w:rPr>
        <w:t xml:space="preserve">осуществлять </w:t>
      </w:r>
      <w:r w:rsidRPr="00CA4934">
        <w:rPr>
          <w:rFonts w:ascii="Times New Roman" w:eastAsia="SchoolBookSanPin" w:hAnsi="Times New Roman"/>
          <w:position w:val="1"/>
          <w:sz w:val="28"/>
          <w:szCs w:val="28"/>
        </w:rPr>
        <w:t>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p w14:paraId="4CD1BAAE" w14:textId="77777777" w:rsidR="00D82A5D" w:rsidRPr="00CA4934" w:rsidRDefault="00D82A5D" w:rsidP="00D82A5D">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bCs/>
          <w:position w:val="1"/>
          <w:sz w:val="28"/>
          <w:szCs w:val="28"/>
        </w:rPr>
        <w:t xml:space="preserve">осуществлять поиск и извлечение </w:t>
      </w:r>
      <w:r w:rsidRPr="00CA4934">
        <w:rPr>
          <w:rFonts w:ascii="Times New Roman" w:eastAsia="SchoolBookSanPin" w:hAnsi="Times New Roman"/>
          <w:position w:val="1"/>
          <w:sz w:val="28"/>
          <w:szCs w:val="28"/>
        </w:rPr>
        <w:t>социальной информации</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14:paraId="06493921" w14:textId="519C5FA0" w:rsidR="00380A13" w:rsidRPr="00E0429D" w:rsidRDefault="00EE5DAB" w:rsidP="00380A13">
      <w:pPr>
        <w:pStyle w:val="1"/>
        <w:pBdr>
          <w:bottom w:val="none" w:sz="0" w:space="0" w:color="auto"/>
        </w:pBdr>
        <w:spacing w:before="0" w:line="350" w:lineRule="auto"/>
        <w:ind w:firstLine="708"/>
        <w:jc w:val="both"/>
        <w:rPr>
          <w:bCs/>
          <w:szCs w:val="28"/>
          <w:lang w:val="ru-RU"/>
        </w:rPr>
      </w:pPr>
      <w:r w:rsidRPr="00E0429D">
        <w:rPr>
          <w:bCs/>
          <w:szCs w:val="28"/>
          <w:lang w:val="ru-RU"/>
        </w:rPr>
        <w:t>27</w:t>
      </w:r>
      <w:r w:rsidR="00380A13" w:rsidRPr="00E0429D">
        <w:rPr>
          <w:bCs/>
          <w:szCs w:val="28"/>
          <w:lang w:val="ru-RU"/>
        </w:rPr>
        <w:t>. </w:t>
      </w:r>
      <w:r w:rsidRPr="00E0429D">
        <w:rPr>
          <w:bCs/>
          <w:szCs w:val="28"/>
          <w:lang w:val="ru-RU"/>
        </w:rPr>
        <w:t>Р</w:t>
      </w:r>
      <w:r w:rsidR="00380A13" w:rsidRPr="00E0429D">
        <w:rPr>
          <w:bCs/>
          <w:szCs w:val="28"/>
          <w:lang w:val="ru-RU"/>
        </w:rPr>
        <w:t xml:space="preserve">абочая программа по учебному предмету «Физика» (базовый уровень). </w:t>
      </w:r>
    </w:p>
    <w:p w14:paraId="4221610F" w14:textId="7103A6FC"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.1. </w:t>
      </w:r>
      <w:r>
        <w:rPr>
          <w:rFonts w:ascii="Times New Roman" w:hAnsi="Times New Roman"/>
          <w:sz w:val="28"/>
          <w:szCs w:val="28"/>
        </w:rPr>
        <w:t>Р</w:t>
      </w:r>
      <w:r w:rsidR="00380A13" w:rsidRPr="00CA4934">
        <w:rPr>
          <w:rFonts w:ascii="Times New Roman" w:hAnsi="Times New Roman"/>
          <w:sz w:val="28"/>
          <w:szCs w:val="28"/>
        </w:rPr>
        <w:t>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14:paraId="15954D86" w14:textId="75BA624E"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.2. Пояснительная записка.</w:t>
      </w:r>
    </w:p>
    <w:p w14:paraId="1BCBD5B0" w14:textId="0C785520"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.2.1. 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14:paraId="75D189C4" w14:textId="602C6692"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.2.2. 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14:paraId="029F1353" w14:textId="196FA4C9"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 xml:space="preserve">.2.3. 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14:paraId="2BB51904" w14:textId="13839FDD"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.2.4. Программа по физике разработана с целью оказания методической помощи учителю в создании рабочей программы по учебному предмету.</w:t>
      </w:r>
    </w:p>
    <w:p w14:paraId="5D8D7B55" w14:textId="5D491A39"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 xml:space="preserve">.2.5. 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14:paraId="17C1444C" w14:textId="17759DEE"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.2.6. 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14:paraId="6C65D7F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физики на углублённом уровне предполагает овладение следующими компетентностями, характеризующими естественно­научную грамотность:</w:t>
      </w:r>
    </w:p>
    <w:p w14:paraId="1A1B466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научно объяснять явления,</w:t>
      </w:r>
    </w:p>
    <w:p w14:paraId="236964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оценивать и понимать особенности научного исследования;</w:t>
      </w:r>
    </w:p>
    <w:p w14:paraId="1D4105A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интерпретировать данные и использовать научные доказательства для получения выводов».</w:t>
      </w:r>
    </w:p>
    <w:p w14:paraId="62827CE8" w14:textId="02BFEFE5"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 xml:space="preserve">.2.7. 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w:t>
      </w:r>
    </w:p>
    <w:p w14:paraId="42FEB4AF" w14:textId="6F7CFDFA"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.2.8. Цели изучения физики:</w:t>
      </w:r>
    </w:p>
    <w:p w14:paraId="406686B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приобретение интереса и стремления обучающихся к научному изучению природы, развитие их интеллектуальных и творческих способностей;</w:t>
      </w:r>
    </w:p>
    <w:p w14:paraId="384A54C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представлений о научном методе познания и формирование исследовательского отношения к окружающим явлениям;</w:t>
      </w:r>
    </w:p>
    <w:p w14:paraId="16A3F2C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научного мировоззрения как результата изучения основ строения материи и фундаментальных законов физики;</w:t>
      </w:r>
    </w:p>
    <w:p w14:paraId="2AA64A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представлений о роли физики для развития других естественных наук, техники и технологий;</w:t>
      </w:r>
    </w:p>
    <w:p w14:paraId="487311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14:paraId="0173AB0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Достижение этих целей программы по физике на уровне основного общего образования обеспечивается решением следующих задач:</w:t>
      </w:r>
    </w:p>
    <w:p w14:paraId="4D75F1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приобретение знаний о дискретном строении вещества, о механических, тепловых, электрических, магнитных и квантовых явлениях;</w:t>
      </w:r>
    </w:p>
    <w:p w14:paraId="40AF7B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приобретение умений описывать и объяснять физические явления с использованием полученных знаний;</w:t>
      </w:r>
    </w:p>
    <w:p w14:paraId="271E78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освоение методов решения простейших расчётных задач с использованием физических моделей, творческих и практико­ориентированных задач;</w:t>
      </w:r>
    </w:p>
    <w:p w14:paraId="56FA50A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14:paraId="5BF419D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14:paraId="3E900F6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14:paraId="37AC4C32" w14:textId="090CBADB"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.2.9. Общее число часов, рекомендованных для изучения физики на базовом уровне, – 238 часов: в 7 классе – 68 часов (2 часа в неделю), в 8 классе – 68 часов (2 часа в неделю), в 9 классе – 102 часа (3 часа в неделю).</w:t>
      </w:r>
    </w:p>
    <w:p w14:paraId="67F3E9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Предлагаемый в программе по физике перечень лабораторных работ и опытов является рекомедовательным,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14:paraId="1346AEA9" w14:textId="697A2BF3"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 Содержание обучения в 7 классе.</w:t>
      </w:r>
    </w:p>
    <w:p w14:paraId="19A74E68" w14:textId="6AF1CC62"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.3.1. Физика и её роль в познании окружающего мира.</w:t>
      </w:r>
    </w:p>
    <w:p w14:paraId="4277AA6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Физика – наука о природе. Явления природы. Физические явления: механические, тепловые, электрические, магнитные, световые, звуковые. </w:t>
      </w:r>
    </w:p>
    <w:p w14:paraId="03D1C5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Физические величины. Измерение физических величин. Физические приборы. Погрешность измерений Международная система единиц. </w:t>
      </w:r>
    </w:p>
    <w:p w14:paraId="218DF36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14:paraId="5DBF961A" w14:textId="199B8534"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.3.1.1. Демонстрации.</w:t>
      </w:r>
    </w:p>
    <w:p w14:paraId="19EE3B9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Механические, тепловые, электрические, магнитные, световые явления. </w:t>
      </w:r>
    </w:p>
    <w:p w14:paraId="636FCE2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Физические приборы и процедура прямых измерений аналоговым и цифровым прибором. </w:t>
      </w:r>
    </w:p>
    <w:p w14:paraId="53450CB4" w14:textId="30646B64"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.3.1.2. Лабораторные работы и опыты.</w:t>
      </w:r>
    </w:p>
    <w:p w14:paraId="1B05415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цены деления шкалы измерительного прибора. </w:t>
      </w:r>
    </w:p>
    <w:p w14:paraId="33A95C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расстояний. </w:t>
      </w:r>
    </w:p>
    <w:p w14:paraId="035A4A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объёма жидкости и твёрдого тела. </w:t>
      </w:r>
    </w:p>
    <w:p w14:paraId="39F210D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размеров малых тел. </w:t>
      </w:r>
    </w:p>
    <w:p w14:paraId="167C322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температуры при помощи жидкостного термометра и датчика температуры. </w:t>
      </w:r>
    </w:p>
    <w:p w14:paraId="359D41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Проведение исследования по проверке гипотезы: дальность полёта шарика, пущенного горизонтально, тем больше, чем больше высота пуска. </w:t>
      </w:r>
    </w:p>
    <w:p w14:paraId="6CF93A62" w14:textId="5B77A30F"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.3.2. Первоначальные сведения о строении вещества.</w:t>
      </w:r>
    </w:p>
    <w:p w14:paraId="3041B9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Строение вещества: атомы и молекулы, их размеры. Опыты, доказывающие дискретное строение вещества.</w:t>
      </w:r>
    </w:p>
    <w:p w14:paraId="647B7BC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14:paraId="7047774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 </w:t>
      </w:r>
    </w:p>
    <w:p w14:paraId="00B7A24F" w14:textId="37C0960B"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.3.2.1. Демонстрации.</w:t>
      </w:r>
    </w:p>
    <w:p w14:paraId="1FDA572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Наблюдение броуновского движения.</w:t>
      </w:r>
    </w:p>
    <w:p w14:paraId="164DBA8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диффузии. </w:t>
      </w:r>
    </w:p>
    <w:p w14:paraId="3EF97FB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явлений, объясняющихся притяжением или отталкиванием частиц вещества. </w:t>
      </w:r>
    </w:p>
    <w:p w14:paraId="04A6115A" w14:textId="038C2E0D"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.3.2.2. Лабораторные работы и опыты.</w:t>
      </w:r>
    </w:p>
    <w:p w14:paraId="71F44E6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Оценка диаметра атома методом рядов (с использованием фотографий). </w:t>
      </w:r>
    </w:p>
    <w:p w14:paraId="4470EC2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по наблюдению теплового расширения газов. </w:t>
      </w:r>
    </w:p>
    <w:p w14:paraId="3B1FB4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по обнаружению действия сил молекулярного притяжения. </w:t>
      </w:r>
    </w:p>
    <w:p w14:paraId="4A4A9563" w14:textId="1EC3238C"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.3.3. Движение и взаимодействие тел.</w:t>
      </w:r>
    </w:p>
    <w:p w14:paraId="2A51C1D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14:paraId="1D855A6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w:t>
      </w:r>
    </w:p>
    <w:p w14:paraId="1FE8DA7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14:paraId="43129712" w14:textId="09AE387B"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.3.3.1. Демонстрации.</w:t>
      </w:r>
    </w:p>
    <w:p w14:paraId="3B3A671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механического движения тела. </w:t>
      </w:r>
    </w:p>
    <w:p w14:paraId="4A91466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Измерение скорости прямолинейного движения.</w:t>
      </w:r>
    </w:p>
    <w:p w14:paraId="4247AD7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явления инерции. </w:t>
      </w:r>
    </w:p>
    <w:p w14:paraId="52D6C7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изменения скорости при взаимодействии тел. </w:t>
      </w:r>
    </w:p>
    <w:p w14:paraId="14B75E6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Сравнение масс по взаимодействию тел. </w:t>
      </w:r>
    </w:p>
    <w:p w14:paraId="59ADDA2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Сложение сил, направленных по одной прямой. </w:t>
      </w:r>
    </w:p>
    <w:p w14:paraId="7D97F019" w14:textId="027DB06A"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.3.3.2. Лабораторные работы и опыты.</w:t>
      </w:r>
    </w:p>
    <w:p w14:paraId="48E2E3A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скорости равномерного движения (шарика в жидкости, модели электрического автомобиля и так далее). </w:t>
      </w:r>
    </w:p>
    <w:p w14:paraId="4345093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средней скорости скольжения бруска или шарика по наклонной плоскости. </w:t>
      </w:r>
    </w:p>
    <w:p w14:paraId="4A8035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плотности твёрдого тела. </w:t>
      </w:r>
    </w:p>
    <w:p w14:paraId="3383609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демонстрирующие зависимость растяжения (деформации) пружины от приложенной силы. </w:t>
      </w:r>
    </w:p>
    <w:p w14:paraId="521DA2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Опыты, демонстрирующие зависимость силы трения скольжения от веса тела и характера соприкасающихся поверхностей.</w:t>
      </w:r>
    </w:p>
    <w:p w14:paraId="55E09516" w14:textId="5A9C8B6A"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.3.4. Давление твёрдых тел, жидкостей и газов.</w:t>
      </w:r>
    </w:p>
    <w:p w14:paraId="23C45E7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w:t>
      </w:r>
    </w:p>
    <w:p w14:paraId="3F67A2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14:paraId="05CAB6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Действие жидкости и газа на погружённое в них тело. Выталкивающая (архимедова) сила. Закон Архимеда. Плавание тел. Воздухоплавание. </w:t>
      </w:r>
    </w:p>
    <w:p w14:paraId="4CCEB5A2" w14:textId="49EF344E"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.3.4.1. Демонстрации.</w:t>
      </w:r>
    </w:p>
    <w:p w14:paraId="311AD6D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Зависимость давления газа от температуры.</w:t>
      </w:r>
    </w:p>
    <w:p w14:paraId="6DB047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Передача давления жидкостью и газом. </w:t>
      </w:r>
    </w:p>
    <w:p w14:paraId="1EBC73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Сообщающиеся сосуды. </w:t>
      </w:r>
    </w:p>
    <w:p w14:paraId="3EAF7EA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Гидравлический пресс. </w:t>
      </w:r>
    </w:p>
    <w:p w14:paraId="6D9ACA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Проявление действия атмосферного давления. </w:t>
      </w:r>
    </w:p>
    <w:p w14:paraId="665EFC6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Зависимость выталкивающей силы от объёма погружённой части тела и плотности жидкости. </w:t>
      </w:r>
    </w:p>
    <w:p w14:paraId="65070C3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Равенство выталкивающей силы весу вытесненной жидкости. </w:t>
      </w:r>
    </w:p>
    <w:p w14:paraId="5A6C3DF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Условие плавания тел: плавание или погружение тел в зависимости от соотношения плотностей тела и жидкости. </w:t>
      </w:r>
    </w:p>
    <w:p w14:paraId="05914DF3" w14:textId="52B2220D"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.3.4.2. Лабораторные работы и опыты.</w:t>
      </w:r>
    </w:p>
    <w:p w14:paraId="32681F5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зависимости веса тела в воде от объёма погружённой в жидкость части тела.</w:t>
      </w:r>
    </w:p>
    <w:p w14:paraId="5F884C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выталкивающей силы, действующей на тело, погружённое в жидкость. </w:t>
      </w:r>
    </w:p>
    <w:p w14:paraId="0AFB78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Проверка независимости выталкивающей силы, действующей на тело в жидкости, от массы тела.</w:t>
      </w:r>
    </w:p>
    <w:p w14:paraId="6C577C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14:paraId="735748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Конструирование ареометра или конструирование лодки и определение её грузоподъёмности. </w:t>
      </w:r>
    </w:p>
    <w:p w14:paraId="768CD011" w14:textId="3865ABFF"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.3.5. Работа и мощность. Энергия.</w:t>
      </w:r>
    </w:p>
    <w:p w14:paraId="131722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Механическая работа. Мощность. </w:t>
      </w:r>
    </w:p>
    <w:p w14:paraId="7999FC1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 </w:t>
      </w:r>
    </w:p>
    <w:p w14:paraId="236A10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Механическая энергия. Кинетическая и потенциальная энергия. Превращение одного вида механической энергии в другой. Закон сохранения энергии в механике. </w:t>
      </w:r>
    </w:p>
    <w:p w14:paraId="37104C92" w14:textId="7DCB18D9"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.3.5.1. Демонстрации.</w:t>
      </w:r>
    </w:p>
    <w:p w14:paraId="07563BD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Примеры простых механизмов. </w:t>
      </w:r>
    </w:p>
    <w:p w14:paraId="1242161A" w14:textId="0C624AAC"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.3.5.2. Лабораторные работы и опыты.</w:t>
      </w:r>
    </w:p>
    <w:p w14:paraId="0C568E0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работы силы трения при равномерном движении тела по горизонтальной поверхности. </w:t>
      </w:r>
    </w:p>
    <w:p w14:paraId="6F929CC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условий равновесия рычага.</w:t>
      </w:r>
    </w:p>
    <w:p w14:paraId="66960F2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КПД наклонной плоскости. </w:t>
      </w:r>
    </w:p>
    <w:p w14:paraId="25D146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Изучение закона сохранения механической энергии. </w:t>
      </w:r>
    </w:p>
    <w:p w14:paraId="68801C33" w14:textId="21F079BC"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.4. Содержание обучения в 8 классе.</w:t>
      </w:r>
    </w:p>
    <w:p w14:paraId="15C6B768" w14:textId="5D8E6AD1"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.4.1. Тепловые явления.</w:t>
      </w:r>
    </w:p>
    <w:p w14:paraId="0376D35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14:paraId="0095AFA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14:paraId="098082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14:paraId="222399A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14:paraId="4ACA3B4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Влажность воздуха. </w:t>
      </w:r>
    </w:p>
    <w:p w14:paraId="4B4FE2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Энергия топлива. Удельная теплота сгорания. </w:t>
      </w:r>
    </w:p>
    <w:p w14:paraId="52AF2F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Принципы работы тепловых двигателей КПД теплового двигателя. Тепловые двигатели и защита окружающей среды. </w:t>
      </w:r>
    </w:p>
    <w:p w14:paraId="25D0F16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Закон сохранения и превращения энергии в тепловых процессах. </w:t>
      </w:r>
    </w:p>
    <w:p w14:paraId="5BCAA761" w14:textId="03E45D14"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.4.1.1. Демонстрации.</w:t>
      </w:r>
    </w:p>
    <w:p w14:paraId="08842A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броуновского движения. </w:t>
      </w:r>
    </w:p>
    <w:p w14:paraId="5166F5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диффузии. </w:t>
      </w:r>
    </w:p>
    <w:p w14:paraId="75E660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явлений смачивания и капиллярных явлений. </w:t>
      </w:r>
    </w:p>
    <w:p w14:paraId="221CCF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теплового расширения тел. </w:t>
      </w:r>
    </w:p>
    <w:p w14:paraId="464F382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Изменение давления газа при изменении объёма и нагревании или охлаждении. </w:t>
      </w:r>
    </w:p>
    <w:p w14:paraId="6829438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Правила измерения температуры. </w:t>
      </w:r>
    </w:p>
    <w:p w14:paraId="121036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Виды теплопередачи. </w:t>
      </w:r>
    </w:p>
    <w:p w14:paraId="131A2A1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Охлаждение при совершении работы. </w:t>
      </w:r>
    </w:p>
    <w:p w14:paraId="6DCD148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Нагревание при совершении работы внешними силами. </w:t>
      </w:r>
    </w:p>
    <w:p w14:paraId="6F98B7D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Сравнение теплоёмкостей различных веществ. </w:t>
      </w:r>
    </w:p>
    <w:p w14:paraId="50D25DD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кипения. </w:t>
      </w:r>
    </w:p>
    <w:p w14:paraId="316709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Наблюдение постоянства температуры при плавлении.</w:t>
      </w:r>
    </w:p>
    <w:p w14:paraId="58D4F7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Модели тепловых двигателей. </w:t>
      </w:r>
    </w:p>
    <w:p w14:paraId="7D37EB87" w14:textId="7314E8A1"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.4.1.2. Лабораторные работы и опыты.</w:t>
      </w:r>
    </w:p>
    <w:p w14:paraId="65538F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по обнаружению действия сил молекулярного притяжения. </w:t>
      </w:r>
    </w:p>
    <w:p w14:paraId="51AAA79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по выращиванию кристаллов поваренной соли или сахара. </w:t>
      </w:r>
    </w:p>
    <w:p w14:paraId="1AEB5D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по наблюдению теплового расширения газов, жидкостей и твёрдых тел. </w:t>
      </w:r>
    </w:p>
    <w:p w14:paraId="526B690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давления воздуха в баллоне шприца. </w:t>
      </w:r>
    </w:p>
    <w:p w14:paraId="7DA8E9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демонстрирующие зависимость давления воздуха от его объёма и нагревания или охлаждения. </w:t>
      </w:r>
    </w:p>
    <w:p w14:paraId="54219A1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Проверка гипотезы линейной зависимости длины столбика жидкости в термометрической трубке от температуры. </w:t>
      </w:r>
    </w:p>
    <w:p w14:paraId="2820F1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изменения внутренней энергии тела в результате теплопередачи и работы внешних сил. </w:t>
      </w:r>
    </w:p>
    <w:p w14:paraId="12E7D9C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явления теплообмена при смешивании холодной и горячей воды. </w:t>
      </w:r>
    </w:p>
    <w:p w14:paraId="639963A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количества теплоты, полученного водой при теплообмене с нагретым металлическим цилиндром. </w:t>
      </w:r>
    </w:p>
    <w:p w14:paraId="0E90F3C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удельной теплоёмкости вещества. </w:t>
      </w:r>
    </w:p>
    <w:p w14:paraId="69E4172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процесса испарения. </w:t>
      </w:r>
    </w:p>
    <w:p w14:paraId="6E58AC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относительной влажности воздуха. </w:t>
      </w:r>
    </w:p>
    <w:p w14:paraId="5AE71D9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удельной теплоты плавления льда. </w:t>
      </w:r>
    </w:p>
    <w:p w14:paraId="6F66B804" w14:textId="037C3264"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.4.2. Электрические и магнитные явления.</w:t>
      </w:r>
    </w:p>
    <w:p w14:paraId="52AE57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14:paraId="057118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Электрическое поле. Напряжённость электрического поля. Принцип суперпозиции электрических полей (на качественном уровне). </w:t>
      </w:r>
    </w:p>
    <w:p w14:paraId="5EB4F1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14:paraId="5E993E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14:paraId="37F921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14:paraId="6B7EE8A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14:paraId="7EAF2CA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14:paraId="2151A7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14:paraId="549BDA3E" w14:textId="70CD2596"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.4.2.1. Демонстрации.</w:t>
      </w:r>
    </w:p>
    <w:p w14:paraId="7A1050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Электризация тел. </w:t>
      </w:r>
    </w:p>
    <w:p w14:paraId="5EE529E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Два рода электрических зарядов и взаимодействие заряженных тел. </w:t>
      </w:r>
    </w:p>
    <w:p w14:paraId="188683D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Устройство и действие электроскопа. </w:t>
      </w:r>
    </w:p>
    <w:p w14:paraId="7B7C12D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Электростатическая индукция. </w:t>
      </w:r>
    </w:p>
    <w:p w14:paraId="61EC80A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Закон сохранения электрических зарядов.</w:t>
      </w:r>
    </w:p>
    <w:p w14:paraId="490F59F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Проводники и диэлектрики. </w:t>
      </w:r>
    </w:p>
    <w:p w14:paraId="6CFAF20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Моделирование силовых линий электрического поля. </w:t>
      </w:r>
    </w:p>
    <w:p w14:paraId="7224EC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Источники постоянного тока. </w:t>
      </w:r>
    </w:p>
    <w:p w14:paraId="0D80E7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Действия электрического тока.</w:t>
      </w:r>
    </w:p>
    <w:p w14:paraId="254669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Электрический ток в жидкости.</w:t>
      </w:r>
    </w:p>
    <w:p w14:paraId="195646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Газовый разряд. </w:t>
      </w:r>
    </w:p>
    <w:p w14:paraId="1DECB1D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силы тока амперметром. </w:t>
      </w:r>
    </w:p>
    <w:p w14:paraId="1C6E7B1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электрического напряжения вольтметром. </w:t>
      </w:r>
    </w:p>
    <w:p w14:paraId="5574E4D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Реостат и магазин сопротивлений. </w:t>
      </w:r>
    </w:p>
    <w:p w14:paraId="007CE56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Взаимодействие постоянных магнитов. </w:t>
      </w:r>
    </w:p>
    <w:p w14:paraId="52786D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Моделирование невозможности разделения полюсов магнита.</w:t>
      </w:r>
    </w:p>
    <w:p w14:paraId="7115D7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Моделирование магнитных полей постоянных магнитов. </w:t>
      </w:r>
    </w:p>
    <w:p w14:paraId="6DEBD80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 Эрстеда. </w:t>
      </w:r>
    </w:p>
    <w:p w14:paraId="0BCB248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Магнитное поле тока. Электромагнит. </w:t>
      </w:r>
    </w:p>
    <w:p w14:paraId="0B458B3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Действие магнитного поля на проводник с током. </w:t>
      </w:r>
    </w:p>
    <w:p w14:paraId="05F98E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Электродвигатель постоянного тока. </w:t>
      </w:r>
    </w:p>
    <w:p w14:paraId="51CD30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явления электромагнитной индукции.</w:t>
      </w:r>
    </w:p>
    <w:p w14:paraId="47D8A20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Фарадея. </w:t>
      </w:r>
    </w:p>
    <w:p w14:paraId="5CCD615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Зависимость направления индукционного тока от условий его возникновения. </w:t>
      </w:r>
    </w:p>
    <w:p w14:paraId="4E1BAB7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Электрогенератор постоянного тока. </w:t>
      </w:r>
    </w:p>
    <w:p w14:paraId="168E70F7" w14:textId="6CD4602A"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.4.2.2. Лабораторные работы и опыты.</w:t>
      </w:r>
    </w:p>
    <w:p w14:paraId="7190810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по наблюдению электризации тел индукцией и при соприкосновении. </w:t>
      </w:r>
    </w:p>
    <w:p w14:paraId="4FB3E14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действия электрического поля на проводники и диэлектрики. </w:t>
      </w:r>
    </w:p>
    <w:p w14:paraId="42D76A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Сборка и проверка работы электрической цепи постоянного тока. </w:t>
      </w:r>
    </w:p>
    <w:p w14:paraId="5D2A9D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и регулирование силы тока. </w:t>
      </w:r>
    </w:p>
    <w:p w14:paraId="46E78C2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и регулирование напряжения. </w:t>
      </w:r>
    </w:p>
    <w:p w14:paraId="3BF8E7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зависимости силы тока, идущего через резистор, от сопротивления резистора и напряжения на резисторе. </w:t>
      </w:r>
    </w:p>
    <w:p w14:paraId="56E8F91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демонстрирующие зависимость электрического сопротивления проводника от его длины, площади поперечного сечения и материала. </w:t>
      </w:r>
    </w:p>
    <w:p w14:paraId="42A84D2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Проверка правила сложения напряжений при последовательном соединении двух резисторов. </w:t>
      </w:r>
    </w:p>
    <w:p w14:paraId="4DA3D52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Проверка правила для силы тока при параллельном соединении резисторов. </w:t>
      </w:r>
    </w:p>
    <w:p w14:paraId="21356E7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работы электрического тока, идущего через резистор. </w:t>
      </w:r>
    </w:p>
    <w:p w14:paraId="19DCC77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мощности электрического тока, выделяемой на резисторе. </w:t>
      </w:r>
    </w:p>
    <w:p w14:paraId="45DDFFF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зависимости силы тока, идущего через лампочку, от напряжения на ней. </w:t>
      </w:r>
    </w:p>
    <w:p w14:paraId="70B0B23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КПД нагревателя. </w:t>
      </w:r>
    </w:p>
    <w:p w14:paraId="45B1D6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магнитного взаимодействия постоянных магнитов. </w:t>
      </w:r>
    </w:p>
    <w:p w14:paraId="528D22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Изучение магнитного поля постоянных магнитов при их объединении и разделении. </w:t>
      </w:r>
    </w:p>
    <w:p w14:paraId="0B7600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действия электрического тока на магнитную стрелку. </w:t>
      </w:r>
    </w:p>
    <w:p w14:paraId="48EC1DA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демонстрирующие зависимость силы взаимодействия катушки с током и магнита от силы тока и направления тока в катушке. </w:t>
      </w:r>
    </w:p>
    <w:p w14:paraId="253B6FD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Изучение действия магнитного поля на проводник с током. </w:t>
      </w:r>
    </w:p>
    <w:p w14:paraId="743E0D2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Конструирование и изучение работы электродвигателя. </w:t>
      </w:r>
    </w:p>
    <w:p w14:paraId="0B8A812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КПД электродвигательной установки. </w:t>
      </w:r>
    </w:p>
    <w:p w14:paraId="5B89B12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по исследованию явления электромагнитной индукции: исследование изменений значения и направления индукционного тока. </w:t>
      </w:r>
    </w:p>
    <w:p w14:paraId="4C5ED66D" w14:textId="03EBDB5A"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 Содержание обучения в 9 классе.</w:t>
      </w:r>
    </w:p>
    <w:p w14:paraId="6D54ED96" w14:textId="58315A3D"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.5.1. Механические явления.</w:t>
      </w:r>
    </w:p>
    <w:p w14:paraId="6E2B731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14:paraId="13EB7D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Ускорение. Равноускоренное прямолинейное движение. Свободное падение. Опыты Галилея. </w:t>
      </w:r>
    </w:p>
    <w:p w14:paraId="4C3DFF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Равномерное движение по окружности. Период и частота обращения. Линейная и угловая скорости. Центростремительное ускорение. </w:t>
      </w:r>
    </w:p>
    <w:p w14:paraId="0176C5C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Первый закон Ньютона. Второй закон Ньютона. Третий закон Ньютона. Принцип суперпозиции сил. </w:t>
      </w:r>
    </w:p>
    <w:p w14:paraId="448CF56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Сила упругости. Закон Гука. Сила трения: сила трения скольжения, сила трения покоя, другие виды трения. </w:t>
      </w:r>
    </w:p>
    <w:p w14:paraId="6EAF08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14:paraId="4BED744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14:paraId="6F92729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Импульс тела. Изменение импульса. Импульс силы. Закон сохранения импульса. Реактивное движение. </w:t>
      </w:r>
    </w:p>
    <w:p w14:paraId="604266B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 </w:t>
      </w:r>
    </w:p>
    <w:p w14:paraId="6E6C4BE1" w14:textId="2E4058C9"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.5.1.1. Демонстрации.</w:t>
      </w:r>
    </w:p>
    <w:p w14:paraId="4BA7F42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Наблюдение механического движения тела относительно разных тел отсчёта.</w:t>
      </w:r>
    </w:p>
    <w:p w14:paraId="054EF22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Сравнение путей и траекторий движения одного и того же тела относительно разных тел отсчёта.</w:t>
      </w:r>
    </w:p>
    <w:p w14:paraId="40ACCEE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скорости и ускорения прямолинейного движения. </w:t>
      </w:r>
    </w:p>
    <w:p w14:paraId="408992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признаков равноускоренного движения.</w:t>
      </w:r>
    </w:p>
    <w:p w14:paraId="78C9603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движения тела по окружности. </w:t>
      </w:r>
    </w:p>
    <w:p w14:paraId="607C91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14:paraId="25DFB5F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Зависимость ускорения тела от массы тела и действующей на него силы. </w:t>
      </w:r>
    </w:p>
    <w:p w14:paraId="1254303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Наблюдение равенства сил при взаимодействии тел.</w:t>
      </w:r>
    </w:p>
    <w:p w14:paraId="42C9F73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Изменение веса тела при ускоренном движении. </w:t>
      </w:r>
    </w:p>
    <w:p w14:paraId="591D8E8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Передача импульса при взаимодействии тел. </w:t>
      </w:r>
    </w:p>
    <w:p w14:paraId="5DF2E9C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Преобразования энергии при взаимодействии тел. </w:t>
      </w:r>
    </w:p>
    <w:p w14:paraId="4AFF4B5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Сохранение импульса при неупругом взаимодействии. </w:t>
      </w:r>
    </w:p>
    <w:p w14:paraId="3EFB00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Сохранение импульса при абсолютно упругом взаимодействии. </w:t>
      </w:r>
    </w:p>
    <w:p w14:paraId="3E6180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реактивного движения. </w:t>
      </w:r>
    </w:p>
    <w:p w14:paraId="3D9E41A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Сохранение механической энергии при свободном падении. </w:t>
      </w:r>
    </w:p>
    <w:p w14:paraId="7B4972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Сохранение механической энергии при движении тела под действием пружины. </w:t>
      </w:r>
    </w:p>
    <w:p w14:paraId="4BA8E9AF" w14:textId="20C13C29"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.5.1.2. Лабораторные работы и опыты.</w:t>
      </w:r>
    </w:p>
    <w:p w14:paraId="2A19C8C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Конструирование тракта для разгона и дальнейшего равномерного движения шарика или тележки. </w:t>
      </w:r>
    </w:p>
    <w:p w14:paraId="3A372F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средней скорости скольжения бруска или движения шарика по наклонной плоскости. </w:t>
      </w:r>
    </w:p>
    <w:p w14:paraId="7238C64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ускорения тела при равноускоренном движении по наклонной плоскости. </w:t>
      </w:r>
    </w:p>
    <w:p w14:paraId="071AF1E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зависимости пути от времени при равноускоренном движении без начальной скорости. </w:t>
      </w:r>
    </w:p>
    <w:p w14:paraId="2FBDE9D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14:paraId="23C0407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зависимости силы трения скольжения от силы нормального давления. </w:t>
      </w:r>
    </w:p>
    <w:p w14:paraId="2176A0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коэффициента трения скольжения. </w:t>
      </w:r>
    </w:p>
    <w:p w14:paraId="5EE6E5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жёсткости пружины. </w:t>
      </w:r>
    </w:p>
    <w:p w14:paraId="5B088DC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работы силы трения при равномерном движении тела по горизонтальной поверхности. </w:t>
      </w:r>
    </w:p>
    <w:p w14:paraId="7232F5E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работы силы упругости при подъёме груза с использованием неподвижного и подвижного блоков. </w:t>
      </w:r>
    </w:p>
    <w:p w14:paraId="280FD7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закона сохранения энергии.</w:t>
      </w:r>
    </w:p>
    <w:p w14:paraId="02DCD1C3" w14:textId="1CDF31AB"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.5.2. Механические колебания и волны.</w:t>
      </w:r>
    </w:p>
    <w:p w14:paraId="6C67CDB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14:paraId="654B3E2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14:paraId="129BF46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Звук. Громкость звука и высота тона. Отражение звука. Инфразвук и ультразвук. </w:t>
      </w:r>
    </w:p>
    <w:p w14:paraId="03FCAB0E" w14:textId="378004FC"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.5.2.1. Демонстрации.</w:t>
      </w:r>
    </w:p>
    <w:p w14:paraId="0F3AE71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колебаний тел под действием силы тяжести и силы упругости. </w:t>
      </w:r>
    </w:p>
    <w:p w14:paraId="61BF4C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Наблюдение колебаний груза на нити и на пружине.</w:t>
      </w:r>
    </w:p>
    <w:p w14:paraId="02EFFF8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вынужденных колебаний и резонанса. </w:t>
      </w:r>
    </w:p>
    <w:p w14:paraId="4C29893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Распространение продольных и поперечных волн (на модели). </w:t>
      </w:r>
    </w:p>
    <w:p w14:paraId="7083151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Наблюдение зависимости высоты звука от частоты. </w:t>
      </w:r>
    </w:p>
    <w:p w14:paraId="6FCE31E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Акустический резонанс. </w:t>
      </w:r>
    </w:p>
    <w:p w14:paraId="545E7869" w14:textId="57786C65"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.5.2.2. Лабораторные работы и опыты.</w:t>
      </w:r>
    </w:p>
    <w:p w14:paraId="473E45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частоты и периода колебаний математического маятника. </w:t>
      </w:r>
    </w:p>
    <w:p w14:paraId="3AF2062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частоты и периода колебаний пружинного маятника </w:t>
      </w:r>
    </w:p>
    <w:p w14:paraId="71E1EDD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зависимости периода колебаний подвешенного к нити груза от длины нити. </w:t>
      </w:r>
    </w:p>
    <w:p w14:paraId="036E20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Исследование зависимости периода колебаний пружинного маятника от массы груза. </w:t>
      </w:r>
    </w:p>
    <w:p w14:paraId="32DD09F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Проверка независимости периода колебаний груза, подвешенного к нити, от массы груза. </w:t>
      </w:r>
    </w:p>
    <w:p w14:paraId="64D45C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Опыты, демонстрирующие зависимость периода колебаний пружинного маятника от массы груза и жёсткости пружины. </w:t>
      </w:r>
    </w:p>
    <w:p w14:paraId="41DBC98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ускорения свободного падения. </w:t>
      </w:r>
    </w:p>
    <w:p w14:paraId="27CEBDA6" w14:textId="25897398"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.5.3. Электромагнитное поле и электромагнитные волны.</w:t>
      </w:r>
    </w:p>
    <w:p w14:paraId="414E43F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14:paraId="729289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Электромагнитная природа света. Скорость света. Волновые свойства света. </w:t>
      </w:r>
    </w:p>
    <w:p w14:paraId="7AC1A368" w14:textId="0049C249"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.5.3.1. Демонстрации.</w:t>
      </w:r>
    </w:p>
    <w:p w14:paraId="71A6BF0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Свойства электромагнитных волн. </w:t>
      </w:r>
    </w:p>
    <w:p w14:paraId="24FC095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Волновые свойства света. </w:t>
      </w:r>
    </w:p>
    <w:p w14:paraId="73FF7B03" w14:textId="2468A367"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.5.3.2. Лабораторные работы и опыты.</w:t>
      </w:r>
    </w:p>
    <w:p w14:paraId="2B1F209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Изучение свойств электромагнитных волн с помощью мобильного телефона. </w:t>
      </w:r>
    </w:p>
    <w:p w14:paraId="64314BE4" w14:textId="286BD455"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.5.4. Световые явления.</w:t>
      </w:r>
    </w:p>
    <w:p w14:paraId="5239554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14:paraId="7C894A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14:paraId="39F8217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Линза. Ход лучей в линзе. Оптическая система фотоаппарата, микроскопа и телескопа. Глаз как оптическая система. Близорукость и дальнозоркость.</w:t>
      </w:r>
    </w:p>
    <w:p w14:paraId="7F27C5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Разложение белого света в спектр. Опыты Ньютона. Сложение спектральных цветов. Дисперсия света.</w:t>
      </w:r>
    </w:p>
    <w:p w14:paraId="33D40E05" w14:textId="19BCCA7D"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.5.4.1. Демонстрации.</w:t>
      </w:r>
    </w:p>
    <w:p w14:paraId="692A997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Прямолинейное распространение света.</w:t>
      </w:r>
    </w:p>
    <w:p w14:paraId="224EB7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Отражение света.</w:t>
      </w:r>
    </w:p>
    <w:p w14:paraId="40F5102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Получение изображений в плоском, вогнутом и выпуклом зеркалах.</w:t>
      </w:r>
    </w:p>
    <w:p w14:paraId="14792D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Преломление света.</w:t>
      </w:r>
    </w:p>
    <w:p w14:paraId="07E149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Оптический световод.</w:t>
      </w:r>
    </w:p>
    <w:p w14:paraId="68D297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Ход лучей в собирающей линзе.</w:t>
      </w:r>
    </w:p>
    <w:p w14:paraId="720081E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Ход лучей в рассеивающей линзе.</w:t>
      </w:r>
    </w:p>
    <w:p w14:paraId="18857C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Получение изображений с помощью линз.</w:t>
      </w:r>
    </w:p>
    <w:p w14:paraId="541748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Принцип действия фотоаппарата, микроскопа и телескопа.</w:t>
      </w:r>
    </w:p>
    <w:p w14:paraId="1C556C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Модель глаза.</w:t>
      </w:r>
    </w:p>
    <w:p w14:paraId="1442E4E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Разложение белого света в спектр.</w:t>
      </w:r>
    </w:p>
    <w:p w14:paraId="655528B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Получение белого света при сложении света разных цветов.</w:t>
      </w:r>
    </w:p>
    <w:p w14:paraId="0F0805C5" w14:textId="5B91C0EB"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.5.4.2. Лабораторные работы и опыты.</w:t>
      </w:r>
    </w:p>
    <w:p w14:paraId="41D211C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зависимости угла отражения светового луча от угла падения.</w:t>
      </w:r>
    </w:p>
    <w:p w14:paraId="33002C5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характеристик изображения предмета в плоском зеркале.</w:t>
      </w:r>
    </w:p>
    <w:p w14:paraId="28B2294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зависимости угла преломления светового луча от угла падения на границе «воздух–стекло».</w:t>
      </w:r>
    </w:p>
    <w:p w14:paraId="55E54AB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Получение изображений с помощью собирающей линзы.</w:t>
      </w:r>
    </w:p>
    <w:p w14:paraId="586F95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Определение фокусного расстояния и оптической силы собирающей линзы.</w:t>
      </w:r>
    </w:p>
    <w:p w14:paraId="4BCE40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Опыты по разложению белого света в спектр.</w:t>
      </w:r>
    </w:p>
    <w:p w14:paraId="428F43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Опыты по восприятию цвета предметов при их наблюдении через цветовые фильтры.</w:t>
      </w:r>
    </w:p>
    <w:p w14:paraId="0D12F864" w14:textId="7C75B09D"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.5.5. Квантовые явления.</w:t>
      </w:r>
    </w:p>
    <w:p w14:paraId="2BCFD28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Опыты Резерфорда и планетарная модель атома. Модель атома Бора. Испускание и поглощение света атомом. Кванты. Линейчатые спектры.</w:t>
      </w:r>
    </w:p>
    <w:p w14:paraId="5ECC09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14:paraId="5482A9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14:paraId="33BFDF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Ядерная энергетика. Действия радиоактивных излучений на живые организмы.</w:t>
      </w:r>
    </w:p>
    <w:p w14:paraId="62F29DA4" w14:textId="5C5C4C90"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.5.5.1. Демонстрации.</w:t>
      </w:r>
    </w:p>
    <w:p w14:paraId="109696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Спектры излучения и поглощения.</w:t>
      </w:r>
    </w:p>
    <w:p w14:paraId="7C12417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Спектры различных газов.</w:t>
      </w:r>
    </w:p>
    <w:p w14:paraId="6365BB4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Спектр водорода.</w:t>
      </w:r>
    </w:p>
    <w:p w14:paraId="50CF9A2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Наблюдение треков в камере Вильсона.</w:t>
      </w:r>
    </w:p>
    <w:p w14:paraId="47594C1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Работа счётчика ионизирующих излучений.</w:t>
      </w:r>
    </w:p>
    <w:p w14:paraId="47C9EA1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Регистрация излучения природных минералов и продуктов.</w:t>
      </w:r>
    </w:p>
    <w:p w14:paraId="28269AB3" w14:textId="626EAB2A"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.5.5.2. Лабораторные работы и опыты.</w:t>
      </w:r>
    </w:p>
    <w:p w14:paraId="6C0981C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Наблюдение сплошных и линейчатых спектров излучения.</w:t>
      </w:r>
    </w:p>
    <w:p w14:paraId="43C52E8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треков: измерение энергии частицы по тормозному пути (по фотографиям).</w:t>
      </w:r>
    </w:p>
    <w:p w14:paraId="7E95B1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Измерение радиоактивного фона.</w:t>
      </w:r>
    </w:p>
    <w:p w14:paraId="4FD0F701" w14:textId="5EAB33A2"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.5.6. Повторительно-обобщающий модуль.</w:t>
      </w:r>
    </w:p>
    <w:p w14:paraId="1EA0BC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14:paraId="177408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14:paraId="5989328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Принципиально деятельностный характер данного модуля реализуется за счёт того, что обучающиеся выполняют задания, в которых им предлагается:</w:t>
      </w:r>
    </w:p>
    <w:p w14:paraId="7F63C7A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 основе полученных знаний распознавать и научно объяснять физические явления в окружающей природе и повседневной жизни;</w:t>
      </w:r>
    </w:p>
    <w:p w14:paraId="31EFE3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научные методы исследования физических явлений, в том числе для проверки гипотез и получения теоретических выводов;</w:t>
      </w:r>
    </w:p>
    <w:p w14:paraId="5AF8AE5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14:paraId="11457349" w14:textId="77777777" w:rsidR="00380A13" w:rsidRPr="00CA4934" w:rsidRDefault="00380A13" w:rsidP="00380A13">
      <w:pPr>
        <w:spacing w:after="0" w:line="350" w:lineRule="auto"/>
        <w:ind w:firstLine="709"/>
        <w:jc w:val="both"/>
        <w:rPr>
          <w:rFonts w:ascii="Times New Roman" w:hAnsi="Times New Roman"/>
          <w:sz w:val="28"/>
          <w:szCs w:val="28"/>
        </w:rPr>
      </w:pPr>
      <w:bookmarkStart w:id="73" w:name="_Toc124412005"/>
      <w:r w:rsidRPr="00CA4934">
        <w:rPr>
          <w:rFonts w:ascii="Times New Roman" w:hAnsi="Times New Roman"/>
          <w:sz w:val="28"/>
          <w:szCs w:val="28"/>
        </w:rPr>
        <w:t>Каждая из тем данного модуля включает экспериментальное исследование обобщающего характера. Модуль завершается проведением диагностической и оценочной работы за курс основного общего образования.</w:t>
      </w:r>
    </w:p>
    <w:p w14:paraId="30648107" w14:textId="7BF4A16F"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.6. Планируемые результаты освоения физик</w:t>
      </w:r>
      <w:bookmarkEnd w:id="73"/>
      <w:r w:rsidR="00380A13" w:rsidRPr="00CA4934">
        <w:rPr>
          <w:rFonts w:ascii="Times New Roman" w:hAnsi="Times New Roman"/>
          <w:sz w:val="28"/>
          <w:szCs w:val="28"/>
        </w:rPr>
        <w:t>и (базовый уровень) на уровне основного общего образования.</w:t>
      </w:r>
    </w:p>
    <w:p w14:paraId="1AB6A44A" w14:textId="703B17A8"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.6.1. 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14:paraId="6BC96DF1" w14:textId="2C26A4FE" w:rsidR="00380A13" w:rsidRPr="00CA4934" w:rsidRDefault="00EE5DAB" w:rsidP="00380A13">
      <w:pPr>
        <w:spacing w:after="0" w:line="350" w:lineRule="auto"/>
        <w:ind w:firstLine="709"/>
        <w:jc w:val="both"/>
        <w:rPr>
          <w:rFonts w:ascii="Times New Roman" w:hAnsi="Times New Roman"/>
          <w:sz w:val="28"/>
          <w:szCs w:val="28"/>
        </w:rPr>
      </w:pPr>
      <w:bookmarkStart w:id="74" w:name="_Toc124412006"/>
      <w:r>
        <w:rPr>
          <w:rFonts w:ascii="Times New Roman" w:hAnsi="Times New Roman"/>
          <w:sz w:val="28"/>
          <w:szCs w:val="28"/>
        </w:rPr>
        <w:t>27</w:t>
      </w:r>
      <w:r w:rsidR="00380A13" w:rsidRPr="00CA4934">
        <w:rPr>
          <w:rFonts w:ascii="Times New Roman" w:hAnsi="Times New Roman"/>
          <w:sz w:val="28"/>
          <w:szCs w:val="28"/>
        </w:rPr>
        <w:t>.6.2. В результате изучения физики на уровне основного общего образования у обучающегося будут сформированы следующие личностные результаты в части:</w:t>
      </w:r>
      <w:bookmarkEnd w:id="74"/>
    </w:p>
    <w:p w14:paraId="298BA632" w14:textId="77777777" w:rsidR="00380A13" w:rsidRPr="00CA4934" w:rsidRDefault="00380A13" w:rsidP="00E551B2">
      <w:pPr>
        <w:widowControl w:val="0"/>
        <w:numPr>
          <w:ilvl w:val="0"/>
          <w:numId w:val="13"/>
        </w:numPr>
        <w:spacing w:after="0" w:line="350" w:lineRule="auto"/>
        <w:ind w:hanging="720"/>
        <w:jc w:val="both"/>
        <w:rPr>
          <w:rFonts w:ascii="Times New Roman" w:hAnsi="Times New Roman"/>
          <w:sz w:val="28"/>
          <w:szCs w:val="28"/>
        </w:rPr>
      </w:pPr>
      <w:r w:rsidRPr="00CA4934">
        <w:rPr>
          <w:rFonts w:ascii="Times New Roman" w:hAnsi="Times New Roman"/>
          <w:sz w:val="28"/>
          <w:szCs w:val="28"/>
        </w:rPr>
        <w:t> патриотического воспитания:</w:t>
      </w:r>
    </w:p>
    <w:p w14:paraId="6D7398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проявление интереса к истории и современному состоянию российской физической науки;</w:t>
      </w:r>
    </w:p>
    <w:p w14:paraId="06AEDD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ценностное отношение к достижениям российских учёных­физиков;</w:t>
      </w:r>
    </w:p>
    <w:p w14:paraId="7D6D2C7C" w14:textId="77777777" w:rsidR="00380A13" w:rsidRPr="00CA4934" w:rsidRDefault="00380A13" w:rsidP="00E551B2">
      <w:pPr>
        <w:widowControl w:val="0"/>
        <w:numPr>
          <w:ilvl w:val="0"/>
          <w:numId w:val="13"/>
        </w:numPr>
        <w:spacing w:after="0" w:line="350" w:lineRule="auto"/>
        <w:ind w:hanging="720"/>
        <w:jc w:val="both"/>
        <w:rPr>
          <w:rFonts w:ascii="Times New Roman" w:hAnsi="Times New Roman"/>
          <w:sz w:val="28"/>
          <w:szCs w:val="28"/>
        </w:rPr>
      </w:pPr>
      <w:r w:rsidRPr="00CA4934">
        <w:rPr>
          <w:rFonts w:ascii="Times New Roman" w:hAnsi="Times New Roman"/>
          <w:sz w:val="28"/>
          <w:szCs w:val="28"/>
        </w:rPr>
        <w:t> гражданского и духовно-нравственного воспитания:</w:t>
      </w:r>
    </w:p>
    <w:p w14:paraId="60509CD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готовность к активному участию в обсуждении общественно-значимых и этических проблем, связанных с практическим применением достижений физики;</w:t>
      </w:r>
    </w:p>
    <w:p w14:paraId="0F9EA20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осознание важности морально­этических принципов в деятельности учёного;</w:t>
      </w:r>
    </w:p>
    <w:p w14:paraId="53BAB4EB" w14:textId="77777777" w:rsidR="00380A13" w:rsidRPr="00CA4934" w:rsidRDefault="00380A13" w:rsidP="00E551B2">
      <w:pPr>
        <w:widowControl w:val="0"/>
        <w:numPr>
          <w:ilvl w:val="0"/>
          <w:numId w:val="13"/>
        </w:numPr>
        <w:spacing w:after="0" w:line="350" w:lineRule="auto"/>
        <w:ind w:hanging="720"/>
        <w:jc w:val="both"/>
        <w:rPr>
          <w:rFonts w:ascii="Times New Roman" w:hAnsi="Times New Roman"/>
          <w:sz w:val="28"/>
          <w:szCs w:val="28"/>
        </w:rPr>
      </w:pPr>
      <w:r w:rsidRPr="00CA4934">
        <w:rPr>
          <w:rFonts w:ascii="Times New Roman" w:hAnsi="Times New Roman"/>
          <w:sz w:val="28"/>
          <w:szCs w:val="28"/>
        </w:rPr>
        <w:t> эстетического воспитания:</w:t>
      </w:r>
    </w:p>
    <w:p w14:paraId="3CBB75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восприятие эстетических качеств физической науки: её гармоничного построения, строгости, точности, лаконичности;</w:t>
      </w:r>
    </w:p>
    <w:p w14:paraId="7E86AA8B" w14:textId="77777777" w:rsidR="00380A13" w:rsidRPr="00CA4934" w:rsidRDefault="00380A13" w:rsidP="00E551B2">
      <w:pPr>
        <w:widowControl w:val="0"/>
        <w:numPr>
          <w:ilvl w:val="0"/>
          <w:numId w:val="13"/>
        </w:numPr>
        <w:spacing w:after="0" w:line="350" w:lineRule="auto"/>
        <w:ind w:hanging="720"/>
        <w:jc w:val="both"/>
        <w:rPr>
          <w:rFonts w:ascii="Times New Roman" w:hAnsi="Times New Roman"/>
          <w:sz w:val="28"/>
          <w:szCs w:val="28"/>
        </w:rPr>
      </w:pPr>
      <w:r w:rsidRPr="00CA4934">
        <w:rPr>
          <w:rFonts w:ascii="Times New Roman" w:hAnsi="Times New Roman"/>
          <w:sz w:val="28"/>
          <w:szCs w:val="28"/>
        </w:rPr>
        <w:t> ценности научного познания:</w:t>
      </w:r>
    </w:p>
    <w:p w14:paraId="0F499E7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осознание ценности физической науки как мощного инструмента познания мира, основы развития технологий, важнейшей составляющей культуры;</w:t>
      </w:r>
    </w:p>
    <w:p w14:paraId="1652155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научной любознательности, интереса к исследовательской деятельности;</w:t>
      </w:r>
    </w:p>
    <w:p w14:paraId="6608EAEA" w14:textId="77777777" w:rsidR="00380A13" w:rsidRPr="00CA4934" w:rsidRDefault="00380A13" w:rsidP="00E551B2">
      <w:pPr>
        <w:widowControl w:val="0"/>
        <w:numPr>
          <w:ilvl w:val="0"/>
          <w:numId w:val="13"/>
        </w:numPr>
        <w:spacing w:after="0" w:line="350" w:lineRule="auto"/>
        <w:ind w:hanging="720"/>
        <w:jc w:val="both"/>
        <w:rPr>
          <w:rFonts w:ascii="Times New Roman" w:hAnsi="Times New Roman"/>
          <w:sz w:val="28"/>
          <w:szCs w:val="28"/>
        </w:rPr>
      </w:pPr>
      <w:r w:rsidRPr="00CA4934">
        <w:rPr>
          <w:rFonts w:ascii="Times New Roman" w:hAnsi="Times New Roman"/>
          <w:sz w:val="28"/>
          <w:szCs w:val="28"/>
        </w:rPr>
        <w:t> </w:t>
      </w:r>
      <w:bookmarkStart w:id="75" w:name="_Hlk125714652"/>
      <w:r w:rsidRPr="00CA4934">
        <w:rPr>
          <w:rFonts w:ascii="Times New Roman" w:hAnsi="Times New Roman"/>
          <w:sz w:val="28"/>
          <w:szCs w:val="28"/>
        </w:rPr>
        <w:t>формирования культуры здоровья и эмоционального благополучия:</w:t>
      </w:r>
      <w:bookmarkEnd w:id="75"/>
    </w:p>
    <w:p w14:paraId="7F29041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14:paraId="638E2A6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сформированность навыка рефлексии, признание своего права на ошибку и такого же права у другого человека;</w:t>
      </w:r>
    </w:p>
    <w:p w14:paraId="5FFDF25B" w14:textId="77777777" w:rsidR="00380A13" w:rsidRPr="00CA4934" w:rsidRDefault="00380A13" w:rsidP="00E551B2">
      <w:pPr>
        <w:widowControl w:val="0"/>
        <w:numPr>
          <w:ilvl w:val="0"/>
          <w:numId w:val="13"/>
        </w:numPr>
        <w:spacing w:after="0" w:line="350" w:lineRule="auto"/>
        <w:ind w:hanging="720"/>
        <w:jc w:val="both"/>
        <w:rPr>
          <w:rFonts w:ascii="Times New Roman" w:hAnsi="Times New Roman"/>
          <w:sz w:val="28"/>
          <w:szCs w:val="28"/>
        </w:rPr>
      </w:pPr>
      <w:r w:rsidRPr="00CA4934">
        <w:rPr>
          <w:rFonts w:ascii="Times New Roman" w:hAnsi="Times New Roman"/>
          <w:sz w:val="28"/>
          <w:szCs w:val="28"/>
        </w:rPr>
        <w:t> трудового воспитания:</w:t>
      </w:r>
    </w:p>
    <w:p w14:paraId="2C4782B3" w14:textId="77777777" w:rsidR="00380A13" w:rsidRPr="00CA4934" w:rsidRDefault="00380A13" w:rsidP="00E551B2">
      <w:pPr>
        <w:widowControl w:val="0"/>
        <w:numPr>
          <w:ilvl w:val="0"/>
          <w:numId w:val="13"/>
        </w:numPr>
        <w:spacing w:after="0" w:line="350" w:lineRule="auto"/>
        <w:ind w:left="0" w:firstLine="709"/>
        <w:jc w:val="both"/>
        <w:rPr>
          <w:rFonts w:ascii="Times New Roman" w:hAnsi="Times New Roman"/>
          <w:sz w:val="28"/>
          <w:szCs w:val="28"/>
        </w:rPr>
      </w:pPr>
      <w:r w:rsidRPr="00CA4934">
        <w:rPr>
          <w:rFonts w:ascii="Times New Roman" w:hAnsi="Times New Roman"/>
          <w:sz w:val="28"/>
          <w:szCs w:val="28"/>
        </w:rPr>
        <w:t xml:space="preserve"> активное участие в решении практических задач (в рамках семьи, образовательной организации, </w:t>
      </w:r>
      <w:r w:rsidRPr="00CA4934">
        <w:rPr>
          <w:rFonts w:ascii="Times New Roman" w:eastAsia="SchoolBookSanPin" w:hAnsi="Times New Roman"/>
          <w:sz w:val="28"/>
          <w:szCs w:val="28"/>
        </w:rPr>
        <w:t>населенного пункта, родного края)</w:t>
      </w:r>
      <w:r w:rsidRPr="00CA4934">
        <w:rPr>
          <w:rFonts w:ascii="Times New Roman" w:hAnsi="Times New Roman"/>
          <w:sz w:val="28"/>
          <w:szCs w:val="28"/>
        </w:rPr>
        <w:t xml:space="preserve"> технологической и социальной направленности, требующих в том числе и физических знаний;</w:t>
      </w:r>
    </w:p>
    <w:p w14:paraId="4E6DC73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интерес к практическому изучению профессий, связанных с физикой;</w:t>
      </w:r>
    </w:p>
    <w:p w14:paraId="64819AE5" w14:textId="77777777" w:rsidR="00380A13" w:rsidRPr="00CA4934" w:rsidRDefault="00380A13" w:rsidP="00E551B2">
      <w:pPr>
        <w:widowControl w:val="0"/>
        <w:numPr>
          <w:ilvl w:val="0"/>
          <w:numId w:val="13"/>
        </w:numPr>
        <w:spacing w:after="0" w:line="350" w:lineRule="auto"/>
        <w:ind w:hanging="720"/>
        <w:jc w:val="both"/>
        <w:rPr>
          <w:rFonts w:ascii="Times New Roman" w:hAnsi="Times New Roman"/>
          <w:sz w:val="28"/>
          <w:szCs w:val="28"/>
        </w:rPr>
      </w:pPr>
      <w:r w:rsidRPr="00CA4934">
        <w:rPr>
          <w:rFonts w:ascii="Times New Roman" w:hAnsi="Times New Roman"/>
          <w:sz w:val="28"/>
          <w:szCs w:val="28"/>
        </w:rPr>
        <w:t> экологического воспитания:</w:t>
      </w:r>
    </w:p>
    <w:p w14:paraId="5B2029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14:paraId="7BDDF85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осознание глобального характера экологических проблем и путей их решения;</w:t>
      </w:r>
    </w:p>
    <w:p w14:paraId="0D8E163A" w14:textId="77777777" w:rsidR="00380A13" w:rsidRPr="00CA4934" w:rsidRDefault="00380A13" w:rsidP="00E551B2">
      <w:pPr>
        <w:widowControl w:val="0"/>
        <w:numPr>
          <w:ilvl w:val="0"/>
          <w:numId w:val="13"/>
        </w:numPr>
        <w:spacing w:after="0" w:line="350" w:lineRule="auto"/>
        <w:ind w:hanging="720"/>
        <w:jc w:val="both"/>
        <w:rPr>
          <w:rFonts w:ascii="Times New Roman" w:hAnsi="Times New Roman"/>
          <w:sz w:val="28"/>
          <w:szCs w:val="28"/>
        </w:rPr>
      </w:pPr>
      <w:r w:rsidRPr="00CA4934">
        <w:rPr>
          <w:rFonts w:ascii="Times New Roman" w:hAnsi="Times New Roman"/>
          <w:sz w:val="28"/>
          <w:szCs w:val="28"/>
        </w:rPr>
        <w:t> адаптации к изменяющимся условиям социальной и природной среды:</w:t>
      </w:r>
    </w:p>
    <w:p w14:paraId="1EF76E1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потребность во взаимодействии при выполнении исследований и проектов физической направленности, открытость опыту и знаниям других;</w:t>
      </w:r>
    </w:p>
    <w:p w14:paraId="1547129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повышение уровня своей компетентности через практическую деятельность;</w:t>
      </w:r>
    </w:p>
    <w:p w14:paraId="62A1FBF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потребность в формировании новых знаний, в том числе формулировать идеи, понятия, гипотезы о физических объектах и явлениях;</w:t>
      </w:r>
    </w:p>
    <w:p w14:paraId="7B4BC78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осознание дефицитов собственных знаний и компетентностей в области физики;</w:t>
      </w:r>
    </w:p>
    <w:p w14:paraId="2533A5D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планирование своего развития в приобретении новых физических знаний;</w:t>
      </w:r>
    </w:p>
    <w:p w14:paraId="496D40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стремление анализировать и выявлять взаимосвязи природы, общества и экономики, в том числе с использованием физических знаний;</w:t>
      </w:r>
    </w:p>
    <w:p w14:paraId="7F47DF9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оценка своих действий с учётом влияния на окружающую среду, возможных глобальных последствий.</w:t>
      </w:r>
    </w:p>
    <w:p w14:paraId="0358E6F1" w14:textId="147E96AA" w:rsidR="00380A13" w:rsidRPr="00CA4934" w:rsidRDefault="00EE5DAB" w:rsidP="00380A13">
      <w:pPr>
        <w:spacing w:after="0" w:line="350" w:lineRule="auto"/>
        <w:ind w:firstLine="709"/>
        <w:jc w:val="both"/>
        <w:rPr>
          <w:rFonts w:ascii="Times New Roman" w:hAnsi="Times New Roman"/>
          <w:sz w:val="28"/>
          <w:szCs w:val="28"/>
        </w:rPr>
      </w:pPr>
      <w:bookmarkStart w:id="76" w:name="_Toc124412007"/>
      <w:r>
        <w:rPr>
          <w:rFonts w:ascii="Times New Roman" w:hAnsi="Times New Roman"/>
          <w:sz w:val="28"/>
          <w:szCs w:val="28"/>
        </w:rPr>
        <w:t>27</w:t>
      </w:r>
      <w:r w:rsidR="00380A13" w:rsidRPr="00CA4934">
        <w:rPr>
          <w:rFonts w:ascii="Times New Roman" w:hAnsi="Times New Roman"/>
          <w:sz w:val="28"/>
          <w:szCs w:val="28"/>
        </w:rPr>
        <w:t>.6.3. 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bookmarkEnd w:id="76"/>
    <w:p w14:paraId="04A06B9E" w14:textId="52F45A18"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.6.3.1. Овладение универсальными учебными познавательными действиями:</w:t>
      </w:r>
    </w:p>
    <w:p w14:paraId="194D4B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базовые логические действия:</w:t>
      </w:r>
    </w:p>
    <w:p w14:paraId="4555D2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и характеризовать существенные признаки объектов (явлений);</w:t>
      </w:r>
    </w:p>
    <w:p w14:paraId="086630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устанавливать существенный признак классификации, основания для обобщения и сравнения;</w:t>
      </w:r>
    </w:p>
    <w:p w14:paraId="536B0A6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закономерности и противоречия в рассматриваемых фактах, данных и наблюдениях, относящихся к физическим явлениям;</w:t>
      </w:r>
    </w:p>
    <w:p w14:paraId="4C7AFAC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14:paraId="24F319E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14:paraId="1D349D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2) базовые исследовательские действия:</w:t>
      </w:r>
    </w:p>
    <w:p w14:paraId="067A3D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вопросы как исследовательский инструмент познания;</w:t>
      </w:r>
    </w:p>
    <w:p w14:paraId="1AA412F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по самостоятельно составленному плану опыт, несложный физический эксперимент, небольшое исследование физического явления;</w:t>
      </w:r>
    </w:p>
    <w:p w14:paraId="237852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оценивать на применимость и достоверность информацию, полученную в ходе исследования или эксперимента;</w:t>
      </w:r>
    </w:p>
    <w:p w14:paraId="5A0B01A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формулировать обобщения и выводы по результатам проведённого наблюдения, опыта, исследования;</w:t>
      </w:r>
    </w:p>
    <w:p w14:paraId="734BAAE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14:paraId="38E8391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3) работа с информацией:</w:t>
      </w:r>
    </w:p>
    <w:p w14:paraId="3FE2BA7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различные методы, инструменты и запросы при поиске и отборе информации или данных с учётом предложенной учебной физической задачи;</w:t>
      </w:r>
    </w:p>
    <w:p w14:paraId="781826E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анализировать, систематизировать и интерпретировать информацию различных видов и форм представления;</w:t>
      </w:r>
    </w:p>
    <w:p w14:paraId="5199EE5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1959923E" w14:textId="1D1B02A9"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.6.3.2. Овладение универсальными учебными коммуникативными действиями:</w:t>
      </w:r>
    </w:p>
    <w:p w14:paraId="1C4C1A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общение:</w:t>
      </w:r>
    </w:p>
    <w:p w14:paraId="2E907A8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14:paraId="77B8848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сопоставлять свои суждения с суждениями других участников диалога, обнаруживать различие и сходство позиций;</w:t>
      </w:r>
    </w:p>
    <w:p w14:paraId="7CC0E47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выражать свою точку зрения в устных и письменных текстах;</w:t>
      </w:r>
    </w:p>
    <w:p w14:paraId="0F0996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публично представлять результаты выполненного физического опыта (эксперимента, исследования, проекта).</w:t>
      </w:r>
    </w:p>
    <w:p w14:paraId="7DE739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2) совместная деятельность (сотрудничество):</w:t>
      </w:r>
    </w:p>
    <w:p w14:paraId="2A91FF3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использовать преимущества командной и индивидуальной работы при решении конкретной физической проблемы;</w:t>
      </w:r>
    </w:p>
    <w:p w14:paraId="3DF959F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14:paraId="21FD494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свою часть работы, достигая качественного результата по своему направлению и координируя свои действия с другими членами команды;</w:t>
      </w:r>
    </w:p>
    <w:p w14:paraId="0CF0D58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оценивать качество своего вклада в общий продукт по критериям, самостоятельно сформулированным участниками взаимодействия.</w:t>
      </w:r>
    </w:p>
    <w:p w14:paraId="0E3C6062" w14:textId="0F409EDC"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.6.3.3. Овладение универсальными учебными регулятивными действиями:</w:t>
      </w:r>
    </w:p>
    <w:p w14:paraId="3D4A35E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1) самоорганизация:</w:t>
      </w:r>
    </w:p>
    <w:p w14:paraId="63023E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проблемы в жизненных и учебных ситуациях, требующих для решения физических знаний;</w:t>
      </w:r>
    </w:p>
    <w:p w14:paraId="682C2E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ориентироваться в различных подходах принятия решений (индивидуальное, принятие решения в группе, принятие решений группой);</w:t>
      </w:r>
    </w:p>
    <w:p w14:paraId="020D074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14:paraId="48DE0D1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выбор и брать ответственность за решение.</w:t>
      </w:r>
    </w:p>
    <w:p w14:paraId="09A8BEF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2) самоконтроль:</w:t>
      </w:r>
    </w:p>
    <w:p w14:paraId="29B3D10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давать оценку ситуации и предлагать план её изменения;</w:t>
      </w:r>
    </w:p>
    <w:p w14:paraId="72666F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причины достижения (недостижения) результатов деятельности, давать оценку приобретённому опыту;</w:t>
      </w:r>
    </w:p>
    <w:p w14:paraId="5EDED40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14:paraId="2578902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оценивать соответствие результата цели и условиям.</w:t>
      </w:r>
    </w:p>
    <w:p w14:paraId="1D3F9E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3) эмоциональный интеллект:</w:t>
      </w:r>
    </w:p>
    <w:p w14:paraId="2CC2E97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ставить себя на место другого человека в ходе спора или дискуссии на научную тему, понимать мотивы, намерения и логику другого.</w:t>
      </w:r>
    </w:p>
    <w:p w14:paraId="4C832B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4) принятие себя и других:</w:t>
      </w:r>
    </w:p>
    <w:p w14:paraId="5F242E6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признавать своё право на ошибку при решении физических задач или в утверждениях на научные темы и такое же право другого.</w:t>
      </w:r>
    </w:p>
    <w:p w14:paraId="0A163E61" w14:textId="7A344649" w:rsidR="00380A13" w:rsidRPr="00CA4934" w:rsidRDefault="00EE5DAB" w:rsidP="00380A13">
      <w:pPr>
        <w:spacing w:after="0" w:line="350" w:lineRule="auto"/>
        <w:ind w:firstLine="709"/>
        <w:jc w:val="both"/>
        <w:rPr>
          <w:rFonts w:ascii="Times New Roman" w:hAnsi="Times New Roman"/>
          <w:sz w:val="28"/>
          <w:szCs w:val="28"/>
        </w:rPr>
      </w:pPr>
      <w:bookmarkStart w:id="77" w:name="_Toc124412008"/>
      <w:r>
        <w:rPr>
          <w:rFonts w:ascii="Times New Roman" w:hAnsi="Times New Roman"/>
          <w:sz w:val="28"/>
          <w:szCs w:val="28"/>
        </w:rPr>
        <w:t>27</w:t>
      </w:r>
      <w:r w:rsidR="00380A13" w:rsidRPr="00CA4934">
        <w:rPr>
          <w:rFonts w:ascii="Times New Roman" w:hAnsi="Times New Roman"/>
          <w:sz w:val="28"/>
          <w:szCs w:val="28"/>
        </w:rPr>
        <w:t>.6.4. </w:t>
      </w:r>
      <w:bookmarkEnd w:id="77"/>
      <w:r w:rsidR="00380A13" w:rsidRPr="00CA4934">
        <w:rPr>
          <w:rFonts w:ascii="Times New Roman" w:hAnsi="Times New Roman"/>
          <w:sz w:val="28"/>
          <w:szCs w:val="28"/>
        </w:rPr>
        <w:t>Предметные результаты освоения программы по физике (базовый уровень).</w:t>
      </w:r>
    </w:p>
    <w:p w14:paraId="1263D1DA" w14:textId="30560F96"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.6.4.1. Предметные результаты освоения программы по физике к концу обучения в 7 классе:</w:t>
      </w:r>
    </w:p>
    <w:p w14:paraId="1A765E0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Предметные результаты на базовом уровне должны отражать сформированность у обучающихся умений:</w:t>
      </w:r>
    </w:p>
    <w:p w14:paraId="4A02177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14:paraId="4D4B4A2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14:paraId="5C67D7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14:paraId="16C8678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21385B5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14:paraId="0A1411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закона или закономерности;</w:t>
      </w:r>
    </w:p>
    <w:p w14:paraId="3EFEF4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14:paraId="55FD68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проводить выводы по его результатам;</w:t>
      </w:r>
    </w:p>
    <w:p w14:paraId="758E182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14:paraId="6740C6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14:paraId="3B1ADA1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проводить выводы по результатам исследования;</w:t>
      </w:r>
    </w:p>
    <w:p w14:paraId="102D863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14:paraId="3D82A8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техники безопасности при работе с лабораторным оборудованием;</w:t>
      </w:r>
    </w:p>
    <w:p w14:paraId="5873CE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принципах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14:paraId="6DC348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принципы действия изученных приборов и технических устройств с использованием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14:paraId="77B877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7AE078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14:paraId="10790B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0EB9F00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создавать собственные краткие письменные и устные сообщения на основе 2–3 источников информации,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14:paraId="0E39486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14:paraId="469B82CA" w14:textId="56BEEBB2"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.6.4.2. Предметные результаты освоения программы по физике к концу обучения в 8 классе:</w:t>
      </w:r>
    </w:p>
    <w:p w14:paraId="56F5646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Предметные результаты на базовом уровне должны отражать сформированность у обучающихся умений:</w:t>
      </w:r>
    </w:p>
    <w:p w14:paraId="1F18FE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14:paraId="1CD951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14:paraId="58122FE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14:paraId="4CC56F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4D485BD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уметь формулировать закон и записывать его математическое выражение;</w:t>
      </w:r>
    </w:p>
    <w:p w14:paraId="6BF7E5D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законов или закономерностей;</w:t>
      </w:r>
    </w:p>
    <w:p w14:paraId="2038BBA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14:paraId="3B82B93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w:t>
      </w:r>
    </w:p>
    <w:p w14:paraId="2108A03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14:paraId="62F7360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14:paraId="40E048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проводить выводы по результатам исследования;</w:t>
      </w:r>
    </w:p>
    <w:p w14:paraId="77397D6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14:paraId="738BDDD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техники безопасности при работе с лабораторным оборудованием;</w:t>
      </w:r>
    </w:p>
    <w:p w14:paraId="57CA2E4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принципы действия изученных приборов и технических устройств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14:paraId="025E94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14:paraId="017CF7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323FC35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14:paraId="5336EB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7CF730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14:paraId="321E40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14:paraId="4D9BA258" w14:textId="1D94228C"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27</w:t>
      </w:r>
      <w:r w:rsidR="00380A13" w:rsidRPr="00CA4934">
        <w:rPr>
          <w:rFonts w:ascii="Times New Roman" w:hAnsi="Times New Roman"/>
          <w:sz w:val="28"/>
          <w:szCs w:val="28"/>
        </w:rPr>
        <w:t>.6.4.3. Предметные результаты освоения программы по физике к концу обучения в 9 классе:</w:t>
      </w:r>
    </w:p>
    <w:p w14:paraId="66AFDB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Предметные результаты на базовом уровне должны отражать сформированность у обучающихся умений:</w:t>
      </w:r>
    </w:p>
    <w:p w14:paraId="0389FBF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14:paraId="5F9427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14:paraId="51B5408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14:paraId="3179E07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2BA562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формулировать закон и записывать его математическое выражение;</w:t>
      </w:r>
    </w:p>
    <w:p w14:paraId="02CDA6A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использованием 2–3 изученных свойства физических явлений, физических законов или закономерностей;</w:t>
      </w:r>
    </w:p>
    <w:p w14:paraId="267E1D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14:paraId="4F48D9A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 интерпретировать результаты наблюдений и опытов;</w:t>
      </w:r>
    </w:p>
    <w:p w14:paraId="38D27FE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14:paraId="7E82CA5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14:paraId="7A9A4A1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проводить выводы по результатам исследования;</w:t>
      </w:r>
    </w:p>
    <w:p w14:paraId="0C1A56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14:paraId="696E06D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техники безопасности при работе с лабораторным оборудованием;</w:t>
      </w:r>
    </w:p>
    <w:p w14:paraId="3D084BE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14:paraId="0254BD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принципы действия изученных приборов и технических устройств с использованием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14:paraId="080235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14:paraId="57DE26E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0087E77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14:paraId="78C6C20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7C0F4B0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14:paraId="1959AF26" w14:textId="55678C45" w:rsidR="00380A13" w:rsidRPr="00AE4CFA" w:rsidRDefault="00EE5DAB" w:rsidP="00380A13">
      <w:pPr>
        <w:pStyle w:val="1"/>
        <w:pBdr>
          <w:bottom w:val="none" w:sz="0" w:space="0" w:color="auto"/>
        </w:pBdr>
        <w:spacing w:before="0" w:line="350" w:lineRule="auto"/>
        <w:ind w:firstLine="708"/>
        <w:jc w:val="both"/>
        <w:rPr>
          <w:bCs/>
          <w:szCs w:val="28"/>
          <w:lang w:val="ru-RU"/>
        </w:rPr>
      </w:pPr>
      <w:r w:rsidRPr="00AE4CFA">
        <w:rPr>
          <w:bCs/>
          <w:szCs w:val="28"/>
          <w:lang w:val="ru-RU"/>
        </w:rPr>
        <w:t>28</w:t>
      </w:r>
      <w:r w:rsidR="00380A13" w:rsidRPr="00AE4CFA">
        <w:rPr>
          <w:bCs/>
          <w:szCs w:val="28"/>
          <w:lang w:val="ru-RU"/>
        </w:rPr>
        <w:t>. </w:t>
      </w:r>
      <w:r w:rsidRPr="00AE4CFA">
        <w:rPr>
          <w:bCs/>
          <w:szCs w:val="28"/>
          <w:lang w:val="ru-RU"/>
        </w:rPr>
        <w:t>Р</w:t>
      </w:r>
      <w:r w:rsidR="00380A13" w:rsidRPr="00AE4CFA">
        <w:rPr>
          <w:bCs/>
          <w:szCs w:val="28"/>
          <w:lang w:val="ru-RU"/>
        </w:rPr>
        <w:t xml:space="preserve">абочая программа по учебному предмету «Химия» (базовый уровень). </w:t>
      </w:r>
    </w:p>
    <w:p w14:paraId="20A0FBF4" w14:textId="68CB4D24" w:rsidR="00380A13" w:rsidRPr="00CA4934" w:rsidRDefault="00EE5DAB"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.1. </w:t>
      </w:r>
      <w:r>
        <w:rPr>
          <w:rFonts w:ascii="Times New Roman" w:hAnsi="Times New Roman"/>
          <w:sz w:val="28"/>
          <w:szCs w:val="28"/>
        </w:rPr>
        <w:t>Р</w:t>
      </w:r>
      <w:r w:rsidR="00380A13" w:rsidRPr="00CA4934">
        <w:rPr>
          <w:rFonts w:ascii="Times New Roman" w:hAnsi="Times New Roman"/>
          <w:sz w:val="28"/>
          <w:szCs w:val="28"/>
        </w:rPr>
        <w:t>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14:paraId="5AEE8D7D" w14:textId="2006D4BE"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.2. Пояснительная записка.</w:t>
      </w:r>
    </w:p>
    <w:p w14:paraId="0CB6EA0D" w14:textId="736B559F"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.2.1. 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14:paraId="603DAEF1" w14:textId="5D409A3F"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2.2. Программа по химии разработана с целью оказания методической помощи учителю в создании рабочей программы по учебному предмету.</w:t>
      </w:r>
    </w:p>
    <w:p w14:paraId="396D329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14:paraId="2D397E14" w14:textId="33DF8CCE"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.2.3. 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14:paraId="11A68ED9" w14:textId="5E7DC408"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 xml:space="preserve">.2.4. Изучение химии: </w:t>
      </w:r>
    </w:p>
    <w:p w14:paraId="3DC2DC8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способствует реализации возможностей для саморазвития и формирования культуры личности, её общей и функциональной грамотности; </w:t>
      </w:r>
    </w:p>
    <w:p w14:paraId="7793A5C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14:paraId="764C732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14:paraId="6DE981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14:paraId="32233E4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14:paraId="0D17EA34" w14:textId="286CDC72" w:rsidR="00380A13" w:rsidRPr="00CA4934" w:rsidRDefault="00086719" w:rsidP="00380A13">
      <w:pPr>
        <w:spacing w:after="0" w:line="350" w:lineRule="auto"/>
        <w:ind w:firstLine="567"/>
        <w:jc w:val="both"/>
        <w:rPr>
          <w:rFonts w:ascii="Times New Roman" w:hAnsi="Times New Roman"/>
          <w:bCs/>
          <w:sz w:val="28"/>
          <w:szCs w:val="28"/>
        </w:rPr>
      </w:pPr>
      <w:r>
        <w:rPr>
          <w:rFonts w:ascii="Times New Roman" w:hAnsi="Times New Roman"/>
          <w:sz w:val="28"/>
          <w:szCs w:val="28"/>
        </w:rPr>
        <w:t>28</w:t>
      </w:r>
      <w:r w:rsidR="00380A13" w:rsidRPr="00CA4934">
        <w:rPr>
          <w:rFonts w:ascii="Times New Roman" w:hAnsi="Times New Roman"/>
          <w:sz w:val="28"/>
          <w:szCs w:val="28"/>
        </w:rPr>
        <w:t>.2.5. </w:t>
      </w:r>
      <w:r w:rsidR="00380A13" w:rsidRPr="00CA4934">
        <w:rPr>
          <w:rFonts w:ascii="Times New Roman" w:hAnsi="Times New Roman"/>
          <w:bCs/>
          <w:sz w:val="28"/>
          <w:szCs w:val="28"/>
        </w:rPr>
        <w:t xml:space="preserve">Курс химии </w:t>
      </w:r>
      <w:r w:rsidR="00380A13" w:rsidRPr="00CA4934">
        <w:rPr>
          <w:rFonts w:ascii="Times New Roman" w:hAnsi="Times New Roman"/>
          <w:sz w:val="28"/>
          <w:szCs w:val="28"/>
        </w:rPr>
        <w:t>на уровне основного общего образования</w:t>
      </w:r>
      <w:r w:rsidR="00380A13" w:rsidRPr="00CA4934">
        <w:rPr>
          <w:rFonts w:ascii="Times New Roman" w:hAnsi="Times New Roman"/>
          <w:bCs/>
          <w:sz w:val="28"/>
          <w:szCs w:val="28"/>
        </w:rPr>
        <w:t xml:space="preserve">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14:paraId="69809545" w14:textId="59B18BE8"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 xml:space="preserve">.2.6. 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 </w:t>
      </w:r>
    </w:p>
    <w:p w14:paraId="04EB63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атомно­молекулярного учения как основы всего естествознания; </w:t>
      </w:r>
    </w:p>
    <w:p w14:paraId="555E242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Периодического закона Д.И. Менделеева как основного закона химии;</w:t>
      </w:r>
    </w:p>
    <w:p w14:paraId="179E96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учения о строении атома и химической связи;</w:t>
      </w:r>
    </w:p>
    <w:p w14:paraId="39EDA56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представлений об электролитической диссоциации веществ в растворах.</w:t>
      </w:r>
    </w:p>
    <w:p w14:paraId="6CEEBE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14:paraId="1E1F5C8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14:paraId="342D2CAA" w14:textId="2738F39B" w:rsidR="00380A13" w:rsidRPr="00CA4934" w:rsidRDefault="00086719" w:rsidP="00380A13">
      <w:pPr>
        <w:spacing w:after="0" w:line="350" w:lineRule="auto"/>
        <w:ind w:firstLine="709"/>
        <w:jc w:val="both"/>
        <w:rPr>
          <w:rFonts w:ascii="Times New Roman" w:hAnsi="Times New Roman"/>
          <w:bCs/>
          <w:sz w:val="28"/>
          <w:szCs w:val="28"/>
        </w:rPr>
      </w:pPr>
      <w:r>
        <w:rPr>
          <w:rFonts w:ascii="Times New Roman" w:hAnsi="Times New Roman"/>
          <w:sz w:val="28"/>
          <w:szCs w:val="28"/>
        </w:rPr>
        <w:t>28</w:t>
      </w:r>
      <w:r w:rsidR="00380A13" w:rsidRPr="00CA4934">
        <w:rPr>
          <w:rFonts w:ascii="Times New Roman" w:hAnsi="Times New Roman"/>
          <w:sz w:val="28"/>
          <w:szCs w:val="28"/>
        </w:rPr>
        <w:t xml:space="preserve">.2.7. 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w:t>
      </w:r>
      <w:r w:rsidR="00380A13" w:rsidRPr="00CA4934">
        <w:rPr>
          <w:rFonts w:ascii="Times New Roman" w:hAnsi="Times New Roman"/>
          <w:bCs/>
          <w:sz w:val="28"/>
          <w:szCs w:val="28"/>
        </w:rPr>
        <w:t xml:space="preserve">Задача </w:t>
      </w:r>
      <w:r w:rsidR="00380A13" w:rsidRPr="00CA4934">
        <w:rPr>
          <w:rFonts w:ascii="Times New Roman" w:hAnsi="Times New Roman"/>
          <w:sz w:val="28"/>
          <w:szCs w:val="28"/>
        </w:rPr>
        <w:t>учебного</w:t>
      </w:r>
      <w:r w:rsidR="00380A13" w:rsidRPr="00CA4934">
        <w:rPr>
          <w:rFonts w:ascii="Times New Roman" w:hAnsi="Times New Roman"/>
          <w:bCs/>
          <w:sz w:val="28"/>
          <w:szCs w:val="28"/>
        </w:rPr>
        <w:t xml:space="preserve"> предмета состоит в формировании системы химических знаний </w:t>
      </w:r>
      <w:r w:rsidR="00380A13" w:rsidRPr="00CA4934">
        <w:rPr>
          <w:rFonts w:ascii="Times New Roman" w:hAnsi="Times New Roman"/>
          <w:sz w:val="28"/>
          <w:szCs w:val="28"/>
        </w:rPr>
        <w:t>–</w:t>
      </w:r>
      <w:r w:rsidR="00380A13" w:rsidRPr="00CA4934">
        <w:rPr>
          <w:rFonts w:ascii="Times New Roman" w:hAnsi="Times New Roman"/>
          <w:bCs/>
          <w:sz w:val="28"/>
          <w:szCs w:val="28"/>
        </w:rPr>
        <w:t xml:space="preserve">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14:paraId="44174123" w14:textId="68174E9D"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.2.8. При изучении химии на уровне основного общего образования важное значение приобрели такие цели, как:</w:t>
      </w:r>
    </w:p>
    <w:p w14:paraId="4B2AAB3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14:paraId="3EF72C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14:paraId="2B63DA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14:paraId="30C07B65" w14:textId="77777777" w:rsidR="00380A13" w:rsidRPr="00CA4934" w:rsidRDefault="00380A13" w:rsidP="00380A13">
      <w:pPr>
        <w:spacing w:after="0" w:line="350" w:lineRule="auto"/>
        <w:ind w:firstLine="709"/>
        <w:jc w:val="both"/>
        <w:rPr>
          <w:rFonts w:ascii="Times New Roman" w:hAnsi="Times New Roman"/>
          <w:bCs/>
          <w:sz w:val="28"/>
          <w:szCs w:val="28"/>
        </w:rPr>
      </w:pPr>
      <w:r w:rsidRPr="00CA4934">
        <w:rPr>
          <w:rFonts w:ascii="Times New Roman" w:hAnsi="Times New Roman"/>
          <w:bCs/>
          <w:sz w:val="28"/>
          <w:szCs w:val="28"/>
        </w:rP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14:paraId="634A90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14:paraId="3E9E406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14:paraId="58188DCC" w14:textId="6FA74623"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.2.9. Общее число часов, рекомендованных для изучения химии, – 136 часов: в 8 классе – 68 часов (2 часа в неделю), в 9 классе – 68 часов (2 часа в неделю).</w:t>
      </w:r>
    </w:p>
    <w:p w14:paraId="4104ACAB" w14:textId="7384BC72"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.3. Содержание обучения в 8 классе.</w:t>
      </w:r>
    </w:p>
    <w:p w14:paraId="6B60E2A0" w14:textId="7F23AC59"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3.1. Первоначальные химические понятия.</w:t>
      </w:r>
    </w:p>
    <w:p w14:paraId="7EE3116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Предмет химии. Роль химии в жизни человека. </w:t>
      </w:r>
      <w:r w:rsidRPr="00CA4934">
        <w:rPr>
          <w:rFonts w:ascii="Times New Roman" w:hAnsi="Times New Roman"/>
          <w:bCs/>
          <w:sz w:val="28"/>
          <w:szCs w:val="28"/>
        </w:rPr>
        <w:t xml:space="preserve">Химия в системе наук. </w:t>
      </w:r>
      <w:r w:rsidRPr="00CA4934">
        <w:rPr>
          <w:rFonts w:ascii="Times New Roman" w:hAnsi="Times New Roman"/>
          <w:sz w:val="28"/>
          <w:szCs w:val="28"/>
        </w:rPr>
        <w:t>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14:paraId="681F91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Атомы и молекулы. Химические элементы. Символы химических элементов. Простые и сложные вещества. Атомно­молекулярное учение.</w:t>
      </w:r>
    </w:p>
    <w:p w14:paraId="1E13652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14:paraId="691CE934" w14:textId="77777777" w:rsidR="00380A13" w:rsidRPr="00CA4934" w:rsidRDefault="00380A13" w:rsidP="00380A13">
      <w:pPr>
        <w:spacing w:after="0" w:line="350" w:lineRule="auto"/>
        <w:ind w:firstLine="709"/>
        <w:jc w:val="both"/>
        <w:rPr>
          <w:rFonts w:ascii="Times New Roman" w:hAnsi="Times New Roman"/>
          <w:bCs/>
          <w:color w:val="FF0000"/>
          <w:sz w:val="28"/>
          <w:szCs w:val="28"/>
        </w:rPr>
      </w:pPr>
      <w:r w:rsidRPr="00CA4934">
        <w:rPr>
          <w:rFonts w:ascii="Times New Roman" w:hAnsi="Times New Roman"/>
          <w:bCs/>
          <w:sz w:val="28"/>
          <w:szCs w:val="28"/>
        </w:rPr>
        <w:t>Количество вещества. Моль. Молярная масса. Взаимосвязь количества, массы и числа структурных единиц вещества. Расчёты по формулам химических соединений.</w:t>
      </w:r>
      <w:r w:rsidRPr="00CA4934">
        <w:rPr>
          <w:rFonts w:ascii="Times New Roman" w:hAnsi="Times New Roman"/>
          <w:bCs/>
          <w:color w:val="FF0000"/>
          <w:sz w:val="28"/>
          <w:szCs w:val="28"/>
        </w:rPr>
        <w:t xml:space="preserve"> </w:t>
      </w:r>
    </w:p>
    <w:p w14:paraId="152B4DC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14:paraId="395395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Химический эксперимент: 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14:paraId="569FD5CB" w14:textId="6C76C665"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.3.2. Важнейшие представители неорганических веществ.</w:t>
      </w:r>
    </w:p>
    <w:p w14:paraId="4CD9AF3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14:paraId="56232B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14:paraId="1E40A81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14:paraId="317CB3D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Молярный объём газов. Расчёты по химическим уравнениям.</w:t>
      </w:r>
    </w:p>
    <w:p w14:paraId="180C689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14:paraId="2F1564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14:paraId="62AE7EA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14:paraId="5B3DCF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Кислоты. Классификация кислот. Номенклатура кислот. Физические и химические свойства кислот. Ряд активности металлов Н.Н. Бекетова. Получение кислот.</w:t>
      </w:r>
    </w:p>
    <w:p w14:paraId="6D5C538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Соли. Номенклатура солей.</w:t>
      </w:r>
    </w:p>
    <w:p w14:paraId="09FC96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Физические и химические свойства солей. Получение солей.</w:t>
      </w:r>
    </w:p>
    <w:p w14:paraId="3A29FC2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Генетическая связь между классами неорганических соединений.</w:t>
      </w:r>
    </w:p>
    <w:p w14:paraId="77BAD0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(II)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14:paraId="54D9419A" w14:textId="38FFBF42"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.3.3. 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p w14:paraId="2DB6907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14:paraId="4FD188D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p w14:paraId="347C59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Характеристика химического элемента по его положению в Периодической системе Д.И. Менделеева.</w:t>
      </w:r>
    </w:p>
    <w:p w14:paraId="217DC8F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учёный и гражданин.</w:t>
      </w:r>
    </w:p>
    <w:p w14:paraId="71926BD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Химическая связь. Ковалентная (полярная и неполярная) связь. Электроотрицательность химических элементов. Ионная связь.</w:t>
      </w:r>
    </w:p>
    <w:p w14:paraId="193FE9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Степень окисления. Окислительно­восстановительные реакции. Процессы окисления и восстановления. Окислители и восстановители.</w:t>
      </w:r>
    </w:p>
    <w:p w14:paraId="43FFF1C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14:paraId="4CEAACCA" w14:textId="29124589"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.3.4. Межпредметные связи.</w:t>
      </w:r>
    </w:p>
    <w:p w14:paraId="61F3B14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5CE3C5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14:paraId="29171D7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14:paraId="76D2E75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Биология: фотосинтез, дыхание, биосфера.</w:t>
      </w:r>
    </w:p>
    <w:p w14:paraId="14014D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География: атмосфера, гидросфера, минералы, горные породы, полезные ископаемые, топливо, водные ресурсы.</w:t>
      </w:r>
    </w:p>
    <w:p w14:paraId="110F5B59" w14:textId="729FDE1E"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.4. Содержание обучения в 9 классе.</w:t>
      </w:r>
    </w:p>
    <w:p w14:paraId="15300E19" w14:textId="78E83700"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.4.1. Вещество и химическая реакция.</w:t>
      </w:r>
    </w:p>
    <w:p w14:paraId="6F99815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14:paraId="6F04B4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14:paraId="227BA2C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14:paraId="7C214A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14:paraId="243D44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14:paraId="5D8058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14:paraId="1FDC3E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14:paraId="5F45DA7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14:paraId="15DB856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14:paraId="2199059A" w14:textId="4A747179" w:rsidR="00380A13" w:rsidRPr="00CA4934" w:rsidRDefault="00086719"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.4.2. Неметаллы и их соединения.</w:t>
      </w:r>
    </w:p>
    <w:p w14:paraId="0678A83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14:paraId="5DDABD9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Общая характеристика элементов VIА-группы. Особенности строения атомов, характерные степени окисления.</w:t>
      </w:r>
    </w:p>
    <w:p w14:paraId="2BA93C9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14:paraId="1686B07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Общая характеристика элементов VА­группы. Особенности строения атомов, характерные степени окисления.</w:t>
      </w:r>
    </w:p>
    <w:p w14:paraId="482DB5B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14:paraId="1CA1864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Фосфор, аллотропные модификации фосфора, физические и химические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p w14:paraId="7BA80B6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Общая характеристика элементов IVА­группы. Особенности строения атомов, характерные степени окисления.</w:t>
      </w:r>
    </w:p>
    <w:p w14:paraId="78C989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(IV),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14:paraId="669B27C3" w14:textId="77777777" w:rsidR="00380A13" w:rsidRPr="00CA4934" w:rsidRDefault="00380A13" w:rsidP="00380A13">
      <w:pPr>
        <w:spacing w:after="0" w:line="350" w:lineRule="auto"/>
        <w:ind w:firstLine="709"/>
        <w:jc w:val="both"/>
        <w:rPr>
          <w:rFonts w:ascii="Times New Roman" w:hAnsi="Times New Roman"/>
          <w:bCs/>
          <w:sz w:val="28"/>
          <w:szCs w:val="28"/>
        </w:rPr>
      </w:pPr>
      <w:r w:rsidRPr="00CA4934">
        <w:rPr>
          <w:rFonts w:ascii="Times New Roman" w:hAnsi="Times New Roman"/>
          <w:sz w:val="28"/>
          <w:szCs w:val="28"/>
        </w:rPr>
        <w:t xml:space="preserve">Первоначальные понятия об органических веществах как о соединениях углерода (метан, этан, этилен, ацетилен, этанол, глицерин, уксусная кислота). </w:t>
      </w:r>
      <w:r w:rsidRPr="00CA4934">
        <w:rPr>
          <w:rFonts w:ascii="Times New Roman" w:hAnsi="Times New Roman"/>
          <w:bCs/>
          <w:sz w:val="28"/>
          <w:szCs w:val="28"/>
        </w:rPr>
        <w:t>Природные источники углеводородов (уголь, природный газ, нефть), продукты их переработки (бензин), их роль в быту и промышленности.</w:t>
      </w:r>
    </w:p>
    <w:p w14:paraId="695149A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14:paraId="6E83F9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Кремний, его физические и химические свойства, получение и применение. Соединения кремния в природе. Общие представления об оксиде кремния(IV)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14:paraId="57FB9E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14:paraId="6B0F8084" w14:textId="7C0EFA3F"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.4.3. Металлы и их соединения.</w:t>
      </w:r>
    </w:p>
    <w:p w14:paraId="4CC226A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14:paraId="4F5212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14:paraId="1A89D72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14:paraId="350FD9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14:paraId="3C2141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(II) и железа (III), их состав, свойства и получение.</w:t>
      </w:r>
    </w:p>
    <w:p w14:paraId="62D74ED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(II) и железа (III), меди (II),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14:paraId="78F90F1B" w14:textId="178E0DE4"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.4.4. Химия и окружающая среда.</w:t>
      </w:r>
    </w:p>
    <w:p w14:paraId="05C580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14:paraId="04CEA60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Химическое загрязнение окружающей среды (предельная допустимая концентрация веществ (далее – ПДК). Роль химии в решении экологических проблем.</w:t>
      </w:r>
    </w:p>
    <w:p w14:paraId="06C4279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Химический эксперимент: изучение образцов материалов (стекло, сплавы металлов, полимерные материалы).</w:t>
      </w:r>
    </w:p>
    <w:p w14:paraId="2E2EDB64" w14:textId="17C7478E"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.4.5. Межпредметные связи.</w:t>
      </w:r>
    </w:p>
    <w:p w14:paraId="56A34C8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51BB3E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14:paraId="1766A49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14:paraId="57C5BAB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Биология: фотосинтез, дыхание, биосфера, экосистема, минеральные удобрения, микроэлементы, макроэлементы, питательные вещества.</w:t>
      </w:r>
    </w:p>
    <w:p w14:paraId="57996B6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География: атмосфера, гидросфера, минералы, горные породы, полезные ископаемые, топливо, водные ресурсы.</w:t>
      </w:r>
    </w:p>
    <w:p w14:paraId="33BA3598" w14:textId="329480C7"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.5. Планируемые результаты освоения программы по химии на уровне основного общего образования.</w:t>
      </w:r>
    </w:p>
    <w:p w14:paraId="09A6E6A2" w14:textId="4DEC7088"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.5.1. 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14:paraId="62EA833B" w14:textId="2FFFE622"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 xml:space="preserve">.5.2. 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14:paraId="59B958FB" w14:textId="1BAEB0B3"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 xml:space="preserve">.5.3. 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14:paraId="36977A4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патриотического воспитания:</w:t>
      </w:r>
    </w:p>
    <w:p w14:paraId="6C3A37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14:paraId="106E32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2) гражданского воспитания:</w:t>
      </w:r>
    </w:p>
    <w:p w14:paraId="6E88153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14:paraId="75A26DD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3) ценности научного познания:</w:t>
      </w:r>
    </w:p>
    <w:p w14:paraId="735BC39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 человека с природной средой, о роли химии в познании этих закономерностей;</w:t>
      </w:r>
    </w:p>
    <w:p w14:paraId="226A670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познавательных мотивов, направленных на получение новых знаний по химии, необходимых для объяснения наблюдаемых процессов и явлений;</w:t>
      </w:r>
    </w:p>
    <w:p w14:paraId="66FF00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14:paraId="5FC179F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14:paraId="1C7012E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4) формирования культуры здоровья:</w:t>
      </w:r>
    </w:p>
    <w:p w14:paraId="129207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14:paraId="0737973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5) трудового воспитания:</w:t>
      </w:r>
    </w:p>
    <w:p w14:paraId="7AB001C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14:paraId="4D40F4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6) экологического воспитания:</w:t>
      </w:r>
    </w:p>
    <w:p w14:paraId="4FDD939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экологически целесообразного отношения к природе как источнику жизни 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14:paraId="02730D4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14:paraId="12D109F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экологического мышления, умения руководствоваться им в познавательной, коммуникативной и социальной практике.</w:t>
      </w:r>
    </w:p>
    <w:p w14:paraId="7878839A" w14:textId="19BBA1EB" w:rsidR="00380A13" w:rsidRPr="00CA4934" w:rsidRDefault="00A200BE" w:rsidP="00380A13">
      <w:pPr>
        <w:spacing w:after="0" w:line="350" w:lineRule="auto"/>
        <w:ind w:firstLine="709"/>
        <w:jc w:val="both"/>
        <w:rPr>
          <w:rFonts w:ascii="Times New Roman" w:hAnsi="Times New Roman"/>
          <w:sz w:val="28"/>
          <w:szCs w:val="28"/>
        </w:rPr>
      </w:pPr>
      <w:bookmarkStart w:id="78" w:name="bookmark43"/>
      <w:bookmarkStart w:id="79" w:name="bookmark44"/>
      <w:bookmarkStart w:id="80" w:name="bookmark45"/>
      <w:r>
        <w:rPr>
          <w:rFonts w:ascii="Times New Roman" w:hAnsi="Times New Roman"/>
          <w:sz w:val="28"/>
          <w:szCs w:val="28"/>
        </w:rPr>
        <w:t>28</w:t>
      </w:r>
      <w:r w:rsidR="00380A13" w:rsidRPr="00CA4934">
        <w:rPr>
          <w:rFonts w:ascii="Times New Roman" w:hAnsi="Times New Roman"/>
          <w:sz w:val="28"/>
          <w:szCs w:val="28"/>
        </w:rPr>
        <w:t>.5.4. </w:t>
      </w:r>
      <w:bookmarkEnd w:id="78"/>
      <w:bookmarkEnd w:id="79"/>
      <w:bookmarkEnd w:id="80"/>
      <w:r w:rsidR="00380A13" w:rsidRPr="00CA4934">
        <w:rPr>
          <w:rFonts w:ascii="Times New Roman" w:hAnsi="Times New Roman"/>
          <w:sz w:val="28"/>
          <w:szCs w:val="28"/>
        </w:rPr>
        <w:t xml:space="preserve">Метапредметные результаты. 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Метапредметные результаты освоения образовательной программы по химии отражают овладение универсальными познавательными действиями, в том числе: </w:t>
      </w:r>
    </w:p>
    <w:p w14:paraId="425D9C3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1) базовые логические действия: </w:t>
      </w:r>
    </w:p>
    <w:p w14:paraId="1C3F9C3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проводить выводы и заключения;</w:t>
      </w:r>
    </w:p>
    <w:p w14:paraId="4F58AB7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14:paraId="17B6EA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2) базовые исследовательские действия:</w:t>
      </w:r>
    </w:p>
    <w:p w14:paraId="5F61E8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14:paraId="4A194CC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14:paraId="47A4403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3) работа с информацией:</w:t>
      </w:r>
    </w:p>
    <w:p w14:paraId="034085D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14:paraId="5D5AD58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14:paraId="00BF83A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14:paraId="4E297634" w14:textId="0DC565F8"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.5.5. У обучающегося будут сформированы следующие универсальные коммуникативные действия:</w:t>
      </w:r>
    </w:p>
    <w:p w14:paraId="27A8840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14:paraId="06DCFA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14:paraId="669115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14:paraId="66E17DF8" w14:textId="2672F3C1"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.5.6. У обучающегося будут сформированы следующие универсальные регулятивные действия:</w:t>
      </w:r>
    </w:p>
    <w:p w14:paraId="73AA82A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14:paraId="6F6378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использовать и анализировать контексты, предлагаемые в условии заданий.</w:t>
      </w:r>
    </w:p>
    <w:p w14:paraId="56257BD1" w14:textId="5B12E4A5"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.5.7. Предметные результаты освоения программы по химии на уровне основного общего образования.</w:t>
      </w:r>
    </w:p>
    <w:p w14:paraId="770BEF2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14:paraId="1FE23FB3" w14:textId="2CD214E4"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.5.7.1. К концу обучения в 8 классе у обучающегося буду сформированы следующие предметные результаты по химии:</w:t>
      </w:r>
    </w:p>
    <w:p w14:paraId="45B2872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14:paraId="6CF8985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иллюстрировать взаимосвязь основных химических понятий и применять эти понятия при описании веществ и их превращений;</w:t>
      </w:r>
    </w:p>
    <w:p w14:paraId="17F86CD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химическую символику для составления формул веществ и уравнений химических реакций;</w:t>
      </w:r>
    </w:p>
    <w:p w14:paraId="307523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14:paraId="18DF5E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14:paraId="4C2646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14:paraId="7362B33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14:paraId="2C81F8E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14:paraId="1136B1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7A435CF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0551C8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14:paraId="2D9895B6" w14:textId="05E890EC"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28</w:t>
      </w:r>
      <w:r w:rsidR="00380A13" w:rsidRPr="00CA4934">
        <w:rPr>
          <w:rFonts w:ascii="Times New Roman" w:hAnsi="Times New Roman"/>
          <w:sz w:val="28"/>
          <w:szCs w:val="28"/>
        </w:rPr>
        <w:t>.5.7.2. К концу обучения в 9 классе у обучающегося буду сформированы следующие предметные результаты по химии:</w:t>
      </w:r>
    </w:p>
    <w:p w14:paraId="51B42E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14:paraId="085589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иллюстрировать взаимосвязь основных химических понятий и применять эти понятия при описании веществ и их превращений;</w:t>
      </w:r>
    </w:p>
    <w:p w14:paraId="5484C7E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химическую символику для составления формул веществ и уравнений химических реакций;</w:t>
      </w:r>
    </w:p>
    <w:p w14:paraId="04F5A51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14:paraId="5ECB115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смысл Периодического закона Д.И.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14:paraId="2F65E4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14:paraId="72FB891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14:paraId="36C736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14:paraId="13943BB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сущность окислительно­восстановительных реакций посредством составления электронного баланса этих реакций;</w:t>
      </w:r>
    </w:p>
    <w:p w14:paraId="38C44FE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прогнозировать свойства веществ в зависимости от их строения, возможности протекания химических превращений в различных условиях;</w:t>
      </w:r>
    </w:p>
    <w:p w14:paraId="5E39F1A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6FF8C8B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14:paraId="3638288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реакции, подтверждающие качественный состав различных веществ: распознавать опытным путём хлоридбромид­,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14:paraId="2376E6F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2A9FA777" w14:textId="79D2D7FD" w:rsidR="00380A13" w:rsidRPr="00AE4CFA" w:rsidRDefault="00A200BE" w:rsidP="00380A13">
      <w:pPr>
        <w:pStyle w:val="1"/>
        <w:pBdr>
          <w:bottom w:val="none" w:sz="0" w:space="0" w:color="auto"/>
        </w:pBdr>
        <w:spacing w:before="0" w:line="350" w:lineRule="auto"/>
        <w:ind w:firstLine="708"/>
        <w:jc w:val="both"/>
        <w:rPr>
          <w:bCs/>
          <w:szCs w:val="28"/>
          <w:lang w:val="ru-RU"/>
        </w:rPr>
      </w:pPr>
      <w:r w:rsidRPr="00AE4CFA">
        <w:rPr>
          <w:bCs/>
          <w:szCs w:val="28"/>
          <w:lang w:val="ru-RU"/>
        </w:rPr>
        <w:t>29</w:t>
      </w:r>
      <w:r w:rsidR="00380A13" w:rsidRPr="00AE4CFA">
        <w:rPr>
          <w:bCs/>
          <w:szCs w:val="28"/>
          <w:lang w:val="ru-RU"/>
        </w:rPr>
        <w:t>. </w:t>
      </w:r>
      <w:r w:rsidRPr="00AE4CFA">
        <w:rPr>
          <w:bCs/>
          <w:szCs w:val="28"/>
          <w:lang w:val="ru-RU"/>
        </w:rPr>
        <w:t>Р</w:t>
      </w:r>
      <w:r w:rsidR="00380A13" w:rsidRPr="00AE4CFA">
        <w:rPr>
          <w:bCs/>
          <w:szCs w:val="28"/>
          <w:lang w:val="ru-RU"/>
        </w:rPr>
        <w:t xml:space="preserve">абочая программа по учебному предмету «Биология» (базовый уровень). </w:t>
      </w:r>
    </w:p>
    <w:p w14:paraId="49E849BC" w14:textId="4E55D72C"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.1. Федеральная рабочая программа по учебному предмету «Биология»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14:paraId="6F619267" w14:textId="4134FCCC"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 Пояснительная записка.</w:t>
      </w:r>
    </w:p>
    <w:p w14:paraId="0D3A62D8" w14:textId="5E6430DC"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.2.1. 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14:paraId="13EEC1D4" w14:textId="4E442CF3"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 xml:space="preserve">.2.2. Программа по биологии направлена на формирование естественно-научной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 </w:t>
      </w:r>
    </w:p>
    <w:p w14:paraId="498E8ED3" w14:textId="5385103A"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.2.3. Программа по биологии включает распределение содержания учебного материала по классам,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14:paraId="7D09FFF4" w14:textId="3CBFF2C3"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.2.4. Программа по биологии разработана с целью оказания методической помощи учителю в создании рабочей программы по учебному предмету.</w:t>
      </w:r>
    </w:p>
    <w:p w14:paraId="03AD228A" w14:textId="228EBA21"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.2.5. 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14:paraId="2412B504" w14:textId="0F1B047C"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.2.6. 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14:paraId="7CB72CB9" w14:textId="167F93D4"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.2.7. 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14:paraId="1A3B9FFC" w14:textId="7F418A6E"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.2.8. Целями изучения биологии на уровне основного общего образования являются:</w:t>
      </w:r>
    </w:p>
    <w:p w14:paraId="7C7533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системы знаний о признаках и процессах жизнедеятельности биологических систем разного уровня организации;</w:t>
      </w:r>
    </w:p>
    <w:p w14:paraId="375414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системы знаний об особенностях строения, жизнедеятельности организма человека, условиях сохранения его здоровья;</w:t>
      </w:r>
    </w:p>
    <w:p w14:paraId="2FA19E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умений применять методы биологической науки для изучения биологических систем, в том числе организма человека;</w:t>
      </w:r>
    </w:p>
    <w:p w14:paraId="664C5D1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14:paraId="1A9C1B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14:paraId="71D1A6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экологической культуры в целях сохранения собственного здоровья и охраны окружающей среды.</w:t>
      </w:r>
    </w:p>
    <w:p w14:paraId="12E3062B" w14:textId="6251DFD2"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.2.9. Достижение целей программы по биологии обеспечивается решением следующих задач:</w:t>
      </w:r>
    </w:p>
    <w:p w14:paraId="2A7066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14:paraId="351096A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14:paraId="587024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14:paraId="613596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воспитание биологически и экологически грамотной личности, готовой к сохранению собственного здоровья и охраны окружающей среды.</w:t>
      </w:r>
    </w:p>
    <w:p w14:paraId="5FEE9392" w14:textId="03EBF8B4"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.2.10. Общее число часов, рекомендованных для изучения биологии,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p>
    <w:p w14:paraId="5EA0273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14:paraId="410C9D3A" w14:textId="58E9CE88"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.3. Содержание обучения в 5 классе.</w:t>
      </w:r>
    </w:p>
    <w:p w14:paraId="1BF8A1C6" w14:textId="65C4FC16"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.3.1. Биология – наука о живой природе.</w:t>
      </w:r>
    </w:p>
    <w:p w14:paraId="2C62EB6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14:paraId="69ED39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14:paraId="4CC71CA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Кабинет биологии. Правила поведения и работы в кабинете с биологическими приборами и инструментами.</w:t>
      </w:r>
    </w:p>
    <w:p w14:paraId="0DA372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14:paraId="52605967" w14:textId="4C4501D3"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.3.2. Методы изучения живой природы.</w:t>
      </w:r>
    </w:p>
    <w:p w14:paraId="5552A69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Научные методы изучения живой природы: наблюдение, эксперимент, описание, измерение, классификация. Правила работы с увеличительными приборами.</w:t>
      </w:r>
    </w:p>
    <w:p w14:paraId="5ECD2D4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14:paraId="004F729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02EAA9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лабораторного оборудования: термометры, весы, чашки Петри, пробирки, мензурки. Правила работы с оборудованием в школьном кабинете.</w:t>
      </w:r>
    </w:p>
    <w:p w14:paraId="7F7172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Ознакомление с устройством лупы, светового микроскопа, правила работы с ними.</w:t>
      </w:r>
    </w:p>
    <w:p w14:paraId="3E44011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14:paraId="51EAE22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Экскурсии или видеоэкскурсии.</w:t>
      </w:r>
    </w:p>
    <w:p w14:paraId="3AF252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Овладение методами изучения живой природы – наблюдением и экспериментом.</w:t>
      </w:r>
    </w:p>
    <w:p w14:paraId="7D55AC08" w14:textId="52806848"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.3.3. Организмы – тела живой природы.</w:t>
      </w:r>
    </w:p>
    <w:p w14:paraId="5AB5B3A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w:t>
      </w:r>
      <w:r w:rsidRPr="00CA4934">
        <w:rPr>
          <w:rFonts w:ascii="Times New Roman" w:hAnsi="Times New Roman"/>
          <w:color w:val="FF0000"/>
          <w:sz w:val="28"/>
          <w:szCs w:val="28"/>
        </w:rPr>
        <w:t xml:space="preserve">. </w:t>
      </w:r>
      <w:r w:rsidRPr="00CA4934">
        <w:rPr>
          <w:rFonts w:ascii="Times New Roman" w:hAnsi="Times New Roman"/>
          <w:sz w:val="28"/>
          <w:szCs w:val="28"/>
        </w:rPr>
        <w:t>Строение клетки под световым микроскопом: клеточная оболочка, цитоплазма, ядро.</w:t>
      </w:r>
    </w:p>
    <w:p w14:paraId="07BAEEF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Одноклеточные и многоклеточные организмы. Клетки, ткани, органы, системы органов.</w:t>
      </w:r>
    </w:p>
    <w:p w14:paraId="296DF13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Жизнедеятельность организмов. Особенности строения и процессов жизнедеятельности у растений, животных, бактерий и грибов.</w:t>
      </w:r>
    </w:p>
    <w:p w14:paraId="79CAA3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Свойства организмов: питание, дыхание, выделение, движение, размножение, развитие, раздражимость, приспособленность. Организм – единое целое.</w:t>
      </w:r>
    </w:p>
    <w:p w14:paraId="6DEFDA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14:paraId="258D933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4355AB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клеток кожицы чешуи лука под лупой и микроскопом (на примере самостоятельно приготовленного микропрепарата).</w:t>
      </w:r>
    </w:p>
    <w:p w14:paraId="48A042E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Ознакомление с принципами систематики организмов. </w:t>
      </w:r>
    </w:p>
    <w:p w14:paraId="4732B09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Наблюдение за потреблением воды растением.</w:t>
      </w:r>
    </w:p>
    <w:p w14:paraId="7EAD7E8C" w14:textId="5C7EF961"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.3.4. Организмы и среда обитания.</w:t>
      </w:r>
    </w:p>
    <w:p w14:paraId="60DCBE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14:paraId="0F7459B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7DA346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Выявление приспособлений организмов к среде обитания (на конкретных примерах).</w:t>
      </w:r>
    </w:p>
    <w:p w14:paraId="7BDB62B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Экскурсии или видеоэкскурсии.</w:t>
      </w:r>
    </w:p>
    <w:p w14:paraId="2A6606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Растительный и животный мир родного края (краеведение).</w:t>
      </w:r>
    </w:p>
    <w:p w14:paraId="270BB3E0" w14:textId="4C854305"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.3.5. Природные сообщества.</w:t>
      </w:r>
    </w:p>
    <w:p w14:paraId="070069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14:paraId="35D4690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14:paraId="30CE9C1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Природные зоны Земли, их обитатели. Флора и фауна природных зон. Ландшафты: природные и культурные.</w:t>
      </w:r>
    </w:p>
    <w:p w14:paraId="014626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7B4191B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искусственных сообществ и их обитателей (на примере аквариума и других искусственных сообществ).</w:t>
      </w:r>
    </w:p>
    <w:p w14:paraId="1D7EFC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Экскурсии или видеоэкскурсии.</w:t>
      </w:r>
    </w:p>
    <w:p w14:paraId="2B9898D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природных сообществ (на примере леса, озера, пруда, луга и других природных сообществ.).</w:t>
      </w:r>
    </w:p>
    <w:p w14:paraId="182CAF0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сезонных явлений в жизни природных сообществ.</w:t>
      </w:r>
    </w:p>
    <w:p w14:paraId="05434C21" w14:textId="1F5017EC"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.3.6. Живая природа и человек.</w:t>
      </w:r>
    </w:p>
    <w:p w14:paraId="01CC446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14:paraId="14685ED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Практические работы.</w:t>
      </w:r>
    </w:p>
    <w:p w14:paraId="030BF0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Проведение акции по уборке мусора в ближайшем лесу, парке, сквере или на пришкольной территории.</w:t>
      </w:r>
    </w:p>
    <w:p w14:paraId="7C04C9D5" w14:textId="41A7D7EF" w:rsidR="00380A13" w:rsidRPr="00CA4934" w:rsidRDefault="00A200BE" w:rsidP="00380A13">
      <w:pPr>
        <w:spacing w:after="0" w:line="350" w:lineRule="auto"/>
        <w:ind w:firstLine="709"/>
        <w:jc w:val="both"/>
        <w:rPr>
          <w:rFonts w:ascii="Times New Roman" w:hAnsi="Times New Roman"/>
          <w:sz w:val="28"/>
          <w:szCs w:val="28"/>
        </w:rPr>
      </w:pPr>
      <w:bookmarkStart w:id="81" w:name="_TOC_250012"/>
      <w:bookmarkEnd w:id="81"/>
      <w:r>
        <w:rPr>
          <w:rFonts w:ascii="Times New Roman" w:hAnsi="Times New Roman"/>
          <w:sz w:val="28"/>
          <w:szCs w:val="28"/>
        </w:rPr>
        <w:t>29</w:t>
      </w:r>
      <w:r w:rsidR="00380A13" w:rsidRPr="00CA4934">
        <w:rPr>
          <w:rFonts w:ascii="Times New Roman" w:hAnsi="Times New Roman"/>
          <w:sz w:val="28"/>
          <w:szCs w:val="28"/>
        </w:rPr>
        <w:t>.4. Содержание обучения в 6 классе.</w:t>
      </w:r>
    </w:p>
    <w:p w14:paraId="5EBFE98A" w14:textId="41B81779"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.4.1. Растительный организм.</w:t>
      </w:r>
    </w:p>
    <w:p w14:paraId="036F38F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Ботаника – наука о растениях. Разделы ботаники. Связь ботаники с другими науками и техникой. Общие признаки растений.</w:t>
      </w:r>
    </w:p>
    <w:p w14:paraId="5CE9096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Разнообразие растений. Уровни организации растительного организма. Высшие и низшие растения. Споровые и семенные растения.</w:t>
      </w:r>
    </w:p>
    <w:p w14:paraId="731BDFE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14:paraId="0F68C4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Органы и системы органов растений. Строение органов растительного организма, их роль и связь между собой.</w:t>
      </w:r>
    </w:p>
    <w:p w14:paraId="4156D00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3A77448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микроскопического строения листа водного растения элодеи.</w:t>
      </w:r>
    </w:p>
    <w:p w14:paraId="0C8DD54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растительных тканей (использование микропрепаратов).</w:t>
      </w:r>
    </w:p>
    <w:p w14:paraId="383BC88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14:paraId="6888C4AC" w14:textId="77777777" w:rsidR="00380A13" w:rsidRPr="00CA4934" w:rsidRDefault="00380A13" w:rsidP="00380A13">
      <w:pPr>
        <w:spacing w:line="350" w:lineRule="auto"/>
        <w:ind w:left="720"/>
        <w:jc w:val="both"/>
        <w:rPr>
          <w:rFonts w:ascii="Times New Roman" w:hAnsi="Times New Roman"/>
          <w:sz w:val="28"/>
          <w:szCs w:val="28"/>
        </w:rPr>
      </w:pPr>
      <w:r w:rsidRPr="00CA4934">
        <w:rPr>
          <w:rFonts w:ascii="Times New Roman" w:hAnsi="Times New Roman"/>
          <w:sz w:val="28"/>
          <w:szCs w:val="28"/>
        </w:rPr>
        <w:t>Обнаружение неорганических и органических веществ в растении.</w:t>
      </w:r>
    </w:p>
    <w:p w14:paraId="61EDEE5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Экскурсии или видеоэкскурсии.</w:t>
      </w:r>
    </w:p>
    <w:p w14:paraId="7FDCB8F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Ознакомление в природе с цветковыми растениями.</w:t>
      </w:r>
    </w:p>
    <w:p w14:paraId="51B0111A" w14:textId="150028A1" w:rsidR="00380A13" w:rsidRPr="00CA4934" w:rsidRDefault="00A200BE" w:rsidP="00380A13">
      <w:pPr>
        <w:spacing w:line="350" w:lineRule="auto"/>
        <w:ind w:firstLine="851"/>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.4.2. Строение и многообразие покрытосеменных растений</w:t>
      </w:r>
    </w:p>
    <w:p w14:paraId="6A8CEF9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Строение семян.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 </w:t>
      </w:r>
    </w:p>
    <w:p w14:paraId="3BCFF88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14:paraId="347D2A6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14:paraId="40CFA9F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w:t>
      </w:r>
    </w:p>
    <w:p w14:paraId="79B79987" w14:textId="77777777" w:rsidR="00380A13" w:rsidRPr="00CA4934" w:rsidRDefault="00380A13" w:rsidP="00380A13">
      <w:pPr>
        <w:spacing w:after="0" w:line="350" w:lineRule="auto"/>
        <w:ind w:firstLine="709"/>
        <w:jc w:val="both"/>
        <w:rPr>
          <w:rFonts w:ascii="Times New Roman" w:hAnsi="Times New Roman"/>
          <w:iCs/>
          <w:sz w:val="28"/>
          <w:szCs w:val="28"/>
        </w:rPr>
      </w:pPr>
      <w:r w:rsidRPr="00CA4934">
        <w:rPr>
          <w:rFonts w:ascii="Times New Roman" w:hAnsi="Times New Roman"/>
          <w:iCs/>
          <w:sz w:val="28"/>
          <w:szCs w:val="28"/>
        </w:rPr>
        <w:t>Лабораторные и практические работы.</w:t>
      </w:r>
    </w:p>
    <w:p w14:paraId="1389D079"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Изучение строения корневых систем (стержневой и мочковатой) на примере гербарных экземпляров или живых растений.</w:t>
      </w:r>
    </w:p>
    <w:p w14:paraId="290F7252"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Изучение микропрепарата клеток корня.</w:t>
      </w:r>
    </w:p>
    <w:p w14:paraId="50A18EC0"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Ознакомление с внешним строением листьев и листорасположением (на комнатных растениях).</w:t>
      </w:r>
    </w:p>
    <w:p w14:paraId="60EE4938"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Изучение строения вегетативных и генеративных почек (на примере сирени, тополя и других растений).</w:t>
      </w:r>
    </w:p>
    <w:p w14:paraId="307BD1A5"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Изучение микроскопического строения листа (на готовых микропрепаратах).</w:t>
      </w:r>
    </w:p>
    <w:p w14:paraId="19267ACA"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Рассматривание микроскопического строения ветки дерева (на готовом микропрепарате).</w:t>
      </w:r>
    </w:p>
    <w:p w14:paraId="744154AC"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Исследование строения корневища, клубня, луковицы.</w:t>
      </w:r>
    </w:p>
    <w:p w14:paraId="095A3AA8"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Изучение строения цветков.</w:t>
      </w:r>
    </w:p>
    <w:p w14:paraId="6588EF5C"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 xml:space="preserve">Ознакомление с различными типами соцветий. </w:t>
      </w:r>
    </w:p>
    <w:p w14:paraId="51537C54"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Изучение строения семян двудольных растений.</w:t>
      </w:r>
    </w:p>
    <w:p w14:paraId="0AD58F8A" w14:textId="77777777" w:rsidR="00380A13" w:rsidRPr="00CA4934" w:rsidRDefault="00380A13" w:rsidP="00380A13">
      <w:pPr>
        <w:spacing w:after="0" w:line="350" w:lineRule="auto"/>
        <w:ind w:left="142" w:firstLine="709"/>
        <w:jc w:val="both"/>
        <w:rPr>
          <w:rFonts w:ascii="Times New Roman" w:hAnsi="Times New Roman"/>
          <w:sz w:val="28"/>
          <w:szCs w:val="28"/>
        </w:rPr>
      </w:pPr>
      <w:r w:rsidRPr="00CA4934">
        <w:rPr>
          <w:rFonts w:ascii="Times New Roman" w:hAnsi="Times New Roman"/>
          <w:sz w:val="28"/>
          <w:szCs w:val="28"/>
        </w:rPr>
        <w:t>Изучение строения семян однодольных растений.</w:t>
      </w:r>
    </w:p>
    <w:p w14:paraId="3DF05FA0" w14:textId="62093FA8" w:rsidR="00380A13" w:rsidRPr="00CA4934" w:rsidRDefault="00A200BE" w:rsidP="00380A13">
      <w:pPr>
        <w:spacing w:line="350" w:lineRule="auto"/>
        <w:ind w:firstLine="709"/>
        <w:jc w:val="both"/>
        <w:rPr>
          <w:rFonts w:ascii="Times New Roman" w:hAnsi="Times New Roman"/>
          <w:sz w:val="28"/>
          <w:szCs w:val="28"/>
        </w:rPr>
      </w:pPr>
      <w:r>
        <w:rPr>
          <w:rFonts w:ascii="Times New Roman" w:hAnsi="Times New Roman"/>
          <w:iCs/>
          <w:sz w:val="28"/>
          <w:szCs w:val="28"/>
        </w:rPr>
        <w:t>29</w:t>
      </w:r>
      <w:r w:rsidR="00380A13" w:rsidRPr="00CA4934">
        <w:rPr>
          <w:rFonts w:ascii="Times New Roman" w:hAnsi="Times New Roman"/>
          <w:iCs/>
          <w:sz w:val="28"/>
          <w:szCs w:val="28"/>
        </w:rPr>
        <w:t>.4.3</w:t>
      </w:r>
      <w:r w:rsidR="00380A13" w:rsidRPr="00CA4934">
        <w:rPr>
          <w:rFonts w:ascii="Times New Roman" w:hAnsi="Times New Roman"/>
          <w:i/>
          <w:sz w:val="28"/>
          <w:szCs w:val="28"/>
        </w:rPr>
        <w:t xml:space="preserve">. </w:t>
      </w:r>
      <w:r w:rsidR="00380A13" w:rsidRPr="00CA4934">
        <w:rPr>
          <w:rFonts w:ascii="Times New Roman" w:hAnsi="Times New Roman"/>
          <w:sz w:val="28"/>
          <w:szCs w:val="28"/>
        </w:rPr>
        <w:t>Жизнедеятельность растительного организма.</w:t>
      </w:r>
    </w:p>
    <w:p w14:paraId="499143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Обмен веществ у растений</w:t>
      </w:r>
    </w:p>
    <w:p w14:paraId="64D0F54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14:paraId="3F5ED07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Питание растения</w:t>
      </w:r>
    </w:p>
    <w:p w14:paraId="336FD1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14:paraId="63BD44A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Фотосинтез. Лист – орган воздушного питания. Значение фотосинтеза в природе и в жизни человека.</w:t>
      </w:r>
    </w:p>
    <w:p w14:paraId="6F00622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Дыхание растения</w:t>
      </w:r>
    </w:p>
    <w:p w14:paraId="7CC38D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14:paraId="75278E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Транспорт веществ в растении.</w:t>
      </w:r>
    </w:p>
    <w:p w14:paraId="09A18E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14:paraId="15EB789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Рост и развитие растения</w:t>
      </w:r>
    </w:p>
    <w:p w14:paraId="057CED8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Прорастание семян. Условия прорастания семян. Подготовка семян к посеву. Развитие проростков.</w:t>
      </w:r>
    </w:p>
    <w:p w14:paraId="24B0226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14:paraId="1424167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14:paraId="477EBFA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14:paraId="648B3D23" w14:textId="77777777" w:rsidR="00380A13" w:rsidRPr="00CA4934" w:rsidRDefault="00380A13" w:rsidP="00380A13">
      <w:pPr>
        <w:spacing w:after="0" w:line="350" w:lineRule="auto"/>
        <w:ind w:firstLine="709"/>
        <w:jc w:val="both"/>
        <w:rPr>
          <w:rFonts w:ascii="Times New Roman" w:hAnsi="Times New Roman"/>
          <w:iCs/>
          <w:sz w:val="28"/>
          <w:szCs w:val="28"/>
        </w:rPr>
      </w:pPr>
      <w:r w:rsidRPr="00CA4934">
        <w:rPr>
          <w:rFonts w:ascii="Times New Roman" w:hAnsi="Times New Roman"/>
          <w:iCs/>
          <w:sz w:val="28"/>
          <w:szCs w:val="28"/>
        </w:rPr>
        <w:t>Лабораторные и практические работы.</w:t>
      </w:r>
    </w:p>
    <w:p w14:paraId="4CB54EE4"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 xml:space="preserve">Наблюдение за ростом корня. </w:t>
      </w:r>
    </w:p>
    <w:p w14:paraId="62A05F3C"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Наблюдение за ростом побега.</w:t>
      </w:r>
    </w:p>
    <w:p w14:paraId="3D727BE8"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Определение возраста дерева по спилу.</w:t>
      </w:r>
    </w:p>
    <w:p w14:paraId="6C083777"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Выявление передвижения воды и минеральных веществ по древесине.</w:t>
      </w:r>
    </w:p>
    <w:p w14:paraId="1244B550"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Наблюдение процесса выделения кислорода на свету аквариумными растениями.</w:t>
      </w:r>
    </w:p>
    <w:p w14:paraId="70EC72E2"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Изучение роли рыхления для дыхания корней.</w:t>
      </w:r>
    </w:p>
    <w:p w14:paraId="3A004A7A"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14:paraId="38360642"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Определение всхожести семян культурных растений и посев их в грунт.</w:t>
      </w:r>
    </w:p>
    <w:p w14:paraId="0B9AE6F3"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Наблюдение за ростом и развитием цветкового растения в комнатных условиях (на примере фасоли или посевного гороха).</w:t>
      </w:r>
    </w:p>
    <w:p w14:paraId="509AAB01" w14:textId="77777777" w:rsidR="00380A13" w:rsidRPr="00CA4934" w:rsidRDefault="00380A13" w:rsidP="00380A13">
      <w:pPr>
        <w:spacing w:after="0" w:line="350" w:lineRule="auto"/>
        <w:ind w:left="425" w:firstLine="709"/>
        <w:jc w:val="both"/>
        <w:rPr>
          <w:rFonts w:ascii="Times New Roman" w:hAnsi="Times New Roman"/>
          <w:sz w:val="28"/>
          <w:szCs w:val="28"/>
        </w:rPr>
      </w:pPr>
      <w:r w:rsidRPr="00CA4934">
        <w:rPr>
          <w:rFonts w:ascii="Times New Roman" w:hAnsi="Times New Roman"/>
          <w:sz w:val="28"/>
          <w:szCs w:val="28"/>
        </w:rPr>
        <w:t>Определение условий прорастания семян.</w:t>
      </w:r>
    </w:p>
    <w:p w14:paraId="589F1E14" w14:textId="54639927"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.5. Содержание обучения в 7 классе.</w:t>
      </w:r>
    </w:p>
    <w:p w14:paraId="6B51C180" w14:textId="21357844"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.5.1. Систематические группы растений.</w:t>
      </w:r>
    </w:p>
    <w:p w14:paraId="3A793C5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14:paraId="580CC4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14:paraId="7CE3D5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14:paraId="4B7CF05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14:paraId="131CB2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14:paraId="4EF8356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14:paraId="2326BC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14:paraId="202846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44236D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одноклеточных водорослей (на примере хламидомонады и хлореллы).</w:t>
      </w:r>
    </w:p>
    <w:p w14:paraId="1E247C9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многоклеточных нитчатых водорослей (на примере спирогиры и улотрикса).</w:t>
      </w:r>
    </w:p>
    <w:p w14:paraId="78CD468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внешнего строения мхов (на местных видах).</w:t>
      </w:r>
    </w:p>
    <w:p w14:paraId="7616E14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внешнего строения папоротника или хвоща.</w:t>
      </w:r>
    </w:p>
    <w:p w14:paraId="66CCA0E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внешнего строения веток, хвои, шишек и семян голосеменных растений (на примере ели, сосны или лиственницы).</w:t>
      </w:r>
    </w:p>
    <w:p w14:paraId="5344B3F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Изучение внешнего строения покрытосеменных растений. </w:t>
      </w:r>
    </w:p>
    <w:p w14:paraId="0DB948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14:paraId="18177A9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Определение видов растений (на примере трёх семейств) с использованием определителей растений или определительных карточек.</w:t>
      </w:r>
    </w:p>
    <w:p w14:paraId="57C659FA" w14:textId="43799206"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.5.2. Развитие растительного мира на Земле.</w:t>
      </w:r>
    </w:p>
    <w:p w14:paraId="6F76C0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14:paraId="39BD680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Экскурсии или видеоэкскурсии.</w:t>
      </w:r>
    </w:p>
    <w:p w14:paraId="324CA4C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растительного мира на Земле (экскурсия в палеонтологический или краеведческий музей).</w:t>
      </w:r>
    </w:p>
    <w:p w14:paraId="415AC7D4" w14:textId="0FA53D9B"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.5.3. Растения в природных сообществах.</w:t>
      </w:r>
    </w:p>
    <w:p w14:paraId="52B0DFD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14:paraId="6687198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14:paraId="67EC6B79" w14:textId="43B9F9B7"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.5.4. Растения и человек.</w:t>
      </w:r>
    </w:p>
    <w:p w14:paraId="73E3E9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14:paraId="09899C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Экскурсии или видеоэкскурсии.</w:t>
      </w:r>
    </w:p>
    <w:p w14:paraId="7F34435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Изучение сельскохозяйственных растений региона. </w:t>
      </w:r>
    </w:p>
    <w:p w14:paraId="130919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сорных растений региона.</w:t>
      </w:r>
    </w:p>
    <w:p w14:paraId="5F2FD790" w14:textId="59DA3148"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.5.5. Грибы. Лишайники. Бактерии.</w:t>
      </w:r>
    </w:p>
    <w:p w14:paraId="496DA6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14:paraId="0E975C4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14:paraId="5FBBC2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14:paraId="412AE0A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Лишайники – комплексные организмы. Строение лишайников. Питание, рост и размножение лишайников. Значение лишайников в природе и жизни человека.</w:t>
      </w:r>
    </w:p>
    <w:p w14:paraId="24F8E9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14:paraId="7C2EC28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28E999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одноклеточных (мукор) и многоклеточных (пеницилл) плесневых грибов.</w:t>
      </w:r>
    </w:p>
    <w:p w14:paraId="24B0938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плодовых тел шляпочных грибов (или изучение шляпочных грибов на муляжах).</w:t>
      </w:r>
    </w:p>
    <w:p w14:paraId="2518E8E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лишайников.</w:t>
      </w:r>
    </w:p>
    <w:p w14:paraId="47ABC29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бактерий (на готовых микропрепаратах).</w:t>
      </w:r>
      <w:bookmarkStart w:id="82" w:name="_TOC_250010"/>
      <w:bookmarkEnd w:id="82"/>
    </w:p>
    <w:p w14:paraId="2355823C" w14:textId="11FD1E33"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.6. Содержание обучения в 8 классе.</w:t>
      </w:r>
    </w:p>
    <w:p w14:paraId="22720E0B" w14:textId="0E7D7667"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.6.1. Животный организм.</w:t>
      </w:r>
    </w:p>
    <w:p w14:paraId="0C91721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Зоология – наука о животных. Разделы зоологии. Связь зоологии с другими науками и техникой.</w:t>
      </w:r>
    </w:p>
    <w:p w14:paraId="42D2E2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14:paraId="2F38E2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14:paraId="3444E8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528771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под микроскопом готовых микропрепаратов клеток и тканей животных.</w:t>
      </w:r>
    </w:p>
    <w:p w14:paraId="311629C0" w14:textId="08515780"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.6.2. Строение и жизнедеятельность организма животного.</w:t>
      </w:r>
    </w:p>
    <w:p w14:paraId="3A4C807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14:paraId="23E94DA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14:paraId="4854627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14:paraId="68518F6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14:paraId="1BF709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14:paraId="6F3B38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14:paraId="4E04627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14:paraId="1943802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14:paraId="4D98F04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14:paraId="7F45A0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2D1982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Ознакомление с органами опоры и движения у животных. </w:t>
      </w:r>
    </w:p>
    <w:p w14:paraId="46BD387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способов поглощения пищи у животных.</w:t>
      </w:r>
    </w:p>
    <w:p w14:paraId="642BF63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способов дыхания у животных.</w:t>
      </w:r>
    </w:p>
    <w:p w14:paraId="05914C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Ознакомление с системами органов транспорта веществ у животных.</w:t>
      </w:r>
    </w:p>
    <w:p w14:paraId="3229529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покровов тела у животных.</w:t>
      </w:r>
    </w:p>
    <w:p w14:paraId="7652F15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органов чувств у животных.</w:t>
      </w:r>
    </w:p>
    <w:p w14:paraId="6701085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Формирование условных рефлексов у аквариумных рыб. </w:t>
      </w:r>
    </w:p>
    <w:p w14:paraId="2DAAEAD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Строение яйца и развитие зародыша птицы (курицы).</w:t>
      </w:r>
    </w:p>
    <w:p w14:paraId="110135FF" w14:textId="15F25E9D"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.6.3. Систематические группы животных.</w:t>
      </w:r>
    </w:p>
    <w:p w14:paraId="768127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14:paraId="53E70E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14:paraId="6229703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6AC392A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строения инфузории-туфельки и наблюдение за её передвижением. Изучение хемотаксиса.</w:t>
      </w:r>
    </w:p>
    <w:p w14:paraId="6BDDD6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Многообразие простейших (на готовых препаратах).</w:t>
      </w:r>
    </w:p>
    <w:p w14:paraId="388930C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Изготовление модели клетки простейшего (амёбы, инфузории-туфельки и другое.).</w:t>
      </w:r>
    </w:p>
    <w:p w14:paraId="022147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14:paraId="51C44B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727EA6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строения пресноводной гидры и её передвижения (школьный аквариум).</w:t>
      </w:r>
    </w:p>
    <w:p w14:paraId="7FB924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питания гидры дафниями и циклопами (школьный аквариум).</w:t>
      </w:r>
    </w:p>
    <w:p w14:paraId="7CC85E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Изготовление модели пресноводной гидры.</w:t>
      </w:r>
    </w:p>
    <w:p w14:paraId="2DEB6A9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14:paraId="3B65393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3551A1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внешнего строения дождевого червя. Наблюдение за реакцией дождевого червя на раздражители.</w:t>
      </w:r>
    </w:p>
    <w:p w14:paraId="17BA96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внутреннего строения дождевого червя (на готовом влажном препарате и микропрепарате).</w:t>
      </w:r>
    </w:p>
    <w:p w14:paraId="6C245E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приспособлений паразитических червей к паразитизму (на готовых влажных и микропрепаратах).</w:t>
      </w:r>
    </w:p>
    <w:p w14:paraId="4A59FC2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14:paraId="792BCA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Ракообразные. Особенности строения и жизнедеятельности.</w:t>
      </w:r>
    </w:p>
    <w:p w14:paraId="1FFBB2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Значение ракообразных в природе и жизни человека.</w:t>
      </w:r>
    </w:p>
    <w:p w14:paraId="15F409E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14:paraId="4E2D3CF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14:paraId="388872D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65ABB61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внешнего строения насекомого (на примере майского жука или других крупных насекомых-вредителей).</w:t>
      </w:r>
    </w:p>
    <w:p w14:paraId="0776865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Ознакомление с различными типами развития насекомых (на примере коллекций).</w:t>
      </w:r>
    </w:p>
    <w:p w14:paraId="690BE7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14:paraId="08BA59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70095F7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внешнего строения раковин пресноводных и морских моллюсков (раковины беззубки, перловицы, прудовика, катушки и другие).</w:t>
      </w:r>
    </w:p>
    <w:p w14:paraId="32A046C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14:paraId="49C70A9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14:paraId="73EE30B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13CF27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внешнего строения и особенностей передвижения рыбы (на примере живой рыбы в банке с водой).</w:t>
      </w:r>
    </w:p>
    <w:p w14:paraId="0D36EF8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внутреннего строения рыбы (на примере готового влажного препарата).</w:t>
      </w:r>
    </w:p>
    <w:p w14:paraId="0F8F611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14:paraId="0A8C636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14:paraId="46CF560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14:paraId="1B23B63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441313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внешнего строения и перьевого покрова птиц (на примере чучела птиц и набора перьев: контурных, пуховых и пуха).</w:t>
      </w:r>
    </w:p>
    <w:p w14:paraId="2ADB6C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особенностей скелета птицы.</w:t>
      </w:r>
    </w:p>
    <w:p w14:paraId="3EDFF7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14:paraId="3124C04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14:paraId="69F16B4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14:paraId="6DACD2C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1A1E727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особенностей скелета млекопитающих.</w:t>
      </w:r>
    </w:p>
    <w:p w14:paraId="1D1ACB6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особенностей зубной системы млекопитающих.</w:t>
      </w:r>
    </w:p>
    <w:p w14:paraId="27F9E56B" w14:textId="463F1AF5"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.6.4. Развитие животного мира на Земле.</w:t>
      </w:r>
    </w:p>
    <w:p w14:paraId="38E2F9C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14:paraId="76956B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14:paraId="5D4B469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2BE0681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ископаемых остатков вымерших животных.</w:t>
      </w:r>
    </w:p>
    <w:p w14:paraId="5B056A7B" w14:textId="5D69E497"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.6.5. Животные в природных сообществах.</w:t>
      </w:r>
    </w:p>
    <w:p w14:paraId="79D2D8C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Животные и среда обитания. Влияние света, температуры и влажности на животных. Приспособленность животных к условиям среды обитания.</w:t>
      </w:r>
    </w:p>
    <w:p w14:paraId="28D26FC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14:paraId="2C1715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Животный мир природных зон Земли. Основные закономерности распределения животных на планете. Фауна.</w:t>
      </w:r>
    </w:p>
    <w:p w14:paraId="0C9966BF" w14:textId="0CA3B98E"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.6.6. Животные и человек.</w:t>
      </w:r>
    </w:p>
    <w:p w14:paraId="7407683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14:paraId="5B3583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14:paraId="2EFA4CA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14:paraId="535C7BC9" w14:textId="2C4580EF" w:rsidR="00380A13" w:rsidRPr="00CA4934" w:rsidRDefault="00A200BE" w:rsidP="00380A13">
      <w:pPr>
        <w:spacing w:after="0" w:line="350" w:lineRule="auto"/>
        <w:ind w:firstLine="709"/>
        <w:jc w:val="both"/>
        <w:rPr>
          <w:rFonts w:ascii="Times New Roman" w:hAnsi="Times New Roman"/>
          <w:sz w:val="28"/>
          <w:szCs w:val="28"/>
        </w:rPr>
      </w:pPr>
      <w:bookmarkStart w:id="83" w:name="_TOC_250009"/>
      <w:bookmarkEnd w:id="83"/>
      <w:r>
        <w:rPr>
          <w:rFonts w:ascii="Times New Roman" w:hAnsi="Times New Roman"/>
          <w:sz w:val="28"/>
          <w:szCs w:val="28"/>
        </w:rPr>
        <w:t>29</w:t>
      </w:r>
      <w:r w:rsidR="00380A13" w:rsidRPr="00CA4934">
        <w:rPr>
          <w:rFonts w:ascii="Times New Roman" w:hAnsi="Times New Roman"/>
          <w:sz w:val="28"/>
          <w:szCs w:val="28"/>
        </w:rPr>
        <w:t>.7. Содержание обучения в 9 классе.</w:t>
      </w:r>
    </w:p>
    <w:p w14:paraId="1E05C04A" w14:textId="51E066D1"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.7.1. Человек – биосоциальный вид.</w:t>
      </w:r>
    </w:p>
    <w:p w14:paraId="5DAE8A6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14:paraId="0C019CF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14:paraId="34EF8500" w14:textId="659FCA53"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.7.2. Структура организма человека.</w:t>
      </w:r>
    </w:p>
    <w:p w14:paraId="63CE1F9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14:paraId="759F1F2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747BDF1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микроскопического строения тканей (на готовых микропрепаратах).</w:t>
      </w:r>
    </w:p>
    <w:p w14:paraId="4F2A0B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Распознавание органов и систем органов человека (по таблицам).</w:t>
      </w:r>
    </w:p>
    <w:p w14:paraId="1B0677D3" w14:textId="506EB112"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.7.3. Нейрогуморальная регуляция.</w:t>
      </w:r>
    </w:p>
    <w:p w14:paraId="622F97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Нервная система человека, её организация и значение. Нейроны, нервы, нервные узлы. Рефлекс. Рефлекторная дуга.</w:t>
      </w:r>
    </w:p>
    <w:p w14:paraId="56E10A2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14:paraId="124FDF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14:paraId="1D30923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6B671B6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головного мозга человека (по муляжам).</w:t>
      </w:r>
    </w:p>
    <w:p w14:paraId="6D93382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изменения размера зрачка в зависимости от освещённости.</w:t>
      </w:r>
    </w:p>
    <w:p w14:paraId="43DEF6A1" w14:textId="203F9CD3"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.7.4. Опора и движение.</w:t>
      </w:r>
    </w:p>
    <w:p w14:paraId="5BA868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14:paraId="66AD050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14:paraId="16A6C7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14:paraId="174E5FD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34BEE2C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свойств кости.</w:t>
      </w:r>
    </w:p>
    <w:p w14:paraId="1A0E4D2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костей (на муляжах).</w:t>
      </w:r>
    </w:p>
    <w:p w14:paraId="31B188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Изучение строения позвонков (на муляжах). </w:t>
      </w:r>
    </w:p>
    <w:p w14:paraId="02DD32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Определение гибкости позвоночника.</w:t>
      </w:r>
    </w:p>
    <w:p w14:paraId="7AD9B2C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Измерение массы и роста своего организма.</w:t>
      </w:r>
    </w:p>
    <w:p w14:paraId="0CAD11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влияния статической и динамической нагрузки на утомление мышц.</w:t>
      </w:r>
    </w:p>
    <w:p w14:paraId="66865BA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Выявление нарушения осанки.</w:t>
      </w:r>
    </w:p>
    <w:p w14:paraId="4B77204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Определение признаков плоскостопия.</w:t>
      </w:r>
    </w:p>
    <w:p w14:paraId="341E6BB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Оказание первой помощи при повреждении скелета и мышц.</w:t>
      </w:r>
    </w:p>
    <w:p w14:paraId="0E16DAC5" w14:textId="645369A4"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.7.5. Внутренняя среда организма.</w:t>
      </w:r>
    </w:p>
    <w:p w14:paraId="1DD36D2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14:paraId="530ED30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14:paraId="7AC34C7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3158B0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микроскопического строения крови человека и лягушки (сравнение) на готовых микропрепаратах.</w:t>
      </w:r>
    </w:p>
    <w:p w14:paraId="3277AE03" w14:textId="574E044B"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.7.6. Кровообращение.</w:t>
      </w:r>
    </w:p>
    <w:p w14:paraId="345B739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14:paraId="336D70A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0887442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Измерение кровяного давления.</w:t>
      </w:r>
    </w:p>
    <w:p w14:paraId="484E80A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Определение пульса и числа сердечных сокращений в покое и после дозированных физических нагрузок у человека.</w:t>
      </w:r>
    </w:p>
    <w:p w14:paraId="06AB7E5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Первая помощь при кровотечениях.</w:t>
      </w:r>
    </w:p>
    <w:p w14:paraId="7C1B5F84" w14:textId="16CBCD06"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.7.7. Дыхание.</w:t>
      </w:r>
    </w:p>
    <w:p w14:paraId="412C51D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14:paraId="5C4BE3B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14:paraId="666AE7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2E41D5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Измерение обхвата грудной клетки в состоянии вдоха и выдоха. </w:t>
      </w:r>
    </w:p>
    <w:p w14:paraId="2EA5A23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Определение частоты дыхания. Влияние различных факторов на частоту дыхания.</w:t>
      </w:r>
    </w:p>
    <w:p w14:paraId="234C2BB6" w14:textId="3309CB09"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.7.8. Питание и пищеварение.</w:t>
      </w:r>
    </w:p>
    <w:p w14:paraId="3C35ACE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14:paraId="7236CD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14:paraId="3B83AC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Гигиена питания. Предупреждение глистных и желудочно-кишечных заболеваний, пищевых отравлений. Влияние курения и алкоголя на пищеварение.</w:t>
      </w:r>
    </w:p>
    <w:p w14:paraId="4580DD8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7BBF07C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действия ферментов слюны на крахмал.</w:t>
      </w:r>
    </w:p>
    <w:p w14:paraId="6A9AAD5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Наблюдение действия желудочного сока на белки.</w:t>
      </w:r>
    </w:p>
    <w:p w14:paraId="4AF9D906" w14:textId="08F73D11"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.7.9. Обмен веществ и превращение энергии.</w:t>
      </w:r>
    </w:p>
    <w:p w14:paraId="6E0787E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14:paraId="31F5A91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14:paraId="3865DC0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Нормы и режим питания. Рациональное питание – фактор укрепления здоровья. Нарушение обмена веществ.</w:t>
      </w:r>
    </w:p>
    <w:p w14:paraId="36B6191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02ED2B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состава продуктов питания.</w:t>
      </w:r>
    </w:p>
    <w:p w14:paraId="5F9B2A3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Составление меню в зависимости от калорийности пищи.</w:t>
      </w:r>
    </w:p>
    <w:p w14:paraId="5EAF221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Способы сохранения витаминов в пищевых продуктах.</w:t>
      </w:r>
    </w:p>
    <w:p w14:paraId="7FBB162E" w14:textId="152282F9"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.7.10. Кожа.</w:t>
      </w:r>
    </w:p>
    <w:p w14:paraId="474ED6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Строение и функции кожи. Кожа и её производные. Кожа и терморегуляция. Влияние на кожу факторов окружающей среды.</w:t>
      </w:r>
    </w:p>
    <w:p w14:paraId="3683F24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14:paraId="7EF264D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3414284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Исследование с помощью лупы тыльной и ладонной стороны кисти.</w:t>
      </w:r>
    </w:p>
    <w:p w14:paraId="045B373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Определение жирности различных участков кожи лица.</w:t>
      </w:r>
    </w:p>
    <w:p w14:paraId="3A611A2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Описание мер по уходу за кожей лица и волосами в зависимости от типа кожи.</w:t>
      </w:r>
    </w:p>
    <w:p w14:paraId="3A34613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Описание основных гигиенических требований к одежде и обуви.</w:t>
      </w:r>
    </w:p>
    <w:p w14:paraId="068182A6" w14:textId="56603B51"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.7.11. Выделение.</w:t>
      </w:r>
    </w:p>
    <w:p w14:paraId="317DD8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14:paraId="43EFF07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66E82A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Определение местоположения почек (на муляже). </w:t>
      </w:r>
    </w:p>
    <w:p w14:paraId="73C43E1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Описание мер профилактики болезней почек.</w:t>
      </w:r>
    </w:p>
    <w:p w14:paraId="4A8F9ADA" w14:textId="2E413B37"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.7.12. Размножение и развитие.</w:t>
      </w:r>
    </w:p>
    <w:p w14:paraId="02347F9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14:paraId="330F173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64F9CF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Описание основных мер по профилактике инфекционных вирусных заболеваний: СПИД и гепатит.</w:t>
      </w:r>
    </w:p>
    <w:p w14:paraId="5E9964E5" w14:textId="4D7C5963"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.7.13. Органы чувств и сенсорные системы.</w:t>
      </w:r>
    </w:p>
    <w:p w14:paraId="3DC07C6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14:paraId="1C718C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14:paraId="4B18B7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Органы равновесия, мышечного чувства, осязания, обоняния и вкуса. Взаимодействие сенсорных систем организма.</w:t>
      </w:r>
    </w:p>
    <w:p w14:paraId="0E56FFA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3A9ACA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Определение остроты зрения у человека.</w:t>
      </w:r>
    </w:p>
    <w:p w14:paraId="5F5049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органа зрения (на муляже и влажном препарате).</w:t>
      </w:r>
    </w:p>
    <w:p w14:paraId="2627AA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строения органа слуха (на муляже).</w:t>
      </w:r>
    </w:p>
    <w:p w14:paraId="5AC96CC1" w14:textId="772B29C5"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.7.14. Поведение и психика.</w:t>
      </w:r>
    </w:p>
    <w:p w14:paraId="7C5DFD8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14:paraId="3CD426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14:paraId="31E6D1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Лабораторные и практические работы.</w:t>
      </w:r>
    </w:p>
    <w:p w14:paraId="7F1249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Изучение кратковременной памяти.</w:t>
      </w:r>
    </w:p>
    <w:p w14:paraId="7B91DA0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Определение объёма механической и логической памяти.</w:t>
      </w:r>
    </w:p>
    <w:p w14:paraId="2565D8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Оценка сформированности навыков логического мышления.</w:t>
      </w:r>
    </w:p>
    <w:p w14:paraId="4F36E746" w14:textId="47FA3B06"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.7.15. Человек и окружающая среда.</w:t>
      </w:r>
    </w:p>
    <w:p w14:paraId="085354A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14:paraId="7FE263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14:paraId="2AFEDD4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14:paraId="0E7B30C7" w14:textId="2BA89F76"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 Планируемые результаты освоения программы по биологии на уровне основного общего образования.</w:t>
      </w:r>
    </w:p>
    <w:p w14:paraId="270B092D" w14:textId="499C0B4B"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 xml:space="preserve">.8.1. 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14:paraId="6D6BD6BE" w14:textId="093A621D"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.8.2. 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5D1A17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патриотического воспитания:</w:t>
      </w:r>
    </w:p>
    <w:p w14:paraId="4CFA14F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14:paraId="31031C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2) гражданского воспитания:</w:t>
      </w:r>
    </w:p>
    <w:p w14:paraId="5F59D92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готовность к конструктивной совместной деятельности при выполнении исследований и проектов, стремление к взаимопониманию и взаимопомощи;</w:t>
      </w:r>
    </w:p>
    <w:p w14:paraId="14EC80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3) духовно-нравственного воспитания:</w:t>
      </w:r>
    </w:p>
    <w:p w14:paraId="500A14A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готовность оценивать поведение и поступки с позиции нравственных норм и норм экологической культуры;</w:t>
      </w:r>
    </w:p>
    <w:p w14:paraId="2DC70AF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понимание значимости нравственного аспекта деятельности человека в медицине и биологии;</w:t>
      </w:r>
    </w:p>
    <w:p w14:paraId="47FC2D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4) эстетического воспитания:</w:t>
      </w:r>
    </w:p>
    <w:p w14:paraId="305724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понимание роли биологии в формировании эстетической культуры личности;</w:t>
      </w:r>
    </w:p>
    <w:p w14:paraId="1A15AD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5) ценности научного познания:</w:t>
      </w:r>
    </w:p>
    <w:p w14:paraId="4C9A8A0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14:paraId="5FAD1A4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понимание роли биологической науки в формировании научного мировоззрения;</w:t>
      </w:r>
    </w:p>
    <w:p w14:paraId="0ED5444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научной любознательности, интереса к биологической науке, навыков исследовательской деятельности;</w:t>
      </w:r>
    </w:p>
    <w:p w14:paraId="26A8F34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6) формирования культуры здоровья:</w:t>
      </w:r>
    </w:p>
    <w:p w14:paraId="3A8A512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14:paraId="6756FA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0EC31B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соблюдение правил безопасности, в том числе навыки безопасного поведения в природной среде;</w:t>
      </w:r>
    </w:p>
    <w:p w14:paraId="6DF20EF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сформированность навыка рефлексии, управление собственным эмоциональным состоянием;</w:t>
      </w:r>
    </w:p>
    <w:p w14:paraId="7A346DD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7) трудового воспитания:</w:t>
      </w:r>
    </w:p>
    <w:p w14:paraId="486600B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активное участие в решении практических задач (в рамках семьи, образовательной организации, </w:t>
      </w:r>
      <w:r w:rsidRPr="00CA4934">
        <w:rPr>
          <w:rFonts w:ascii="Times New Roman" w:eastAsia="SchoolBookSanPin" w:hAnsi="Times New Roman"/>
          <w:sz w:val="28"/>
          <w:szCs w:val="28"/>
        </w:rPr>
        <w:t>населенного пункта, родного края)</w:t>
      </w:r>
      <w:r w:rsidRPr="00CA4934">
        <w:rPr>
          <w:rFonts w:ascii="Times New Roman" w:hAnsi="Times New Roman"/>
          <w:sz w:val="28"/>
          <w:szCs w:val="28"/>
        </w:rPr>
        <w:t xml:space="preserve"> биологической и экологической направленности, интерес к практическому изучению профессий, связанных с биологией;</w:t>
      </w:r>
    </w:p>
    <w:p w14:paraId="0C35FD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8) экологического воспитания:</w:t>
      </w:r>
    </w:p>
    <w:p w14:paraId="0E4A872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ориентация на применение биологических знаний при решении задач в области окружающей среды;</w:t>
      </w:r>
    </w:p>
    <w:p w14:paraId="5C303F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осознание экологических проблем и путей их решения;</w:t>
      </w:r>
    </w:p>
    <w:p w14:paraId="420226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готовность к участию в практической деятельности экологической направленности;</w:t>
      </w:r>
    </w:p>
    <w:p w14:paraId="677CFAF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9) адаптации обучающегося к изменяющимся условиям социальной и природной среды:</w:t>
      </w:r>
    </w:p>
    <w:p w14:paraId="40B53DD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оценка изменяющихся условий;</w:t>
      </w:r>
    </w:p>
    <w:p w14:paraId="0412F02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принятие решения (индивидуальное, в группе) в изменяющихся условиях на основании анализа биологической информации;</w:t>
      </w:r>
    </w:p>
    <w:p w14:paraId="6592AE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планирование действий в новой ситуации на основании знаний биологических закономерностей.</w:t>
      </w:r>
    </w:p>
    <w:p w14:paraId="474BAA81" w14:textId="0318AB5F" w:rsidR="00380A13" w:rsidRPr="00CA4934" w:rsidRDefault="00A200BE" w:rsidP="00380A13">
      <w:pPr>
        <w:spacing w:after="0" w:line="350" w:lineRule="auto"/>
        <w:ind w:firstLine="709"/>
        <w:jc w:val="both"/>
        <w:rPr>
          <w:rFonts w:ascii="Times New Roman" w:hAnsi="Times New Roman"/>
          <w:sz w:val="28"/>
          <w:szCs w:val="28"/>
        </w:rPr>
      </w:pPr>
      <w:bookmarkStart w:id="84" w:name="_TOC_250007"/>
      <w:r>
        <w:rPr>
          <w:rFonts w:ascii="Times New Roman" w:hAnsi="Times New Roman"/>
          <w:sz w:val="28"/>
          <w:szCs w:val="28"/>
        </w:rPr>
        <w:t>29</w:t>
      </w:r>
      <w:r w:rsidR="00380A13" w:rsidRPr="00CA4934">
        <w:rPr>
          <w:rFonts w:ascii="Times New Roman" w:hAnsi="Times New Roman"/>
          <w:sz w:val="28"/>
          <w:szCs w:val="28"/>
        </w:rPr>
        <w:t>.8.3. Метапредметные результаты освоения программы по биологии основного общего образования, должны отражать:</w:t>
      </w:r>
    </w:p>
    <w:p w14:paraId="3CD8FC9E" w14:textId="301A7BF7"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.8.3.1. Овладение универсальными учебными познавательными действиями:</w:t>
      </w:r>
    </w:p>
    <w:p w14:paraId="6B60067F" w14:textId="77777777" w:rsidR="00380A13" w:rsidRPr="00CA4934" w:rsidRDefault="00380A13" w:rsidP="00380A13">
      <w:pPr>
        <w:spacing w:after="0" w:line="350" w:lineRule="auto"/>
        <w:ind w:firstLine="709"/>
        <w:jc w:val="both"/>
        <w:rPr>
          <w:rFonts w:ascii="Times New Roman" w:hAnsi="Times New Roman"/>
          <w:i/>
          <w:sz w:val="28"/>
          <w:szCs w:val="28"/>
        </w:rPr>
      </w:pPr>
      <w:r w:rsidRPr="00CA4934">
        <w:rPr>
          <w:rFonts w:ascii="Times New Roman" w:hAnsi="Times New Roman"/>
          <w:sz w:val="28"/>
          <w:szCs w:val="28"/>
        </w:rPr>
        <w:t>1) базовые логические действия:</w:t>
      </w:r>
    </w:p>
    <w:bookmarkEnd w:id="84"/>
    <w:p w14:paraId="5DE632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и характеризовать существенные признаки биологических объектов (явлений);</w:t>
      </w:r>
    </w:p>
    <w:p w14:paraId="63385F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14:paraId="04AF015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14:paraId="48D289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дефициты информации, данных, необходимых для решения поставленной задачи;</w:t>
      </w:r>
    </w:p>
    <w:p w14:paraId="4FFC22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16BFDEF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14:paraId="59D8BF7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2) базовые исследовательские действия:</w:t>
      </w:r>
    </w:p>
    <w:p w14:paraId="6B36BC2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вопросы как исследовательский инструмент познания;</w:t>
      </w:r>
    </w:p>
    <w:p w14:paraId="2DDD28A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186CFA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формировать гипотезу об истинности собственных суждений, аргументировать свою позицию, мнение;</w:t>
      </w:r>
    </w:p>
    <w:p w14:paraId="27DED23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14:paraId="2A34050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оценивать на применимость и достоверность информацию, полученную в ходе наблюдения и эксперимента;</w:t>
      </w:r>
    </w:p>
    <w:p w14:paraId="28B12D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30234A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14:paraId="54F28E53" w14:textId="77777777" w:rsidR="00380A13" w:rsidRPr="00CA4934" w:rsidRDefault="00380A13" w:rsidP="00380A13">
      <w:pPr>
        <w:spacing w:after="0" w:line="350" w:lineRule="auto"/>
        <w:ind w:firstLine="709"/>
        <w:jc w:val="both"/>
        <w:rPr>
          <w:rFonts w:ascii="Times New Roman" w:hAnsi="Times New Roman"/>
          <w:i/>
          <w:sz w:val="28"/>
          <w:szCs w:val="28"/>
        </w:rPr>
      </w:pPr>
      <w:r w:rsidRPr="00CA4934">
        <w:rPr>
          <w:rFonts w:ascii="Times New Roman" w:hAnsi="Times New Roman"/>
          <w:sz w:val="28"/>
          <w:szCs w:val="28"/>
        </w:rPr>
        <w:t>3) работа с информацией:</w:t>
      </w:r>
    </w:p>
    <w:p w14:paraId="784AFAD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14:paraId="6F84F6A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выбирать, анализировать, систематизировать и интерпретировать биологическую информацию различных видов и форм представления;</w:t>
      </w:r>
    </w:p>
    <w:p w14:paraId="5AF7062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находить сходные аргументы (подтверждающие или опровергающие одну и ту же идею, версию) в различных информационных источниках;</w:t>
      </w:r>
    </w:p>
    <w:p w14:paraId="51B434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09446D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оценивать надёжность биологической информации по критериям, предложенным учителем или сформулированным самостоятельно;</w:t>
      </w:r>
    </w:p>
    <w:p w14:paraId="2117D5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запоминать и систематизировать биологическую информацию.</w:t>
      </w:r>
    </w:p>
    <w:p w14:paraId="2A684F8D" w14:textId="4DE537E1" w:rsidR="00380A13" w:rsidRPr="00CA4934" w:rsidRDefault="00A200BE" w:rsidP="00380A13">
      <w:pPr>
        <w:spacing w:after="0" w:line="350" w:lineRule="auto"/>
        <w:ind w:firstLine="708"/>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.8.3.2. Овладение универсальными учебными коммуникативными действиями:</w:t>
      </w:r>
    </w:p>
    <w:p w14:paraId="7EC09914" w14:textId="77777777" w:rsidR="00380A13" w:rsidRPr="00CA4934" w:rsidRDefault="00380A13" w:rsidP="00380A13">
      <w:pPr>
        <w:spacing w:after="0" w:line="350" w:lineRule="auto"/>
        <w:ind w:firstLine="708"/>
        <w:jc w:val="both"/>
        <w:rPr>
          <w:rFonts w:ascii="Times New Roman" w:hAnsi="Times New Roman"/>
          <w:sz w:val="28"/>
          <w:szCs w:val="28"/>
        </w:rPr>
      </w:pPr>
      <w:r w:rsidRPr="00CA4934">
        <w:rPr>
          <w:rFonts w:ascii="Times New Roman" w:hAnsi="Times New Roman"/>
          <w:sz w:val="28"/>
          <w:szCs w:val="28"/>
        </w:rPr>
        <w:t>1) общение:</w:t>
      </w:r>
    </w:p>
    <w:p w14:paraId="3DBD91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воспринимать и формулировать суждения, выражать эмоции в процессе выполнения практических и лабораторных работ;</w:t>
      </w:r>
    </w:p>
    <w:p w14:paraId="2C8B363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выражать себя (свою точку зрения) в устных и письменных текстах;</w:t>
      </w:r>
    </w:p>
    <w:p w14:paraId="73AB28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084C1E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намерения других, проявлять уважительное отношение к собеседнику и в корректной форме формулировать свои возражения;</w:t>
      </w:r>
    </w:p>
    <w:p w14:paraId="6B304C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14:paraId="36F36B2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сопоставлять свои суждения с суждениями других участников диалога, обнаруживать различие и сходство позиций;</w:t>
      </w:r>
    </w:p>
    <w:p w14:paraId="336331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публично представлять результаты выполненного биологического опыта (эксперимента, исследования, проекта);</w:t>
      </w:r>
    </w:p>
    <w:p w14:paraId="7F80359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74955E96" w14:textId="77777777" w:rsidR="00380A13" w:rsidRPr="00CA4934" w:rsidRDefault="00380A13" w:rsidP="00380A13">
      <w:pPr>
        <w:spacing w:after="0" w:line="350" w:lineRule="auto"/>
        <w:ind w:firstLine="709"/>
        <w:jc w:val="both"/>
        <w:rPr>
          <w:rFonts w:ascii="Times New Roman" w:hAnsi="Times New Roman"/>
          <w:sz w:val="28"/>
          <w:szCs w:val="28"/>
        </w:rPr>
      </w:pPr>
      <w:bookmarkStart w:id="85" w:name="_TOC_250006"/>
      <w:r w:rsidRPr="00CA4934">
        <w:rPr>
          <w:rFonts w:ascii="Times New Roman" w:hAnsi="Times New Roman"/>
          <w:sz w:val="28"/>
          <w:szCs w:val="28"/>
        </w:rPr>
        <w:t>2) совместная деятельность:</w:t>
      </w:r>
    </w:p>
    <w:p w14:paraId="215A944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14:paraId="2AF673E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подчиняться;</w:t>
      </w:r>
    </w:p>
    <w:p w14:paraId="4BC858A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5FFDD74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2839C6F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4B92E6B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bookmarkEnd w:id="85"/>
    <w:p w14:paraId="5DA902E5" w14:textId="2D546479"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.8.3.3. Овладение универсальными учебными регулятивными действиями:</w:t>
      </w:r>
    </w:p>
    <w:p w14:paraId="37E0E8E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1) самоорганизация:</w:t>
      </w:r>
    </w:p>
    <w:p w14:paraId="4A54AED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проблемы для решения в жизненных и учебных ситуациях, используя биологические знания;</w:t>
      </w:r>
    </w:p>
    <w:p w14:paraId="2DC4CA7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ориентироваться в различных подходах принятия решений (индивидуальное, принятие решения в группе, принятие решений группой);</w:t>
      </w:r>
    </w:p>
    <w:p w14:paraId="71983F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78C141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28F774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выбор и брать ответственность за решение.</w:t>
      </w:r>
    </w:p>
    <w:p w14:paraId="3841CE0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2) самоконтроль:</w:t>
      </w:r>
    </w:p>
    <w:p w14:paraId="4F88D8D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способами самоконтроля, самомотивации и рефлексии;</w:t>
      </w:r>
    </w:p>
    <w:p w14:paraId="4FF2F6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давать оценку ситуации и предлагать план её изменения;</w:t>
      </w:r>
    </w:p>
    <w:p w14:paraId="36D599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14:paraId="3B7D01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45B78D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вносить коррективы в деятельность на основе новых обстоятельств, изменившихся ситуаций, установленных ошибок, возникших трудностей;</w:t>
      </w:r>
    </w:p>
    <w:p w14:paraId="2DAB98D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оценивать соответствие результата цели и условиям.</w:t>
      </w:r>
    </w:p>
    <w:p w14:paraId="2B1478B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3) эмоциональный интеллект:</w:t>
      </w:r>
    </w:p>
    <w:p w14:paraId="4B686F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называть и управлять собственными эмоциями и эмоциями других;</w:t>
      </w:r>
    </w:p>
    <w:p w14:paraId="009CC60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и анализировать причины эмоций;</w:t>
      </w:r>
    </w:p>
    <w:p w14:paraId="1966C0B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ставить себя на место другого человека, понимать мотивы и намерения другого;</w:t>
      </w:r>
    </w:p>
    <w:p w14:paraId="15FBAD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регулировать способ выражения эмоций.</w:t>
      </w:r>
    </w:p>
    <w:p w14:paraId="73374E7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4) принятие себя и других:</w:t>
      </w:r>
    </w:p>
    <w:p w14:paraId="2BCA4D3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осознанно относиться к другому человеку, его мнению;</w:t>
      </w:r>
    </w:p>
    <w:p w14:paraId="0B0008C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признавать своё право на ошибку и такое же право другого;</w:t>
      </w:r>
    </w:p>
    <w:p w14:paraId="1B5D61B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открытость себе и другим;</w:t>
      </w:r>
    </w:p>
    <w:p w14:paraId="687A25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невозможность контролировать всё вокруг;</w:t>
      </w:r>
    </w:p>
    <w:p w14:paraId="30EC95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7F22D7CD" w14:textId="6C566AE4"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.8.4. Предметные результаты освоения программы по биологии.</w:t>
      </w:r>
    </w:p>
    <w:p w14:paraId="76BDBD1E" w14:textId="4E7F7143"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.8.4.1. Предметные результаты освоения программы по биологии к концу обучения в 5 классе:</w:t>
      </w:r>
    </w:p>
    <w:p w14:paraId="680D2C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биологию как науку о живой природе, называть признаки живого, сравнивать объекты живой и неживой природы;</w:t>
      </w:r>
    </w:p>
    <w:p w14:paraId="5C74B7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14:paraId="04ADEC9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вклада российских (в том числе В.И. Вернадский, А.Л. Чижевский) и зарубежных (в том числе Аристотель, Теофраст, Гиппократ) учёных в развитие биологии;</w:t>
      </w:r>
    </w:p>
    <w:p w14:paraId="1F5A8A2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14:paraId="6F734C4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14:paraId="3541B2D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14:paraId="34765F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14:paraId="3C28A4F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понятие о среде обитания (водной, наземно-воздушной, почвенной, внутриорганизменной), условиях среды обитания;</w:t>
      </w:r>
    </w:p>
    <w:p w14:paraId="7E4CDF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характеризующие приспособленность организмов к среде обитания, взаимосвязи организмов в сообществах;</w:t>
      </w:r>
    </w:p>
    <w:p w14:paraId="66257B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выделять отличительные признаки природных и искусственных сообществ;</w:t>
      </w:r>
    </w:p>
    <w:p w14:paraId="470EEB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14:paraId="227598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роль биологии в практической деятельности человека;</w:t>
      </w:r>
    </w:p>
    <w:p w14:paraId="145743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14:paraId="72BFAD9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14:paraId="3E7412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14:paraId="05EF5C6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приёмами работы с лупой, световым и цифровым микроскопами при рассматривании биологических объектов;</w:t>
      </w:r>
    </w:p>
    <w:p w14:paraId="4AB8D75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14:paraId="302A5B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при выполнении учебных заданий научно-популярную литературу по биологии, справочные материалы, ресурсы Интернета;</w:t>
      </w:r>
    </w:p>
    <w:p w14:paraId="6410CBF2" w14:textId="77777777" w:rsidR="00380A13" w:rsidRPr="00CA4934" w:rsidRDefault="00380A13" w:rsidP="00380A13">
      <w:pPr>
        <w:spacing w:after="0" w:line="350" w:lineRule="auto"/>
        <w:ind w:firstLine="709"/>
        <w:jc w:val="both"/>
        <w:rPr>
          <w:rFonts w:ascii="Times New Roman" w:hAnsi="Times New Roman"/>
          <w:sz w:val="28"/>
          <w:szCs w:val="28"/>
        </w:rPr>
      </w:pPr>
      <w:bookmarkStart w:id="86" w:name="_TOC_250004"/>
      <w:bookmarkEnd w:id="86"/>
      <w:r w:rsidRPr="00CA4934">
        <w:rPr>
          <w:rFonts w:ascii="Times New Roman" w:hAnsi="Times New Roman"/>
          <w:sz w:val="28"/>
          <w:szCs w:val="28"/>
        </w:rPr>
        <w:t>создавать письменные и устные сообщения, используя понятийный аппарат изучаемого раздела биологии.</w:t>
      </w:r>
    </w:p>
    <w:p w14:paraId="736CE225" w14:textId="5CD26938"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.8.4.2. Предметные результаты освоения программы по биологии к концу обучения в 6 классе:</w:t>
      </w:r>
    </w:p>
    <w:p w14:paraId="332CA0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ботанику как биологическую науку, её разделы и связи с другими науками и техникой;</w:t>
      </w:r>
    </w:p>
    <w:p w14:paraId="521525B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14:paraId="1053A1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14:paraId="736F959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14:paraId="1ACB815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14:paraId="0C2E20F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признаки растений, уровни организации растительного организма, части растений: клетки, ткани, органы, системы органов, организм;</w:t>
      </w:r>
    </w:p>
    <w:p w14:paraId="60B300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сравнивать растительные ткани и органы растений между собой;</w:t>
      </w:r>
    </w:p>
    <w:p w14:paraId="4E27938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5F5492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14:paraId="4A97DD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причинно-следственные связи между строением и функциями тканей и органов растений, строением и жизнедеятельностью растений;</w:t>
      </w:r>
    </w:p>
    <w:p w14:paraId="3F0776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классифицировать растения и их части по разным основаниям;</w:t>
      </w:r>
    </w:p>
    <w:p w14:paraId="1C483A5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14:paraId="19F229B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полученные знания для выращивания и размножения культурных растений;</w:t>
      </w:r>
    </w:p>
    <w:p w14:paraId="7A3727B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14:paraId="30FBC0A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451B3FA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14:paraId="4165DA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14:paraId="7B711CB6" w14:textId="77777777" w:rsidR="00380A13" w:rsidRPr="00CA4934" w:rsidRDefault="00380A13" w:rsidP="00380A13">
      <w:pPr>
        <w:spacing w:after="0" w:line="350" w:lineRule="auto"/>
        <w:ind w:firstLine="709"/>
        <w:jc w:val="both"/>
        <w:rPr>
          <w:rFonts w:ascii="Times New Roman" w:hAnsi="Times New Roman"/>
          <w:sz w:val="28"/>
          <w:szCs w:val="28"/>
        </w:rPr>
      </w:pPr>
      <w:bookmarkStart w:id="87" w:name="_TOC_250003"/>
      <w:bookmarkEnd w:id="87"/>
      <w:r w:rsidRPr="00CA4934">
        <w:rPr>
          <w:rFonts w:ascii="Times New Roman" w:hAnsi="Times New Roman"/>
          <w:sz w:val="28"/>
          <w:szCs w:val="28"/>
        </w:rPr>
        <w:t>создавать письменные и устные сообщения, используя понятийный аппарат изучаемого раздела биологии.</w:t>
      </w:r>
    </w:p>
    <w:p w14:paraId="3D675CD1" w14:textId="60AC20D6"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.8.4.3. Предметные результаты освоения программы по биологии к концу обучения в 7 классе:</w:t>
      </w:r>
    </w:p>
    <w:p w14:paraId="41608A9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14:paraId="2FB122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лишайниках, бактериях;</w:t>
      </w:r>
    </w:p>
    <w:p w14:paraId="398A9D0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14:paraId="15B62E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14:paraId="092C00C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признаки классов покрытосеменных или цветковых, семейств двудольных и однодольных растений;</w:t>
      </w:r>
    </w:p>
    <w:p w14:paraId="782665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14:paraId="7420FF3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30EB3A1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выделять существенные признаки строения и жизнедеятельности растений, бактерий, грибов, лишайников;</w:t>
      </w:r>
    </w:p>
    <w:p w14:paraId="4B207A3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проводить описание и сравнивать между собой растения, грибы, лишайники, бактерии по заданному плану, проводить выводы на основе сравнения;</w:t>
      </w:r>
    </w:p>
    <w:p w14:paraId="37FD857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описывать усложнение организации растений в ходе эволюции растительного мира на Земле;</w:t>
      </w:r>
    </w:p>
    <w:p w14:paraId="13F61F3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черты приспособленности растений к среде обитания, значение экологических факторов для растений;</w:t>
      </w:r>
    </w:p>
    <w:p w14:paraId="64194E6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14:paraId="39E1F78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культурных растений и их значение в жизни человека, понимать причины и знать меры охраны растительного мира Земли;</w:t>
      </w:r>
    </w:p>
    <w:p w14:paraId="2CE1A04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14:paraId="66CF94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14:paraId="448FF6C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14:paraId="61F9EA4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4B9CBC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приёмами работы с информацией: формулировать основания для извлечения и обобщения информации из несколькихисточников (2–3), преобразовывать информацию из одной знаковой системы в другую;</w:t>
      </w:r>
    </w:p>
    <w:p w14:paraId="57076BA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52B9533C" w14:textId="0BACB611" w:rsidR="00380A13" w:rsidRPr="00CA4934" w:rsidRDefault="00A200BE" w:rsidP="00380A13">
      <w:pPr>
        <w:spacing w:after="0" w:line="350" w:lineRule="auto"/>
        <w:ind w:firstLine="709"/>
        <w:jc w:val="both"/>
        <w:rPr>
          <w:rFonts w:ascii="Times New Roman" w:hAnsi="Times New Roman"/>
          <w:sz w:val="28"/>
          <w:szCs w:val="28"/>
        </w:rPr>
      </w:pPr>
      <w:bookmarkStart w:id="88" w:name="_TOC_250002"/>
      <w:bookmarkEnd w:id="88"/>
      <w:r>
        <w:rPr>
          <w:rFonts w:ascii="Times New Roman" w:hAnsi="Times New Roman"/>
          <w:sz w:val="28"/>
          <w:szCs w:val="28"/>
        </w:rPr>
        <w:t>29</w:t>
      </w:r>
      <w:r w:rsidR="00380A13" w:rsidRPr="00CA4934">
        <w:rPr>
          <w:rFonts w:ascii="Times New Roman" w:hAnsi="Times New Roman"/>
          <w:sz w:val="28"/>
          <w:szCs w:val="28"/>
        </w:rPr>
        <w:t>.8.4.4. Предметные результаты освоения программы по биологии к концу обучения в 8 классе:</w:t>
      </w:r>
    </w:p>
    <w:p w14:paraId="2ABB0AC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зоологию как биологическую науку, её разделы и связь с другими науками и техникой;</w:t>
      </w:r>
    </w:p>
    <w:p w14:paraId="64992FE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14:paraId="63D0D42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вклада российских (в том числе А.О. Ковалевский, К.И. Скрябин) и зарубежных (в том числе А. Левенгук, Ж. Кювье, Э. Геккель) учёных в развитие наук о животных;</w:t>
      </w:r>
    </w:p>
    <w:p w14:paraId="5D674DA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14:paraId="5F1A10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общие признаки животных, уровни организации животного организма: клетки, ткани, органы, системы органов, организм;</w:t>
      </w:r>
    </w:p>
    <w:p w14:paraId="05F9BCC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сравнивать животные ткани и органы животных между собой;</w:t>
      </w:r>
    </w:p>
    <w:p w14:paraId="58CAEF2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14:paraId="7C46CB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14:paraId="42F2DC2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причинно-следственные связи между строением, жизнедеятельностью и средой обитания животных изучаемых систематических групп;</w:t>
      </w:r>
    </w:p>
    <w:p w14:paraId="79F5D7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14:paraId="6753A78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признаки классов членистоногих и хордовых, отрядов насекомых и млекопитающих;</w:t>
      </w:r>
    </w:p>
    <w:p w14:paraId="0F4FE93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07B2119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сравнивать представителей отдельных систематических групп животных и проводить выводы на основе сравнения;</w:t>
      </w:r>
    </w:p>
    <w:p w14:paraId="555A5D7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классифицировать животных на основании особенностей строения;</w:t>
      </w:r>
    </w:p>
    <w:p w14:paraId="06C0AF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описывать усложнение организации животных в ходе эволюции животного мира на Земле;</w:t>
      </w:r>
    </w:p>
    <w:p w14:paraId="291D1C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черты приспособленности животных к среде обитания, значение экологических факторов для животных;</w:t>
      </w:r>
    </w:p>
    <w:p w14:paraId="5CD69D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взаимосвязи животных в природных сообществах, цепи питания;</w:t>
      </w:r>
    </w:p>
    <w:p w14:paraId="3077CA3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устанавливать взаимосвязи животных с растениями, грибами, лишайниками и бактериями в природных сообществах;</w:t>
      </w:r>
    </w:p>
    <w:p w14:paraId="7E94F7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животных природных зон Земли, основные закономерности распространения животных по планете;</w:t>
      </w:r>
    </w:p>
    <w:p w14:paraId="33F3FF5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роль животных в природных сообществах;</w:t>
      </w:r>
    </w:p>
    <w:p w14:paraId="329794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14:paraId="7C29FC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мероприятиях по охране животного мира Земли;</w:t>
      </w:r>
    </w:p>
    <w:p w14:paraId="71D309D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14:paraId="482CD20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14:paraId="7A81F91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673D90B7" w14:textId="77777777" w:rsidR="00380A13" w:rsidRPr="00CA4934" w:rsidRDefault="00380A13" w:rsidP="00380A13">
      <w:pPr>
        <w:spacing w:after="0" w:line="360" w:lineRule="auto"/>
        <w:ind w:firstLine="709"/>
        <w:jc w:val="both"/>
        <w:rPr>
          <w:rFonts w:ascii="Times New Roman" w:hAnsi="Times New Roman"/>
          <w:sz w:val="28"/>
          <w:szCs w:val="28"/>
        </w:rPr>
      </w:pPr>
      <w:bookmarkStart w:id="89" w:name="_TOC_250001"/>
      <w:bookmarkEnd w:id="89"/>
      <w:r w:rsidRPr="00CA4934">
        <w:rPr>
          <w:rFonts w:ascii="Times New Roman" w:hAnsi="Times New Roman"/>
          <w:sz w:val="28"/>
          <w:szCs w:val="28"/>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14:paraId="3FE5A083"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674B87DF" w14:textId="536FBBF7" w:rsidR="00380A13" w:rsidRPr="00CA4934" w:rsidRDefault="00A200BE" w:rsidP="00380A13">
      <w:pPr>
        <w:spacing w:after="0" w:line="360" w:lineRule="auto"/>
        <w:ind w:firstLine="709"/>
        <w:jc w:val="both"/>
        <w:rPr>
          <w:rFonts w:ascii="Times New Roman" w:hAnsi="Times New Roman"/>
          <w:sz w:val="28"/>
          <w:szCs w:val="28"/>
        </w:rPr>
      </w:pPr>
      <w:r>
        <w:rPr>
          <w:rFonts w:ascii="Times New Roman" w:hAnsi="Times New Roman"/>
          <w:sz w:val="28"/>
          <w:szCs w:val="28"/>
        </w:rPr>
        <w:t>29</w:t>
      </w:r>
      <w:r w:rsidR="00380A13" w:rsidRPr="00CA4934">
        <w:rPr>
          <w:rFonts w:ascii="Times New Roman" w:hAnsi="Times New Roman"/>
          <w:sz w:val="28"/>
          <w:szCs w:val="28"/>
        </w:rPr>
        <w:t>.8.4.5. Предметные результаты освоения программы по биологии к концу обучения в 9 классе:</w:t>
      </w:r>
    </w:p>
    <w:p w14:paraId="57A85E63"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14:paraId="7139D6C6"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14:paraId="52F16FD3"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вклада российских (в том числе И. М. Сеченов, И.П. Павлов, И.И. Мечников, А.А. Ухтомский, П.К.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14:paraId="135BE246"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14:paraId="47044B21"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14:paraId="0AC31792"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w:t>
      </w:r>
    </w:p>
    <w:p w14:paraId="796BE2B3"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различать биологически активные вещества (витамины, ферменты, гормоны), выявлять их роль в процессе обмена веществ и превращения энергии;</w:t>
      </w:r>
    </w:p>
    <w:p w14:paraId="3AE4E2BE"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14:paraId="79DB5448"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6E3D5660"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применять биологические модели для выявления особенностей строения и функционирования органов и систем органов человека;</w:t>
      </w:r>
    </w:p>
    <w:p w14:paraId="42278368"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объяснять нейрогуморальную регуляцию процессов жизнедеятельности организма человека;</w:t>
      </w:r>
    </w:p>
    <w:p w14:paraId="00E9013B"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14:paraId="05E0DCC0"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14:paraId="1E815A97"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637D119A"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14:paraId="50192B15"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14:paraId="70969699"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14:paraId="5C1C60D8"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14:paraId="47BC22A6"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14:paraId="178A0E87"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14:paraId="265C0AD1"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3417A920"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14:paraId="0AC0091E" w14:textId="77777777" w:rsidR="00380A13" w:rsidRPr="00CA4934" w:rsidRDefault="00380A13" w:rsidP="00380A13">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14:paraId="09A5201A" w14:textId="7EEE2829" w:rsidR="00380A13" w:rsidRPr="00C47CBA" w:rsidRDefault="00A200BE" w:rsidP="00380A13">
      <w:pPr>
        <w:pStyle w:val="1"/>
        <w:pBdr>
          <w:bottom w:val="none" w:sz="0" w:space="0" w:color="auto"/>
        </w:pBdr>
        <w:spacing w:before="0" w:line="350" w:lineRule="auto"/>
        <w:ind w:firstLine="708"/>
        <w:jc w:val="both"/>
        <w:rPr>
          <w:bCs/>
          <w:szCs w:val="28"/>
          <w:lang w:val="ru-RU"/>
        </w:rPr>
      </w:pPr>
      <w:r w:rsidRPr="00C47CBA">
        <w:rPr>
          <w:bCs/>
          <w:szCs w:val="28"/>
          <w:lang w:val="ru-RU"/>
        </w:rPr>
        <w:t>30</w:t>
      </w:r>
      <w:r w:rsidR="00380A13" w:rsidRPr="00C47CBA">
        <w:rPr>
          <w:bCs/>
          <w:szCs w:val="28"/>
          <w:lang w:val="ru-RU"/>
        </w:rPr>
        <w:t>. </w:t>
      </w:r>
      <w:r w:rsidRPr="00C47CBA">
        <w:rPr>
          <w:bCs/>
          <w:szCs w:val="28"/>
          <w:lang w:val="ru-RU"/>
        </w:rPr>
        <w:t>Р</w:t>
      </w:r>
      <w:r w:rsidR="00380A13" w:rsidRPr="00C47CBA">
        <w:rPr>
          <w:bCs/>
          <w:szCs w:val="28"/>
          <w:lang w:val="ru-RU"/>
        </w:rPr>
        <w:t>абочая программа по учебному курсу «Основы духовно-нравственной культуры народов России».</w:t>
      </w:r>
    </w:p>
    <w:p w14:paraId="1ECD2BBC" w14:textId="798CB839" w:rsidR="00380A13" w:rsidRPr="00CA4934" w:rsidRDefault="00A200BE"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.1. </w:t>
      </w:r>
      <w:r>
        <w:rPr>
          <w:rFonts w:ascii="Times New Roman" w:hAnsi="Times New Roman"/>
          <w:sz w:val="28"/>
          <w:szCs w:val="28"/>
        </w:rPr>
        <w:t>Р</w:t>
      </w:r>
      <w:r w:rsidR="00380A13" w:rsidRPr="00CA4934">
        <w:rPr>
          <w:rFonts w:ascii="Times New Roman" w:hAnsi="Times New Roman"/>
          <w:sz w:val="28"/>
          <w:szCs w:val="28"/>
        </w:rPr>
        <w:t>абочая программа по учебному курсу «Основы духовно-нравственной культуры народов России» (предметная область «Основы духовно-нравственной культуры народов России») (далее соответственно – программа по ОДНКНР, ОДНКНР) включает пояснительную записку, содержание обучения, планируемые результаты освоения программы по ОДНКНР.</w:t>
      </w:r>
    </w:p>
    <w:p w14:paraId="40139E2B" w14:textId="768A87C1"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 Пояснительная записка.</w:t>
      </w:r>
    </w:p>
    <w:p w14:paraId="4BA7AD6A" w14:textId="4BFEBF2C"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 xml:space="preserve">.2.1. Программа по ОДНКНР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w:t>
      </w:r>
    </w:p>
    <w:p w14:paraId="7AB49485" w14:textId="17CF2A05"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.2.2. В программе по ОДНКНР соблюдается преемственность с федеральным государственным образовательным стандартом начального общего образования, учитываются возрастные и психологические особенности обучающихся на уровне основного общего образования, необходимость формирования межпредметных связей. Учебный курс «Основы духовно-нравственной культуры народов России» носит культурологический и воспитательный характер, главный результат обучения ОДНКНР – духовно-нравственное развитие обучающихся в духе общероссийской гражданской идентичности на основе традиционных российских духовно-нравственных ценностей.</w:t>
      </w:r>
    </w:p>
    <w:p w14:paraId="7CB2AA6C" w14:textId="71270D0F"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.2.3. В процессе изучения курса ОДНКНР обучающиеся получают возможность систематизировать, расширять и углублять полученные в рамках общественно-научных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w:t>
      </w:r>
    </w:p>
    <w:p w14:paraId="6D40F807" w14:textId="3A1265B1"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.2.4. Курс ОДНКНР формируется и преподаётся в соответствии с принципами культурологичности и культуросообразности, научности содержания и подхода к отбору информации, соответствия требованиям возрастной педагогики и психологии.</w:t>
      </w:r>
    </w:p>
    <w:p w14:paraId="70781C0D" w14:textId="7F1BA317"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.2.5. В процессе изучения курса ОДНКНР обучающиеся получают представление о существенных взаимосвязях между материальной и духовной культурой, обусловленности культурных реалий современного общества его духовно-нравственным обликом, изучают основные компоненты культуры, её специфические инструменты самопрезентации, исторические и современные особенности духовно-нравственного развития народов России.</w:t>
      </w:r>
    </w:p>
    <w:p w14:paraId="4AD91423" w14:textId="4AA2F41F"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.2.6. Содержание курса ОДНКНР направлено на формирование нравственного 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14:paraId="04E64E79" w14:textId="0DF80174"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.2.7. Материал курса ОДНКНР представлен через актуализацию макроуровня (Россия в целом как многонациональное, поликонфессиональное государство с едиными для всех законами, общероссийскими духовно-нравственными и культурными ценностями), на микроуровне (собственная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14:paraId="125D1D93" w14:textId="338635B5"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.2.8. Принцип культурологичности в преподавании ОДНКНР означает важность культурологического, а не конфессионального подхода, отсутствие культурной, этнической, религиозной ангажированности в содержании предмета и его смысловых акцентах.</w:t>
      </w:r>
    </w:p>
    <w:p w14:paraId="19444AED" w14:textId="32A5E7F4"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.2.9. Принцип научности подходов и содержания в преподавании ОДНКНР означает важность терминологического единства, необходимость освоения основных научных подходов к рассмотрению культуры и усвоению научной терминологии для понимания культурообразующих элементов и формирования познавательного интереса к этнокультурным и религиозным феноменам.</w:t>
      </w:r>
    </w:p>
    <w:p w14:paraId="6BFB1440" w14:textId="3DB90513"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.2.10. 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5–6 классов, когнитивным способностям и социальным потребностям обучающихся, содержанию гуманитарных и общественно-научных учебных предметов.</w:t>
      </w:r>
    </w:p>
    <w:p w14:paraId="1A44D742" w14:textId="6E0C4A06"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.2.11. Принцип формирования гражданского самосознания и общероссийской гражданской идентичности обучающихся в процессе изучения курса ОДНКНР включает осознание важности наднационального и надконфессионального гражданского единства народов России как основополагающего элемента в воспитании патриотизма и любви к Родине. Данный принцип реализуется через поиск объединяющих черт в духовно-нравственной жизни народов России, их культуре, религии и историческом развитии.</w:t>
      </w:r>
    </w:p>
    <w:p w14:paraId="5E02CA21" w14:textId="23D33958"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.2.12. Целями изучения учебного курса ОДНКНР являются:</w:t>
      </w:r>
    </w:p>
    <w:p w14:paraId="2C1134F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общероссийской гражданской идентичности обучающихся через изучение культуры (единого культурного пространства) России в контексте процессов этноконфессионального согласия и взаимодействия, взаимопроникновения и мирного сосуществования народов, религий, национальных культур;</w:t>
      </w:r>
    </w:p>
    <w:p w14:paraId="2B29036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14:paraId="5F7457F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мировоззрений;</w:t>
      </w:r>
    </w:p>
    <w:p w14:paraId="0D5E840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идентификация собственной личности как полноправного субъекта культурного, исторического и цивилизационного развития Российской Федерации.</w:t>
      </w:r>
    </w:p>
    <w:p w14:paraId="7DFAF0D4" w14:textId="3B0AE85B"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.2.13. Цели курса ОДНКНР определяют следующие задачи:</w:t>
      </w:r>
    </w:p>
    <w:p w14:paraId="1EF5E6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овладение предметными компетенциями, имеющими преимущественное значение для формирования гражданской идентичности обучающегося;</w:t>
      </w:r>
    </w:p>
    <w:p w14:paraId="5A9410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14:paraId="7D51675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14:paraId="36F7277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становление компетенций межкультурного взаимодействия как способности и готовности вести межличностный, межкультурный, межконфессиональный диалог при осознании и сохранении собственной культурной идентичности;</w:t>
      </w:r>
    </w:p>
    <w:p w14:paraId="42B0C6A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14:paraId="12C1119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14:paraId="13CD88E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воспитание уважительного и бережного отношения к историческому, религиозному и культурному наследию народов Российской Федерации;</w:t>
      </w:r>
    </w:p>
    <w:p w14:paraId="4F0AE49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14:paraId="6FF004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патриотизма как формы гражданского самосознания через понимание роли личности в истории и культуре, осознание важности социального взаимодействия, гражданской идентичности.</w:t>
      </w:r>
    </w:p>
    <w:p w14:paraId="65FB5397" w14:textId="57B88E40"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.2.14. Изучение курса ОДНКНР вносит значительный вклад в достижение главных целей основного общего образования, способствуя:</w:t>
      </w:r>
    </w:p>
    <w:p w14:paraId="75C2BC5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расширению и систематизации знаний и представлений обучающихся о культуре и 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начального общего образования;</w:t>
      </w:r>
    </w:p>
    <w:p w14:paraId="4AC14D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углублению представлений о светской этике, религиозной культуре народов Российской Федерации, их роли в развитии современного общества;</w:t>
      </w:r>
    </w:p>
    <w:p w14:paraId="74BF2CD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формированию основ морали и нравственности, воплощённых в семейных, этнокультурных и религиозных ценностях, ориентированных на соизмерение своих поступков с нравственными идеалами, на осознание своих обязанностей перед обществом и государством;</w:t>
      </w:r>
    </w:p>
    <w:p w14:paraId="6528BC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воспитанию патриотизма, уважения к истории, языку, культурным и религиозным традициям своего народа и других народов Российской Федерации, толерантному отношению к людям другой культуры, умению принимать и ценить ценности других культур, находить в них общее и особенное, черты, способствующие взаимному обогащению культур;</w:t>
      </w:r>
    </w:p>
    <w:p w14:paraId="66C1424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14:paraId="1F19C9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14:paraId="3B592C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раскрытию природы духовно-нравственных ценностей российского общества, объединяющих светскость и духовность;</w:t>
      </w:r>
    </w:p>
    <w:p w14:paraId="66FEFDD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формированию ответственного отношения к учению и труду, готовности 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14:paraId="5F5D647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получению научных представлений о культуре и её функциях, особенностях взаимодействия с социальными институтами, способности их применять в анализе и изучении социально-культурных явлений в истории и культуре Российской Федерации и современном обществе, давать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14:paraId="1CE3317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развитию информационной культуры обучающихся, компетенций в отборе, использовании и структурировании информации, а также возможностей для активной самостоятельной познавательной деятельности.</w:t>
      </w:r>
    </w:p>
    <w:p w14:paraId="52EEA4EF" w14:textId="44C291E1"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.2.15. Общее число часов, рекомендованных для изучения курса ОДНКНР, – 68 часов: в 5 классе – 34 часа (1 час в неделю), в 6 классе – 34 часа (1 час в неделю).</w:t>
      </w:r>
    </w:p>
    <w:p w14:paraId="283A4FD3" w14:textId="3CA9A2CD"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.3. Содержание обучения в 5 классе.</w:t>
      </w:r>
    </w:p>
    <w:p w14:paraId="601513D0" w14:textId="0E5AE0AE"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.3.1. Тематический блок 1. «Россия – наш общий дом».</w:t>
      </w:r>
    </w:p>
    <w:p w14:paraId="23A5FB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 Зачем изучать курс «Основы духовно-нравственной культуры народов России»?</w:t>
      </w:r>
    </w:p>
    <w:p w14:paraId="31A703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14:paraId="6F3884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 Наш дом – Россия.</w:t>
      </w:r>
    </w:p>
    <w:p w14:paraId="6652A9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Россия – многонациональная страна. Многонациональный народ Российской Федерации. Россия как общий дом. Дружба народов.</w:t>
      </w:r>
    </w:p>
    <w:p w14:paraId="0C4F2A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 Язык и история.</w:t>
      </w:r>
    </w:p>
    <w:p w14:paraId="5416569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14:paraId="780596E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4. Русский язык – язык общения и язык возможностей. Русский язык – основа российской культуры. Как складывался русский язык: вклад народов России в его развитие. Русский язык как культурообразующий проект и язык межнационального общения. Важность общего языка для всех народов России. Возможности, которые даёт русский язык.</w:t>
      </w:r>
    </w:p>
    <w:p w14:paraId="097C16C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5. Истоки родной культуры.</w:t>
      </w:r>
    </w:p>
    <w:p w14:paraId="7881D25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14:paraId="276F207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6. Материальная культура.</w:t>
      </w:r>
    </w:p>
    <w:p w14:paraId="6D3DF69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14:paraId="7D2A96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7. Духовная культура.</w:t>
      </w:r>
    </w:p>
    <w:p w14:paraId="65CACF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14:paraId="308E1C2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8. Культура и религия.</w:t>
      </w:r>
    </w:p>
    <w:p w14:paraId="56DAEB1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14:paraId="277ACD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9. Культура и образование.</w:t>
      </w:r>
    </w:p>
    <w:p w14:paraId="2D34B9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14:paraId="5AB5F51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10. Многообразие культур России (практическое занятие).</w:t>
      </w:r>
    </w:p>
    <w:p w14:paraId="118995E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Единство культур народов России. Что значит быть культурным человеком? Знание о культуре народов России.</w:t>
      </w:r>
    </w:p>
    <w:p w14:paraId="6648B17B" w14:textId="583F14EF"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.3.2. Тематический блок 2. «Семья и духовно-нравственные ценности».</w:t>
      </w:r>
    </w:p>
    <w:p w14:paraId="0DCDB17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11. Семья – хранитель духовных ценностей.</w:t>
      </w:r>
    </w:p>
    <w:p w14:paraId="271E37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Семья – базовый элемент общества. Семейные ценности, традиции и культура. Помощь сиротам как духовно-нравственный долг человека.</w:t>
      </w:r>
    </w:p>
    <w:p w14:paraId="4D352A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12. Родина начинается с семьи.</w:t>
      </w:r>
    </w:p>
    <w:p w14:paraId="0BA4B2D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История семьи как часть истории народа, государства, человечества. Как связаны Родина и семья? Что такое Родина и Отечество?</w:t>
      </w:r>
    </w:p>
    <w:p w14:paraId="486E17B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13. Традиции семейного воспитания в России.</w:t>
      </w:r>
    </w:p>
    <w:p w14:paraId="4291462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Семейные традиции народов России. Межнациональные семьи. Семейное воспитание как трансляция ценностей.</w:t>
      </w:r>
    </w:p>
    <w:p w14:paraId="5A3D7B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14. 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14:paraId="03C8BFB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15. Труд в истории семьи.</w:t>
      </w:r>
    </w:p>
    <w:p w14:paraId="476FB0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Социальные роли в истории семьи. Роль домашнего труда.</w:t>
      </w:r>
    </w:p>
    <w:p w14:paraId="22CAD47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нравственных норм в благополучии семьи.</w:t>
      </w:r>
    </w:p>
    <w:p w14:paraId="5A44801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14:paraId="10F2BD10" w14:textId="75E834AD"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.3.3. Тематический блок 3. «Духовно-нравственное богатство личности».</w:t>
      </w:r>
    </w:p>
    <w:p w14:paraId="4B4BC5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17. Личность – общество – культура.</w:t>
      </w:r>
    </w:p>
    <w:p w14:paraId="34F63C3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 </w:t>
      </w:r>
    </w:p>
    <w:p w14:paraId="6570FF9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18. 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 как творческой деятельности, как реализации.</w:t>
      </w:r>
    </w:p>
    <w:p w14:paraId="3B0B30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19. Личность и духовно-нравственные ценности. Мораль и нравственность в жизни человека. Взаимопомощь, сострадание, милосердие, любовь, дружба, коллективизм, патриотизм, любовь к близким.</w:t>
      </w:r>
    </w:p>
    <w:p w14:paraId="3762EC32" w14:textId="3610AB52"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.3.4. Тематический блок 4. «Культурное единство России».</w:t>
      </w:r>
    </w:p>
    <w:p w14:paraId="690BF9E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20. Историческая память как духовно-нравственная ценность.</w:t>
      </w:r>
    </w:p>
    <w:p w14:paraId="0B7FE90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14:paraId="451C0CB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21. Литература как язык культуры.</w:t>
      </w:r>
    </w:p>
    <w:p w14:paraId="6020610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14:paraId="553846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22. Взаимовлияние культур.</w:t>
      </w:r>
    </w:p>
    <w:p w14:paraId="6AE6427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14:paraId="1E9196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23. 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14:paraId="524B0F5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24. Регионы России: культурное многообразие. Исторические и социальные причины культурного разнообразия. Каждый регион уникален. Малая Родина – часть общего Отечества.</w:t>
      </w:r>
    </w:p>
    <w:p w14:paraId="2497AF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25. Праздники в культуре народов России.</w:t>
      </w:r>
    </w:p>
    <w:p w14:paraId="6A2C259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14:paraId="3AABC4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26. Памятники архитектуры в культуре народов России.</w:t>
      </w:r>
    </w:p>
    <w:p w14:paraId="6A97077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14:paraId="3F05D78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27. Музыкальная культура народов России.</w:t>
      </w:r>
    </w:p>
    <w:p w14:paraId="5E2AA04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14:paraId="245380C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28. Изобразительное искусство народов России.</w:t>
      </w:r>
    </w:p>
    <w:p w14:paraId="328073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14:paraId="04D4AB2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29. 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14:paraId="6DB741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30. Бытовые традиции народов России: пища, одежда, дом (практическое занятие).</w:t>
      </w:r>
    </w:p>
    <w:p w14:paraId="2A6048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Рассказ о бытовых традициях своей семьи, народа, региона. Доклад с использованием разнообразного зрительного ряда и других источников.</w:t>
      </w:r>
    </w:p>
    <w:p w14:paraId="4AD93D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31. Культурная карта России (практическое занятие).</w:t>
      </w:r>
    </w:p>
    <w:p w14:paraId="0B0BD15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География культур России. Россия как культурная карта.</w:t>
      </w:r>
    </w:p>
    <w:p w14:paraId="5F6ADE1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Описание регионов в соответствии с их особенностями. </w:t>
      </w:r>
    </w:p>
    <w:p w14:paraId="21D69F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32. Единство страны – залог будущего России.</w:t>
      </w:r>
    </w:p>
    <w:p w14:paraId="41B3A87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Россия – единая страна. Русский мир. Общая история, сходство культурных традиций, единые духовно-нравственные ценности народов России.</w:t>
      </w:r>
    </w:p>
    <w:p w14:paraId="245362BB" w14:textId="37C2F921"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.4. Содержание обучения в 6 классе.</w:t>
      </w:r>
    </w:p>
    <w:p w14:paraId="2DFF76ED" w14:textId="5168147D"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.4.1. Тематический блок 1. «Культура как социальность».</w:t>
      </w:r>
    </w:p>
    <w:p w14:paraId="3C82378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 Мир культуры: его структура.</w:t>
      </w:r>
    </w:p>
    <w:p w14:paraId="6A989F7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14:paraId="7C2B64C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 Культура России: многообразие регионов.</w:t>
      </w:r>
    </w:p>
    <w:p w14:paraId="27C56B5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14:paraId="5BB32AF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 История быта как история культуры.</w:t>
      </w:r>
    </w:p>
    <w:p w14:paraId="038326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14:paraId="596C037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4. Прогресс: технический и социальный. 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14:paraId="1FCD9DD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5. Образование в культуре народов России. Представление об основных этапах в истории образования.</w:t>
      </w:r>
    </w:p>
    <w:p w14:paraId="2E2CD7A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14:paraId="095A3B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6. Права и обязанности человека.</w:t>
      </w:r>
    </w:p>
    <w:p w14:paraId="65B1ED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14:paraId="75E07C3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7. Общество и религия: духовно-нравственное взаимодействие.</w:t>
      </w:r>
    </w:p>
    <w:p w14:paraId="400B32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Мир религий в истории. Религии народов России сегодня. Государствообразующие и традиционные религии как источник духовно-нравственных ценностей.</w:t>
      </w:r>
    </w:p>
    <w:p w14:paraId="08ACED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8. Современный мир: самое важное (практическое занятие).</w:t>
      </w:r>
    </w:p>
    <w:p w14:paraId="6D121F0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14:paraId="6B3DE633" w14:textId="7C1F2CEE"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.4.2. Тематический блок 2. «Человек и его отражение в культуре».</w:t>
      </w:r>
    </w:p>
    <w:p w14:paraId="40B520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9. Каким должен быть человек? Духовно-нравственный облик и идеал человека.</w:t>
      </w:r>
    </w:p>
    <w:p w14:paraId="7FAAA1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14:paraId="4FF8633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Свойства и качества человека, его образ в культуре народов России, единство человеческих качеств. Единство духовной жизни.</w:t>
      </w:r>
    </w:p>
    <w:p w14:paraId="070449D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14:paraId="4A90C04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11. Религия как источник нравственности.</w:t>
      </w:r>
    </w:p>
    <w:p w14:paraId="2E2D26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 </w:t>
      </w:r>
    </w:p>
    <w:p w14:paraId="151BAA2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12. Наука как источник знания о человеке и человеческом.</w:t>
      </w:r>
    </w:p>
    <w:p w14:paraId="615AA9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Гуманитарное знание и его особенности. Культура как самопознание. Этика. Эстетика. Право в контексте духовно-нравственных ценностей.</w:t>
      </w:r>
    </w:p>
    <w:p w14:paraId="6E21A01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13. Этика и нравственность как категории духовной культуры.</w:t>
      </w:r>
    </w:p>
    <w:p w14:paraId="1B07A41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Что такое этика. Добро и его проявления в реальной жизни. Что значит быть нравственным. Почему нравственность важна?</w:t>
      </w:r>
    </w:p>
    <w:p w14:paraId="0F2EEB7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14. Самопознание (практическое занятие).</w:t>
      </w:r>
    </w:p>
    <w:p w14:paraId="160ADC7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Автобиография и автопортрет: кто я и что я люблю. Как устроена моя жизнь. Выполнение проекта.</w:t>
      </w:r>
    </w:p>
    <w:p w14:paraId="39B789BB" w14:textId="528A955F"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.4.3. Тематический блок 3. «Человек как член общества».</w:t>
      </w:r>
    </w:p>
    <w:p w14:paraId="512BAAF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15. Труд делает человека человеком.</w:t>
      </w:r>
    </w:p>
    <w:p w14:paraId="134BA6D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14:paraId="584D6F4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16. Подвиг: как узнать героя?</w:t>
      </w:r>
    </w:p>
    <w:p w14:paraId="2DB224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Что такое подвиг. Героизм как самопожертвование. Героизм на войне. Подвиг в мирное время. Милосердие, взаимопомощь. </w:t>
      </w:r>
    </w:p>
    <w:p w14:paraId="262751F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17. Люди в обществе: духовно-нравственное взаимовлияние.</w:t>
      </w:r>
    </w:p>
    <w:p w14:paraId="4D80998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Человек в социальном измерении. Дружба, предательство. Коллектив. Личные границы. Этика предпринимательства. Социальная помощь.</w:t>
      </w:r>
    </w:p>
    <w:p w14:paraId="598F4C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18. Проблемы современного общества как отражение его духовно-нравственного самосознания.</w:t>
      </w:r>
    </w:p>
    <w:p w14:paraId="6972DC4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Бедность. Инвалидность. Асоциальная семья. Сиротство.</w:t>
      </w:r>
    </w:p>
    <w:p w14:paraId="7678F62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Отражение этих явлений в культуре общества.</w:t>
      </w:r>
    </w:p>
    <w:p w14:paraId="1988A4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19. Духовно-нравственные ориентиры социальных отношений.</w:t>
      </w:r>
    </w:p>
    <w:p w14:paraId="2A27ADA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Милосердие. Взаимопомощь. Социальное служение. Благотворительность. Волонтёрство. Общественные блага.</w:t>
      </w:r>
    </w:p>
    <w:p w14:paraId="4F3CF32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20. Гуманизм как сущностная характеристика духовно-нравственной культуры народов России.</w:t>
      </w:r>
    </w:p>
    <w:p w14:paraId="7049B83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Гуманизм. Истоки гуманистического мышления. Философия гуманизма. Проявления гуманизма в историко-культурном наследии народов России.</w:t>
      </w:r>
    </w:p>
    <w:p w14:paraId="572D495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21. Социальные профессии; их важность для сохранения духовно-нравственного облика общества.</w:t>
      </w:r>
    </w:p>
    <w:p w14:paraId="7F64229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Социальные профессии: врач, учитель, пожарный, полицейский, социальный работник. Духовно-нравственные качества, необходимые представителям этих профессий.</w:t>
      </w:r>
    </w:p>
    <w:p w14:paraId="3F8EED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22. Выдающиеся благотворители в истории. Благотворительность как нравственный долг.</w:t>
      </w:r>
    </w:p>
    <w:p w14:paraId="694730F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14:paraId="6B2D4D3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23. Выдающиеся учёные России. Наука как источник социального и духовного прогресса общества.</w:t>
      </w:r>
    </w:p>
    <w:p w14:paraId="43F906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14:paraId="436D32A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24. Моя профессия (практическое занятие).</w:t>
      </w:r>
    </w:p>
    <w:p w14:paraId="4F3BE9A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Труд как самореализация, как вклад в общество. Рассказ о своей будущей профессии.</w:t>
      </w:r>
    </w:p>
    <w:p w14:paraId="487FC173" w14:textId="01425EDF"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.4.4. Тематический блок 4. «Родина и патриотизм».</w:t>
      </w:r>
    </w:p>
    <w:p w14:paraId="682D367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25. Гражданин.</w:t>
      </w:r>
    </w:p>
    <w:p w14:paraId="298E42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Родина и гражданство, их взаимосвязь. Что делает человека гражданином. Нравственные качества гражданина.</w:t>
      </w:r>
    </w:p>
    <w:p w14:paraId="5199095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26. Патриотизм.</w:t>
      </w:r>
    </w:p>
    <w:p w14:paraId="7708A30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Патриотизм. Толерантность. Уважение к другим народам и их истории. Важность патриотизма.</w:t>
      </w:r>
    </w:p>
    <w:p w14:paraId="21631B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27. Защита Родины: подвиг или долг?</w:t>
      </w:r>
    </w:p>
    <w:p w14:paraId="72232DA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Война и мир. Роль знания в защите Родины. Долг гражданина перед обществом. Военные подвиги. Честь. Доблесть.</w:t>
      </w:r>
    </w:p>
    <w:p w14:paraId="4A9B614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28. Государство. Россия – наша Родина.</w:t>
      </w:r>
    </w:p>
    <w:p w14:paraId="45F05D6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 </w:t>
      </w:r>
    </w:p>
    <w:p w14:paraId="313B11A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29. Гражданская идентичность (практическое занятие).</w:t>
      </w:r>
    </w:p>
    <w:p w14:paraId="42201A9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Какими качествами должен обладать человек как гражданин. </w:t>
      </w:r>
    </w:p>
    <w:p w14:paraId="64A8E92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30. Моя школа и мой класс (практическое занятие). Портрет школы или класса через добрые дела.</w:t>
      </w:r>
    </w:p>
    <w:p w14:paraId="3F0620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31. Человек: какой он? (практическое занятие).</w:t>
      </w:r>
    </w:p>
    <w:p w14:paraId="69165D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Человек. Его образы в культуре. Духовность и нравственность как важнейшие качества человека.</w:t>
      </w:r>
    </w:p>
    <w:p w14:paraId="1A1831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31. Человек и культура (проект).</w:t>
      </w:r>
    </w:p>
    <w:p w14:paraId="2D319F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Итоговый проект: «Что значит быть человеком?»</w:t>
      </w:r>
    </w:p>
    <w:p w14:paraId="63C78530" w14:textId="00B15164"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 Планируемые результаты освоения программы по ОДНКНР на уровне основного общего образования.</w:t>
      </w:r>
    </w:p>
    <w:p w14:paraId="784D7E5E" w14:textId="704D064D"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.5.1. Изучение ОДНКНР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4FF5C69F" w14:textId="06EF436C"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.5.2. Личностные результаты имеют направленность на решение задач воспитания, развития и социализации обучающихся средствами учебного курса.</w:t>
      </w:r>
    </w:p>
    <w:p w14:paraId="22D19FF3" w14:textId="19FE3176"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.5.2.1. 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14:paraId="5EF1ED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Личностные результаты освоения курса достигаются в единстве учебной и воспитательной деятельности.</w:t>
      </w:r>
    </w:p>
    <w:p w14:paraId="022268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Личностные результаты освоения курса включают:</w:t>
      </w:r>
    </w:p>
    <w:p w14:paraId="7D0DC15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осознание российской гражданской идентичности; </w:t>
      </w:r>
    </w:p>
    <w:p w14:paraId="13C018D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готовность обучающихся к саморазвитию, самостоятельности и личностному самоопределению;</w:t>
      </w:r>
    </w:p>
    <w:p w14:paraId="4B855A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ценность самостоятельности и инициативы; </w:t>
      </w:r>
    </w:p>
    <w:p w14:paraId="55E05B8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наличие мотивации к целенаправленной социально значимой деятельности; </w:t>
      </w:r>
    </w:p>
    <w:p w14:paraId="1B24A10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сформированность внутренней позиции личности как особого ценностного отношения к себе, окружающим людям и жизни в целом.</w:t>
      </w:r>
    </w:p>
    <w:p w14:paraId="6741CECC" w14:textId="42E42D60"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.5.2.2. 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14:paraId="62A758BA" w14:textId="77777777" w:rsidR="00380A13" w:rsidRPr="00CA4934" w:rsidRDefault="00380A13" w:rsidP="00E551B2">
      <w:pPr>
        <w:widowControl w:val="0"/>
        <w:numPr>
          <w:ilvl w:val="0"/>
          <w:numId w:val="14"/>
        </w:numPr>
        <w:spacing w:after="0" w:line="350" w:lineRule="auto"/>
        <w:jc w:val="both"/>
        <w:rPr>
          <w:rFonts w:ascii="Times New Roman" w:hAnsi="Times New Roman"/>
          <w:sz w:val="28"/>
          <w:szCs w:val="28"/>
        </w:rPr>
      </w:pPr>
      <w:r w:rsidRPr="00CA4934">
        <w:rPr>
          <w:rFonts w:ascii="Times New Roman" w:hAnsi="Times New Roman"/>
          <w:sz w:val="28"/>
          <w:szCs w:val="28"/>
        </w:rPr>
        <w:t>патриотического воспитания:</w:t>
      </w:r>
    </w:p>
    <w:p w14:paraId="4903B1A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самоопределение (личностное, профессиональное, 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14:paraId="2DC27A6E" w14:textId="77777777" w:rsidR="00380A13" w:rsidRPr="00CA4934" w:rsidRDefault="00380A13" w:rsidP="00E551B2">
      <w:pPr>
        <w:widowControl w:val="0"/>
        <w:numPr>
          <w:ilvl w:val="0"/>
          <w:numId w:val="14"/>
        </w:numPr>
        <w:spacing w:after="0" w:line="350" w:lineRule="auto"/>
        <w:jc w:val="both"/>
        <w:rPr>
          <w:rFonts w:ascii="Times New Roman" w:hAnsi="Times New Roman"/>
          <w:sz w:val="28"/>
          <w:szCs w:val="28"/>
        </w:rPr>
      </w:pPr>
      <w:r w:rsidRPr="00CA4934">
        <w:rPr>
          <w:rFonts w:ascii="Times New Roman" w:hAnsi="Times New Roman"/>
          <w:sz w:val="28"/>
          <w:szCs w:val="28"/>
        </w:rPr>
        <w:t>гражданского воспитания:</w:t>
      </w:r>
    </w:p>
    <w:p w14:paraId="18DF9A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осознанность своей гражданской идентичности через знание истории, языка, культуры своего народа, своего края, основ культурного наследия народов России и человечества и знание основных норм морали, нравственных и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14:paraId="5549AB4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 </w:t>
      </w:r>
    </w:p>
    <w:p w14:paraId="063BEA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воспитание веротерпимости, уважительного отношения к религиозным чувствам, взглядам людей или их отсутствию;</w:t>
      </w:r>
    </w:p>
    <w:p w14:paraId="43A117EE" w14:textId="77777777" w:rsidR="00380A13" w:rsidRPr="00CA4934" w:rsidRDefault="00380A13" w:rsidP="00E551B2">
      <w:pPr>
        <w:widowControl w:val="0"/>
        <w:numPr>
          <w:ilvl w:val="0"/>
          <w:numId w:val="14"/>
        </w:numPr>
        <w:spacing w:after="0" w:line="350" w:lineRule="auto"/>
        <w:jc w:val="both"/>
        <w:rPr>
          <w:rFonts w:ascii="Times New Roman" w:hAnsi="Times New Roman"/>
          <w:sz w:val="28"/>
          <w:szCs w:val="28"/>
        </w:rPr>
      </w:pPr>
      <w:r w:rsidRPr="00CA4934">
        <w:rPr>
          <w:rFonts w:ascii="Times New Roman" w:hAnsi="Times New Roman"/>
          <w:sz w:val="28"/>
          <w:szCs w:val="28"/>
        </w:rPr>
        <w:t>ценности познавательной деятельности:</w:t>
      </w:r>
    </w:p>
    <w:p w14:paraId="161FEBF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61AC28C9" w14:textId="77777777" w:rsidR="00380A13" w:rsidRPr="00CA4934" w:rsidRDefault="00380A13" w:rsidP="00380A13">
      <w:pPr>
        <w:spacing w:after="0" w:line="350" w:lineRule="auto"/>
        <w:ind w:firstLine="709"/>
        <w:jc w:val="both"/>
        <w:rPr>
          <w:rFonts w:ascii="Times New Roman" w:hAnsi="Times New Roman"/>
          <w:sz w:val="28"/>
          <w:szCs w:val="28"/>
        </w:rPr>
      </w:pPr>
      <w:r>
        <w:rPr>
          <w:rFonts w:ascii="Times New Roman" w:hAnsi="Times New Roman"/>
          <w:noProof/>
          <w:sz w:val="28"/>
          <w:szCs w:val="28"/>
          <w:lang w:eastAsia="ru-RU"/>
        </w:rPr>
        <mc:AlternateContent>
          <mc:Choice Requires="wps">
            <w:drawing>
              <wp:anchor distT="0" distB="0" distL="114300" distR="114300" simplePos="0" relativeHeight="251659264" behindDoc="1" locked="0" layoutInCell="1" allowOverlap="1" wp14:anchorId="0E120D91" wp14:editId="659F1C06">
                <wp:simplePos x="0" y="0"/>
                <wp:positionH relativeFrom="page">
                  <wp:posOffset>1918335</wp:posOffset>
                </wp:positionH>
                <wp:positionV relativeFrom="paragraph">
                  <wp:posOffset>210820</wp:posOffset>
                </wp:positionV>
                <wp:extent cx="41910" cy="0"/>
                <wp:effectExtent l="13335" t="10795" r="11430" b="17780"/>
                <wp:wrapNone/>
                <wp:docPr id="1"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 cy="0"/>
                        </a:xfrm>
                        <a:prstGeom prst="line">
                          <a:avLst/>
                        </a:prstGeom>
                        <a:noFill/>
                        <a:ln w="179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67193" id="Line 5"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1.05pt,16.6pt" to="154.3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" strokeweight=".49989mm">
                <w10:wrap anchorx="page"/>
              </v:line>
            </w:pict>
          </mc:Fallback>
        </mc:AlternateContent>
      </w:r>
      <w:r w:rsidRPr="00CA4934">
        <w:rPr>
          <w:rFonts w:ascii="Times New Roman" w:hAnsi="Times New Roman"/>
          <w:sz w:val="28"/>
          <w:szCs w:val="28"/>
        </w:rPr>
        <w:t xml:space="preserve">смыслообразование: сформированность ответственного отношения к учению,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 нравственному самосовершенствованию; </w:t>
      </w:r>
    </w:p>
    <w:p w14:paraId="24A5A0D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воспитание веротерпимости, уважительного отношения к религиозным чувствам, взглядам людей или их отсутствию;</w:t>
      </w:r>
    </w:p>
    <w:p w14:paraId="0118B260" w14:textId="77777777" w:rsidR="00380A13" w:rsidRPr="00CA4934" w:rsidRDefault="00380A13" w:rsidP="00E551B2">
      <w:pPr>
        <w:widowControl w:val="0"/>
        <w:numPr>
          <w:ilvl w:val="0"/>
          <w:numId w:val="14"/>
        </w:numPr>
        <w:spacing w:after="0" w:line="350" w:lineRule="auto"/>
        <w:jc w:val="both"/>
        <w:rPr>
          <w:rFonts w:ascii="Times New Roman" w:hAnsi="Times New Roman"/>
          <w:sz w:val="28"/>
          <w:szCs w:val="28"/>
        </w:rPr>
      </w:pPr>
      <w:r w:rsidRPr="00CA4934">
        <w:rPr>
          <w:rFonts w:ascii="Times New Roman" w:hAnsi="Times New Roman"/>
          <w:sz w:val="28"/>
          <w:szCs w:val="28"/>
        </w:rPr>
        <w:t>духовно-нравственного воспитания.</w:t>
      </w:r>
    </w:p>
    <w:p w14:paraId="2B7FC4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мира;</w:t>
      </w:r>
    </w:p>
    <w:p w14:paraId="5FB266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освоение социальных норм, правил поведения, ролей и форм социальной жизни в группах и сообществах, включая взрослые и социальные сообщества;</w:t>
      </w:r>
    </w:p>
    <w:p w14:paraId="5A124C5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сформированность нравственной рефлексии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потреблении.</w:t>
      </w:r>
    </w:p>
    <w:p w14:paraId="0B08A5D7" w14:textId="6DBB6575"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.5.3. Метапредметные результаты освоения программы по ОДНКНР включают освоение обучающимися межпредметных понятий (используются в нескольких предметных областях)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14:paraId="65CEED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 результате изучения ОДНКНР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4E8BF3CC" w14:textId="2046DC35"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.5.3.1. У обучающегося будут сформированы следующие познавательные универсальные учебные действия:</w:t>
      </w:r>
    </w:p>
    <w:p w14:paraId="6A14B5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проводить выводы (логические универсальные учебные действия);</w:t>
      </w:r>
    </w:p>
    <w:p w14:paraId="3783A18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создавать, применять и преобразовывать знаки и символы, модели и схемы для решения учебных и познавательных задач (знаково-символические/моделирование);</w:t>
      </w:r>
    </w:p>
    <w:p w14:paraId="4FD984F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смысловое чтение;</w:t>
      </w:r>
    </w:p>
    <w:p w14:paraId="66CE393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мотивации к овладению культурой активного использования словарей и других поисковых систем.</w:t>
      </w:r>
    </w:p>
    <w:p w14:paraId="1076C6A2" w14:textId="5F97171B"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.5.3.2. У обучающегося будут сформированы следующие коммуникативные универсальные учебные действия:</w:t>
      </w:r>
    </w:p>
    <w:p w14:paraId="37AEF6C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умение организовывать учебное сотрудничество и совместную деятельность с учителем и сверстниками; </w:t>
      </w:r>
    </w:p>
    <w:p w14:paraId="4E3E77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работать индивидуально и в группе: находить общее решение и разрешать конфликты на основе согласования позиций и учёта интересов; </w:t>
      </w:r>
    </w:p>
    <w:p w14:paraId="4D70CF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формулировать, аргументировать и отстаивать своё мнение (учебное сотрудничество);</w:t>
      </w:r>
    </w:p>
    <w:p w14:paraId="7BDDDC5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w:t>
      </w:r>
    </w:p>
    <w:p w14:paraId="095C257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владение устной и письменной речью, монологической контекстной речью (коммуникация);</w:t>
      </w:r>
    </w:p>
    <w:p w14:paraId="2F172B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и развитие компетентности в области использования информационно-коммуникационных технологий (информационно-коммуникационная компетентность).</w:t>
      </w:r>
    </w:p>
    <w:p w14:paraId="26F4D643" w14:textId="0A8EFA36"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.5.3.3. У обучающегося будут сформированы следующие регулятивные универсальные учебные действия:</w:t>
      </w:r>
    </w:p>
    <w:p w14:paraId="19CC86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14:paraId="564F00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w:t>
      </w:r>
    </w:p>
    <w:p w14:paraId="2FC8CD7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w:t>
      </w:r>
    </w:p>
    <w:p w14:paraId="457E6B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оценивать правильность выполнения учебной задачи, собственные возможности её решения (оценка);</w:t>
      </w:r>
    </w:p>
    <w:p w14:paraId="1DEDF1B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14:paraId="4C5F2E35" w14:textId="2AB7B89A"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.5.4. Предметные результаты освоения программы по ОДНКНР на уровне основного общего образования.</w:t>
      </w:r>
    </w:p>
    <w:p w14:paraId="7A7C85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проектов.</w:t>
      </w:r>
    </w:p>
    <w:p w14:paraId="161DBFA2" w14:textId="75A81B01"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 xml:space="preserve">.5.4.1. К концу обучения в </w:t>
      </w:r>
      <w:r w:rsidR="00380A13" w:rsidRPr="00CA4934">
        <w:rPr>
          <w:rFonts w:ascii="Times New Roman" w:hAnsi="Times New Roman"/>
          <w:bCs/>
          <w:sz w:val="28"/>
          <w:szCs w:val="28"/>
        </w:rPr>
        <w:t xml:space="preserve">5 классе </w:t>
      </w:r>
      <w:r w:rsidR="00380A13" w:rsidRPr="00CA4934">
        <w:rPr>
          <w:rFonts w:ascii="Times New Roman" w:hAnsi="Times New Roman"/>
          <w:sz w:val="28"/>
          <w:szCs w:val="28"/>
        </w:rPr>
        <w:t>обучающийся получит следующие предметные результаты по отдельным темам программы по ОДНКНР:</w:t>
      </w:r>
    </w:p>
    <w:p w14:paraId="0E4D72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Тематический блок 1. «Россия – наш общий дом».</w:t>
      </w:r>
    </w:p>
    <w:p w14:paraId="4C270CF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 Зачем изучать курс «Основы духовно-нравственной культуры народов России»?</w:t>
      </w:r>
    </w:p>
    <w:p w14:paraId="1129A93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гражданина России;</w:t>
      </w:r>
    </w:p>
    <w:p w14:paraId="064D670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содержании данного курса, в том числе о понятиях «мораль и нравственность», «семья», «традиционные ценности», об угрозах духовно-нравственному единству страны;</w:t>
      </w:r>
    </w:p>
    <w:p w14:paraId="6275DB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понимать взаимосвязь между языком и культурой, духовно-нравственным развитием личности и социальным поведением. </w:t>
      </w:r>
    </w:p>
    <w:p w14:paraId="5E76399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 Наш дом – Россия.</w:t>
      </w:r>
    </w:p>
    <w:p w14:paraId="788B90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w:t>
      </w:r>
    </w:p>
    <w:p w14:paraId="1D3AE3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 современном состоянии культурного и религиозного разнообразия народов Российской Федерации, причинах культурных различий;</w:t>
      </w:r>
    </w:p>
    <w:p w14:paraId="7740ADA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необходимость межнационального и межрелигиозного сотрудничества и взаимодействия, важность сотрудничества и дружбы между народами и нациями, обосновывать их необходимость.</w:t>
      </w:r>
    </w:p>
    <w:p w14:paraId="07526B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 Язык и история.</w:t>
      </w:r>
    </w:p>
    <w:p w14:paraId="7FFEA82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что такое язык, каковы важность его изучения и влияние на миропонимание личности;</w:t>
      </w:r>
    </w:p>
    <w:p w14:paraId="6785FD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базовые представления о формировании языка как носителя духовно-нравственных смыслов культуры;</w:t>
      </w:r>
    </w:p>
    <w:p w14:paraId="1A4A5C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суть и смысл коммуникативной роли языка, в том числе в организации межкультурного диалога и взаимодействия;</w:t>
      </w:r>
    </w:p>
    <w:p w14:paraId="31D706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своё понимание необходимости нравственной чистоты языка, важности лингвистической гигиены, речевого этикета.</w:t>
      </w:r>
    </w:p>
    <w:p w14:paraId="211AA6E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4. Русский язык – язык общения и язык возможностей.</w:t>
      </w:r>
    </w:p>
    <w:p w14:paraId="16818B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базовые представления о происхождении и развитии русского языка, его взаимосвязи с языками других народов России;</w:t>
      </w:r>
    </w:p>
    <w:p w14:paraId="02E438D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обосновать важность русского языка как культурообразующего языка народов России, важность его для существования государства и общества;</w:t>
      </w:r>
    </w:p>
    <w:p w14:paraId="0866227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w:t>
      </w:r>
    </w:p>
    <w:p w14:paraId="51461C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нравственных категориях русского языка и их происхождении.</w:t>
      </w:r>
    </w:p>
    <w:p w14:paraId="09AF459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5. Истоки родной культуры.</w:t>
      </w:r>
    </w:p>
    <w:p w14:paraId="240D1D0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сформированное представление о понятие «культура»;</w:t>
      </w:r>
    </w:p>
    <w:p w14:paraId="261F5C5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осознавать и уметь доказывать взаимосвязь культуры и природы, знать основные формы репрезентации культуры, уметь их различать и соотносить с реальными проявлениями культурного многообразия; </w:t>
      </w:r>
    </w:p>
    <w:p w14:paraId="1C26B52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выделять общие черты в культуре различных народов, обосновывать их значение и причины.</w:t>
      </w:r>
    </w:p>
    <w:p w14:paraId="13FF4A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6. Материальная культура.</w:t>
      </w:r>
    </w:p>
    <w:p w14:paraId="43DD65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артефактах культуры;</w:t>
      </w:r>
    </w:p>
    <w:p w14:paraId="1F78FB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базовое представление о традиционных укладах хозяйства: земледелии, скотоводстве, охоте, рыболовстве;</w:t>
      </w:r>
    </w:p>
    <w:p w14:paraId="7F67A8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взаимосвязь между хозяйственным укладом и проявлениями духовной культуры;</w:t>
      </w:r>
    </w:p>
    <w:p w14:paraId="46B7E19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объяснять зависимость основных культурных укладов народов России от географии их массового расселения, природных условий и взаимодействия с другими этносами.</w:t>
      </w:r>
    </w:p>
    <w:p w14:paraId="1755FC0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7. Духовная культура.</w:t>
      </w:r>
    </w:p>
    <w:p w14:paraId="58B3604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таких культурных концептах как «искусство», «наука», «религия»;</w:t>
      </w:r>
    </w:p>
    <w:p w14:paraId="748170A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давать определения терминам «мораль», «нравственность», «духовные ценности», «духовность» на доступном для обучающихся уровне осмысления;</w:t>
      </w:r>
    </w:p>
    <w:p w14:paraId="24CC00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смысл и взаимосвязь названных терминов с формами их репрезентации в культуре;</w:t>
      </w:r>
    </w:p>
    <w:p w14:paraId="4142BB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значение культурных символов, нравственный и духовный смысл культурных артефактов;</w:t>
      </w:r>
    </w:p>
    <w:p w14:paraId="381833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что такое знаки и символы, уметь соотносить их с культурными явлениями, с которыми они связаны.</w:t>
      </w:r>
    </w:p>
    <w:p w14:paraId="13739D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8. Культура и религия.</w:t>
      </w:r>
    </w:p>
    <w:p w14:paraId="5574FE3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понятии «религия», уметь пояснить её роль в жизни общества и основные социально-культурные функции;</w:t>
      </w:r>
    </w:p>
    <w:p w14:paraId="044974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связь религии и морали;</w:t>
      </w:r>
    </w:p>
    <w:p w14:paraId="10FF6C2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роль и значение духовных ценностей в религиях народов России;</w:t>
      </w:r>
    </w:p>
    <w:p w14:paraId="31E557F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характеризовать государствообразующие конфессии России и их картины мира.</w:t>
      </w:r>
    </w:p>
    <w:p w14:paraId="466C1D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9. Культура и образование.</w:t>
      </w:r>
    </w:p>
    <w:p w14:paraId="3CB5C7D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термин «образование» и уметь обосновать его важность для личности и общества;</w:t>
      </w:r>
    </w:p>
    <w:p w14:paraId="24C0705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основных ступенях образования в России и их необходимости;</w:t>
      </w:r>
    </w:p>
    <w:p w14:paraId="05A3001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взаимосвязь культуры и образованности человека;</w:t>
      </w:r>
    </w:p>
    <w:p w14:paraId="5947529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взаимосвязи между знанием, образованием и личностным и профессиональным ростом человека;</w:t>
      </w:r>
    </w:p>
    <w:p w14:paraId="203740D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14:paraId="02BF72D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10. Многообразие культур России (практическое занятие).</w:t>
      </w:r>
    </w:p>
    <w:p w14:paraId="05A569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сформированные представления о закономерностях развития культуры и истории народов, их культурных особенностях;</w:t>
      </w:r>
    </w:p>
    <w:p w14:paraId="35D923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выделять общее и единичное в культуре на основе предметных знаний о культуре своего народа;</w:t>
      </w:r>
    </w:p>
    <w:p w14:paraId="664285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предполагать и доказывать наличие взаимосвязи между культурой и духовно-нравственными ценностями на основе местной культурно-исторической специфики;</w:t>
      </w:r>
    </w:p>
    <w:p w14:paraId="2102028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14:paraId="6528613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Тематический блок 2. «Семья и духовно-нравственные ценности».</w:t>
      </w:r>
    </w:p>
    <w:p w14:paraId="5926693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11. Семья – хранитель духовных ценностей.</w:t>
      </w:r>
    </w:p>
    <w:p w14:paraId="319EAAC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смысл термина «семья»;</w:t>
      </w:r>
    </w:p>
    <w:p w14:paraId="2F0AB20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взаимосвязях между типом культуры и особенностями семейного быта и отношений в семье;</w:t>
      </w:r>
    </w:p>
    <w:p w14:paraId="485C2AD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значение термина «поколение» и его взаимосвязь с культурными особенностями своего времени;</w:t>
      </w:r>
    </w:p>
    <w:p w14:paraId="12E4E0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составить рассказ о своей семье в соответствии с культурно-историческими условиями её существования;</w:t>
      </w:r>
    </w:p>
    <w:p w14:paraId="7185C9F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обосновывать такие понятия, как «счастливая семья», «семейное счастье»;</w:t>
      </w:r>
    </w:p>
    <w:p w14:paraId="34A21AC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 уметь доказывать важность семьи как хранителя традиций и её воспитательную роль;</w:t>
      </w:r>
    </w:p>
    <w:p w14:paraId="49E9ABC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смысл терминов «сиротство», «социальное сиротство», обосновывать нравственную важность заботы о сиротах, знать о формах помощи сиротам со стороны государства.</w:t>
      </w:r>
    </w:p>
    <w:p w14:paraId="2470556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12. Родина начинается с семьи.</w:t>
      </w:r>
    </w:p>
    <w:p w14:paraId="04881A6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объяснить понятие «Родина»;</w:t>
      </w:r>
    </w:p>
    <w:p w14:paraId="746A4C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взаимосвязь и различия между концептами «Отечество» и «Родина»;</w:t>
      </w:r>
    </w:p>
    <w:p w14:paraId="2D12C95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понимать, что такое история семьи, каковы формы её выражения и сохранения; </w:t>
      </w:r>
    </w:p>
    <w:p w14:paraId="44C3FF5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и доказывать взаимосвязь истории семьи и истории народа, государства, человечества.</w:t>
      </w:r>
    </w:p>
    <w:p w14:paraId="2E270DB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13. Традиции семейного воспитания в России.</w:t>
      </w:r>
    </w:p>
    <w:p w14:paraId="2B46C5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семейных традициях и обосновывать их важность как ключевых элементах семейных отношений;</w:t>
      </w:r>
    </w:p>
    <w:p w14:paraId="5510E88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взаимосвязь семейных традиций и культуры собственного этноса;</w:t>
      </w:r>
    </w:p>
    <w:p w14:paraId="04B5352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рассказывать о семейных традициях своего народа и народов России, собственной семьи;</w:t>
      </w:r>
    </w:p>
    <w:p w14:paraId="36C5A0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роль семейных традиций в культуре общества, трансляции ценностей, духовно-нравственных идеалов.</w:t>
      </w:r>
    </w:p>
    <w:p w14:paraId="56A41A4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14. Образ семьи в культуре народов России.</w:t>
      </w:r>
    </w:p>
    <w:p w14:paraId="709090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называть традиционные сказочные и фольклорные сюжеты о семье, семейных обязанностях;</w:t>
      </w:r>
    </w:p>
    <w:p w14:paraId="75062F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обосновывать своё понимание семейных ценностей, выраженных в фольклорных сюжетах;</w:t>
      </w:r>
    </w:p>
    <w:p w14:paraId="095E65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морально-нравственное значение семьи в литературных произведениях, иметь представление о ключевых сюжетах с участием семьи в произведениях художественной культуры;</w:t>
      </w:r>
    </w:p>
    <w:p w14:paraId="0577C86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обосновывать важность семейных ценностей с использованием различного иллюстративного материала.</w:t>
      </w:r>
    </w:p>
    <w:p w14:paraId="5F4FD27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15. Труд в истории семьи.</w:t>
      </w:r>
    </w:p>
    <w:p w14:paraId="1449D7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что такое семейное хозяйство и домашний труд;</w:t>
      </w:r>
    </w:p>
    <w:p w14:paraId="6FE8B2A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уметь объяснять специфику семьи как социального института, характеризовать роль домашнего труда и распределение экономических функций в семье;</w:t>
      </w:r>
    </w:p>
    <w:p w14:paraId="4D19BE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 оценивать семейный уклад и взаимосвязь с социально-экономической структурой общества в форме большой и малой семей;</w:t>
      </w:r>
    </w:p>
    <w:p w14:paraId="6FB00E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распределение семейного труда и осознавать его важность для укрепления целостности семьи.</w:t>
      </w:r>
    </w:p>
    <w:p w14:paraId="503C3C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16. Семья в современном мире (практическое занятие).</w:t>
      </w:r>
    </w:p>
    <w:p w14:paraId="31E722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сформированные представления о закономерностях развития семьи в культуре и истории народов России, уметь обосновывать данные закономерности на региональных материалах и примерах из жизни собственной семьи;</w:t>
      </w:r>
    </w:p>
    <w:p w14:paraId="0B1406A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выделять особенности духовной культуры семьи в фольклоре и культуре различных народов на основе предметных знаний о культуре своего народа;</w:t>
      </w:r>
    </w:p>
    <w:p w14:paraId="1A4F176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предполагать и доказывать наличие взаимосвязи между культурой и духовно-нравственными ценностями семьи;</w:t>
      </w:r>
    </w:p>
    <w:p w14:paraId="67414D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семьи и семейных традиций для трансляции духовно-нравственных ценностей, морали и нравственности как фактора культурной преемственности.</w:t>
      </w:r>
    </w:p>
    <w:p w14:paraId="4F43BF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Тематический блок 3. «Духовно-нравственное богатство личности».</w:t>
      </w:r>
    </w:p>
    <w:p w14:paraId="7517D7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17. Личность – общество – культура.</w:t>
      </w:r>
    </w:p>
    <w:p w14:paraId="2EAFE5E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значение термина «человек» в контексте духовно-нравственной культуры;</w:t>
      </w:r>
    </w:p>
    <w:p w14:paraId="2D12E9F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обосновать взаимосвязь и взаимообусловленность чело века и общества, человека и культуры;</w:t>
      </w:r>
    </w:p>
    <w:p w14:paraId="49A7756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объяснять различия между обоснованием термина «личность» в быту, в контексте культуры и творчества;</w:t>
      </w:r>
    </w:p>
    <w:p w14:paraId="3850299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что такое гуманизм, иметь представление о его источниках в культуре.</w:t>
      </w:r>
    </w:p>
    <w:p w14:paraId="7657732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18. Духовный мир человека. Человек – творец культуры.</w:t>
      </w:r>
    </w:p>
    <w:p w14:paraId="13E939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значение термина «творчество» в нескольких аспектах и понимать границы их применимости;</w:t>
      </w:r>
    </w:p>
    <w:p w14:paraId="755440E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 доказывать важность морально- нравственных ограничений в творчестве;</w:t>
      </w:r>
    </w:p>
    <w:p w14:paraId="3C49F9D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творчества как реализацию духовно-нравственных ценностей человека;</w:t>
      </w:r>
    </w:p>
    <w:p w14:paraId="7D0186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доказывать детерминированность творчества культурой своего этноса;</w:t>
      </w:r>
    </w:p>
    <w:p w14:paraId="3EA47D5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объяснить взаимосвязь труда и творчества.</w:t>
      </w:r>
    </w:p>
    <w:p w14:paraId="476A308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19. Личность и духовно-нравственные ценности.</w:t>
      </w:r>
    </w:p>
    <w:p w14:paraId="4FD4796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объяснить значение и роль морали и нравственности в жизни человека;</w:t>
      </w:r>
    </w:p>
    <w:p w14:paraId="2542D79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происхождение духовных ценностей, понимание идеалов добра и зла;</w:t>
      </w:r>
    </w:p>
    <w:p w14:paraId="105473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w:t>
      </w:r>
    </w:p>
    <w:p w14:paraId="12CE74F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Тематический блок 4. «Культурное единство России».</w:t>
      </w:r>
    </w:p>
    <w:p w14:paraId="156B01C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20. Историческая память как духовно-нравственная ценность.</w:t>
      </w:r>
    </w:p>
    <w:p w14:paraId="452EF5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Понимать и уметь объяснять суть термина «история», знать основные исторические периоды и уметь выделять их сущностные черты; </w:t>
      </w:r>
    </w:p>
    <w:p w14:paraId="358ECA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значении и функциях изучения истории;</w:t>
      </w:r>
    </w:p>
    <w:p w14:paraId="420278B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историю своей семьи и народа как часть мирового исторического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14:paraId="73DDAF7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21. Литература как язык культуры.</w:t>
      </w:r>
    </w:p>
    <w:p w14:paraId="1AA2324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отличия литературы от других видов художественного творчества;</w:t>
      </w:r>
    </w:p>
    <w:p w14:paraId="5B701FA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рассказывать об особенностях литературного повествования, выделять простые выразительные средства литературного языка;</w:t>
      </w:r>
    </w:p>
    <w:p w14:paraId="777BB4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и доказывать важность литературы как культурного явления, как формы трансляции культурных ценностей;</w:t>
      </w:r>
    </w:p>
    <w:p w14:paraId="5FC269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находить и обозначать средства выражения морального и нравственного смысла в литературных произведениях.</w:t>
      </w:r>
    </w:p>
    <w:p w14:paraId="4065F6A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22. Взаимовлияние культур.</w:t>
      </w:r>
    </w:p>
    <w:p w14:paraId="22B4F4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значении терминов «взаимодействие культур», «культурный обмен» как формах распространения и обогащения духовно-нравственных идеалов общества;</w:t>
      </w:r>
    </w:p>
    <w:p w14:paraId="132637F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обосновывать важность сохранения культурного наследия;</w:t>
      </w:r>
    </w:p>
    <w:p w14:paraId="3C3ECEB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что такое глобализация, уметь приводить примеры межкультурной коммуникации как способа формирования общих духовно-нравственных ценностей.</w:t>
      </w:r>
    </w:p>
    <w:p w14:paraId="508CE1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23. Духовно-нравственные ценности российского народа.</w:t>
      </w:r>
    </w:p>
    <w:p w14:paraId="47C22C5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объяснить суть и значение следующих духовно-нравственных ценностей: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14:paraId="7F2BB0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духовно-нравственные ценности в качестве базовых общегражданских ценностей российского общества и уметь доказывать это.</w:t>
      </w:r>
    </w:p>
    <w:p w14:paraId="4A207B0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24. Регионы России: культурное многообразие.</w:t>
      </w:r>
    </w:p>
    <w:p w14:paraId="5B1D37D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принципы федеративного устройства России и концепт «полиэтничность»;</w:t>
      </w:r>
    </w:p>
    <w:p w14:paraId="0AF389E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называть основные этносы Российской Федерации и регионы, где они традиционно проживают;</w:t>
      </w:r>
    </w:p>
    <w:p w14:paraId="3BFDF3C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объяснить значение словосочетаний «многонациональный народ Российской Федерации», «государствообразующий народ», «титульный этнос»;</w:t>
      </w:r>
    </w:p>
    <w:p w14:paraId="187DEE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ценность многообразия культурных укладов народов Российской Федерации;</w:t>
      </w:r>
    </w:p>
    <w:p w14:paraId="322499B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демонстрировать готовность к сохранению межнационального и межрелигиозного согласия в России;</w:t>
      </w:r>
    </w:p>
    <w:p w14:paraId="4128D5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выделять общие черты в культуре различных народов, обосновывать их значение и причины.</w:t>
      </w:r>
    </w:p>
    <w:p w14:paraId="56A28DA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25. Праздники в культуре народов России.</w:t>
      </w:r>
    </w:p>
    <w:p w14:paraId="35221DB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природе праздников и обосновывать их важность как элементов культуры;</w:t>
      </w:r>
    </w:p>
    <w:p w14:paraId="78DB80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устанавливать взаимосвязь праздников и культурного уклада;</w:t>
      </w:r>
    </w:p>
    <w:p w14:paraId="17E71C3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основные типы праздников;</w:t>
      </w:r>
    </w:p>
    <w:p w14:paraId="18325B8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рассказывать о праздничных традициях народов России и собственной семьи;</w:t>
      </w:r>
    </w:p>
    <w:p w14:paraId="5EECF81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анализировать связь праздников и истории, культуры народов России;</w:t>
      </w:r>
    </w:p>
    <w:p w14:paraId="43F68C3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основной смысл семейных праздников;</w:t>
      </w:r>
    </w:p>
    <w:p w14:paraId="646D9EC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определять нравственный смысл праздников народов России;</w:t>
      </w:r>
    </w:p>
    <w:p w14:paraId="5C7103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значение праздников как элементов культурной памяти народов России, как воплощение духовно-нравственных идеалов.</w:t>
      </w:r>
    </w:p>
    <w:p w14:paraId="76A98CD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26. Памятники архитектуры народов России.</w:t>
      </w:r>
    </w:p>
    <w:p w14:paraId="618D788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14:paraId="0B56FF6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взаимосвязь между типом жилищ и типом хозяйственной деятельности;</w:t>
      </w:r>
    </w:p>
    <w:p w14:paraId="2391237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 уметь охарактеризовать связь между уровнем научно-технического развития и типами жилищ;</w:t>
      </w:r>
    </w:p>
    <w:p w14:paraId="120AF2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осознавать и уметь объяснять взаимосвязь между особенностями архитектуры и духовно-нравственными ценностями народов России; </w:t>
      </w:r>
    </w:p>
    <w:p w14:paraId="48FFA0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устанавливать связь между историей памятника и историей края, характеризовать памятники истории и культуры;</w:t>
      </w:r>
    </w:p>
    <w:p w14:paraId="11AE4E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нравственном и научном смысле краеведческой работы.</w:t>
      </w:r>
    </w:p>
    <w:p w14:paraId="66FFC58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27. Музыкальная культура народов России.</w:t>
      </w:r>
    </w:p>
    <w:p w14:paraId="7D49C42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w:t>
      </w:r>
    </w:p>
    <w:p w14:paraId="11F6EC8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и доказывать важность музыки как культурного явления, как формы трансляции культурных ценностей;</w:t>
      </w:r>
    </w:p>
    <w:p w14:paraId="48DCC1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находить и обозначать средства выражения морального и нравственного смысла музыкальных произведений;</w:t>
      </w:r>
    </w:p>
    <w:p w14:paraId="57F05AA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основные темы музыкального творчества народов России, народные инструменты.</w:t>
      </w:r>
    </w:p>
    <w:p w14:paraId="3AD35F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28. Изобразительное искусство народов России.</w:t>
      </w:r>
    </w:p>
    <w:p w14:paraId="59F2B5D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искусства;</w:t>
      </w:r>
    </w:p>
    <w:p w14:paraId="4F36C87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объяснить, что такое скульптура, живопись, графика, фольклорные орнаменты;</w:t>
      </w:r>
    </w:p>
    <w:p w14:paraId="03B4F1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и доказывать важность изобразительного искусства как культурного явления, как формы трансляции культурных ценностей;</w:t>
      </w:r>
    </w:p>
    <w:p w14:paraId="4FA8EE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находить и обозначать средства выражения морального и нравственного смысла изобразительного искусства;</w:t>
      </w:r>
    </w:p>
    <w:p w14:paraId="1EC68D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основные темы изобразительного искусства народов России.</w:t>
      </w:r>
    </w:p>
    <w:p w14:paraId="42401C9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29. Фольклор и литература народов России.</w:t>
      </w:r>
    </w:p>
    <w:p w14:paraId="3096602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что такое пословицы и поговорки, обосновывать важность и нужность этих языковых выразительных средств;</w:t>
      </w:r>
    </w:p>
    <w:p w14:paraId="13F32C4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объяснять, что такое эпос, миф, сказка, былина, песня;</w:t>
      </w:r>
    </w:p>
    <w:p w14:paraId="72F5980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воспринимать и объяснять на примерах важность понимания фольклора как отражения истории народа и его ценностей, морали и нравственности;</w:t>
      </w:r>
    </w:p>
    <w:p w14:paraId="52D5F2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что такое национальная литература и каковы её выразительные средства;</w:t>
      </w:r>
    </w:p>
    <w:p w14:paraId="74D532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оценивать морально-нравственный потенциал национальной литературы. </w:t>
      </w:r>
    </w:p>
    <w:p w14:paraId="31F9B9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30. Бытовые традиции народов России: пища, одежда, дом.</w:t>
      </w:r>
    </w:p>
    <w:p w14:paraId="543F17F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объяснить взаимосвязь между бытом и природными условиями проживания народа на примерах из истории и культуры своего региона;</w:t>
      </w:r>
    </w:p>
    <w:p w14:paraId="1386A8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14:paraId="3000232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оценивать и устанавливать границы и приоритеты взаимодействия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w:t>
      </w:r>
    </w:p>
    <w:p w14:paraId="105129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 через бытовые традиции народов своего края.</w:t>
      </w:r>
    </w:p>
    <w:p w14:paraId="14B390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31. Культурная карта России (практическое занятие).</w:t>
      </w:r>
    </w:p>
    <w:p w14:paraId="47CC20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объяснить отличия культурной географии от физической и политической географии;</w:t>
      </w:r>
    </w:p>
    <w:p w14:paraId="7CF67C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что такое культурная карта народов России;</w:t>
      </w:r>
    </w:p>
    <w:p w14:paraId="172245C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описывать отдельные области культурной карты в соответствии с их особенностями.</w:t>
      </w:r>
    </w:p>
    <w:p w14:paraId="18DC46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32. Единство страны – залог будущего России.</w:t>
      </w:r>
    </w:p>
    <w:p w14:paraId="557A269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14:paraId="4A2846B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доказывать важность и преимущества этого единства перед требованиями национального самоопределения отдельных этносов.</w:t>
      </w:r>
    </w:p>
    <w:p w14:paraId="062D2FED" w14:textId="51DADB30"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 xml:space="preserve">.5.4.2. К концу обучения в </w:t>
      </w:r>
      <w:r w:rsidR="00380A13" w:rsidRPr="00CA4934">
        <w:rPr>
          <w:rFonts w:ascii="Times New Roman" w:hAnsi="Times New Roman"/>
          <w:bCs/>
          <w:sz w:val="28"/>
          <w:szCs w:val="28"/>
        </w:rPr>
        <w:t xml:space="preserve">6 классе </w:t>
      </w:r>
      <w:r w:rsidR="00380A13" w:rsidRPr="00CA4934">
        <w:rPr>
          <w:rFonts w:ascii="Times New Roman" w:hAnsi="Times New Roman"/>
          <w:sz w:val="28"/>
          <w:szCs w:val="28"/>
        </w:rPr>
        <w:t>обучающийся получит следующие предметные результаты по отдельным темам программы по ОДНКНР.</w:t>
      </w:r>
    </w:p>
    <w:p w14:paraId="0E9443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Тематический блок 1. «Культура как социальность».</w:t>
      </w:r>
    </w:p>
    <w:p w14:paraId="6900C67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 Мир культуры: его структура.</w:t>
      </w:r>
    </w:p>
    <w:p w14:paraId="5DCA3A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объяснить структуру культуры как социального явления;</w:t>
      </w:r>
    </w:p>
    <w:p w14:paraId="3242F6A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специфику социальных явлений, их ключевые отличия от природных явлений;</w:t>
      </w:r>
    </w:p>
    <w:p w14:paraId="4DFC4D3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доказывать связь между этапом развития материальной культуры и социальной структурой общества, их взаимосвязь с духовно-нравственным состоянием общества;</w:t>
      </w:r>
    </w:p>
    <w:p w14:paraId="632BF35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понимать зависимость социальных процессов от культурно-исторических процессов; </w:t>
      </w:r>
    </w:p>
    <w:p w14:paraId="2822B3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объяснить взаимосвязь между научно-техническим прогрессом и этапами развития социума.</w:t>
      </w:r>
    </w:p>
    <w:p w14:paraId="563A37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 Культура России: многообразие регионов.</w:t>
      </w:r>
    </w:p>
    <w:p w14:paraId="1265B4A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административно-территориальное деление России;</w:t>
      </w:r>
    </w:p>
    <w:p w14:paraId="62D0BC9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количество регионов, различать субъекты и федеральные округа, уметь показать их на административной карте России;</w:t>
      </w:r>
    </w:p>
    <w:p w14:paraId="7CE0D1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уметь объяснить необходимость федеративного устройства в полиэтничном государстве, важность сохранения исторической памяти отдельных этносов;</w:t>
      </w:r>
    </w:p>
    <w:p w14:paraId="57D55F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принцип равенства прав каждого человека, вне зависимости от его принадлежности к тому или иному народу;</w:t>
      </w:r>
    </w:p>
    <w:p w14:paraId="2FC4572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ценность многообразия культурных укладов народов Российской Федерации;</w:t>
      </w:r>
    </w:p>
    <w:p w14:paraId="1A511F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демонстрировать готовность к сохранению межнационального и межрелигиозного согласия в России;</w:t>
      </w:r>
    </w:p>
    <w:p w14:paraId="352BCC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духовную культуру всех народов России как общее достояние и богатство нашей многонациональной Родины.</w:t>
      </w:r>
    </w:p>
    <w:p w14:paraId="6C4C90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 История быта как история культуры.</w:t>
      </w:r>
    </w:p>
    <w:p w14:paraId="5051B5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смысл понятия «домашнее хозяйство» и характеризовать его типы;</w:t>
      </w:r>
    </w:p>
    <w:p w14:paraId="69B8782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взаимосвязь между хозяйственной деятельностью народов России и особенностями исторического периода;</w:t>
      </w:r>
    </w:p>
    <w:p w14:paraId="64E736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находить и объяснять зависимость ценностных ориентиров народов России от их локализации в конкретных климатических, географических и культурно-исторических условиях.</w:t>
      </w:r>
    </w:p>
    <w:p w14:paraId="151388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4. Прогресс: технический и социальный.</w:t>
      </w:r>
    </w:p>
    <w:p w14:paraId="29777FE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что такое труд, производительность труда и разделение труда, характеризовать их роль и значение в истории и современном обществе;</w:t>
      </w:r>
    </w:p>
    <w:p w14:paraId="68736C8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14:paraId="2F186C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демонстрировать понимание роли обслуживающего труда, его социальной и духовно-нравственной важности;</w:t>
      </w:r>
    </w:p>
    <w:p w14:paraId="56F577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взаимосвязи между механизацией домашнего труда и изменениями социальных взаимосвязей в обществе;</w:t>
      </w:r>
    </w:p>
    <w:p w14:paraId="21E509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осознавать и обосновывать влияние технологий на культуру и ценности общества. </w:t>
      </w:r>
    </w:p>
    <w:p w14:paraId="6A9C4E4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5. Образование в культуре народов России.</w:t>
      </w:r>
    </w:p>
    <w:p w14:paraId="09737CA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истории образования и его роли в обществе на различных этапах его развития;</w:t>
      </w:r>
    </w:p>
    <w:p w14:paraId="2E8175A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обосновывать роль ценностей в обществе, их зависимость от процесса познания;</w:t>
      </w:r>
    </w:p>
    <w:p w14:paraId="378C16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специфику каждого уровня образования, её роль в современных общественных процессах;</w:t>
      </w:r>
    </w:p>
    <w:p w14:paraId="143532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образования в современном мире и ценность знания;</w:t>
      </w:r>
    </w:p>
    <w:p w14:paraId="57D988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образование как часть процесса формирования духовно-нравственных ориентиров человека.</w:t>
      </w:r>
    </w:p>
    <w:p w14:paraId="4F586B9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6. Права и обязанности человека.</w:t>
      </w:r>
    </w:p>
    <w:p w14:paraId="0E24DF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термины «права человека», «естественные права человека», «правовая культура»;</w:t>
      </w:r>
    </w:p>
    <w:p w14:paraId="37A84BF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историю формирования комплекса понятий, связанных с правами;</w:t>
      </w:r>
    </w:p>
    <w:p w14:paraId="4E77620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обосновывать важность прав человека как привилегии и обязанности человека;</w:t>
      </w:r>
    </w:p>
    <w:p w14:paraId="54F886D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необходимость соблюдения прав человека;</w:t>
      </w:r>
    </w:p>
    <w:p w14:paraId="5D59362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уметь объяснить необходимость сохранения паритета между правами и обязанностями человека в обществе;</w:t>
      </w:r>
    </w:p>
    <w:p w14:paraId="427F466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формирования правовой культуры из истории народов России.</w:t>
      </w:r>
    </w:p>
    <w:p w14:paraId="27BD3E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7. Общество и религия: духовно-нравственное взаимодействие.</w:t>
      </w:r>
    </w:p>
    <w:p w14:paraId="2224E67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смысл терминов «религия», «конфессия», «атеизм», «свободомыслие»;</w:t>
      </w:r>
    </w:p>
    <w:p w14:paraId="7CA941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основные культурообразующие конфессии;</w:t>
      </w:r>
    </w:p>
    <w:p w14:paraId="0449BF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объяснять роль религии в истории и на современном этапе общественного развития;</w:t>
      </w:r>
    </w:p>
    <w:p w14:paraId="1C350A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обосновывать роль религий как источника культурного развития общества.</w:t>
      </w:r>
    </w:p>
    <w:p w14:paraId="39F0448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8. Современный мир: самое важное (практическое занятие).</w:t>
      </w:r>
    </w:p>
    <w:p w14:paraId="51824F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основные процессы, протекающие в современном обществе, его духовно-нравственные ориентиры;</w:t>
      </w:r>
    </w:p>
    <w:p w14:paraId="0F292FC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14:paraId="3A1A302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называть и характеризовать основные источники этого процесса, уметь доказывать теоретические положения, выдвинутые ранее на примерах из истории и культуры России. </w:t>
      </w:r>
    </w:p>
    <w:p w14:paraId="19B6C3C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Тематический блок 2. «Человек и его отражение в культуре».</w:t>
      </w:r>
    </w:p>
    <w:p w14:paraId="138181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9. Духовно-нравственный облик и идеал человека.</w:t>
      </w:r>
    </w:p>
    <w:p w14:paraId="6A45C4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как проявляется мораль и нравственность через описание личных качеств человека;</w:t>
      </w:r>
    </w:p>
    <w:p w14:paraId="118BDB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какие личностные качества соотносятся с теми или иными моральными и нравственными ценностями;</w:t>
      </w:r>
    </w:p>
    <w:p w14:paraId="3D6D35F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различия между этикой и этикетом и их взаимосвязь;</w:t>
      </w:r>
    </w:p>
    <w:p w14:paraId="21BD2BD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и доказывать ценность свободы как залога благополучия общества, уважения к правам человека, его месту и роли в общественных процессах;</w:t>
      </w:r>
    </w:p>
    <w:p w14:paraId="714887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взаимосвязь таких понятий как «свобода», «ответственность», «право» и «долг»;</w:t>
      </w:r>
    </w:p>
    <w:p w14:paraId="0692F28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важность коллективизма как ценности современной России и его приоритет перед идеологией индивидуализма;</w:t>
      </w:r>
    </w:p>
    <w:p w14:paraId="4E6FDD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идеалов человека в историко-культурном пространстве современной России.</w:t>
      </w:r>
    </w:p>
    <w:p w14:paraId="348875E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10. Взросление человека в культуре народов России.</w:t>
      </w:r>
    </w:p>
    <w:p w14:paraId="722131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различие между процессами антропогенеза и антропосоциогенеза;</w:t>
      </w:r>
    </w:p>
    <w:p w14:paraId="7E809FD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w:t>
      </w:r>
    </w:p>
    <w:p w14:paraId="2780426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взаимодействия человека и общества, характеризовать негативные эффекты социальной изоляции;</w:t>
      </w:r>
    </w:p>
    <w:p w14:paraId="7E7F969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демонстрировать своё понимание самостоятельности, её роли в развитии личности, во взаимодействии с другими людьми.</w:t>
      </w:r>
    </w:p>
    <w:p w14:paraId="7FC2369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11. Религия как источник нравственности.</w:t>
      </w:r>
    </w:p>
    <w:p w14:paraId="58B611C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нравственный потенциал религии;</w:t>
      </w:r>
    </w:p>
    <w:p w14:paraId="5BD408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излагать нравственные принципы государствообразующих конфессий России;</w:t>
      </w:r>
    </w:p>
    <w:p w14:paraId="705827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основные требования к нравственному идеалу человека в государствообразующих религиях современной России;</w:t>
      </w:r>
    </w:p>
    <w:p w14:paraId="00DF92F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обосновывать важность религиозных моральных и нравственных ценностей для современного общества.</w:t>
      </w:r>
    </w:p>
    <w:p w14:paraId="1C15D4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12. Наука как источник знания о человеке.</w:t>
      </w:r>
    </w:p>
    <w:p w14:paraId="0C92FE0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характеризовать смысл понятия «гуманитарное знание»;</w:t>
      </w:r>
    </w:p>
    <w:p w14:paraId="7E28CB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определять нравственный смысл гуманитарного знания, его системообразующую роль в современной культуре;</w:t>
      </w:r>
    </w:p>
    <w:p w14:paraId="7E0DBAE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«культура» как процесс самопознания общества, как его внутреннюю самоактуализацию;</w:t>
      </w:r>
    </w:p>
    <w:p w14:paraId="6FC846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 доказывать взаимосвязь различных областей гуманитарного знания.</w:t>
      </w:r>
    </w:p>
    <w:p w14:paraId="7154BFB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13. Этика и нравственность как категории духовной культуры.</w:t>
      </w:r>
    </w:p>
    <w:p w14:paraId="5B4AD6E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многосторонность понятия «этика»;</w:t>
      </w:r>
    </w:p>
    <w:p w14:paraId="6123EBA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особенности этики как науки;</w:t>
      </w:r>
    </w:p>
    <w:p w14:paraId="3A156B2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понятия «добро» и «зло» с помощью примеров в истории и культуре народов России и соотносить их с личным опытом;</w:t>
      </w:r>
    </w:p>
    <w:p w14:paraId="62BC4AB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и необходимость нравственности для социального благополучия общества и личности.</w:t>
      </w:r>
    </w:p>
    <w:p w14:paraId="6C8B84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14. Самопознание (практическое занятие).</w:t>
      </w:r>
    </w:p>
    <w:p w14:paraId="3F6EE40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понятия «самопознание», «автобиография», «автопортрет», «рефлексия»;</w:t>
      </w:r>
    </w:p>
    <w:p w14:paraId="1C2DC28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соотносить понятия «мораль», «нравственность», «ценности» с самопознанием и рефлексией на доступном для обучающихся уровне;</w:t>
      </w:r>
    </w:p>
    <w:p w14:paraId="228C3F1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доказывать и обосновывать свои нравственные убеждения.</w:t>
      </w:r>
    </w:p>
    <w:p w14:paraId="795CEF8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Тематический блок 3. «Человек как член общества».</w:t>
      </w:r>
    </w:p>
    <w:p w14:paraId="7D5D10C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15. Труд делает человека человеком.</w:t>
      </w:r>
    </w:p>
    <w:p w14:paraId="7658EE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важность труда и его роль в современном обществе;</w:t>
      </w:r>
    </w:p>
    <w:p w14:paraId="4CB1EB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соотносить понятия «добросовестный труд» и «экономическое благополучие»;</w:t>
      </w:r>
    </w:p>
    <w:p w14:paraId="609CBC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объяснять понятия «безделье», «лень», «тунеядство»; </w:t>
      </w:r>
    </w:p>
    <w:p w14:paraId="7804819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важность и уметь обосновать необходимость их преодоления для самого себя;</w:t>
      </w:r>
    </w:p>
    <w:p w14:paraId="5FEBFAE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оценивать общественные процессы в области общественной оценки труда;</w:t>
      </w:r>
    </w:p>
    <w:p w14:paraId="7B0679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 демонстрировать значимость трудолюбия, трудовых подвигов, социальной ответственности за свой труд;</w:t>
      </w:r>
    </w:p>
    <w:p w14:paraId="42709CD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важность труда и его экономической стоимости;</w:t>
      </w:r>
    </w:p>
    <w:p w14:paraId="753E90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объяснять понятия «безделье», «лень», «тунеядство», с одной стороны, и «трудолюбие», «подвиг труда», «ответственность», с другой стороны, а также «общественная оценка труда».</w:t>
      </w:r>
    </w:p>
    <w:p w14:paraId="7C4B526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Тема 16. Подвиг: как узнать героя? </w:t>
      </w:r>
    </w:p>
    <w:p w14:paraId="70A526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понятия «подвиг», «героизм», «самопожертвование»;</w:t>
      </w:r>
    </w:p>
    <w:p w14:paraId="0AB4FC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отличия подвига на войне и в мирное время;</w:t>
      </w:r>
    </w:p>
    <w:p w14:paraId="5C39821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доказывать важность героических примеров для жизни общества;</w:t>
      </w:r>
    </w:p>
    <w:p w14:paraId="254068C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называть героев современного общества и исторических личностей;</w:t>
      </w:r>
    </w:p>
    <w:p w14:paraId="32FF50A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разграничение понятий «героизм» и «псевдогероизм» через значимость для общества и понимание последствий.</w:t>
      </w:r>
    </w:p>
    <w:p w14:paraId="07C645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17. Люди в обществе: духовно-нравственное взаимовлияние.</w:t>
      </w:r>
    </w:p>
    <w:p w14:paraId="5C55CA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«социальные отношения»;</w:t>
      </w:r>
    </w:p>
    <w:p w14:paraId="62555B8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смысл понятия «человек как субъект социальных отношений» в приложении к его нравственному и духовному развитию;</w:t>
      </w:r>
    </w:p>
    <w:p w14:paraId="7FA433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роль малых и больших социальных групп в нравственном состоянии личности;</w:t>
      </w:r>
    </w:p>
    <w:p w14:paraId="5947C66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понятия «дружба», «предательство», «честь», «коллективизм» и приводить примеры из истории, культуры и литературы;</w:t>
      </w:r>
    </w:p>
    <w:p w14:paraId="319426B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и находить нравственные основания социальной взаимопомощи, в том числе благотворительности;</w:t>
      </w:r>
    </w:p>
    <w:p w14:paraId="1B9E935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характеризовать понятие «этика предпринимательства» в социальном аспекте.</w:t>
      </w:r>
    </w:p>
    <w:p w14:paraId="2D86A44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18. Проблемы современного общества как отражение его духовно-нравственного самосознания.</w:t>
      </w:r>
    </w:p>
    <w:p w14:paraId="215827E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«социальные проблемы современного общества» как многостороннее явление, в том числе обусловленное несовершенством духовно-нравственных идеалов и ценностей;</w:t>
      </w:r>
    </w:p>
    <w:p w14:paraId="4E00B8E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таких понятий как «бедность», «асоциальная семья», «сиротство», знать и уметь обосновывать пути преодоления их последствий на доступном для понимания уровне;</w:t>
      </w:r>
    </w:p>
    <w:p w14:paraId="0CC1DE1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14:paraId="0471FB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19. Духовно-нравственные ориентиры социальных отношений.</w:t>
      </w:r>
    </w:p>
    <w:p w14:paraId="23C3EA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w:t>
      </w:r>
    </w:p>
    <w:p w14:paraId="2DF716C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w:t>
      </w:r>
    </w:p>
    <w:p w14:paraId="7B323F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самостоятельно находить информацию о благотворительных, волонтёрских и социальных проектах в регионе своего проживания.</w:t>
      </w:r>
    </w:p>
    <w:p w14:paraId="51B3CA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20. Гуманизм как сущностная характеристика духовно-нравственной культуры народов России.</w:t>
      </w:r>
    </w:p>
    <w:p w14:paraId="796DC7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«гуманизм» как источник духовно-нравственных ценностей российского народа;</w:t>
      </w:r>
    </w:p>
    <w:p w14:paraId="039CC1D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находить и обосновывать проявления гуманизма в историко-культурном наследии народов России;</w:t>
      </w:r>
    </w:p>
    <w:p w14:paraId="2FC54C0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понимать важность гуманизма для формирования высоконравственной личности, государственной политики, взаимоотношений в обществе;</w:t>
      </w:r>
    </w:p>
    <w:p w14:paraId="3F02196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находить и объяснять гуманистические проявления в современной культуре.</w:t>
      </w:r>
    </w:p>
    <w:p w14:paraId="4E9590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21. Социальные профессии, их важность для сохранения духовно-нравственного облика общества.</w:t>
      </w:r>
    </w:p>
    <w:p w14:paraId="5AD3C5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понятия «социальные профессии», «помогающие профессии»;</w:t>
      </w:r>
    </w:p>
    <w:p w14:paraId="09396B7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духовно-нравственных качествах, необходимых представителям социальных профессий;</w:t>
      </w:r>
    </w:p>
    <w:p w14:paraId="7ADB8AB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 обосновывать ответственность личности при выборе социальных профессий;</w:t>
      </w:r>
    </w:p>
    <w:p w14:paraId="536679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из литературы и истории, современной жизни, подтверждающие данную точку зрения.</w:t>
      </w:r>
    </w:p>
    <w:p w14:paraId="1D5BCB8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22. Выдающиеся благотворители в истории. Благотворительность как нравственный долг.</w:t>
      </w:r>
    </w:p>
    <w:p w14:paraId="659AA40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«благотворительность» и его эволюцию в истории России;</w:t>
      </w:r>
    </w:p>
    <w:p w14:paraId="789443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доказывать важность меценатства в современном обществе для общества в целом и для духовно-нравственного развития личности самого мецената;</w:t>
      </w:r>
    </w:p>
    <w:p w14:paraId="6AE278A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«социальный долг», обосновывать его важную роль в жизни общества;</w:t>
      </w:r>
    </w:p>
    <w:p w14:paraId="0D3C88F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приводить примеры выдающихся благотворителей в истории и современной России; </w:t>
      </w:r>
    </w:p>
    <w:p w14:paraId="665E8E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смысл внеэкономической благотворительности: волонтёрской деятельности, аргументированно объяснять её важность.</w:t>
      </w:r>
    </w:p>
    <w:p w14:paraId="5496FF4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23. Выдающиеся учёные России. Наука как источник социального и духовного прогресса общества.</w:t>
      </w:r>
    </w:p>
    <w:p w14:paraId="3FCBB1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«наука»;</w:t>
      </w:r>
    </w:p>
    <w:p w14:paraId="045D38B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аргументированно обосновывать важность науки в современном обществе, прослеживать её связь с научно-техническим и социальным прогрессом;</w:t>
      </w:r>
    </w:p>
    <w:p w14:paraId="07551C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называть имена выдающихся учёных России;</w:t>
      </w:r>
    </w:p>
    <w:p w14:paraId="6734E17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понимания истории науки, получения и обоснования научного знания;</w:t>
      </w:r>
    </w:p>
    <w:p w14:paraId="72B9FAA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и доказывать важность науки для благополучия общества, страны и государства;</w:t>
      </w:r>
    </w:p>
    <w:p w14:paraId="63D0C40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морали и нравственности в науке, её роль и вклад в доказательство этих понятий.</w:t>
      </w:r>
    </w:p>
    <w:p w14:paraId="5AFC728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24. Моя профессия (практическое занятие).</w:t>
      </w:r>
    </w:p>
    <w:p w14:paraId="21C314F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«профессия», предполагать характер и цель труда в определённой профессии;</w:t>
      </w:r>
    </w:p>
    <w:p w14:paraId="540812B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14:paraId="54C389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Тематический блок 4. «Родина и патриотизм».</w:t>
      </w:r>
    </w:p>
    <w:p w14:paraId="6C77CC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25. Гражданин.</w:t>
      </w:r>
    </w:p>
    <w:p w14:paraId="4ADFEB4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понятия «Родина» и «гражданство», объяснять их взаимосвязь;</w:t>
      </w:r>
    </w:p>
    <w:p w14:paraId="0B52E1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духовно-нравственный характер патриотизма, ценностей гражданского самосознания;</w:t>
      </w:r>
    </w:p>
    <w:p w14:paraId="05B4417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уметь обосновывать нравственные качества гражданина.</w:t>
      </w:r>
    </w:p>
    <w:p w14:paraId="6F3F24B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26. Патриотизм.</w:t>
      </w:r>
    </w:p>
    <w:p w14:paraId="646FDE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«патриотизм»;</w:t>
      </w:r>
    </w:p>
    <w:p w14:paraId="32A504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патриотизма в истории и современном обществе;</w:t>
      </w:r>
    </w:p>
    <w:p w14:paraId="7F97C8A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истинный и ложный патриотизм через ориентированность на ценности толерантности, уважения к другим народам, их истории и культуре;</w:t>
      </w:r>
    </w:p>
    <w:p w14:paraId="7CF94E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обосновывать важность патриотизма.</w:t>
      </w:r>
    </w:p>
    <w:p w14:paraId="0351588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27. Защита Родины: подвиг или долг?</w:t>
      </w:r>
    </w:p>
    <w:p w14:paraId="62BF151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Характеризовать понятия «война» и «мир»; </w:t>
      </w:r>
    </w:p>
    <w:p w14:paraId="579883C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доказывать важность сохранения мира и согласия;</w:t>
      </w:r>
    </w:p>
    <w:p w14:paraId="110415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роль защиты Отечества, её важность для гражданина;</w:t>
      </w:r>
    </w:p>
    <w:p w14:paraId="64C52F4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особенности защиты чести Отечества в спорте, науке, культуре;</w:t>
      </w:r>
    </w:p>
    <w:p w14:paraId="7BB31C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понятия «военный подвиг», «честь», «доблесть», обосновывать их важность, приводить примеры их проявлений.</w:t>
      </w:r>
    </w:p>
    <w:p w14:paraId="216190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28. Государство. Россия – наша родина.</w:t>
      </w:r>
    </w:p>
    <w:p w14:paraId="36F4D1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«государство»;</w:t>
      </w:r>
    </w:p>
    <w:p w14:paraId="690DD4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выделять и формулировать основные особенности Российского государства с использованием исторических фактов и духовно-нравственные ценностей;</w:t>
      </w:r>
    </w:p>
    <w:p w14:paraId="52AF830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«закон» как существенную часть гражданской идентичности человека;</w:t>
      </w:r>
    </w:p>
    <w:p w14:paraId="3241D2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«гражданская идентичность», соотносить это понятие с необходимыми нравственными качествами человека.</w:t>
      </w:r>
    </w:p>
    <w:p w14:paraId="224570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29. Гражданская идентичность (практическое занятие).</w:t>
      </w:r>
    </w:p>
    <w:p w14:paraId="5CF9538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Охарактеризовать свою гражданскую идентичность, её составляющие: этническую, религиозную, гендерную идентичности;</w:t>
      </w:r>
    </w:p>
    <w:p w14:paraId="6407813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обосновывать важность духовно-нравственных качеств гражданина, указывать их источники.</w:t>
      </w:r>
    </w:p>
    <w:p w14:paraId="0EF52D3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30. Моя школа и мой класс (практическое занятие).</w:t>
      </w:r>
    </w:p>
    <w:p w14:paraId="6ED56C9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«добрые дела» в контексте оценки собственных действий, их нравственного характера;</w:t>
      </w:r>
    </w:p>
    <w:p w14:paraId="0CB347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находить примеры добрых дел в реальности и уметь адаптировать их к потребностям класса.</w:t>
      </w:r>
    </w:p>
    <w:p w14:paraId="54C7FC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31. Человек: какой он? (практическое занятие).</w:t>
      </w:r>
    </w:p>
    <w:p w14:paraId="172FE8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«человек» как духовно-нравственный идеал;</w:t>
      </w:r>
    </w:p>
    <w:p w14:paraId="240073C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приводить примеры духовно-нравственного идеала в культуре;</w:t>
      </w:r>
    </w:p>
    <w:p w14:paraId="4065657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формулировать свой идеал человека и нравственные качества, которые ему присущи.</w:t>
      </w:r>
    </w:p>
    <w:p w14:paraId="0CF2627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Тема 32. Человек и культура (проект).</w:t>
      </w:r>
    </w:p>
    <w:p w14:paraId="49B8601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грани взаимодействия человека и культуры;</w:t>
      </w:r>
    </w:p>
    <w:p w14:paraId="414A818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описать в выбранном направлении с помощью известных примеров образ человека, создаваемый произведениями культуры;</w:t>
      </w:r>
    </w:p>
    <w:p w14:paraId="6257327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показать взаимосвязь человека и культуры через их взаимовлияние;</w:t>
      </w:r>
    </w:p>
    <w:p w14:paraId="4636E73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основные признаки понятия «человек» с использованием исторических и культурных примеров, их осмысление и оценку, как с положительной, так и с отрицательной стороны.</w:t>
      </w:r>
    </w:p>
    <w:p w14:paraId="43507AAD" w14:textId="0BBF1992"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30</w:t>
      </w:r>
      <w:r w:rsidR="00380A13" w:rsidRPr="00CA4934">
        <w:rPr>
          <w:rFonts w:ascii="Times New Roman" w:hAnsi="Times New Roman"/>
          <w:sz w:val="28"/>
          <w:szCs w:val="28"/>
        </w:rPr>
        <w:t>.5.5. Система оценки результатов обучения.</w:t>
      </w:r>
    </w:p>
    <w:p w14:paraId="017F0EF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Оценка результатов обучения должна быть основана на понятных, прозрачных и структурированных принципах, обеспечивающих оценивание различных компетенций обучающихся. Принципы оценки следующие.</w:t>
      </w:r>
    </w:p>
    <w:p w14:paraId="026D3A6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Личностные компетенции обучающихся не подлежат непосредственной оценке, не являются непосредственным основанием оценки как итогового, так и промежуточного уровня духовно-нравственного развития детей, не являются непосредственным основанием при оценке качества образования.</w:t>
      </w:r>
    </w:p>
    <w:p w14:paraId="3367194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Система оценки образовательных достижений основана на методе наблюдения и включает: педагогические наблюдения, педагогическую диагностику, связанную с оценкой эффективности педагогических действий с целью их дальнейшей оптимизации, проектные работы обучающихся, фиксирующие их достижения в ходе образовательной деятельности и взаимодействия в социуме (классе), мониторинги сформированности духовно-нравственных ценностей личности, включающие традиционные ценности как опорные элементы ценностных ориентаций обучающихся.</w:t>
      </w:r>
    </w:p>
    <w:p w14:paraId="1541882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 этом непосредственное оценивание остаётся прерогативной образовательной организации с учётом обозначенных в программе по ОДНКНР предметных, личностных и метапредметных результатов.</w:t>
      </w:r>
    </w:p>
    <w:p w14:paraId="24B4D4FE" w14:textId="2C0A503C" w:rsidR="00380A13" w:rsidRPr="00360004" w:rsidRDefault="00B8630C" w:rsidP="00380A13">
      <w:pPr>
        <w:pStyle w:val="1"/>
        <w:pBdr>
          <w:bottom w:val="none" w:sz="0" w:space="0" w:color="auto"/>
        </w:pBdr>
        <w:spacing w:before="0" w:line="350" w:lineRule="auto"/>
        <w:ind w:firstLine="708"/>
        <w:jc w:val="both"/>
        <w:rPr>
          <w:bCs/>
          <w:szCs w:val="28"/>
          <w:lang w:val="ru-RU"/>
        </w:rPr>
      </w:pPr>
      <w:r w:rsidRPr="00360004">
        <w:rPr>
          <w:bCs/>
          <w:szCs w:val="28"/>
          <w:lang w:val="ru-RU"/>
        </w:rPr>
        <w:t>31</w:t>
      </w:r>
      <w:r w:rsidR="00380A13" w:rsidRPr="00360004">
        <w:rPr>
          <w:bCs/>
          <w:szCs w:val="28"/>
          <w:lang w:val="ru-RU"/>
        </w:rPr>
        <w:t>. </w:t>
      </w:r>
      <w:r w:rsidRPr="00360004">
        <w:rPr>
          <w:bCs/>
          <w:szCs w:val="28"/>
          <w:lang w:val="ru-RU"/>
        </w:rPr>
        <w:t>Р</w:t>
      </w:r>
      <w:r w:rsidR="00380A13" w:rsidRPr="00360004">
        <w:rPr>
          <w:bCs/>
          <w:szCs w:val="28"/>
          <w:lang w:val="ru-RU"/>
        </w:rPr>
        <w:t xml:space="preserve">абочая программа по учебному предмету «Изобразительное искусство». </w:t>
      </w:r>
    </w:p>
    <w:p w14:paraId="485BE3D9" w14:textId="74D5EA21"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.1. </w:t>
      </w:r>
      <w:r>
        <w:rPr>
          <w:rFonts w:ascii="Times New Roman" w:hAnsi="Times New Roman"/>
          <w:sz w:val="28"/>
          <w:szCs w:val="28"/>
        </w:rPr>
        <w:t>Р</w:t>
      </w:r>
      <w:r w:rsidR="00380A13" w:rsidRPr="00CA4934">
        <w:rPr>
          <w:rFonts w:ascii="Times New Roman" w:hAnsi="Times New Roman"/>
          <w:sz w:val="28"/>
          <w:szCs w:val="28"/>
        </w:rPr>
        <w:t>абочая программа по учебному предмету «Изобразительное искусство» (предметная область «Искусство») (далее соответственно – программа по изобразительному искусству, 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p>
    <w:p w14:paraId="0840D1EE" w14:textId="7A3DDD80"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.2. Пояснительная записка.</w:t>
      </w:r>
    </w:p>
    <w:p w14:paraId="39C23FA0" w14:textId="2FF05671"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.2.1. 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 представленных в ФГОС ООО,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14:paraId="6C0F9E63" w14:textId="7D5A2BB7"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 xml:space="preserve">.2.2. Основная цель изобразительного искусства – развитие визуально-пространственного мышления обучающихся как формы эмоционально-ценностного, эстетического освоения мира, формы самовыражения и ориентации в художественном и нравственном пространстве культуры. </w:t>
      </w:r>
    </w:p>
    <w:p w14:paraId="2E3C1DD3" w14:textId="7DA79280"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.2.3. Изобразительное искусство имеет интегративный характер и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 Важнейшими задачами программы по изобразительному искусству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отношения к истории культуры России,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14:paraId="5350E3D2" w14:textId="08DC301F"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.2.4. Программа по изобразительному искусству направлена на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14:paraId="6140C3A8" w14:textId="1850FD17"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.2.5. Программа по изобразительному искусству ориентирована на психологовозрастные особенности развития обучающихся 11–15 лет.</w:t>
      </w:r>
    </w:p>
    <w:p w14:paraId="0C9EF21B" w14:textId="2A987343"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.2.6. Целью изучения изобразительного искусства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(вариативно).</w:t>
      </w:r>
    </w:p>
    <w:p w14:paraId="48BAA2C4" w14:textId="2635267E"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.2.7. Задачами изобразительного искусства являются:</w:t>
      </w:r>
    </w:p>
    <w:p w14:paraId="3B03127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14:paraId="7FE75FB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у обучающихся представлений об отечественной и мировой художественной культуре во всём многообразии её видов;</w:t>
      </w:r>
    </w:p>
    <w:p w14:paraId="6A4F50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у обучающихся навыков эстетического видения и преобразования мира;</w:t>
      </w:r>
    </w:p>
    <w:p w14:paraId="7FCBB14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 и кино) (вариативно);</w:t>
      </w:r>
    </w:p>
    <w:p w14:paraId="445C6C9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пространственного мышления и аналитических визуальных способностей;</w:t>
      </w:r>
    </w:p>
    <w:p w14:paraId="28BEFCD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14:paraId="41F6234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наблюдательности, ассоциативного мышления и творческого воображения;</w:t>
      </w:r>
    </w:p>
    <w:p w14:paraId="1AB492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воспитание уважения и любви к цивилизационному наследию России через освоение отечественной художественной культуры;</w:t>
      </w:r>
    </w:p>
    <w:p w14:paraId="1C5D1A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14:paraId="3ADC8566" w14:textId="587E9398"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.2.8. Общее число часов, рекомендованных для изучения изобразительного искусства, – 102 часа: в 5 классе – 34 часа (1 час в неделю), в 6 классе – 34 часа (1 час в неделю), в 7 классе – 34 часа (1 час в неделю).</w:t>
      </w:r>
    </w:p>
    <w:p w14:paraId="38F67039" w14:textId="3B49F5E3"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.2.9. Содержание программы по изобразительному искусству на уровне основного общего образования структурировано по 4 модулям (3 инвариантных и 1 вариативный). Инвариантные модули реализуются последовательно в 5, 6 и 7 классах. Содержание вариативного модуля может быть реализовано дополнительно к инвариантным модулям в одном или нескольких классах или во внеурочной деятельности.</w:t>
      </w:r>
    </w:p>
    <w:p w14:paraId="613C103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Модуль № 1 «Декоративно-прикладное и народное искусство» (5 класс)</w:t>
      </w:r>
    </w:p>
    <w:p w14:paraId="5846580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Модуль № 2 «Живопись, графика, скульптура» (6 класс)</w:t>
      </w:r>
    </w:p>
    <w:p w14:paraId="1DAC0D2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Модуль № 3 «Архитектура и дизайн» (7 класс)</w:t>
      </w:r>
    </w:p>
    <w:p w14:paraId="6C80D69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Модуль № 4 «Изображение в синтетических, экранных видах искусства и художественная фотография» (вариативный).</w:t>
      </w:r>
    </w:p>
    <w:p w14:paraId="25B49D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Каждый модуль программы по изобразительному искусству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 </w:t>
      </w:r>
    </w:p>
    <w:p w14:paraId="1D0EA21E" w14:textId="52354527"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.3. Содержание обучения в 5 классе.</w:t>
      </w:r>
    </w:p>
    <w:p w14:paraId="556E20D4" w14:textId="274364A1"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.3.1. Модуль № 1 «Декоративно-прикладное и народное искусство».</w:t>
      </w:r>
    </w:p>
    <w:p w14:paraId="7CEE4D3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Общие сведения о декоративно-прикладном искусстве.</w:t>
      </w:r>
    </w:p>
    <w:p w14:paraId="5D1610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Декоративно-прикладное искусство и его виды. Декоративно-прикладное искусство и предметная среда жизни людей.</w:t>
      </w:r>
    </w:p>
    <w:p w14:paraId="328000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Древние корни народного искусства.</w:t>
      </w:r>
    </w:p>
    <w:p w14:paraId="73B274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Истоки образного языка декоративно-прикладного искусства. Традиционные образы народного (крестьянского) прикладного искусства.</w:t>
      </w:r>
    </w:p>
    <w:p w14:paraId="202E171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Связь народного искусства с природой, бытом, трудом, верованиями и эпосом.</w:t>
      </w:r>
    </w:p>
    <w:p w14:paraId="2339C8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природных материалов в строительстве и изготовлении предметов быта, их значение в характере труда и жизненного уклада.</w:t>
      </w:r>
    </w:p>
    <w:p w14:paraId="7AC4C7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Образно-символический язык народного прикладного искусства.</w:t>
      </w:r>
    </w:p>
    <w:p w14:paraId="6A358B4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Знаки-символы традиционного крестьянского прикладного искусства.</w:t>
      </w:r>
    </w:p>
    <w:p w14:paraId="232E3DE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14:paraId="400A79F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Убранство русской избы.</w:t>
      </w:r>
    </w:p>
    <w:p w14:paraId="6CF62D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Конструкция избы, единство красоты и пользы – функционального и символического – в её постройке и украшении.</w:t>
      </w:r>
    </w:p>
    <w:p w14:paraId="3B3220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Символическое значение образов и мотивов в узорном убранстве русских изб. Картина мира в образном строе бытового крестьянского искусства.</w:t>
      </w:r>
    </w:p>
    <w:p w14:paraId="0D0B2B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рисунков – эскизов орнаментального декора крестьянского дома.</w:t>
      </w:r>
    </w:p>
    <w:p w14:paraId="00857D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Устройство внутреннего пространства крестьянского дома.</w:t>
      </w:r>
    </w:p>
    <w:p w14:paraId="1C37EA6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Декоративные элементы жилой среды.</w:t>
      </w:r>
    </w:p>
    <w:p w14:paraId="28275AF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14:paraId="08D97EE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рисунков предметов народного быта, выявление мудрости их выразительной формы и орнаментально-символического оформления.</w:t>
      </w:r>
    </w:p>
    <w:p w14:paraId="1AE6127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Народный праздничный костюм.</w:t>
      </w:r>
    </w:p>
    <w:p w14:paraId="076007D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Образный строй народного праздничного костюма – женского и мужского.</w:t>
      </w:r>
    </w:p>
    <w:p w14:paraId="0A1964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Традиционная конструкция русского женского костюма – северорусский (сарафан) и южнорусский (понёва) варианты.</w:t>
      </w:r>
    </w:p>
    <w:p w14:paraId="0B2B13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Разнообразие форм и украшений народного праздничного костюма для различных регионов страны.</w:t>
      </w:r>
    </w:p>
    <w:p w14:paraId="0E8FF07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14:paraId="4309AB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14:paraId="64F736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Народные праздники и праздничные обряды как синтез всех видов народного творчества.</w:t>
      </w:r>
    </w:p>
    <w:p w14:paraId="7B0585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сюжетной композиции или участие в работе по созданию коллективного панно на тему традиций народных праздников.</w:t>
      </w:r>
    </w:p>
    <w:p w14:paraId="1DD3774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Народные художественные промыслы.</w:t>
      </w:r>
    </w:p>
    <w:p w14:paraId="5492B2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и значение народных промыслов в современной жизни. Искусство и ремесло. Традиции культуры, особенные для каждого региона.</w:t>
      </w:r>
    </w:p>
    <w:p w14:paraId="1AE9342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Многообразие видов традиционных ремёсел и происхождение художественных промыслов народов России.</w:t>
      </w:r>
    </w:p>
    <w:p w14:paraId="7F81B3D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Разнообразие материалов народных ремёсел и их связь с регионально-национальным бытом (дерево, береста, керамика, металл, кость, мех и кожа, шерсть и лён).</w:t>
      </w:r>
    </w:p>
    <w:p w14:paraId="2DDE62B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14:paraId="477D746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Создание эскиза игрушки по мотивам избранного промысла.</w:t>
      </w:r>
    </w:p>
    <w:p w14:paraId="32E835B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14:paraId="116094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14:paraId="4135893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14:paraId="3DDDFC4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14:paraId="08247FA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14:paraId="7B41B1D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14:paraId="225030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Мир сказок и легенд, примет и оберегов в творчестве мастеров художественных промыслов.</w:t>
      </w:r>
    </w:p>
    <w:p w14:paraId="796F6B1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Отражение в изделиях народных промыслов многообразия исторических, духовных и культурных традиций.</w:t>
      </w:r>
    </w:p>
    <w:p w14:paraId="426D602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Народные художественные ремёсла и промыслы – материальные и духовные ценности, неотъемлемая часть культурного наследия России.</w:t>
      </w:r>
    </w:p>
    <w:p w14:paraId="790D79C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Декоративно-прикладное искусство в культуре разных эпох и народов.</w:t>
      </w:r>
    </w:p>
    <w:p w14:paraId="15058C1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декоративно-прикладного искусства в культуре древних цивилизаций.</w:t>
      </w:r>
    </w:p>
    <w:p w14:paraId="10DBAB8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Отражение в декоре мировоззрения эпохи, организации общества, традиций быта и ремесла, уклада жизни людей.</w:t>
      </w:r>
    </w:p>
    <w:p w14:paraId="564FAF0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Характерные признаки произведений декоративно-прикладного искусства, основные мотивы и символика орнаментов в культуре разных эпох.</w:t>
      </w:r>
    </w:p>
    <w:p w14:paraId="49FABC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14:paraId="330DC32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Декоративно-прикладное искусство в жизни современного человека.</w:t>
      </w:r>
    </w:p>
    <w:p w14:paraId="320557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14:paraId="11FAFE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Символический знак в современной жизни: эмблема, логотип, указующий или декоративный знак.</w:t>
      </w:r>
    </w:p>
    <w:p w14:paraId="6514941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14:paraId="6182E77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Декор на улицах и декор помещений. Декор праздничный и повседневный. Праздничное оформление школы.</w:t>
      </w:r>
    </w:p>
    <w:p w14:paraId="75F68C48" w14:textId="0E7601B8"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.4. Содержание обучения в 6 классе.</w:t>
      </w:r>
    </w:p>
    <w:p w14:paraId="0E708E03" w14:textId="592FB1AA"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.4.1. Модуль № 2 «Живопись, графика, скульптура».</w:t>
      </w:r>
    </w:p>
    <w:p w14:paraId="0F04B34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Общие сведения о видах искусства.</w:t>
      </w:r>
    </w:p>
    <w:p w14:paraId="425E68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Пространственные и временные виды искусства.</w:t>
      </w:r>
    </w:p>
    <w:p w14:paraId="3AD75D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Изобразительные, конструктивные и декоративные виды пространственных искусств, их место и назначение в жизни людей.</w:t>
      </w:r>
    </w:p>
    <w:p w14:paraId="7322594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Основные виды живописи, графики и скульптуры. Художник и зритель: зрительские умения, знания и творчество зрителя.</w:t>
      </w:r>
    </w:p>
    <w:p w14:paraId="07C8465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Язык изобразительного искусства и его выразительные средства.</w:t>
      </w:r>
    </w:p>
    <w:p w14:paraId="293E9A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Живописные, графические и скульптурные художественные материалы, их особые свойства.</w:t>
      </w:r>
    </w:p>
    <w:p w14:paraId="61CA0F1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Рисунок – основа изобразительного искусства и мастерства художника.</w:t>
      </w:r>
    </w:p>
    <w:p w14:paraId="1FB30BB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Виды рисунка: зарисовка, набросок, учебный рисунок и творческий рисунок.</w:t>
      </w:r>
    </w:p>
    <w:p w14:paraId="32D5B4E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Навыки размещения рисунка в листе, выбор формата.</w:t>
      </w:r>
    </w:p>
    <w:p w14:paraId="4B894B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Начальные умения рисунка с натуры. Зарисовки простых предметов.</w:t>
      </w:r>
    </w:p>
    <w:p w14:paraId="6D316B7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Линейные графические рисунки и наброски. Тон и тональные отношения: тёмное – светлое.</w:t>
      </w:r>
    </w:p>
    <w:p w14:paraId="1BF4242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Ритм и ритмическая организация плоскости листа.</w:t>
      </w:r>
    </w:p>
    <w:p w14:paraId="001A912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14:paraId="163F617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Цвет как выразительное средство в изобразительном искусстве: холодный и тёплый цвет, понятие цветовых отношений; колорит в живописи.</w:t>
      </w:r>
    </w:p>
    <w:p w14:paraId="188B7D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14:paraId="3A4C543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Жанры изобразительного искусства.</w:t>
      </w:r>
    </w:p>
    <w:p w14:paraId="1D472C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Жанровая система в изобразительном искусстве как инструмент для сравнения и анализа произведений изобразительного искусства.</w:t>
      </w:r>
    </w:p>
    <w:p w14:paraId="4E8441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Предмет изображения, сюжет и содержание произведения изобразительного искусства.</w:t>
      </w:r>
    </w:p>
    <w:p w14:paraId="42C0CC9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Натюрморт.</w:t>
      </w:r>
    </w:p>
    <w:p w14:paraId="7976A0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Изображение предметного мира в изобразительном искусстве и появление жанра натюрморта в европейском и отечественном искусстве.</w:t>
      </w:r>
    </w:p>
    <w:p w14:paraId="56E5926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Основы графической грамоты: правила объёмного изображения предметов на плоскости.</w:t>
      </w:r>
    </w:p>
    <w:p w14:paraId="402DF7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Линейное построение предмета в пространстве: линия горизонта, точка зрения и точка схода, правила перспективных сокращений.</w:t>
      </w:r>
    </w:p>
    <w:p w14:paraId="3E7E7AF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Изображение окружности в перспективе.</w:t>
      </w:r>
    </w:p>
    <w:p w14:paraId="153F5B8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Рисование геометрических тел на основе правил линейной перспективы.</w:t>
      </w:r>
    </w:p>
    <w:p w14:paraId="3AA6F3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Сложная пространственная форма и выявление её конструкции.</w:t>
      </w:r>
    </w:p>
    <w:p w14:paraId="31E019E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Рисунок сложной формы предмета как соотношение простых геометрических фигур.</w:t>
      </w:r>
    </w:p>
    <w:p w14:paraId="7D4F9B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Линейный рисунок конструкции из нескольких геометрических тел.</w:t>
      </w:r>
    </w:p>
    <w:p w14:paraId="72120CA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14:paraId="397B960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Рисунок натюрморта графическими материалами с натуры или по представлению.</w:t>
      </w:r>
    </w:p>
    <w:p w14:paraId="5536F85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Творческий натюрморт в графике. Произведения художников-графиков. Особенности графических техник. Печатная графика.</w:t>
      </w:r>
    </w:p>
    <w:p w14:paraId="38E1CFC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Живописное изображение натюрморта. Цвет в натюрмортах европейских и отечественных живописцев. Опыт создания живописного натюрморта.</w:t>
      </w:r>
    </w:p>
    <w:p w14:paraId="49EC417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Портрет.</w:t>
      </w:r>
    </w:p>
    <w:p w14:paraId="0798FD2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14:paraId="13338E9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Великие портретисты в европейском искусстве.</w:t>
      </w:r>
    </w:p>
    <w:p w14:paraId="3BF2FCA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Особенности развития портретного жанра в отечественном искусстве. Великие портретисты в русской живописи.</w:t>
      </w:r>
    </w:p>
    <w:p w14:paraId="73D3171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Парадный и камерный портрет в живописи.</w:t>
      </w:r>
    </w:p>
    <w:p w14:paraId="04299C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Особенности развития жанра портрета в искусстве ХХ в. – отечественном и европейском.</w:t>
      </w:r>
    </w:p>
    <w:p w14:paraId="4B5F2DB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Построение головы человека, основные пропорции лица, соотношение лицевой и черепной частей головы.</w:t>
      </w:r>
    </w:p>
    <w:p w14:paraId="1D6A82B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14:paraId="1A25F5F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освещения головы при создании портретного образа.</w:t>
      </w:r>
    </w:p>
    <w:p w14:paraId="3D59906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Свет и тень в изображении головы человека.</w:t>
      </w:r>
    </w:p>
    <w:p w14:paraId="30063F9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Портрет в скульптуре.</w:t>
      </w:r>
    </w:p>
    <w:p w14:paraId="7AC2AB8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Выражение характера человека, его социального положения и образа эпохи в скульптурном портрете.</w:t>
      </w:r>
    </w:p>
    <w:p w14:paraId="193BE0F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Значение свойств художественных материалов в создании скульптурного портрета.</w:t>
      </w:r>
    </w:p>
    <w:p w14:paraId="29324C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Живописное изображение портрета. Роль цвета в живописном портретном образе в произведениях выдающихся живописцев.</w:t>
      </w:r>
    </w:p>
    <w:p w14:paraId="099E82A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Опыт работы над созданием живописного портрета.</w:t>
      </w:r>
    </w:p>
    <w:p w14:paraId="2105ED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Пейзаж.</w:t>
      </w:r>
    </w:p>
    <w:p w14:paraId="7B6D46C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Особенности изображения пространства в эпоху Древнего мира, в средневековом искусстве и в эпоху Возрождения.</w:t>
      </w:r>
    </w:p>
    <w:p w14:paraId="2A41867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Правила построения линейной перспективы в изображении пространства.</w:t>
      </w:r>
    </w:p>
    <w:p w14:paraId="2ED0E11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Правила воздушной перспективы, построения переднего, среднего и дальнего планов при изображении пейзажа.</w:t>
      </w:r>
    </w:p>
    <w:p w14:paraId="1E5829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Особенности изображения разных состояний природы и её освещения. Романтический пейзаж. Морские пейзажи И. Айвазовского.</w:t>
      </w:r>
    </w:p>
    <w:p w14:paraId="3736BD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14:paraId="4A0B22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14:paraId="282CE09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14:paraId="5CAFD7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Творческий опыт в создании композиционного живописного пейзажа своей Родины.</w:t>
      </w:r>
    </w:p>
    <w:p w14:paraId="60F74F2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Графический образ пейзажа в работах выдающихся мастеров. Средства выразительности в графическом рисунке и многообразие графических техник.</w:t>
      </w:r>
    </w:p>
    <w:p w14:paraId="0AA4906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Графические зарисовки и графическая композиция на темы окружающей природы.</w:t>
      </w:r>
    </w:p>
    <w:p w14:paraId="6644248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Городской пейзаж в творчестве мастеров искусства. Многообразие в понимании образа города.</w:t>
      </w:r>
    </w:p>
    <w:p w14:paraId="5F39D4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14:paraId="488C2A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Опыт изображения городского пейзажа. Наблюдательная перспектива и ритмическая организация плоскости изображения.</w:t>
      </w:r>
    </w:p>
    <w:p w14:paraId="4435AD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Бытовой жанр в изобразительном искусстве.</w:t>
      </w:r>
    </w:p>
    <w:p w14:paraId="5A6042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14:paraId="39EB1ED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14:paraId="0C0C2F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14:paraId="4A75B7A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Исторический жанр в изобразительном искусстве.</w:t>
      </w:r>
    </w:p>
    <w:p w14:paraId="21124DE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Историческая тема в искусстве как изображение наиболее значительных событий в жизни общества.</w:t>
      </w:r>
    </w:p>
    <w:p w14:paraId="5643ED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14:paraId="06F01D5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Историческая картина в русском искусстве XIX в. и её особое место в развитии отечественной культуры.</w:t>
      </w:r>
    </w:p>
    <w:p w14:paraId="44A25B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Картина К. Брюллова «Последний день Помпеи», исторические картины в творчестве В. Сурикова и других. Исторический образ России в картинах ХХ в.</w:t>
      </w:r>
    </w:p>
    <w:p w14:paraId="23A060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14:paraId="5A96CA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Разработка эскизов композиции на историческую тему с использованием собранного материала по задуманному сюжету.</w:t>
      </w:r>
    </w:p>
    <w:p w14:paraId="65F5EC3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Библейские темы в изобразительном искусстве.</w:t>
      </w:r>
    </w:p>
    <w:p w14:paraId="26736B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Исторические картины на библейские темы: место и значение сюжетов Священной истории в европейской культуре.</w:t>
      </w:r>
    </w:p>
    <w:p w14:paraId="34F9449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Вечные темы и их нравственное и духовно-ценностное выражение как «духовная ось», соединяющая жизненные позиции разных поколений.</w:t>
      </w:r>
    </w:p>
    <w:p w14:paraId="59C95CA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народу», И. Крамской. «Христос в пустыне», Н. Ге.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14:paraId="1CF345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Великие русские иконописцы: духовный свет икон Андрея Рублёва, Феофана Грека, Дионисия.</w:t>
      </w:r>
    </w:p>
    <w:p w14:paraId="3BAD2F9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Работа над эскизом сюжетной композиции.</w:t>
      </w:r>
    </w:p>
    <w:p w14:paraId="7E08415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и значение изобразительного искусства в жизни людей: образ мира в изобразительном искусстве.</w:t>
      </w:r>
    </w:p>
    <w:p w14:paraId="1DC0C137" w14:textId="632259FD"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.5. Содержание обучения в 7 классе.</w:t>
      </w:r>
    </w:p>
    <w:p w14:paraId="06C11D72" w14:textId="48AA5E81" w:rsidR="00380A13" w:rsidRPr="00CA4934" w:rsidRDefault="00B8630C" w:rsidP="00380A13">
      <w:pPr>
        <w:tabs>
          <w:tab w:val="left" w:pos="6674"/>
        </w:tabs>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.5.1. Модуль № 3 «Архитектура и дизайн».</w:t>
      </w:r>
      <w:r w:rsidR="00380A13" w:rsidRPr="00CA4934">
        <w:rPr>
          <w:rFonts w:ascii="Times New Roman" w:hAnsi="Times New Roman"/>
          <w:sz w:val="28"/>
          <w:szCs w:val="28"/>
        </w:rPr>
        <w:tab/>
      </w:r>
    </w:p>
    <w:p w14:paraId="399356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Архитектура и дизайн – искусства художественной постройки – конструктивные искусства.</w:t>
      </w:r>
    </w:p>
    <w:p w14:paraId="646301D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Дизайн и архитектура как создатели «второй природы» – предметно-пространственной среды жизни людей.</w:t>
      </w:r>
    </w:p>
    <w:p w14:paraId="454B947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Функциональность предметно-пространственной среды и выражение в ней мировосприятия, духовно-ценностных позиций общества.</w:t>
      </w:r>
    </w:p>
    <w:p w14:paraId="7F8A71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Материальная культура человечества как уникальная информация о жизни людей в разные исторические эпохи.</w:t>
      </w:r>
    </w:p>
    <w:p w14:paraId="7D1E889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архитектуры в понимании человеком своей идентичности. Задачи сохранения культурного наследия и природного ландшафта.</w:t>
      </w:r>
    </w:p>
    <w:p w14:paraId="176BA0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14:paraId="1701507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Графический дизайн.</w:t>
      </w:r>
    </w:p>
    <w:p w14:paraId="2877CF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Композиция как основа реализации замысла в любой творческой деятельности. Основы формальной композиции в конструктивных искусствах.</w:t>
      </w:r>
    </w:p>
    <w:p w14:paraId="1755A5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Элементы композиции в графическом дизайне: пятно, линия, цвет, буква, текст и изображение.</w:t>
      </w:r>
    </w:p>
    <w:p w14:paraId="4BAECFF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Формальная композиция как композиционное построение на основе сочетания геометрических фигур, без предметного содержания.</w:t>
      </w:r>
    </w:p>
    <w:p w14:paraId="0C6E2DE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Основные свойства композиции: целостность и соподчинённость элементов.</w:t>
      </w:r>
    </w:p>
    <w:p w14:paraId="79E3963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14:paraId="2B0779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Практические упражнения по созданию композиции с вариативным ритмическим расположением геометрических фигур на плоскости.</w:t>
      </w:r>
    </w:p>
    <w:p w14:paraId="58BFA2A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цвета в организации композиционного пространства. Функциональные задачи цвета в конструктивных искусствах.</w:t>
      </w:r>
    </w:p>
    <w:p w14:paraId="4AD010E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Цвет и законы колористики. Применение локального цвета. Цветовой акцент, ритм цветовых форм, доминанта.</w:t>
      </w:r>
    </w:p>
    <w:p w14:paraId="2B2529C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Шрифты и шрифтовая композиция в графическом дизайне. Форма буквы как изобразительно-смысловой символ.</w:t>
      </w:r>
    </w:p>
    <w:p w14:paraId="4BC0E2E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Шрифт и содержание текста. Стилизация шрифта.</w:t>
      </w:r>
    </w:p>
    <w:p w14:paraId="41CCA9E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Типографика. Понимание типографской строки как элемента плоскостной композиции.</w:t>
      </w:r>
    </w:p>
    <w:p w14:paraId="639FE1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аналитических и практических работ по теме «Буква – изобразительный элемент композиции».</w:t>
      </w:r>
    </w:p>
    <w:p w14:paraId="07926E7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Логотип как графический знак, эмблема или стилизованный графический символ. Функции логотипа. Шрифтовой логотип. Знаковый логотип.</w:t>
      </w:r>
    </w:p>
    <w:p w14:paraId="17A5510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Композиционные основы макетирования в графическом дизайне при соединении текста и изображения.</w:t>
      </w:r>
    </w:p>
    <w:p w14:paraId="3C226C6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14:paraId="0FA5BD1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14:paraId="645386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Макет разворота книги или журнала по выбранной теме в виде коллажа или на основе компьютерных программ.</w:t>
      </w:r>
    </w:p>
    <w:p w14:paraId="7354103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Макетирование объёмно-пространственных композиций.</w:t>
      </w:r>
    </w:p>
    <w:p w14:paraId="7AFFCCF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14:paraId="4266698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Макетирование. Введение в макет понятия рельефа местности и способы его обозначения на макете.</w:t>
      </w:r>
    </w:p>
    <w:p w14:paraId="6DEC605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14:paraId="2039288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14:paraId="4BD46FA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14:paraId="2FCB29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14:paraId="2012BE5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Многообразие предметного мира, создаваемого человеком. Функция вещи и её форма. Образ времени в предметах, создаваемых человеком.</w:t>
      </w:r>
    </w:p>
    <w:p w14:paraId="0A1DA1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14:paraId="2DCB2E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аналитических зарисовок форм бытовых предметов.</w:t>
      </w:r>
    </w:p>
    <w:p w14:paraId="66BD4EB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Творческое проектирование предметов быта с определением их функций и материала изготовления.</w:t>
      </w:r>
    </w:p>
    <w:p w14:paraId="07829D0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14:paraId="38CECC6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Конструирование объектов дизайна или архитектурное макетирование с использованием цвета.</w:t>
      </w:r>
    </w:p>
    <w:p w14:paraId="7083F0A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Социальное значение дизайна и архитектуры как среды жизни человека.</w:t>
      </w:r>
    </w:p>
    <w:p w14:paraId="10B4AFE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14:paraId="7ECC29F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Архитектура народного жилища, храмовая архитектура, частный дом в предметно-пространственной среде жизни разных народов.</w:t>
      </w:r>
    </w:p>
    <w:p w14:paraId="79730A1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14:paraId="4D5851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Пути развития современной архитектуры и дизайна: город сегодня и завтра.</w:t>
      </w:r>
    </w:p>
    <w:p w14:paraId="5035E0E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14:paraId="3E01FD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14:paraId="6D705D9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Пространство городской среды. Исторические формы планировки городской среды и их связь с образом жизни людей.</w:t>
      </w:r>
    </w:p>
    <w:p w14:paraId="0AC2E4C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цвета в формировании пространства. Схема-планировка и реальность.</w:t>
      </w:r>
    </w:p>
    <w:p w14:paraId="71CED93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14:paraId="276F0A2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Индивидуальный образ каждого города. Неповторимость исторических кварталов и значение культурного наследия для современной жизни людей.</w:t>
      </w:r>
    </w:p>
    <w:p w14:paraId="69E5AD5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14:paraId="2B37083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14:paraId="79440A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14:paraId="4244E15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Интерьер и предметный мир в доме. Назначение помещения и построение его интерьера. Дизайн пространственно-предметной среды интерьера.</w:t>
      </w:r>
    </w:p>
    <w:p w14:paraId="6785822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Образно-стилевое единство материальной культуры каждой эпохи. Интерьер как отражение стиля жизни его хозяев.</w:t>
      </w:r>
    </w:p>
    <w:p w14:paraId="07DFBB5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Зонирование интерьера – создание многофункционального пространства. Отделочные материалы, введение фактуры и цвета в интерьер.</w:t>
      </w:r>
    </w:p>
    <w:p w14:paraId="2D22948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Интерьеры общественных зданий (театр, кафе, вокзал, офис, школа).</w:t>
      </w:r>
    </w:p>
    <w:p w14:paraId="22A9DB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14:paraId="696648B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Организация архитектурно-ландшафтного пространства. Город в единстве с ландшафтно-парковой средой.</w:t>
      </w:r>
    </w:p>
    <w:p w14:paraId="13FFA05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14:paraId="50B714F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дизайн-проекта территории парка или приусадебного участка в виде схемы-чертежа.</w:t>
      </w:r>
    </w:p>
    <w:p w14:paraId="1AAC9FD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Единство эстетического и функционального в объёмнопространственной организации среды жизнедеятельности людей.</w:t>
      </w:r>
    </w:p>
    <w:p w14:paraId="6B7C35C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Образ человека и индивидуальное проектирование.</w:t>
      </w:r>
    </w:p>
    <w:p w14:paraId="1728AC4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14:paraId="0E65D94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14:paraId="744CC56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14:paraId="403D764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14:paraId="10F0543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практических творческих эскизов по теме «Дизайн современной одежды».</w:t>
      </w:r>
    </w:p>
    <w:p w14:paraId="6EDCBA6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Искусство грима и причёски. Форма лица и причёска. Макияж дневной, вечерний и карнавальный. Грим бытовой и сценический.</w:t>
      </w:r>
    </w:p>
    <w:p w14:paraId="24E88A4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Имидж-дизайн и его связь с публичностью, технологией социального поведения, рекламой, общественной деятельностью.</w:t>
      </w:r>
    </w:p>
    <w:p w14:paraId="080E16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Дизайн и архитектура – средства организации среды жизни людей и строительства нового мира.</w:t>
      </w:r>
    </w:p>
    <w:p w14:paraId="1F868E28" w14:textId="63363B87"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.5.2. Модуль № 4 «Изображение в синтетических, экранных видах искусства и художественная фотография» (Вариативный модуль. Компоненты вариативного модуля могут дополнить содержание в 5, 6 и 7 классах или реализовываться в рамках внеурочной деятельности).</w:t>
      </w:r>
    </w:p>
    <w:p w14:paraId="0808577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14:paraId="430F6BC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Значение развития технологий в становлении новых видов искусства.</w:t>
      </w:r>
    </w:p>
    <w:p w14:paraId="41A5C5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Мультимедиа и объединение множества воспринимаемых человеком информационных средств на экране цифрового искусства.</w:t>
      </w:r>
    </w:p>
    <w:p w14:paraId="0FA6BD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Художник и искусство театра.</w:t>
      </w:r>
    </w:p>
    <w:p w14:paraId="0ABD345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Рождение театра в древнейших обрядах. История развития искусства театра.</w:t>
      </w:r>
    </w:p>
    <w:p w14:paraId="178DED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Жанровое многообразие театральных представлений, шоу, праздников и их визуальный облик.</w:t>
      </w:r>
    </w:p>
    <w:p w14:paraId="3AE0504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художника и виды профессиональной деятельности художника в современном театре.</w:t>
      </w:r>
    </w:p>
    <w:p w14:paraId="4A73D9B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Сценография и создание сценического образа. Сотворчество художника-постановщика с драматургом, режиссёром и актёрами.</w:t>
      </w:r>
    </w:p>
    <w:p w14:paraId="5974A80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освещения в визуальном облике театрального действия. Бутафорские, пошивочные, декорационные и иные цеха в театре.</w:t>
      </w:r>
    </w:p>
    <w:p w14:paraId="6B5F379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Сценический костюм, грим и маска. Стилистическое единство в решении образа спектакля. Выражение в костюме характера персонажа.</w:t>
      </w:r>
    </w:p>
    <w:p w14:paraId="3EE458E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14:paraId="5934311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Художник в театре кукол и его ведущая роль как соавтора режиссёра и актёра в процессе создания образа персонажа.</w:t>
      </w:r>
    </w:p>
    <w:p w14:paraId="424B697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Условность и метафора в театральной постановке как образная и авторская интерпретация реальности.</w:t>
      </w:r>
    </w:p>
    <w:p w14:paraId="621AB4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Художественная фотография.</w:t>
      </w:r>
    </w:p>
    <w:p w14:paraId="357C458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Рождение фотографии как технологическая революция запечатления реальности. Искусство и технология. История фотографии: от дагеротипа до компьютерных технологий.</w:t>
      </w:r>
    </w:p>
    <w:p w14:paraId="7B841E1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Современные возможности художественной обработки цифровой фотографии.</w:t>
      </w:r>
    </w:p>
    <w:p w14:paraId="16832E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14:paraId="419120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14:paraId="77A5B3A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Композиция кадра, ракурс, плановость, графический ритм.</w:t>
      </w:r>
    </w:p>
    <w:p w14:paraId="2AEA7F9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Умения наблюдать и выявлять выразительность и красоту окружающей жизни с помощью фотографии.</w:t>
      </w:r>
    </w:p>
    <w:p w14:paraId="012E717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Фотопейзаж в творчестве профессиональных фотографов. </w:t>
      </w:r>
    </w:p>
    <w:p w14:paraId="6DC2D9D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Образные возможности чёрно-белой и цветной фотографии.</w:t>
      </w:r>
    </w:p>
    <w:p w14:paraId="672CB6A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тональных контрастов и роль цвета в эмоционально-образном восприятии пейзажа.</w:t>
      </w:r>
    </w:p>
    <w:p w14:paraId="3967C8B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освещения в портретном образе. Фотография постановочная и документальная.</w:t>
      </w:r>
    </w:p>
    <w:p w14:paraId="5D8BAFC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Фотопортрет в истории профессиональной фотографии и его связь с направлениями в изобразительном искусстве.</w:t>
      </w:r>
    </w:p>
    <w:p w14:paraId="52E25D7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Портрет в фотографии, его общее и особенное по сравнению с живописным и графическим портретом. Опыт выполнения портретных фотографий.</w:t>
      </w:r>
    </w:p>
    <w:p w14:paraId="5127D2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Фоторепортаж. Образ события в кадре. Репортажный снимок – свидетельство истории и его значение в сохранении памяти о событии.</w:t>
      </w:r>
    </w:p>
    <w:p w14:paraId="7FC559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Фоторепортаж – дневник истории. Значение работы военных фотографов. Спортивные фотографии. Образ современности в репортажных фотографиях.</w:t>
      </w:r>
    </w:p>
    <w:p w14:paraId="511664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«Работать для жизни…» – фотографии Александра Родченко, их значение и влияние на стиль эпохи.</w:t>
      </w:r>
    </w:p>
    <w:p w14:paraId="631B94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Возможности компьютерной обработки фотографий, задачи преобразования фотографий и границы достоверности.</w:t>
      </w:r>
    </w:p>
    <w:p w14:paraId="340B2D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Коллаж как жанр художественного творчества с помощью различных компьютерных программ.</w:t>
      </w:r>
    </w:p>
    <w:p w14:paraId="2BD5015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Художественная фотография как авторское видение мира, как образ времени и влияние фотообраза на жизнь людей.</w:t>
      </w:r>
    </w:p>
    <w:p w14:paraId="25A14C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Изображение и искусство кино.</w:t>
      </w:r>
    </w:p>
    <w:p w14:paraId="380C71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Ожившее изображение. История кино и его эволюция как искусства.</w:t>
      </w:r>
    </w:p>
    <w:p w14:paraId="5074905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14:paraId="22D23F4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Монтаж композиционно построенных кадров – основа языка киноискусства.</w:t>
      </w:r>
    </w:p>
    <w:p w14:paraId="76D299A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14:paraId="085D761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Создание видеоролика – от замысла до съёмки. Разные жанры – разные задачи в работе над видеороликом. Этапы создания видеоролика.</w:t>
      </w:r>
    </w:p>
    <w:p w14:paraId="0488CC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14:paraId="0F2AF8F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Использование электронно-цифровых технологий в современном игровом кинематографе.</w:t>
      </w:r>
    </w:p>
    <w:p w14:paraId="7E9D02A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Компьютерная анимация на занятиях в школе. 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14:paraId="687B96F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Этапы создания анимационного фильма. Требования и критерии художественности.</w:t>
      </w:r>
    </w:p>
    <w:p w14:paraId="685C24F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Изобразительное искусство на телевидении.</w:t>
      </w:r>
    </w:p>
    <w:p w14:paraId="3203661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Телевидение – экранное искусство: средство массовой информации, художественного и научного просвещения, развлечения и организации досуга.</w:t>
      </w:r>
    </w:p>
    <w:p w14:paraId="4770169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Искусство и технология. Создатель телевидения – русский инженер Владимир Козьмич Зворыкин.</w:t>
      </w:r>
    </w:p>
    <w:p w14:paraId="3220367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телевидения в превращении мира в единое информационное пространство. Картина мира, создаваемая телевидением. Прямой эфир и его значение.</w:t>
      </w:r>
    </w:p>
    <w:p w14:paraId="18D72EC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Деятельность художника на телевидении: художники по свету, костюму, гриму, сценографический дизайн и компьютерная графика.</w:t>
      </w:r>
    </w:p>
    <w:p w14:paraId="122977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Школьное телевидение и студия мультимедиа. Построение видеоряда и художественного оформления.</w:t>
      </w:r>
    </w:p>
    <w:p w14:paraId="5BE138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Художнические роли каждого человека в реальной бытийной жизни.</w:t>
      </w:r>
    </w:p>
    <w:p w14:paraId="6A486F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Роль искусства в жизни общества и его влияние на жизнь каждого человека.</w:t>
      </w:r>
    </w:p>
    <w:p w14:paraId="77F16BCE" w14:textId="770B0CE9"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 Планируемые результаты освоения программы по изобразительному искусству на уровне основного общего образования.</w:t>
      </w:r>
    </w:p>
    <w:p w14:paraId="03C1B8DF" w14:textId="79F984FC"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.6.1. Личностные результаты освоения федеральной рабочей программы основного общего образования по изобразительному искусству достигаются в единстве учебной и воспитательной деятельности.</w:t>
      </w:r>
    </w:p>
    <w:p w14:paraId="39DE006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14:paraId="14C15A0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Программа призвана обеспечить достижение обучающимися личностных результатов,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деятельности.</w:t>
      </w:r>
    </w:p>
    <w:p w14:paraId="58A6F796" w14:textId="65A020EB" w:rsidR="00380A13" w:rsidRPr="00CA4934" w:rsidRDefault="00B8630C" w:rsidP="00B8630C">
      <w:pPr>
        <w:spacing w:after="0" w:line="350" w:lineRule="auto"/>
        <w:jc w:val="both"/>
        <w:rPr>
          <w:rFonts w:ascii="Times New Roman" w:hAnsi="Times New Roman"/>
          <w:sz w:val="28"/>
          <w:szCs w:val="28"/>
        </w:rPr>
      </w:pPr>
      <w:r>
        <w:rPr>
          <w:rFonts w:ascii="Times New Roman" w:hAnsi="Times New Roman"/>
          <w:sz w:val="28"/>
          <w:szCs w:val="28"/>
        </w:rPr>
        <w:t xml:space="preserve">          </w:t>
      </w:r>
      <w:r w:rsidR="00380A13" w:rsidRPr="00CA4934">
        <w:rPr>
          <w:rFonts w:ascii="Times New Roman" w:hAnsi="Times New Roman"/>
          <w:sz w:val="28"/>
          <w:szCs w:val="28"/>
        </w:rPr>
        <w:t>Патриотическое воспитание.</w:t>
      </w:r>
    </w:p>
    <w:p w14:paraId="18750E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14:paraId="5DC5E27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Гражданское воспитание.</w:t>
      </w:r>
    </w:p>
    <w:p w14:paraId="0B8D72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14:paraId="4C69BE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Духовно-нравственное воспитание.</w:t>
      </w:r>
    </w:p>
    <w:p w14:paraId="0FCB22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воспитание его эмоционально-образной,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14:paraId="7EF7BE5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Эстетическое воспитание: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14:paraId="014E5678" w14:textId="77777777" w:rsidR="00380A13" w:rsidRPr="00CA4934" w:rsidRDefault="00380A13" w:rsidP="00380A13">
      <w:pPr>
        <w:spacing w:after="0" w:line="350" w:lineRule="auto"/>
        <w:ind w:left="709"/>
        <w:jc w:val="both"/>
        <w:rPr>
          <w:rFonts w:ascii="Times New Roman" w:hAnsi="Times New Roman"/>
          <w:sz w:val="28"/>
          <w:szCs w:val="28"/>
        </w:rPr>
      </w:pPr>
      <w:r w:rsidRPr="00CA4934">
        <w:rPr>
          <w:rFonts w:ascii="Times New Roman" w:hAnsi="Times New Roman"/>
          <w:sz w:val="28"/>
          <w:szCs w:val="28"/>
        </w:rPr>
        <w:t>Ценности познавательной деятельности.</w:t>
      </w:r>
    </w:p>
    <w:p w14:paraId="3557F0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 процессе художественной деятельности на занятиях изобразительным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14:paraId="09A1980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Экологическое воспитание.</w:t>
      </w:r>
    </w:p>
    <w:p w14:paraId="1752912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формирование нравственно-эстетического отношения к природе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14:paraId="5596B1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Трудовое воспитание.</w:t>
      </w:r>
    </w:p>
    <w:p w14:paraId="11193D5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14:paraId="1054321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Воспитывающая предметно-эстетическая среда.</w:t>
      </w:r>
    </w:p>
    <w:p w14:paraId="0912684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14:paraId="223685E5" w14:textId="71B31CF6"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.6.2. В результате освоения программы по изобразительному искусству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20BB5478" w14:textId="25D42C7C"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.6.2.1. 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w:t>
      </w:r>
    </w:p>
    <w:p w14:paraId="4DA454D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сравнивать предметные и пространственные объекты по заданным основаниям;</w:t>
      </w:r>
    </w:p>
    <w:p w14:paraId="345870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форму предмета, конструкции;</w:t>
      </w:r>
    </w:p>
    <w:p w14:paraId="3FEF7C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положение предметной формы в пространстве;</w:t>
      </w:r>
    </w:p>
    <w:p w14:paraId="618F96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обобщать форму составной конструкции;</w:t>
      </w:r>
    </w:p>
    <w:p w14:paraId="5C89A9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анализировать структуру предмета, конструкции, пространства, зрительного образа;</w:t>
      </w:r>
    </w:p>
    <w:p w14:paraId="284453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структурировать предметно-пространственные явления;</w:t>
      </w:r>
    </w:p>
    <w:p w14:paraId="60432AA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сопоставлять пропорциональное соотношение частей внутри целого и предметов между собой;</w:t>
      </w:r>
    </w:p>
    <w:p w14:paraId="0BC8903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абстрагировать образ реальности в построении плоской или пространственной композиции.</w:t>
      </w:r>
    </w:p>
    <w:p w14:paraId="2850E991" w14:textId="22D4E50F"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 xml:space="preserve">.6.2.2. У обучающегося будут сформированы следующие базовые логические и исследовательские действия как часть </w:t>
      </w:r>
      <w:r w:rsidR="00380A13" w:rsidRPr="00CA4934">
        <w:rPr>
          <w:rFonts w:ascii="Times New Roman" w:hAnsi="Times New Roman"/>
          <w:bCs/>
          <w:sz w:val="28"/>
          <w:szCs w:val="28"/>
        </w:rPr>
        <w:t>универсальных познавательных учебных действий</w:t>
      </w:r>
      <w:r w:rsidR="00380A13" w:rsidRPr="00CA4934">
        <w:rPr>
          <w:rFonts w:ascii="Times New Roman" w:hAnsi="Times New Roman"/>
          <w:sz w:val="28"/>
          <w:szCs w:val="28"/>
        </w:rPr>
        <w:t>:</w:t>
      </w:r>
    </w:p>
    <w:p w14:paraId="431D2E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и характеризовать существенные признаки явлений художественной культуры;</w:t>
      </w:r>
    </w:p>
    <w:p w14:paraId="519C20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сопоставлять, анализировать, сравнивать и оценивать с позиций эстетических категорий явления искусства и действительности;</w:t>
      </w:r>
    </w:p>
    <w:p w14:paraId="6DAA6D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классифицировать произведения искусства по видам и, соответственно, по назначению в жизни людей;</w:t>
      </w:r>
    </w:p>
    <w:p w14:paraId="3E25FE6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ставить и использовать вопросы как исследовательский инструмент познания;</w:t>
      </w:r>
    </w:p>
    <w:p w14:paraId="529CE93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вести исследовательскую работу по сбору информационного материала по установленной или выбранной теме;</w:t>
      </w:r>
    </w:p>
    <w:p w14:paraId="68ABC7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формулировать выводы и обобщения по результатам наблюдения или исследования, аргументированно защищать свои позиции.</w:t>
      </w:r>
    </w:p>
    <w:p w14:paraId="210723FD" w14:textId="5EDD8EAE"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 xml:space="preserve">.6.2.3. У обучающегося будут сформированы умения работать с информацией как часть </w:t>
      </w:r>
      <w:r w:rsidR="00380A13" w:rsidRPr="00CA4934">
        <w:rPr>
          <w:rFonts w:ascii="Times New Roman" w:hAnsi="Times New Roman"/>
          <w:bCs/>
          <w:sz w:val="28"/>
          <w:szCs w:val="28"/>
        </w:rPr>
        <w:t>универсальных познавательных учебных действий</w:t>
      </w:r>
      <w:r w:rsidR="00380A13" w:rsidRPr="00CA4934">
        <w:rPr>
          <w:rFonts w:ascii="Times New Roman" w:hAnsi="Times New Roman"/>
          <w:sz w:val="28"/>
          <w:szCs w:val="28"/>
        </w:rPr>
        <w:t>:</w:t>
      </w:r>
    </w:p>
    <w:p w14:paraId="29FC568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w:t>
      </w:r>
    </w:p>
    <w:p w14:paraId="509187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использовать электронные образовательные ресурсы;</w:t>
      </w:r>
    </w:p>
    <w:p w14:paraId="7A16E4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работать с электронными учебными пособиями и учебниками;</w:t>
      </w:r>
    </w:p>
    <w:p w14:paraId="5B464F6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14:paraId="33616E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14:paraId="3BD13CD1" w14:textId="513748B8"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.6.2.4. У обучающегося будут сформированы следующие универсальные коммуникативные действия:</w:t>
      </w:r>
    </w:p>
    <w:p w14:paraId="6516E4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искусство в качестве особого языка общения – межличностного (автор – зритель), между поколениями, между народами;</w:t>
      </w:r>
    </w:p>
    <w:p w14:paraId="3A408D8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w:t>
      </w:r>
    </w:p>
    <w:p w14:paraId="59813E3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14:paraId="4E3BBDB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публично представлять и объяснять результаты своего творческого, художественного или исследовательского опыта;</w:t>
      </w:r>
    </w:p>
    <w:p w14:paraId="64E9B5C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14:paraId="74EF51C8" w14:textId="5B95EBCB"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 xml:space="preserve">.6.2.5. У обучающегося будут сформированы умения самоорганизации как часть </w:t>
      </w:r>
      <w:r w:rsidR="00380A13" w:rsidRPr="00CA4934">
        <w:rPr>
          <w:rFonts w:ascii="Times New Roman" w:hAnsi="Times New Roman"/>
          <w:bCs/>
          <w:sz w:val="28"/>
          <w:szCs w:val="28"/>
        </w:rPr>
        <w:t>универсальных регулятивных учебных действий</w:t>
      </w:r>
      <w:r w:rsidR="00380A13" w:rsidRPr="00CA4934">
        <w:rPr>
          <w:rFonts w:ascii="Times New Roman" w:hAnsi="Times New Roman"/>
          <w:sz w:val="28"/>
          <w:szCs w:val="28"/>
        </w:rPr>
        <w:t>:</w:t>
      </w:r>
    </w:p>
    <w:p w14:paraId="1C21523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14:paraId="455C5C8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14:paraId="0357732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14:paraId="4CE86DAA" w14:textId="72629031"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 xml:space="preserve">.6.2.6. У обучающегося будут сформированы умения самоконтроля как часть </w:t>
      </w:r>
      <w:r w:rsidR="00380A13" w:rsidRPr="00CA4934">
        <w:rPr>
          <w:rFonts w:ascii="Times New Roman" w:hAnsi="Times New Roman"/>
          <w:bCs/>
          <w:sz w:val="28"/>
          <w:szCs w:val="28"/>
        </w:rPr>
        <w:t>универсальных регулятивных учебных действий</w:t>
      </w:r>
      <w:r w:rsidR="00380A13" w:rsidRPr="00CA4934">
        <w:rPr>
          <w:rFonts w:ascii="Times New Roman" w:hAnsi="Times New Roman"/>
          <w:sz w:val="28"/>
          <w:szCs w:val="28"/>
        </w:rPr>
        <w:t>:</w:t>
      </w:r>
    </w:p>
    <w:p w14:paraId="0BC3E0D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соотносить свои действия с планируемыми результатами, осуществлять контроль своей деятельности в процессе достижения результата;</w:t>
      </w:r>
    </w:p>
    <w:p w14:paraId="74952F8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основами самоконтроля, рефлексии, самооценки на основе соответствующих целям критериев.</w:t>
      </w:r>
    </w:p>
    <w:p w14:paraId="1A4E552C" w14:textId="28DFEEFF"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 xml:space="preserve">.6.2.7. У обучающегося будут сформированы умения эмоционального интеллекта как часть </w:t>
      </w:r>
      <w:r w:rsidR="00380A13" w:rsidRPr="00CA4934">
        <w:rPr>
          <w:rFonts w:ascii="Times New Roman" w:hAnsi="Times New Roman"/>
          <w:bCs/>
          <w:sz w:val="28"/>
          <w:szCs w:val="28"/>
        </w:rPr>
        <w:t>универсальных регулятивных учебных действий</w:t>
      </w:r>
      <w:r w:rsidR="00380A13" w:rsidRPr="00CA4934">
        <w:rPr>
          <w:rFonts w:ascii="Times New Roman" w:hAnsi="Times New Roman"/>
          <w:sz w:val="28"/>
          <w:szCs w:val="28"/>
        </w:rPr>
        <w:t>:</w:t>
      </w:r>
    </w:p>
    <w:p w14:paraId="4A2632C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развивать способность управлять собственными эмоциями, стремиться к пониманию эмоций других;</w:t>
      </w:r>
    </w:p>
    <w:p w14:paraId="3675F1A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рефлексировать эмоции как основание для художественного восприятия искусства и собственной художественной деятельности;</w:t>
      </w:r>
    </w:p>
    <w:p w14:paraId="65C5525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развивать свои эмпатические способности, способность сопереживать, понимать намерения и переживания свои и других;</w:t>
      </w:r>
    </w:p>
    <w:p w14:paraId="5DF49AF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признавать своё и чужое право на ошибку;</w:t>
      </w:r>
    </w:p>
    <w:p w14:paraId="0BE8C00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14:paraId="7B1BBA62" w14:textId="16EC7A7B"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.6.3. Предметные результаты освоения программы по изобразительному искусству сгруппированы по учебным модулям и должны отражать сформированность умений.</w:t>
      </w:r>
    </w:p>
    <w:p w14:paraId="71CA4C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К концу обучения в 5 классе обучающийся получит следующие предметные результаты по отдельным темам программы по изобразительному искусству. </w:t>
      </w:r>
    </w:p>
    <w:p w14:paraId="78EEFAB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Модуль № 1 «Декоративно-прикладное и народное искусство»:</w:t>
      </w:r>
    </w:p>
    <w:p w14:paraId="0314919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знать о многообразии видов декоративно-прикладного искусства: народного, классического, современного, искусства, промыслов; </w:t>
      </w:r>
    </w:p>
    <w:p w14:paraId="47227C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связь декоративно-прикладного искусства с бытовыми потребностями людей, необходимость присутствия в предметном мире и жилой среде;</w:t>
      </w:r>
    </w:p>
    <w:p w14:paraId="10FE57B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14:paraId="0877F98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коммуникативные, познавательные и культовые функции декоративно-прикладного искусства;</w:t>
      </w:r>
    </w:p>
    <w:p w14:paraId="7DAC4E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14:paraId="56539A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14:paraId="606BE3B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14:paraId="260AFCD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специфику образного языка декоративного искусства – его знаковую природу, орнаментальность, стилизацию изображения;</w:t>
      </w:r>
    </w:p>
    <w:p w14:paraId="0E9230B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разные виды орнамента по сюжетной основе: геометрический, растительный, зооморфный, антропоморфный;</w:t>
      </w:r>
    </w:p>
    <w:p w14:paraId="19631B2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практическими навыками самостоятельного творческого создания орнаментов ленточных, сетчатых, центрических;</w:t>
      </w:r>
    </w:p>
    <w:p w14:paraId="0A1525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14:paraId="684499B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использованием традиционных образов мирового искусства;</w:t>
      </w:r>
    </w:p>
    <w:p w14:paraId="2AC9074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14:paraId="7D28D8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14:paraId="2304B3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14:paraId="066DF67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практический опыт изображения характерных традиционных предметов крестьянского быта;</w:t>
      </w:r>
    </w:p>
    <w:p w14:paraId="4394644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14:paraId="2ED7009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14:paraId="093E2E5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14:paraId="3184B41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14:paraId="4AFECE0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значение народных промыслов и традиций художественного ремесла в современной жизни;</w:t>
      </w:r>
    </w:p>
    <w:p w14:paraId="2C33727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рассказывать о происхождении народных художественных промыслов, о соотношении ремесла и искусства;</w:t>
      </w:r>
    </w:p>
    <w:p w14:paraId="4CBAD30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называть характерные черты орнаментов и изделий ряда отечественных народных художественных промыслов;</w:t>
      </w:r>
    </w:p>
    <w:p w14:paraId="363DF22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древние образы народного искусства в произведениях современных народных промыслов;</w:t>
      </w:r>
    </w:p>
    <w:p w14:paraId="017EC63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перечислять материалы, используемые в народных художественных промыслах: дерево, глина, металл, стекло;</w:t>
      </w:r>
    </w:p>
    <w:p w14:paraId="7787DB5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изделия народных художественных промыслов по материалу изготовления и технике декора;</w:t>
      </w:r>
    </w:p>
    <w:p w14:paraId="31F76A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связь между материалом, формой и техникой декора в произведениях народных промыслов;</w:t>
      </w:r>
    </w:p>
    <w:p w14:paraId="7BB910A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приёмах и последовательности работы при создании изделий некоторых художественных промыслов;</w:t>
      </w:r>
    </w:p>
    <w:p w14:paraId="05C1F6A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изображать фрагменты орнаментов, отдельные сюжеты, детали или общий вид изделий ряда отечественных художественных промыслов;</w:t>
      </w:r>
    </w:p>
    <w:p w14:paraId="7D20E9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14:paraId="72BBAB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объяснять значение государственной символики, иметь представление о значении и содержании геральдики;</w:t>
      </w:r>
    </w:p>
    <w:p w14:paraId="249C00E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14:paraId="0FDC93E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ориентироваться в широком разнообразии современного декоративно-прикладного искусства, различать по материалам, технике исполнения художественное стекло, керамику, ковку, литьё, гобелен и другое;</w:t>
      </w:r>
    </w:p>
    <w:p w14:paraId="1C2234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навыки коллективной практической творческой работы по оформлению пространства школы и школьных праздников.</w:t>
      </w:r>
    </w:p>
    <w:p w14:paraId="674E4F96" w14:textId="75E34613" w:rsidR="00380A13" w:rsidRPr="00CA4934" w:rsidRDefault="00B8630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.6.4. К концу обучения в 6 классе обучающийся получит следующие предметные результаты по отдельным темам программы по изобразительному искусству.</w:t>
      </w:r>
    </w:p>
    <w:p w14:paraId="4250234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Модуль № 2 «Живопись, графика, скульптура»:</w:t>
      </w:r>
    </w:p>
    <w:p w14:paraId="176649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различия между пространственными и временными видами искусства и их значение в жизни людей;</w:t>
      </w:r>
    </w:p>
    <w:p w14:paraId="4A1758D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причины деления пространственных искусств на виды;</w:t>
      </w:r>
    </w:p>
    <w:p w14:paraId="7CB7A3E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основные виды живописи, графики и скульптуры, объяснять их назначение в жизни людей.</w:t>
      </w:r>
    </w:p>
    <w:p w14:paraId="2C174AB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Язык изобразительного искусства и его выразительные средства:</w:t>
      </w:r>
    </w:p>
    <w:p w14:paraId="149AA6C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и характеризовать традиционные художественные материалы для графики, живописи, скульптуры;</w:t>
      </w:r>
    </w:p>
    <w:p w14:paraId="0BFDC92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14:paraId="221AF6B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возможности применять другие доступные художественные материалы;</w:t>
      </w:r>
    </w:p>
    <w:p w14:paraId="7F76EB7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различных художественных техниках в использовании художественных материалов;</w:t>
      </w:r>
    </w:p>
    <w:p w14:paraId="10344E8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роль рисунка как основы изобразительной деятельности;</w:t>
      </w:r>
    </w:p>
    <w:p w14:paraId="41B4AB1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учебного рисунка – светотеневого изображения объёмных форм;</w:t>
      </w:r>
    </w:p>
    <w:p w14:paraId="4B137CD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основы линейной перспективы и уметь изображать объёмные геометрические тела на двухмерной плоскости;</w:t>
      </w:r>
    </w:p>
    <w:p w14:paraId="45A96A3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14:paraId="0F5CDAE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содержание понятий «тон», «тональные отношения» и иметь опыт их визуального анализа;</w:t>
      </w:r>
    </w:p>
    <w:p w14:paraId="7847CE9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14:paraId="75CCCFB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линейного рисунка, понимать выразительные возможности линии;</w:t>
      </w:r>
    </w:p>
    <w:p w14:paraId="4D4A8D0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творческого композиционного рисунка в ответ на заданную учебную задачу или как самостоятельное творческое действие;</w:t>
      </w:r>
    </w:p>
    <w:p w14:paraId="4012349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основы цветоведения: характеризовать основные и составные цвета, дополнительные цвета – и значение этих знаний для искусства живописи;</w:t>
      </w:r>
    </w:p>
    <w:p w14:paraId="157965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определять содержание понятий «колорит», «цветовые отношения», «цветовой контраст» и иметь навыки практической работы гуашью и акварелью;</w:t>
      </w:r>
    </w:p>
    <w:p w14:paraId="6D41FE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14:paraId="17C496C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Жанры изобразительного искусства:</w:t>
      </w:r>
    </w:p>
    <w:p w14:paraId="6BD81CF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понятие «жанры в изобразительном искусстве», перечислять жанры;</w:t>
      </w:r>
    </w:p>
    <w:p w14:paraId="5CDCFC8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разницу между предметом изображения, сюжетом и содержанием произведения искусства.</w:t>
      </w:r>
    </w:p>
    <w:p w14:paraId="24D1F4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Натюрморт:</w:t>
      </w:r>
    </w:p>
    <w:p w14:paraId="259C05A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 </w:t>
      </w:r>
    </w:p>
    <w:p w14:paraId="6D9250C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художников;</w:t>
      </w:r>
    </w:p>
    <w:p w14:paraId="2132C6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применять в рисунке правила линейной перспективы и изображения объёмного предмета в двухмерном пространстве листа;</w:t>
      </w:r>
    </w:p>
    <w:p w14:paraId="3407497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14:paraId="169B523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создания графического натюрморта;</w:t>
      </w:r>
    </w:p>
    <w:p w14:paraId="5FAE1A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создания натюрморта средствами живописи.</w:t>
      </w:r>
    </w:p>
    <w:p w14:paraId="353465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Портрет:</w:t>
      </w:r>
    </w:p>
    <w:p w14:paraId="3624C6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истории портретного изображения человека в разные эпохи как последовательности изменений представления о человеке;</w:t>
      </w:r>
    </w:p>
    <w:p w14:paraId="3BD8ED9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сравнивать содержание портретного образа в искусстве Древнего Рима, эпохи Возрождения и Нового времени;</w:t>
      </w:r>
    </w:p>
    <w:p w14:paraId="0C1F7D5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что в художественном портрете присутствует также выражение идеалов эпохи и авторская позиция художника;</w:t>
      </w:r>
    </w:p>
    <w:p w14:paraId="2F194BE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других портретистов);</w:t>
      </w:r>
    </w:p>
    <w:p w14:paraId="7880AA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рассказывать историю портрета в русском изобразительном искусстве, называть имена великих художников-портретистов (В. Боровиковский, А. Венецианов, О. Кипренский, В. Тропинин, К. Брюллов, И. Крамской, И. Репин, В. Суриков, В. Серов и другие авторы);</w:t>
      </w:r>
    </w:p>
    <w:p w14:paraId="7B0ED1A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претворять в рисунке основные позиции конструкции головы человека, пропорции лица, соотношение лицевой и черепной частей головы;</w:t>
      </w:r>
    </w:p>
    <w:p w14:paraId="028DCD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14:paraId="1506467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скульптурном портрете в истории искусства, о выражении характера человека и образа эпохи в скульптурном портрете;</w:t>
      </w:r>
    </w:p>
    <w:p w14:paraId="2CCB1A4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начальный опыт лепки головы человека;</w:t>
      </w:r>
    </w:p>
    <w:p w14:paraId="06BB0F3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приобретать опыт графического портретного изображения как нового для себя видения индивидуальности человека;</w:t>
      </w:r>
    </w:p>
    <w:p w14:paraId="5143CED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графических портретах мастеров разных эпох, о разнообразии графических средств в изображении образа человека;</w:t>
      </w:r>
    </w:p>
    <w:p w14:paraId="3163768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характеризовать роль освещения как выразительного средства при создании художественного образа;</w:t>
      </w:r>
    </w:p>
    <w:p w14:paraId="4FC72A7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14:paraId="26B579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жанре портрета в искусстве ХХ в. – западном и отечественном.</w:t>
      </w:r>
    </w:p>
    <w:p w14:paraId="1B0F053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Пейзаж:</w:t>
      </w:r>
    </w:p>
    <w:p w14:paraId="2A47007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и уметь сравнивать изображение пространства в эпоху Древнего мира, в Средневековом искусстве и в эпоху Возрождения;</w:t>
      </w:r>
    </w:p>
    <w:p w14:paraId="00E9C30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правила построения линейной перспективы и уметь применять их в рисунке;</w:t>
      </w:r>
    </w:p>
    <w:p w14:paraId="22EAB4D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14:paraId="212752E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правила воздушной перспективы и уметь их применять на практике;</w:t>
      </w:r>
    </w:p>
    <w:p w14:paraId="7CA5186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w:t>
      </w:r>
    </w:p>
    <w:p w14:paraId="64A57EB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морских пейзажах И. Айвазовского;</w:t>
      </w:r>
    </w:p>
    <w:p w14:paraId="3BFA44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особенностях пленэрной живописи и колористической изменчивости состояний природы;</w:t>
      </w:r>
    </w:p>
    <w:p w14:paraId="0B13D10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ХХ в. (по выбору);</w:t>
      </w:r>
    </w:p>
    <w:p w14:paraId="1246876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как в пейзажной живописи развивался образ отечественной природы и каково его значение в развитии чувства Родины;</w:t>
      </w:r>
    </w:p>
    <w:p w14:paraId="36C56B6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живописного изображения различных активно выраженных состояний природы;</w:t>
      </w:r>
    </w:p>
    <w:p w14:paraId="4EB671B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пейзажных зарисовок, графического изображения природы по памяти и представлению;</w:t>
      </w:r>
    </w:p>
    <w:p w14:paraId="48343EE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художественной наблюдательности как способа развития интереса к окружающему миру и его художественно-поэтическому видению;</w:t>
      </w:r>
    </w:p>
    <w:p w14:paraId="175E3F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изображения городского пейзажа – по памяти или представлению;</w:t>
      </w:r>
    </w:p>
    <w:p w14:paraId="15B89B9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навыки восприятия образности городского пространства как выражения самобытного лица культуры и истории народа;</w:t>
      </w:r>
    </w:p>
    <w:p w14:paraId="6636303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объяснять роль культурного наследия в городском пространстве, задачи его охраны и сохранения.</w:t>
      </w:r>
    </w:p>
    <w:p w14:paraId="47E3D26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Бытовой жанр:</w:t>
      </w:r>
    </w:p>
    <w:p w14:paraId="0A0C2E1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роль изобразительного искусства в формировании представлений о жизни людей разных эпох и народов;</w:t>
      </w:r>
    </w:p>
    <w:p w14:paraId="104FD17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понятия «тематическая картина», «станковая живопись», «монументальная живопись», перечислять основные жанры тематической картины;</w:t>
      </w:r>
    </w:p>
    <w:p w14:paraId="612377C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тему, сюжет и содержание в жанровой картине, выявлять образ нравственных и ценностных смыслов в жанровой картине;</w:t>
      </w:r>
    </w:p>
    <w:p w14:paraId="28B7EEC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14:paraId="33512DE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значение художественного изображения бытовой жизни людей в понимании истории человечества и современной жизни;</w:t>
      </w:r>
    </w:p>
    <w:p w14:paraId="4C5BB5D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многообразие форм организации бытовой жизни и одновременно единство мира людей;</w:t>
      </w:r>
    </w:p>
    <w:p w14:paraId="755AC8C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14:paraId="36D62A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изображения бытовой жизни разных народов в контексте традиций их искусства;</w:t>
      </w:r>
    </w:p>
    <w:p w14:paraId="513A9B6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понятие «бытовой жанр» и уметь приводить несколько примеров произведений европейского и отечественного искусства;</w:t>
      </w:r>
    </w:p>
    <w:p w14:paraId="506859D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14:paraId="4E4B796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Исторический жанр:</w:t>
      </w:r>
    </w:p>
    <w:p w14:paraId="407C43C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исторический жанр в истории искусства и объяснять 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14:paraId="7A40CBF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авторов, иметь представление о содержание таких картин, как «Последний день Помпеи» К. Брюллова, «Боярыня Морозова» В. Сурикова, «Бурлаки на Волге» И. Репина и других;</w:t>
      </w:r>
    </w:p>
    <w:p w14:paraId="22DE603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развитии исторического жанра в творчестве отечественных художников ХХ в.;</w:t>
      </w:r>
    </w:p>
    <w:p w14:paraId="481DAD3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почему произведения на библейские, мифологические темы, сюжеты об античных героях принято относить к историческому жанру;</w:t>
      </w:r>
    </w:p>
    <w:p w14:paraId="358A05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произведениях «Давид» Микеланджело, «Весна» С. Боттичелли;</w:t>
      </w:r>
    </w:p>
    <w:p w14:paraId="0B0C2FA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14:paraId="6D8D18B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14:paraId="58FB339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Библейские темы в изобразительном искусстве:</w:t>
      </w:r>
    </w:p>
    <w:p w14:paraId="37F84BA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 значении библейских сюжетов в истории культуры и узнавать сюжеты Священной истории в произведениях искусства;</w:t>
      </w:r>
    </w:p>
    <w:p w14:paraId="4B7C21C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14:paraId="7428F21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произведениях великих европейских художников на библейские темы. Например,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14:paraId="61DD110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 картинах на библейские темы в истории русского искусства;</w:t>
      </w:r>
    </w:p>
    <w:p w14:paraId="78E4541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Ге, «Христос и грешница» В. Поленова и других картин;</w:t>
      </w:r>
    </w:p>
    <w:p w14:paraId="6A7A3EC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смысловом различии между иконой и картиной на библейские темы;</w:t>
      </w:r>
    </w:p>
    <w:p w14:paraId="6EC67B0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знания о русской иконописи, о великих русских иконописцах: Андрее Рублёве, Феофане Греке, Дионисии;</w:t>
      </w:r>
    </w:p>
    <w:p w14:paraId="4F69D01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воспринимать искусство древнерусской иконописи как уникальное и высокое достижение отечественной культуры;</w:t>
      </w:r>
    </w:p>
    <w:p w14:paraId="296116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творческий и деятельный характер восприятия произведений искусства на основе художественной культуры зрителя;</w:t>
      </w:r>
    </w:p>
    <w:p w14:paraId="0CB9D67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рассуждать о месте и значении изобразительного искусства в культуре, в жизни общества, в жизни человека.</w:t>
      </w:r>
    </w:p>
    <w:p w14:paraId="5064A469" w14:textId="15EEC700" w:rsidR="00380A13" w:rsidRPr="00CA4934" w:rsidRDefault="00035D8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.6.5. К концу обучения в 7 классе обучающийся получит следующие предметные результаты по отдельным темам программы по изобразительному искусству.</w:t>
      </w:r>
    </w:p>
    <w:p w14:paraId="4004378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Модуль № 3 «Архитектура и дизайн»:</w:t>
      </w:r>
    </w:p>
    <w:p w14:paraId="7CD3C2C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архитектуру и дизайн как конструктивные виды искусства, то есть искусства художественного построения предметно-пространственной среды жизни людей;</w:t>
      </w:r>
    </w:p>
    <w:p w14:paraId="62E56DF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роль архитектуры и дизайна в построении предметно-пространственной среды жизнедеятельности человека;</w:t>
      </w:r>
    </w:p>
    <w:p w14:paraId="16B7A26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рассуждать о влиянии предметно-пространственной среды на чувства, установки и поведение человека;</w:t>
      </w:r>
    </w:p>
    <w:p w14:paraId="1DDCFEF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рассуждать о том, как предметно-пространственная среда организует деятельность человека и представления о самом себе;</w:t>
      </w:r>
    </w:p>
    <w:p w14:paraId="422E052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ценность сохранения культурного наследия, выраженного в архитектуре, предметах труда и быта разных эпох.</w:t>
      </w:r>
    </w:p>
    <w:p w14:paraId="7A885E3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Графический дизайн:</w:t>
      </w:r>
    </w:p>
    <w:p w14:paraId="5C9354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понятие формальной композиции и её значение как основы языка конструктивных искусств;</w:t>
      </w:r>
    </w:p>
    <w:p w14:paraId="1B2CCB3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основные средства – требования к композиции;</w:t>
      </w:r>
    </w:p>
    <w:p w14:paraId="207C66F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перечислять и объяснять основные типы формальной композиции;</w:t>
      </w:r>
    </w:p>
    <w:p w14:paraId="5F86690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составлять различные формальные композиции на плоскости в зависимости от поставленных задач;</w:t>
      </w:r>
    </w:p>
    <w:p w14:paraId="4278B2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выделять при творческом построении композиции листа композиционную доминанту;</w:t>
      </w:r>
    </w:p>
    <w:p w14:paraId="2B77BEF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составлять формальные композиции на выражение в них движения и статики;</w:t>
      </w:r>
    </w:p>
    <w:p w14:paraId="2BE6243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осваивать навыки вариативности в ритмической организации листа;</w:t>
      </w:r>
    </w:p>
    <w:p w14:paraId="3708DA1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роль цвета в конструктивных искусствах;</w:t>
      </w:r>
    </w:p>
    <w:p w14:paraId="69A3FC2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технологию использования цвета в живописи и в конструктивных искусствах;</w:t>
      </w:r>
    </w:p>
    <w:p w14:paraId="530D1C7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выражение «цветовой образ»;</w:t>
      </w:r>
    </w:p>
    <w:p w14:paraId="3908DE5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цвет в графических композициях как акцент или доминанту, объединённые одним стилем;</w:t>
      </w:r>
    </w:p>
    <w:p w14:paraId="244667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определять шрифт как графический рисунок начертания букв, объединённых общим стилем, отвечающий законам художественной композиции;</w:t>
      </w:r>
    </w:p>
    <w:p w14:paraId="3BFAA6C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14:paraId="19DDD70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печатное слово, типографскую строку в качестве элементов графической композиции;</w:t>
      </w:r>
    </w:p>
    <w:p w14:paraId="6E8EBEC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14:paraId="7539713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творческий опыт построения композиции плаката, поздравительной открытки или рекламы на основе соединения текста и изображения;</w:t>
      </w:r>
    </w:p>
    <w:p w14:paraId="37BA441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14:paraId="7FD32E3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Социальное значение дизайна и архитектуры как среды жизни человека: </w:t>
      </w:r>
    </w:p>
    <w:p w14:paraId="63A040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иметь опыт построения объёмно-пространственной композиции как макета архитектурного пространства в реальной жизни; </w:t>
      </w:r>
    </w:p>
    <w:p w14:paraId="15D4970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построение макета пространственно-объёмной композиции по его чертежу;</w:t>
      </w:r>
    </w:p>
    <w:p w14:paraId="17B1A91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14:paraId="15B0221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 роли строительного материала в эволюции архитектурных конструкций и изменении облика архитектурных сооружений;</w:t>
      </w:r>
    </w:p>
    <w:p w14:paraId="211853D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14:paraId="3D558BF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14:paraId="15E75E4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14:paraId="68193BB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14:paraId="2B1588F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определять понятие «городская среда»; рассматривать и объяснять планировку города как способ организации образа жизни людей;</w:t>
      </w:r>
    </w:p>
    <w:p w14:paraId="74354F1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различные виды планировки города, иметь опыт разработки построения городского пространства в виде макетной или графической схемы;</w:t>
      </w:r>
    </w:p>
    <w:p w14:paraId="3C28F96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14:paraId="0AF3E32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14:paraId="495EB5C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14:paraId="5171306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14:paraId="7E5A71F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творческого проектирования интерьерного пространства для конкретных задач жизнедеятельности человека;</w:t>
      </w:r>
    </w:p>
    <w:p w14:paraId="6ED445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14:paraId="60805D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иметь представление об истории костюма в истории разных эпох, характеризовать понятие моды в одежде; </w:t>
      </w:r>
    </w:p>
    <w:p w14:paraId="3799590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как в одежде проявляются социальный статус человека, его ценностные ориентации, мировоззренческие идеалы и характер деятельности;</w:t>
      </w:r>
    </w:p>
    <w:p w14:paraId="10F8556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конструкции костюма и применении законов композиции в проектировании одежды, ансамбле в костюме;</w:t>
      </w:r>
    </w:p>
    <w:p w14:paraId="21F21D2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14:paraId="6056145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других);</w:t>
      </w:r>
    </w:p>
    <w:p w14:paraId="6158763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14:paraId="19BC5043" w14:textId="17E42357" w:rsidR="00380A13" w:rsidRPr="00CA4934" w:rsidRDefault="00035D8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.6.6.  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14:paraId="685FCEDD" w14:textId="2E9CA6AF" w:rsidR="00380A13" w:rsidRPr="00CA4934" w:rsidRDefault="00035D8C" w:rsidP="00380A13">
      <w:pPr>
        <w:spacing w:after="0" w:line="350" w:lineRule="auto"/>
        <w:ind w:firstLine="709"/>
        <w:jc w:val="both"/>
        <w:rPr>
          <w:rFonts w:ascii="Times New Roman" w:hAnsi="Times New Roman"/>
          <w:sz w:val="28"/>
          <w:szCs w:val="28"/>
        </w:rPr>
      </w:pPr>
      <w:r>
        <w:rPr>
          <w:rFonts w:ascii="Times New Roman" w:hAnsi="Times New Roman"/>
          <w:sz w:val="28"/>
          <w:szCs w:val="28"/>
        </w:rPr>
        <w:t>31</w:t>
      </w:r>
      <w:r w:rsidR="00380A13" w:rsidRPr="00CA4934">
        <w:rPr>
          <w:rFonts w:ascii="Times New Roman" w:hAnsi="Times New Roman"/>
          <w:sz w:val="28"/>
          <w:szCs w:val="28"/>
        </w:rPr>
        <w:t>.6.6.  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14:paraId="3E8FDAC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Модуль № 4 «Изображение в синтетических, экранных видах искусства и художественная фотография» (вариативный):</w:t>
      </w:r>
    </w:p>
    <w:p w14:paraId="2FC93D7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творчества;</w:t>
      </w:r>
    </w:p>
    <w:p w14:paraId="5646EB8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и характеризовать роль визуального образа в синтетических искусствах;</w:t>
      </w:r>
    </w:p>
    <w:p w14:paraId="79C6347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14:paraId="43D8A42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Художник и искусство театра:</w:t>
      </w:r>
    </w:p>
    <w:p w14:paraId="691F73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истории развития театра и жанровом многообразии театральных представлений;</w:t>
      </w:r>
    </w:p>
    <w:p w14:paraId="76AB0379"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 роли художника и видах профессиональной художнической деятельности в современном театре;</w:t>
      </w:r>
    </w:p>
    <w:p w14:paraId="19B11E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сценографии и символическом характере сценического образа;</w:t>
      </w:r>
    </w:p>
    <w:p w14:paraId="3ADA1A7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14:paraId="5C35D68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творчестве наиболее известных художников-постановщиков в истории отечественного искусства (эскизы костюмов и декораций в творчестве К. Коровина, И. Билибина, А. Головина и других художников);</w:t>
      </w:r>
    </w:p>
    <w:p w14:paraId="187361E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практический опыт создания эскизов оформления спектакля по выбранной пьесе, иметь применять полученные знания при постановке школьного спектакля;</w:t>
      </w:r>
    </w:p>
    <w:p w14:paraId="1D7F3CC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ведущую роль художника кукольного спектакля как соавтора режиссёра и актёра в процессе создания образа персонажа;</w:t>
      </w:r>
    </w:p>
    <w:p w14:paraId="354C373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практический навык игрового одушевления куклы из простых бытовых предметов;</w:t>
      </w:r>
    </w:p>
    <w:p w14:paraId="47EE783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необходимость зрительских знаний и умений – обладания зрительской культурой для восприятия произведений художественного творчества и понимания их значения в интерпретации явлений жизни.</w:t>
      </w:r>
    </w:p>
    <w:p w14:paraId="2287BEC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Художественная фотография:</w:t>
      </w:r>
    </w:p>
    <w:p w14:paraId="4CAE09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14:paraId="4BA8576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понятия «длительность экспозиции», «выдержка», «диафрагма»;</w:t>
      </w:r>
    </w:p>
    <w:p w14:paraId="142D97E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навыки фотографирования и обработки цифровых фотографий с помощью компьютерных графических редакторов;</w:t>
      </w:r>
    </w:p>
    <w:p w14:paraId="34296D6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значение фотографий «Родиноведения» С.М. Прокудина-Горского для современных представлений об истории жизни в нашей стране;</w:t>
      </w:r>
    </w:p>
    <w:p w14:paraId="3458001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различать и характеризовать различные жанры художественной фотографии;</w:t>
      </w:r>
    </w:p>
    <w:p w14:paraId="2F09024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роль света как художественного средства в искусстве фотографии;</w:t>
      </w:r>
    </w:p>
    <w:p w14:paraId="07A8F19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фотографирования;</w:t>
      </w:r>
    </w:p>
    <w:p w14:paraId="77486C7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наблюдения и художественно-эстетического анализа художественных фотографий известных профессиональных мастеров фотографии;</w:t>
      </w:r>
    </w:p>
    <w:p w14:paraId="3075154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применения знаний о художественно-образных критериях к композиции кадра при самостоятельном фотографировании окружающей жизни;</w:t>
      </w:r>
    </w:p>
    <w:p w14:paraId="16BEF45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обретать опыт художественного наблюдения жизни, развивая познавательный интерес и внимание к окружающему миру, к людям;</w:t>
      </w:r>
    </w:p>
    <w:p w14:paraId="36B00DB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14:paraId="1B09E43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значение репортажного жанра, роли журналистов-фотографов в истории ХХ в. и современном мире;</w:t>
      </w:r>
    </w:p>
    <w:p w14:paraId="6585E70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фототворчестве А. Родченко, о том, как его фотографии выражают образ эпохи, его авторскую позицию, и о влиянии его фотографий на стиль эпохи;</w:t>
      </w:r>
    </w:p>
    <w:p w14:paraId="5CFDD75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навыки компьютерной обработки и преобразования фотографий.</w:t>
      </w:r>
    </w:p>
    <w:p w14:paraId="113AAA2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Изображение и искусство кино:</w:t>
      </w:r>
    </w:p>
    <w:p w14:paraId="129E5E9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этапах в истории кино и его эволюции как искусства;</w:t>
      </w:r>
    </w:p>
    <w:p w14:paraId="609F2762"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уметь объяснять, почему экранное время и всё изображаемое в фильме, являясь условностью, формирует у людей восприятие реального мира;</w:t>
      </w:r>
    </w:p>
    <w:p w14:paraId="54B6CF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об экранных искусствах как монтаже композиционно построенных кадров;</w:t>
      </w:r>
    </w:p>
    <w:p w14:paraId="044B75A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14:paraId="5DED36C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роль видео в современной бытовой культуре;</w:t>
      </w:r>
    </w:p>
    <w:p w14:paraId="705C139D"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создания видеоролика, осваивать основные этапы создания видеоролика и планировать свою работу по созданию видеоролика;</w:t>
      </w:r>
    </w:p>
    <w:p w14:paraId="176950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14:paraId="3E391F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начальные навыки практической работы по видеомонтажу на основе соответствующих компьютерных программ;</w:t>
      </w:r>
    </w:p>
    <w:p w14:paraId="307F8F6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навык критического осмысления качества снятых роликов;</w:t>
      </w:r>
    </w:p>
    <w:p w14:paraId="28AC239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14:paraId="6EDDA61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14:paraId="483A1C45"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осваивать опыт создания компьютерной анимации в выбранной технике и в соответствующей компьютерной программе;</w:t>
      </w:r>
    </w:p>
    <w:p w14:paraId="785B6166"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опыт совместной творческой коллективной работы по созданию анимационного фильма.</w:t>
      </w:r>
    </w:p>
    <w:p w14:paraId="64B47A3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Изобразительное искусство на телевидении:</w:t>
      </w:r>
    </w:p>
    <w:p w14:paraId="7AC0989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объяснять особую роль и функции телевидения в жизни общества как экранного искусства и средства массовой информации, художественного и научного просвещения, развлечения и организации досуга;</w:t>
      </w:r>
    </w:p>
    <w:p w14:paraId="49ABD80A"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знать о создателе телевидения – русском инженере Владимире Зворыкине;</w:t>
      </w:r>
    </w:p>
    <w:p w14:paraId="608BCE2C"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роль телевидения в превращении мира в единое информационное пространство;</w:t>
      </w:r>
    </w:p>
    <w:p w14:paraId="6E71665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иметь представление о многих направлениях деятельности и профессиях художника на телевидении;</w:t>
      </w:r>
    </w:p>
    <w:p w14:paraId="0F6F26B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применять полученные знания и опыт творчества в работе школьного телевидения и студии мультимедиа;</w:t>
      </w:r>
    </w:p>
    <w:p w14:paraId="362C121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понимать образовательные задачи зрительской культуры и необходимость зрительских умений;</w:t>
      </w:r>
    </w:p>
    <w:p w14:paraId="53BFDD1E"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осознавать значение художественной культуры для личностного духовно-нравственного развития и самореализации, определять место и роль художественной деятельности в своей жизни и в жизни общества.</w:t>
      </w:r>
    </w:p>
    <w:p w14:paraId="0292A809" w14:textId="71A56C66" w:rsidR="00380A13" w:rsidRPr="00360004" w:rsidRDefault="00035D8C" w:rsidP="00380A13">
      <w:pPr>
        <w:pStyle w:val="1"/>
        <w:pBdr>
          <w:bottom w:val="none" w:sz="0" w:space="0" w:color="auto"/>
        </w:pBdr>
        <w:spacing w:before="0" w:line="350" w:lineRule="auto"/>
        <w:ind w:firstLine="708"/>
        <w:jc w:val="both"/>
        <w:rPr>
          <w:bCs/>
          <w:szCs w:val="28"/>
          <w:lang w:val="ru-RU" w:eastAsia="ru-RU"/>
        </w:rPr>
      </w:pPr>
      <w:r w:rsidRPr="00360004">
        <w:rPr>
          <w:bCs/>
          <w:szCs w:val="28"/>
          <w:lang w:val="ru-RU" w:eastAsia="ru-RU"/>
        </w:rPr>
        <w:t>32</w:t>
      </w:r>
      <w:r w:rsidR="00380A13" w:rsidRPr="00360004">
        <w:rPr>
          <w:bCs/>
          <w:szCs w:val="28"/>
          <w:lang w:val="ru-RU" w:eastAsia="ru-RU"/>
        </w:rPr>
        <w:t>. </w:t>
      </w:r>
      <w:r w:rsidRPr="00360004">
        <w:rPr>
          <w:bCs/>
          <w:szCs w:val="28"/>
          <w:lang w:val="ru-RU" w:eastAsia="ru-RU"/>
        </w:rPr>
        <w:t>Р</w:t>
      </w:r>
      <w:r w:rsidR="00380A13" w:rsidRPr="00360004">
        <w:rPr>
          <w:bCs/>
          <w:szCs w:val="28"/>
          <w:lang w:val="ru-RU" w:eastAsia="ru-RU"/>
        </w:rPr>
        <w:t>абочая программа по учебному предмету «Музыка».</w:t>
      </w:r>
    </w:p>
    <w:p w14:paraId="4F451678" w14:textId="3EBC3F4F" w:rsidR="00380A13" w:rsidRPr="00CA4934" w:rsidRDefault="00035D8C"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.1. </w:t>
      </w:r>
      <w:r>
        <w:rPr>
          <w:rFonts w:ascii="Times New Roman" w:eastAsia="Times New Roman" w:hAnsi="Times New Roman"/>
          <w:sz w:val="28"/>
          <w:szCs w:val="28"/>
          <w:lang w:val="ru-RU" w:eastAsia="ru-RU"/>
        </w:rPr>
        <w:t>Р</w:t>
      </w:r>
      <w:r w:rsidR="00380A13" w:rsidRPr="00CA4934">
        <w:rPr>
          <w:rFonts w:ascii="Times New Roman" w:eastAsia="Times New Roman" w:hAnsi="Times New Roman"/>
          <w:sz w:val="28"/>
          <w:szCs w:val="28"/>
          <w:lang w:val="ru-RU" w:eastAsia="ru-RU"/>
        </w:rPr>
        <w:t>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14:paraId="287BD217" w14:textId="6F6F5EA6" w:rsidR="00380A13" w:rsidRPr="00CA4934" w:rsidRDefault="00035D8C"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.2. Пояснительная записка отражает общие цели и задачи изучения музыки, место в структуре учебного плана, а также подходы к отбору содержания и планируемым результатам.</w:t>
      </w:r>
    </w:p>
    <w:p w14:paraId="31377454" w14:textId="579D17DC" w:rsidR="00380A13" w:rsidRPr="00CA4934" w:rsidRDefault="00035D8C" w:rsidP="00380A13">
      <w:pPr>
        <w:pStyle w:val="afff3"/>
        <w:widowControl/>
        <w:spacing w:after="0" w:line="350" w:lineRule="auto"/>
        <w:ind w:left="0" w:firstLine="709"/>
        <w:jc w:val="both"/>
        <w:rPr>
          <w:rFonts w:ascii="Times New Roman" w:eastAsia="Times New Roman" w:hAnsi="Times New Roman"/>
          <w:strike/>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 xml:space="preserve">.3. Содержание обучения раскрывает содержательные линии, которые предлагаются для изучения на уровне основного общего образования. </w:t>
      </w:r>
    </w:p>
    <w:p w14:paraId="3776884B" w14:textId="7D82710D" w:rsidR="00380A13" w:rsidRPr="00CA4934" w:rsidRDefault="00035D8C"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 xml:space="preserve">.4. Планируемые результаты освоения программы по музыке включают личностные, метапредметные и предметные результаты за весь период обучения на уровне основного общего образования. </w:t>
      </w:r>
      <w:r w:rsidR="00380A13" w:rsidRPr="00CA4934">
        <w:rPr>
          <w:rFonts w:ascii="Times New Roman" w:hAnsi="Times New Roman"/>
          <w:sz w:val="28"/>
          <w:szCs w:val="28"/>
          <w:lang w:val="ru-RU"/>
        </w:rPr>
        <w:t>Предметные результаты, формируемые в ходе изучения музыки, сгруппированы по учебным модулям</w:t>
      </w:r>
      <w:r w:rsidR="00380A13" w:rsidRPr="00CA4934">
        <w:rPr>
          <w:rFonts w:ascii="Times New Roman" w:eastAsia="Times New Roman" w:hAnsi="Times New Roman"/>
          <w:sz w:val="28"/>
          <w:szCs w:val="28"/>
          <w:lang w:val="ru-RU" w:eastAsia="ru-RU"/>
        </w:rPr>
        <w:t>.</w:t>
      </w:r>
    </w:p>
    <w:p w14:paraId="59576D8D" w14:textId="7B07EA36" w:rsidR="00380A13" w:rsidRPr="00CA4934" w:rsidRDefault="00035D8C"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.5. Пояснительная записка.</w:t>
      </w:r>
    </w:p>
    <w:p w14:paraId="0A129EEE" w14:textId="4CF86FF9" w:rsidR="00380A13" w:rsidRPr="00CA4934" w:rsidRDefault="00035D8C" w:rsidP="00380A13">
      <w:pPr>
        <w:pStyle w:val="aff3"/>
        <w:spacing w:line="350" w:lineRule="auto"/>
        <w:ind w:left="0" w:right="0" w:firstLine="709"/>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.5.1. Программа по музыке разработана с целью оказания методической помощи учителю музыки в создании рабочей программы по учебному предмету.</w:t>
      </w:r>
    </w:p>
    <w:p w14:paraId="0767C8BC" w14:textId="1BB17CD3" w:rsidR="00380A13" w:rsidRPr="00CA4934" w:rsidRDefault="00035D8C" w:rsidP="00380A13">
      <w:pPr>
        <w:pStyle w:val="aff3"/>
        <w:spacing w:line="350" w:lineRule="auto"/>
        <w:ind w:left="0" w:right="0" w:firstLine="709"/>
        <w:rPr>
          <w:rFonts w:ascii="Times New Roma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.5.2. </w:t>
      </w:r>
      <w:r w:rsidR="00380A13" w:rsidRPr="00CA4934">
        <w:rPr>
          <w:rFonts w:ascii="Times New Roman" w:hAnsi="Times New Roman"/>
          <w:sz w:val="28"/>
          <w:szCs w:val="28"/>
          <w:lang w:val="ru-RU"/>
        </w:rPr>
        <w:t>Программа по музыке позволит учителю:</w:t>
      </w:r>
    </w:p>
    <w:p w14:paraId="338C9795" w14:textId="77777777" w:rsidR="00380A13" w:rsidRPr="00CA4934" w:rsidRDefault="00380A13" w:rsidP="00380A13">
      <w:pPr>
        <w:pStyle w:val="afff3"/>
        <w:tabs>
          <w:tab w:val="left" w:pos="632"/>
        </w:tabs>
        <w:autoSpaceDE w:val="0"/>
        <w:autoSpaceDN w:val="0"/>
        <w:spacing w:after="0" w:line="350" w:lineRule="auto"/>
        <w:ind w:left="0" w:firstLine="709"/>
        <w:contextualSpacing w:val="0"/>
        <w:jc w:val="both"/>
        <w:rPr>
          <w:rFonts w:ascii="Times New Roman" w:hAnsi="Times New Roman"/>
          <w:i/>
          <w:sz w:val="28"/>
          <w:szCs w:val="28"/>
          <w:lang w:val="ru-RU"/>
        </w:rPr>
      </w:pPr>
      <w:r w:rsidRPr="00CA4934">
        <w:rPr>
          <w:rFonts w:ascii="Times New Roman" w:hAnsi="Times New Roman"/>
          <w:sz w:val="28"/>
          <w:szCs w:val="28"/>
          <w:lang w:val="ru-RU"/>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ООО; определить и структурировать планируемые результаты обучения и содержание учебного предмета по годам обучения в соответствии с ФГОС ООО,</w:t>
      </w:r>
      <w:r w:rsidRPr="00CA4934">
        <w:rPr>
          <w:rFonts w:ascii="Times New Roman" w:hAnsi="Times New Roman"/>
          <w:i/>
          <w:sz w:val="28"/>
          <w:szCs w:val="28"/>
          <w:lang w:val="ru-RU"/>
        </w:rPr>
        <w:t xml:space="preserve"> </w:t>
      </w:r>
      <w:r w:rsidRPr="00CA4934">
        <w:rPr>
          <w:rFonts w:ascii="Times New Roman" w:hAnsi="Times New Roman"/>
          <w:sz w:val="28"/>
          <w:szCs w:val="28"/>
          <w:lang w:val="ru-RU"/>
        </w:rPr>
        <w:t>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14:paraId="33A00D51" w14:textId="77777777" w:rsidR="00380A13" w:rsidRPr="00CA4934" w:rsidRDefault="00380A13" w:rsidP="00380A13">
      <w:pPr>
        <w:pStyle w:val="afff3"/>
        <w:tabs>
          <w:tab w:val="left" w:pos="700"/>
        </w:tabs>
        <w:autoSpaceDE w:val="0"/>
        <w:autoSpaceDN w:val="0"/>
        <w:spacing w:after="0" w:line="350" w:lineRule="auto"/>
        <w:ind w:left="0" w:firstLine="709"/>
        <w:contextualSpacing w:val="0"/>
        <w:jc w:val="both"/>
        <w:rPr>
          <w:rFonts w:ascii="Times New Roman" w:hAnsi="Times New Roman"/>
          <w:sz w:val="28"/>
          <w:szCs w:val="28"/>
          <w:lang w:val="ru-RU"/>
        </w:rPr>
      </w:pPr>
      <w:r w:rsidRPr="00CA4934">
        <w:rPr>
          <w:rFonts w:ascii="Times New Roman" w:hAnsi="Times New Roman"/>
          <w:sz w:val="28"/>
          <w:szCs w:val="28"/>
          <w:lang w:val="ru-RU"/>
        </w:rPr>
        <w:t>разработать календарно-тематическое планирование с учетом особенностей конкретного региона, образовательной организации, класса.</w:t>
      </w:r>
    </w:p>
    <w:p w14:paraId="1E2B9C44" w14:textId="5DDF3499" w:rsidR="00380A13" w:rsidRPr="00CA4934" w:rsidRDefault="00035D8C" w:rsidP="00380A13">
      <w:pPr>
        <w:pStyle w:val="aff3"/>
        <w:spacing w:line="350" w:lineRule="auto"/>
        <w:ind w:left="0" w:right="0" w:firstLine="709"/>
        <w:rPr>
          <w:rFonts w:ascii="Times New Roma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.5.3. </w:t>
      </w:r>
      <w:r w:rsidR="00380A13" w:rsidRPr="00CA4934">
        <w:rPr>
          <w:rFonts w:ascii="Times New Roman" w:hAnsi="Times New Roman"/>
          <w:sz w:val="28"/>
          <w:szCs w:val="28"/>
          <w:lang w:val="ru-RU"/>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14:paraId="0A16AD41" w14:textId="77777777" w:rsidR="00380A13" w:rsidRPr="00CA4934" w:rsidRDefault="00380A13" w:rsidP="00380A13">
      <w:pPr>
        <w:pStyle w:val="aff3"/>
        <w:spacing w:line="350" w:lineRule="auto"/>
        <w:ind w:left="0" w:right="0" w:firstLine="709"/>
        <w:rPr>
          <w:rFonts w:ascii="Times New Roman" w:hAnsi="Times New Roman"/>
          <w:sz w:val="28"/>
          <w:szCs w:val="28"/>
          <w:lang w:val="ru-RU"/>
        </w:rPr>
      </w:pPr>
      <w:r w:rsidRPr="00CA4934">
        <w:rPr>
          <w:rFonts w:ascii="Times New Roman" w:hAnsi="Times New Roman"/>
          <w:sz w:val="28"/>
          <w:szCs w:val="28"/>
          <w:lang w:val="ru-RU"/>
        </w:rPr>
        <w:t>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 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14:paraId="23015435" w14:textId="77777777" w:rsidR="00380A13" w:rsidRPr="00CA4934" w:rsidRDefault="00380A13" w:rsidP="00380A13">
      <w:pPr>
        <w:pStyle w:val="aff3"/>
        <w:spacing w:line="350" w:lineRule="auto"/>
        <w:ind w:left="0" w:right="0" w:firstLine="709"/>
        <w:rPr>
          <w:rFonts w:ascii="Times New Roman" w:hAnsi="Times New Roman"/>
          <w:sz w:val="28"/>
          <w:szCs w:val="28"/>
          <w:lang w:val="ru-RU"/>
        </w:rPr>
      </w:pPr>
      <w:r w:rsidRPr="00CA4934">
        <w:rPr>
          <w:rFonts w:ascii="Times New Roman" w:hAnsi="Times New Roman"/>
          <w:sz w:val="28"/>
          <w:szCs w:val="28"/>
          <w:lang w:val="ru-RU"/>
        </w:rPr>
        <w:t>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 и смыслов, рожденных в предыдущие века и отраженных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свернутом виде всю систему мировоззрения предков, передаваемую музыкой не только через сознание, но и на более глубоком – подсознательном – уровне.</w:t>
      </w:r>
    </w:p>
    <w:p w14:paraId="05083492" w14:textId="77777777" w:rsidR="00380A13" w:rsidRPr="00CA4934" w:rsidRDefault="00380A13" w:rsidP="00380A13">
      <w:pPr>
        <w:pStyle w:val="aff3"/>
        <w:spacing w:line="350" w:lineRule="auto"/>
        <w:ind w:left="0" w:right="0" w:firstLine="709"/>
        <w:rPr>
          <w:rFonts w:ascii="Times New Roman" w:hAnsi="Times New Roman"/>
          <w:sz w:val="28"/>
          <w:szCs w:val="28"/>
          <w:lang w:val="ru-RU"/>
        </w:rPr>
      </w:pPr>
      <w:r w:rsidRPr="00CA4934">
        <w:rPr>
          <w:rFonts w:ascii="Times New Roman" w:hAnsi="Times New Roman"/>
          <w:sz w:val="28"/>
          <w:szCs w:val="28"/>
          <w:lang w:val="ru-RU"/>
        </w:rPr>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14:paraId="26D58B2C" w14:textId="77777777" w:rsidR="00380A13" w:rsidRPr="00CA4934" w:rsidRDefault="00380A13" w:rsidP="00380A13">
      <w:pPr>
        <w:pStyle w:val="aff3"/>
        <w:spacing w:line="350" w:lineRule="auto"/>
        <w:ind w:left="0" w:right="0" w:firstLine="709"/>
        <w:rPr>
          <w:rFonts w:ascii="Times New Roman" w:hAnsi="Times New Roman"/>
          <w:sz w:val="28"/>
          <w:szCs w:val="28"/>
          <w:lang w:val="ru-RU"/>
        </w:rPr>
      </w:pPr>
      <w:r w:rsidRPr="00CA4934">
        <w:rPr>
          <w:rFonts w:ascii="Times New Roman" w:hAnsi="Times New Roman"/>
          <w:sz w:val="28"/>
          <w:szCs w:val="28"/>
          <w:lang w:val="ru-RU"/>
        </w:rPr>
        <w:t>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ценностей.</w:t>
      </w:r>
    </w:p>
    <w:p w14:paraId="6948F16C" w14:textId="0E718E09" w:rsidR="00380A13" w:rsidRPr="00CA4934" w:rsidRDefault="00035D8C" w:rsidP="00380A13">
      <w:pPr>
        <w:pStyle w:val="aff3"/>
        <w:spacing w:line="350" w:lineRule="auto"/>
        <w:ind w:left="0" w:right="0" w:firstLine="709"/>
        <w:contextualSpacing/>
        <w:rPr>
          <w:rFonts w:ascii="Times New Roma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 xml:space="preserve">.5.4. Изучение музыки </w:t>
      </w:r>
      <w:r w:rsidR="00380A13" w:rsidRPr="00CA4934">
        <w:rPr>
          <w:rFonts w:ascii="Times New Roman" w:hAnsi="Times New Roman"/>
          <w:sz w:val="28"/>
          <w:szCs w:val="28"/>
          <w:lang w:val="ru-RU"/>
        </w:rPr>
        <w:t xml:space="preserve">необходимо для полноценного образования и воспитания обучающегося, развития его психики, эмоциональной и интеллектуальной сфер, творческого потенциала. </w:t>
      </w:r>
    </w:p>
    <w:p w14:paraId="2E629F4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Основная цель реализации программы по музыке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14:paraId="1885B8AB" w14:textId="1BF19D9A" w:rsidR="00380A13" w:rsidRPr="00CA4934" w:rsidRDefault="00035D8C" w:rsidP="00380A13">
      <w:pPr>
        <w:pStyle w:val="aff3"/>
        <w:spacing w:line="350" w:lineRule="auto"/>
        <w:ind w:left="0" w:right="0" w:firstLine="709"/>
        <w:contextualSpacing/>
        <w:rPr>
          <w:rFonts w:ascii="Times New Roma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.5.5. </w:t>
      </w:r>
      <w:r w:rsidR="00380A13" w:rsidRPr="00CA4934">
        <w:rPr>
          <w:rFonts w:ascii="Times New Roman" w:hAnsi="Times New Roman"/>
          <w:sz w:val="28"/>
          <w:szCs w:val="28"/>
          <w:lang w:val="ru-RU"/>
        </w:rPr>
        <w:t>В процессе конкретизации учебных целей их реализация осуществляется по следующим направлениям:</w:t>
      </w:r>
    </w:p>
    <w:p w14:paraId="5D0A4958" w14:textId="77777777" w:rsidR="00380A13" w:rsidRPr="00CA4934" w:rsidRDefault="00380A13" w:rsidP="00380A13">
      <w:pPr>
        <w:pStyle w:val="afff3"/>
        <w:tabs>
          <w:tab w:val="left" w:pos="637"/>
        </w:tabs>
        <w:autoSpaceDE w:val="0"/>
        <w:autoSpaceDN w:val="0"/>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становление системы ценностей обучающихся, развитие целостного миропонимания в единстве эмоциональной и познавательной сферы;</w:t>
      </w:r>
    </w:p>
    <w:p w14:paraId="6EAC8AE9" w14:textId="77777777" w:rsidR="00380A13" w:rsidRPr="00CA4934" w:rsidRDefault="00380A13" w:rsidP="00380A13">
      <w:pPr>
        <w:pStyle w:val="afff3"/>
        <w:tabs>
          <w:tab w:val="left" w:pos="644"/>
        </w:tabs>
        <w:autoSpaceDE w:val="0"/>
        <w:autoSpaceDN w:val="0"/>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14:paraId="6C59F398" w14:textId="77777777" w:rsidR="00380A13" w:rsidRPr="00CA4934" w:rsidRDefault="00380A13" w:rsidP="00380A13">
      <w:pPr>
        <w:pStyle w:val="afff3"/>
        <w:tabs>
          <w:tab w:val="left" w:pos="642"/>
        </w:tabs>
        <w:autoSpaceDE w:val="0"/>
        <w:autoSpaceDN w:val="0"/>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формирование творческих способностей ребенка, развитие внутренней мотивации к интонационно-содержательной деятельности.</w:t>
      </w:r>
    </w:p>
    <w:p w14:paraId="51E2FE3C" w14:textId="35E19D60" w:rsidR="00380A13" w:rsidRPr="00CA4934" w:rsidRDefault="00035D8C" w:rsidP="00380A13">
      <w:pPr>
        <w:pStyle w:val="aff3"/>
        <w:spacing w:line="350" w:lineRule="auto"/>
        <w:ind w:left="0" w:right="0" w:firstLine="709"/>
        <w:rPr>
          <w:rFonts w:ascii="Times New Roma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.5.6. Задачи обучения музыке на уровне основного общего образования:</w:t>
      </w:r>
    </w:p>
    <w:p w14:paraId="0C4032EB" w14:textId="77777777" w:rsidR="00380A13" w:rsidRPr="00CA4934" w:rsidRDefault="00380A13" w:rsidP="00380A13">
      <w:pPr>
        <w:pStyle w:val="aff3"/>
        <w:spacing w:line="350" w:lineRule="auto"/>
        <w:ind w:left="0" w:right="0" w:firstLine="709"/>
        <w:contextualSpacing/>
        <w:rPr>
          <w:rFonts w:ascii="Times New Roman" w:hAnsi="Times New Roman"/>
          <w:i/>
          <w:sz w:val="28"/>
          <w:szCs w:val="28"/>
          <w:lang w:val="ru-RU"/>
        </w:rPr>
      </w:pPr>
      <w:r w:rsidRPr="00CA4934">
        <w:rPr>
          <w:rFonts w:ascii="Times New Roman" w:hAnsi="Times New Roman"/>
          <w:sz w:val="28"/>
          <w:szCs w:val="28"/>
          <w:lang w:val="ru-RU"/>
        </w:rPr>
        <w:t xml:space="preserve">приобщение к традиционным российским ценностям через личный психологический опыт эмоционально-эстетического переживания;  </w:t>
      </w:r>
    </w:p>
    <w:p w14:paraId="15EE2329"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осознание социальной функции музыки, стремление понять закономерности развития музыкального искусства, условия разнообразного проявления и бытования музыки в человеческом обществе, специфики ее воздействия на человека;</w:t>
      </w:r>
    </w:p>
    <w:p w14:paraId="6BC7A1CD"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многообразия;</w:t>
      </w:r>
    </w:p>
    <w:p w14:paraId="6497215E"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формирование целостного представления о комплексе выразительных средств музыкального искусства, освоение ключевых элементов музыкального языка, характерных для различных музыкальных стилей;</w:t>
      </w:r>
    </w:p>
    <w:p w14:paraId="14E80292"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расширение культурного кругозора, накопление знаний о музыке и музыкантах, достаточное для активного, осознанного восприятия лучших образцов народного и профессионального искусства родной страны и мира, ориентации в истории развития музыкального искусства и современной музыкальной культуре;</w:t>
      </w:r>
    </w:p>
    <w:p w14:paraId="23B75257"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развитие общих и специальных музыкальных способностей, совершенствование в предметных умениях и навыках, в том числе:</w:t>
      </w:r>
    </w:p>
    <w:p w14:paraId="4ADE8907"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слушание (расширение приемов и навыков вдумчивого, осмысленного восприятия музыки, аналитической, оценочной, рефлексивной деятельности в связи с прослушанным музыкальным произведением);</w:t>
      </w:r>
    </w:p>
    <w:p w14:paraId="563BBEF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исполнение (пение в различных манерах, составах, стилях, игра на доступных музыкальных инструментах, опыт исполнительской деятельности на электронных и виртуальных музыкальных инструментах);</w:t>
      </w:r>
    </w:p>
    <w:p w14:paraId="4D18DE85"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14:paraId="4E1D6C48"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музыкальное движение (пластическое интонирование, инсценировка, танец, двигательное моделирование);</w:t>
      </w:r>
    </w:p>
    <w:p w14:paraId="59CFE96F"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творческие проекты, музыкально-театральная деятельность (концерты, фестивали, представления);</w:t>
      </w:r>
    </w:p>
    <w:p w14:paraId="183B3B04"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исследовательская деятельность на материале музыкального искусства.</w:t>
      </w:r>
    </w:p>
    <w:p w14:paraId="3353CD50" w14:textId="5683F6CA" w:rsidR="00380A13" w:rsidRPr="00CA4934" w:rsidRDefault="00224A54" w:rsidP="00380A13">
      <w:pPr>
        <w:spacing w:after="0" w:line="35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32</w:t>
      </w:r>
      <w:r w:rsidR="00380A13" w:rsidRPr="00CA4934">
        <w:rPr>
          <w:rFonts w:ascii="Times New Roman" w:eastAsia="Times New Roman" w:hAnsi="Times New Roman"/>
          <w:sz w:val="28"/>
          <w:szCs w:val="28"/>
          <w:lang w:eastAsia="ru-RU"/>
        </w:rPr>
        <w:t xml:space="preserve">.5.7. 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При этом 4 модуля из 9 предложенных рассматриваются как инвариантные, остальные 5 – как вариативные, реализация которых может осуществляться по выбору учителя с учетом этнокультурных традиций региона, индивидуальных особенностей, потребностей и возможностей обучающихся, их творческих способностей. </w:t>
      </w:r>
    </w:p>
    <w:p w14:paraId="30F84D21"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 xml:space="preserve">Содержание учебного предмета структурно представлено девятью модулями (тематическими линиями), обеспечивающими преемственность с образовательной программой начального общего образования и непрерывность изучения учебного предмета: </w:t>
      </w:r>
    </w:p>
    <w:p w14:paraId="40B3C76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инвариантные модули:</w:t>
      </w:r>
    </w:p>
    <w:p w14:paraId="4BF4864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 xml:space="preserve">модуль № 1 «Музыка моего края»; </w:t>
      </w:r>
    </w:p>
    <w:p w14:paraId="7ED0AB9B"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 xml:space="preserve">модуль № 2 «Народное музыкальное творчество России»; </w:t>
      </w:r>
    </w:p>
    <w:p w14:paraId="26545AA3"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 xml:space="preserve">модуль № 3 «Русская классическая музыка»; </w:t>
      </w:r>
    </w:p>
    <w:p w14:paraId="0D25E67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 xml:space="preserve">модуль № 4 «Жанры музыкального искусства» </w:t>
      </w:r>
    </w:p>
    <w:p w14:paraId="02077FD6"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вариативные модули:</w:t>
      </w:r>
    </w:p>
    <w:p w14:paraId="74BFD9FB"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 xml:space="preserve">модуль № 5 «Музыка народов мира»; </w:t>
      </w:r>
    </w:p>
    <w:p w14:paraId="7F1A5696"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 xml:space="preserve">модуль № 6 «Европейская классическая музыка»; </w:t>
      </w:r>
    </w:p>
    <w:p w14:paraId="3078B8B2"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модуль № 7 «</w:t>
      </w:r>
      <w:r w:rsidRPr="00CA4934">
        <w:rPr>
          <w:rFonts w:ascii="Times New Roman" w:eastAsia="Times New Roman" w:hAnsi="Times New Roman"/>
          <w:sz w:val="28"/>
          <w:szCs w:val="28"/>
          <w:lang w:val="ru-RU" w:eastAsia="ru-RU"/>
        </w:rPr>
        <w:t>Духовная музыка</w:t>
      </w:r>
      <w:r w:rsidRPr="00CA4934">
        <w:rPr>
          <w:rFonts w:ascii="Times New Roman" w:hAnsi="Times New Roman"/>
          <w:sz w:val="28"/>
          <w:szCs w:val="28"/>
          <w:lang w:val="ru-RU"/>
        </w:rPr>
        <w:t xml:space="preserve">»; </w:t>
      </w:r>
    </w:p>
    <w:p w14:paraId="2252566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 xml:space="preserve">модуль № 8 «Современная музыка: основные жанры и направления»; </w:t>
      </w:r>
    </w:p>
    <w:p w14:paraId="4BC9DA8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 xml:space="preserve">модуль № 9 «Связь музыки с другими видами искусства»; </w:t>
      </w:r>
    </w:p>
    <w:p w14:paraId="19D050F8" w14:textId="1AEB90A8"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.5.8. </w:t>
      </w:r>
      <w:r w:rsidR="00380A13" w:rsidRPr="00CA4934">
        <w:rPr>
          <w:rFonts w:ascii="Times New Roman" w:hAnsi="Times New Roman"/>
          <w:sz w:val="28"/>
          <w:szCs w:val="28"/>
          <w:lang w:val="ru-RU"/>
        </w:rPr>
        <w:t>Каждый модуль состоит из нескольких тематических блоков. Виды деятельности, которые может использовать в том числе (но не исключительно) учитель для планирования внеурочной, внеклассной работы, обозначены «</w:t>
      </w:r>
      <w:r w:rsidR="00380A13" w:rsidRPr="00CA4934">
        <w:rPr>
          <w:rFonts w:ascii="Times New Roman" w:eastAsia="Times New Roman" w:hAnsi="Times New Roman"/>
          <w:sz w:val="28"/>
          <w:szCs w:val="28"/>
          <w:lang w:val="ru-RU" w:eastAsia="ru-RU"/>
        </w:rPr>
        <w:t>вариативно</w:t>
      </w:r>
      <w:r w:rsidR="00380A13" w:rsidRPr="00CA4934">
        <w:rPr>
          <w:rFonts w:ascii="Times New Roman" w:hAnsi="Times New Roman"/>
          <w:sz w:val="28"/>
          <w:szCs w:val="28"/>
          <w:lang w:val="ru-RU"/>
        </w:rPr>
        <w:t>».</w:t>
      </w:r>
    </w:p>
    <w:p w14:paraId="67BF0638" w14:textId="4B9200FB" w:rsidR="00380A13" w:rsidRPr="00CA4934" w:rsidRDefault="00224A54" w:rsidP="00380A13">
      <w:pPr>
        <w:pStyle w:val="aff3"/>
        <w:spacing w:line="350" w:lineRule="auto"/>
        <w:ind w:left="0" w:right="0" w:firstLine="709"/>
        <w:contextualSpacing/>
        <w:rPr>
          <w:rFonts w:ascii="Times New Roma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.5.9. </w:t>
      </w:r>
      <w:r w:rsidR="00380A13" w:rsidRPr="00CA4934">
        <w:rPr>
          <w:rFonts w:ascii="Times New Roman" w:eastAsia="SchoolBookSanPin" w:hAnsi="Times New Roman"/>
          <w:sz w:val="28"/>
          <w:szCs w:val="28"/>
          <w:lang w:val="ru-RU"/>
        </w:rPr>
        <w:t xml:space="preserve">Общее число часов, рекомендованных для изучения музыки, – </w:t>
      </w:r>
      <w:r w:rsidR="00380A13" w:rsidRPr="00CA4934">
        <w:rPr>
          <w:rFonts w:ascii="Times New Roman" w:eastAsia="SchoolBookSanPin" w:hAnsi="Times New Roman"/>
          <w:position w:val="1"/>
          <w:sz w:val="28"/>
          <w:szCs w:val="28"/>
          <w:lang w:val="ru-RU"/>
        </w:rPr>
        <w:t>136 часов: в 5 классе – 34 часа (1 час в неделю), в 6 классе – 34 часа (1 час в неделю), в 7 классе – 34 часа (1 час в неделю), в 8 классе – 34 часа (1 час в неделю).</w:t>
      </w:r>
    </w:p>
    <w:p w14:paraId="265E812A" w14:textId="0AFB7DB3" w:rsidR="00380A13" w:rsidRPr="00CA4934" w:rsidRDefault="00224A54" w:rsidP="00380A13">
      <w:pPr>
        <w:pStyle w:val="aff3"/>
        <w:spacing w:line="350" w:lineRule="auto"/>
        <w:ind w:left="0" w:right="0" w:firstLine="709"/>
        <w:contextualSpacing/>
        <w:rPr>
          <w:rFonts w:ascii="Times New Roma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.5.10. </w:t>
      </w:r>
      <w:r w:rsidR="00380A13" w:rsidRPr="00CA4934">
        <w:rPr>
          <w:rFonts w:ascii="Times New Roman" w:hAnsi="Times New Roman"/>
          <w:sz w:val="28"/>
          <w:szCs w:val="28"/>
          <w:lang w:val="ru-RU"/>
        </w:rPr>
        <w:t>Изучение музыки предполагает активную социокультурную деятельность обучающихся, участие в исследовательских и творческих проектах, в том числе основанных на межпредметных связях с такими учебными предметами, как изобразительное искусство, литература, география, история, обществознание, иностранный язык.</w:t>
      </w:r>
    </w:p>
    <w:p w14:paraId="128DF48A" w14:textId="58FD04D0" w:rsidR="00380A13" w:rsidRPr="00CA4934" w:rsidRDefault="00224A54" w:rsidP="00380A13">
      <w:pPr>
        <w:pStyle w:val="afff3"/>
        <w:widowControl/>
        <w:spacing w:after="0" w:line="350" w:lineRule="auto"/>
        <w:ind w:left="0" w:firstLine="709"/>
        <w:contextualSpacing w:val="0"/>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.6. Содержание обучения музыке на уровне основного общего образования.</w:t>
      </w:r>
    </w:p>
    <w:p w14:paraId="6AEB0229"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Инвариантные модули:</w:t>
      </w:r>
    </w:p>
    <w:p w14:paraId="54BEC94B" w14:textId="5409DCF1"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 xml:space="preserve">.6.1. Модуль № 1 «Музыка моего края» </w:t>
      </w:r>
    </w:p>
    <w:p w14:paraId="363D1963" w14:textId="3EC5ACB8"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.6.1.1. Фольклор – народное творчество.</w:t>
      </w:r>
    </w:p>
    <w:p w14:paraId="6103CE5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традиционная музыка – отражение жизни народа. Жанры детского и игрового фольклора (игры, пляски, хороводы).</w:t>
      </w:r>
    </w:p>
    <w:p w14:paraId="6A0EF41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5AB6B0BB" w14:textId="77777777" w:rsidR="00380A13" w:rsidRPr="00CA4934" w:rsidRDefault="00380A13" w:rsidP="00380A13">
      <w:pPr>
        <w:pStyle w:val="afff3"/>
        <w:widowControl/>
        <w:spacing w:after="0" w:line="350" w:lineRule="auto"/>
        <w:ind w:left="0" w:firstLine="709"/>
        <w:contextualSpacing w:val="0"/>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со звучанием фольклорных образцов в аудио- и видеозаписи;</w:t>
      </w:r>
    </w:p>
    <w:p w14:paraId="2DA6CD60" w14:textId="77777777" w:rsidR="00380A13" w:rsidRPr="00CA4934" w:rsidRDefault="00380A13" w:rsidP="00380A13">
      <w:pPr>
        <w:pStyle w:val="afff3"/>
        <w:widowControl/>
        <w:spacing w:after="0" w:line="350" w:lineRule="auto"/>
        <w:ind w:left="0" w:firstLine="709"/>
        <w:contextualSpacing w:val="0"/>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w:t>
      </w:r>
    </w:p>
    <w:p w14:paraId="7321B4BD" w14:textId="77777777" w:rsidR="00380A13" w:rsidRPr="00CA4934" w:rsidRDefault="00380A13" w:rsidP="00380A13">
      <w:pPr>
        <w:pStyle w:val="afff3"/>
        <w:widowControl/>
        <w:spacing w:after="0" w:line="350" w:lineRule="auto"/>
        <w:ind w:left="0" w:firstLine="709"/>
        <w:contextualSpacing w:val="0"/>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принадлежности к народной или композиторской музыке;</w:t>
      </w:r>
    </w:p>
    <w:p w14:paraId="6F1FA0D5" w14:textId="77777777" w:rsidR="00380A13" w:rsidRPr="00CA4934" w:rsidRDefault="00380A13" w:rsidP="00380A13">
      <w:pPr>
        <w:pStyle w:val="afff3"/>
        <w:widowControl/>
        <w:spacing w:after="0" w:line="350" w:lineRule="auto"/>
        <w:ind w:left="0" w:firstLine="709"/>
        <w:contextualSpacing w:val="0"/>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исполнительского состава (вокального, инструментального, смешанного);</w:t>
      </w:r>
    </w:p>
    <w:p w14:paraId="2B69F40E" w14:textId="77777777" w:rsidR="00380A13" w:rsidRPr="00CA4934" w:rsidRDefault="00380A13" w:rsidP="00380A13">
      <w:pPr>
        <w:pStyle w:val="afff3"/>
        <w:widowControl/>
        <w:spacing w:after="0" w:line="350" w:lineRule="auto"/>
        <w:ind w:left="0" w:firstLine="709"/>
        <w:contextualSpacing w:val="0"/>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жанра, основного настроения, характера музыки;</w:t>
      </w:r>
    </w:p>
    <w:p w14:paraId="1AC48D7D" w14:textId="77777777" w:rsidR="00380A13" w:rsidRPr="00CA4934" w:rsidRDefault="00380A13" w:rsidP="00380A13">
      <w:pPr>
        <w:pStyle w:val="afff3"/>
        <w:widowControl/>
        <w:spacing w:after="0" w:line="350" w:lineRule="auto"/>
        <w:ind w:left="0" w:firstLine="709"/>
        <w:contextualSpacing w:val="0"/>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народных песен, танцев, инструментальных наигрышей, фольклорных игр.</w:t>
      </w:r>
    </w:p>
    <w:p w14:paraId="0174A412" w14:textId="33DA1FDD"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6.1.2. Календарный фольклор.</w:t>
      </w:r>
    </w:p>
    <w:p w14:paraId="72C6E7B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календарные обряды, традиционные для данной местности (осенние, зимние, весенние – на выбор учителя).</w:t>
      </w:r>
    </w:p>
    <w:p w14:paraId="53B4DCA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5C82EC3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символикой календарных обрядов, поиск информации о соответствующих фольклорных традициях;</w:t>
      </w:r>
    </w:p>
    <w:p w14:paraId="25AD784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народных песен, танцев;</w:t>
      </w:r>
    </w:p>
    <w:p w14:paraId="0AEC751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реконструкция фольклорного обряда или его фрагмента; участие в народном гулянии, празднике на улицах своего населенного пункта.</w:t>
      </w:r>
    </w:p>
    <w:p w14:paraId="2C54D4C4" w14:textId="04B074ED"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6.1.3. Семейный фольклор.</w:t>
      </w:r>
    </w:p>
    <w:p w14:paraId="4D731BC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фольклорные жанры, связанные с жизнью человека: свадебный обряд, рекрутские песни, плачи-причитания.</w:t>
      </w:r>
    </w:p>
    <w:p w14:paraId="53FD5A1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3975F20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фольклорными жанрами семейного цикла;</w:t>
      </w:r>
    </w:p>
    <w:p w14:paraId="7CD3EAC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изучение особенностей их исполнения и звучания;</w:t>
      </w:r>
    </w:p>
    <w:p w14:paraId="68E309D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 жанровой принадлежности, анализ символики традиционных образов;</w:t>
      </w:r>
    </w:p>
    <w:p w14:paraId="68FD81C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отдельных песен, фрагментов обрядов (по выбору учителя);</w:t>
      </w:r>
    </w:p>
    <w:p w14:paraId="6069899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реконструкция фольклорного обряда или его фрагмента; исследовательские проекты по теме «Жанры семейного фольклора».</w:t>
      </w:r>
    </w:p>
    <w:p w14:paraId="4BD11457" w14:textId="52F628DA"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6.1.4. Наш край сегодня.</w:t>
      </w:r>
    </w:p>
    <w:p w14:paraId="2F06324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p w14:paraId="1BC4DF5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6AB8A98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гимна республики, города, песен местных композиторов;</w:t>
      </w:r>
    </w:p>
    <w:p w14:paraId="494C7E3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творческой биографией, деятельностью местных мастеров культуры и искусства;</w:t>
      </w:r>
    </w:p>
    <w:p w14:paraId="16935D4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посещение местных музыкальных театров, музеев, концертов, написание отзыва с анализом спектакля, концерта, экскурсии;</w:t>
      </w:r>
    </w:p>
    <w:p w14:paraId="2E6E16F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исследовательские проекты, посвященные деятелям музыкальной культуры своей малой родины (композиторам, исполнителям, творческим коллективам);</w:t>
      </w:r>
    </w:p>
    <w:p w14:paraId="507458C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творческие проекты (сочинение песен, создание аранжировок народных мелодий; съемка, монтаж и озвучивание любительского фильма), направленные на сохранение и продолжение музыкальных традиций своего края.</w:t>
      </w:r>
    </w:p>
    <w:p w14:paraId="1A7E899C" w14:textId="49740FFD"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 xml:space="preserve">6.2. Модуль № 2 «Народное музыкальное творчество России» </w:t>
      </w:r>
    </w:p>
    <w:p w14:paraId="0371EBCF" w14:textId="7EE6A458"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6.2.1. Россия – наш общий дом.</w:t>
      </w:r>
    </w:p>
    <w:p w14:paraId="4470184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p w14:paraId="1B60187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50982BD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со звучанием фольклорных образцов близких и далеких регионов в аудио- и видеозаписи;</w:t>
      </w:r>
    </w:p>
    <w:p w14:paraId="78D65B9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народных песен, танцев, инструментальных наигрышей, фольклорных игр разных народов России;</w:t>
      </w:r>
    </w:p>
    <w:p w14:paraId="5284F8E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w:t>
      </w:r>
    </w:p>
    <w:p w14:paraId="524D037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принадлежности к народной или композиторской музыке;</w:t>
      </w:r>
    </w:p>
    <w:p w14:paraId="6F8BC93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исполнительского состава (вокального, инструментального, смешанного);</w:t>
      </w:r>
    </w:p>
    <w:p w14:paraId="60B452D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жанра, характера музыки.</w:t>
      </w:r>
    </w:p>
    <w:p w14:paraId="00DC1EE4" w14:textId="1244AFCB" w:rsidR="00380A13" w:rsidRPr="00CA4934" w:rsidRDefault="00224A54" w:rsidP="00380A13">
      <w:pPr>
        <w:pStyle w:val="afff3"/>
        <w:widowControl/>
        <w:spacing w:after="0" w:line="350" w:lineRule="auto"/>
        <w:ind w:left="0" w:firstLine="709"/>
        <w:jc w:val="both"/>
        <w:rPr>
          <w:sz w:val="28"/>
          <w:szCs w:val="28"/>
          <w:lang w:val="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6.2.2. Фольклорные жанры.</w:t>
      </w:r>
    </w:p>
    <w:p w14:paraId="1799B73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общее и особенное в фольклоре народов России: лирика, эпос, танец.</w:t>
      </w:r>
    </w:p>
    <w:p w14:paraId="7F15ACA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7D8CECB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со звучанием фольклора разных регионов России в аудио- и видеозаписи;</w:t>
      </w:r>
    </w:p>
    <w:p w14:paraId="226369D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аутентичная манера исполнения;</w:t>
      </w:r>
    </w:p>
    <w:p w14:paraId="5ADFA90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выявление характерных интонаций и ритмов в звучании традиционной музыки разных народов;</w:t>
      </w:r>
    </w:p>
    <w:p w14:paraId="5164688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выявление общего и особенного при сравнении танцевальных, лирических и эпических песенных образцов фольклора разных народов России;</w:t>
      </w:r>
    </w:p>
    <w:p w14:paraId="140AEDF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народных песен, танцев, эпических сказаний;</w:t>
      </w:r>
    </w:p>
    <w:p w14:paraId="0257FE4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двигательная, ритмическая, интонационная импровизация в характере изученных народных танцев и песен;</w:t>
      </w:r>
    </w:p>
    <w:p w14:paraId="04C3236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исследовательские проекты, посвященные музыке разных народов России;</w:t>
      </w:r>
    </w:p>
    <w:p w14:paraId="4D318A3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музыкальный фестиваль «Народы России».</w:t>
      </w:r>
    </w:p>
    <w:p w14:paraId="00917856" w14:textId="7159063F"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6.2.3. Фольклор в творчестве профессиональных композиторов.</w:t>
      </w:r>
    </w:p>
    <w:p w14:paraId="67C21D2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14:paraId="1CE678C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50B45464" w14:textId="77777777" w:rsidR="00380A13" w:rsidRPr="00CA4934" w:rsidRDefault="00380A13" w:rsidP="00380A13">
      <w:pPr>
        <w:autoSpaceDE w:val="0"/>
        <w:autoSpaceDN w:val="0"/>
        <w:adjustRightInd w:val="0"/>
        <w:spacing w:after="0" w:line="350" w:lineRule="auto"/>
        <w:ind w:firstLine="709"/>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сравнение аутентичного звучания фольклора и фольклорных мелодий в композиторской обработке;</w:t>
      </w:r>
    </w:p>
    <w:p w14:paraId="311661F6" w14:textId="77777777" w:rsidR="00380A13" w:rsidRPr="00CA4934" w:rsidRDefault="00380A13" w:rsidP="00380A13">
      <w:pPr>
        <w:autoSpaceDE w:val="0"/>
        <w:autoSpaceDN w:val="0"/>
        <w:adjustRightInd w:val="0"/>
        <w:spacing w:after="0" w:line="350" w:lineRule="auto"/>
        <w:ind w:firstLine="709"/>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разучивание, исполнение народной песни в композиторской обработке;</w:t>
      </w:r>
    </w:p>
    <w:p w14:paraId="42B8E7D8" w14:textId="77777777" w:rsidR="00380A13" w:rsidRPr="00CA4934" w:rsidRDefault="00380A13" w:rsidP="00380A13">
      <w:pPr>
        <w:autoSpaceDE w:val="0"/>
        <w:autoSpaceDN w:val="0"/>
        <w:adjustRightInd w:val="0"/>
        <w:spacing w:after="0" w:line="350" w:lineRule="auto"/>
        <w:ind w:firstLine="709"/>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знакомство с 2–3 фрагментами крупных сочинений (опера, симфония, концерт, квартет, вариации), в которых использованы подлинные народные мелодии;</w:t>
      </w:r>
    </w:p>
    <w:p w14:paraId="4AA31C44" w14:textId="77777777" w:rsidR="00380A13" w:rsidRPr="00CA4934" w:rsidRDefault="00380A13" w:rsidP="00380A13">
      <w:pPr>
        <w:autoSpaceDE w:val="0"/>
        <w:autoSpaceDN w:val="0"/>
        <w:adjustRightInd w:val="0"/>
        <w:spacing w:after="0" w:line="350" w:lineRule="auto"/>
        <w:ind w:firstLine="709"/>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наблюдение за принципами композиторской обработки, развития фольклорного тематического материала;</w:t>
      </w:r>
    </w:p>
    <w:p w14:paraId="6E802B8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14:paraId="4612B72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посещение концерта, спектакля (просмотр фильма, телепередачи), посвященного данной теме;</w:t>
      </w:r>
    </w:p>
    <w:p w14:paraId="570A312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обсуждение в классе и (или) письменная рецензия по результатам просмотра.</w:t>
      </w:r>
    </w:p>
    <w:p w14:paraId="3D0CB661" w14:textId="50DE6145"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6.2.4. На рубежах культур.</w:t>
      </w:r>
    </w:p>
    <w:p w14:paraId="2BBD81D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взаимное влияние фольклорных традиций друг на друга. Этнографические экспедиции и фестивали. Современная жизнь фольклора.</w:t>
      </w:r>
    </w:p>
    <w:p w14:paraId="202A6CA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1696CC7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примерами смешения культурных традиций в пограничных территориях (например, казачья лезгинка, калмыцкая гармошка), выявление причинно-следственных связей такого смешения;</w:t>
      </w:r>
    </w:p>
    <w:p w14:paraId="322F830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изучение творчества и вклада в развитие культуры современных этно-исполнителей, исследователей традиционного фольклора;</w:t>
      </w:r>
    </w:p>
    <w:p w14:paraId="63C225B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участие в этнографической экспедиции; посещение (участие) в фестивале традиционной культуры.</w:t>
      </w:r>
    </w:p>
    <w:p w14:paraId="2A2DC196" w14:textId="4B6896BF"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6.3. Модуль № 3 «Русская классическая музыка»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14:paraId="386864BE" w14:textId="5016E1D8"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6.3.1. Образы родной земли.</w:t>
      </w:r>
    </w:p>
    <w:p w14:paraId="17EDB14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14:paraId="14B6CBF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43BC383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 xml:space="preserve">повторение, обобщение опыта слушания, проживания, анализа музыки русских композиторов, полученного </w:t>
      </w:r>
      <w:r w:rsidRPr="00CA4934">
        <w:rPr>
          <w:rFonts w:ascii="Times New Roman" w:eastAsia="SchoolBookSanPin" w:hAnsi="Times New Roman"/>
          <w:bCs/>
          <w:sz w:val="28"/>
          <w:szCs w:val="28"/>
          <w:lang w:val="ru-RU"/>
        </w:rPr>
        <w:t>на уровне начального общего образования</w:t>
      </w:r>
      <w:r w:rsidRPr="00CA4934">
        <w:rPr>
          <w:rFonts w:ascii="Times New Roman" w:eastAsia="Times New Roman" w:hAnsi="Times New Roman"/>
          <w:sz w:val="28"/>
          <w:szCs w:val="28"/>
          <w:lang w:val="ru-RU" w:eastAsia="ru-RU"/>
        </w:rPr>
        <w:t>;</w:t>
      </w:r>
    </w:p>
    <w:p w14:paraId="26C4B21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выявление мелодичности, широты дыхания, интонационной близости русскому фольклору;</w:t>
      </w:r>
    </w:p>
    <w:p w14:paraId="62F1646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не менее одного вокального произведения, сочиненного русским композитором-классиком;</w:t>
      </w:r>
    </w:p>
    <w:p w14:paraId="61A60F9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авторов изученных произведений;</w:t>
      </w:r>
    </w:p>
    <w:p w14:paraId="3AB1394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14:paraId="3BEFF4D9" w14:textId="6BA208D5"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6.3.2. Золотой век русской культуры.</w:t>
      </w:r>
    </w:p>
    <w:p w14:paraId="7F90F34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i/>
          <w:strike/>
          <w:sz w:val="28"/>
          <w:szCs w:val="28"/>
          <w:lang w:val="ru-RU" w:eastAsia="ru-RU"/>
        </w:rPr>
      </w:pPr>
      <w:r w:rsidRPr="00CA4934">
        <w:rPr>
          <w:rFonts w:ascii="Times New Roman" w:eastAsia="Times New Roman" w:hAnsi="Times New Roman"/>
          <w:sz w:val="28"/>
          <w:szCs w:val="28"/>
          <w:lang w:val="ru-RU" w:eastAsia="ru-RU"/>
        </w:rPr>
        <w:t xml:space="preserve">Содержание: светская музыка российского дворянства XIX века: музыкальные салоны, домашнее музицирование, балы, театры. </w:t>
      </w:r>
      <w:r w:rsidRPr="00CA4934">
        <w:rPr>
          <w:rFonts w:ascii="Times New Roman" w:hAnsi="Times New Roman"/>
          <w:sz w:val="28"/>
          <w:szCs w:val="28"/>
          <w:lang w:val="ru-RU"/>
        </w:rPr>
        <w:t xml:space="preserve">Особенности отечественной музыкальной культуры </w:t>
      </w:r>
      <w:r w:rsidRPr="00CA4934">
        <w:rPr>
          <w:rFonts w:ascii="Times New Roman" w:hAnsi="Times New Roman"/>
          <w:sz w:val="28"/>
          <w:szCs w:val="28"/>
        </w:rPr>
        <w:t>XIX</w:t>
      </w:r>
      <w:r w:rsidRPr="00CA4934">
        <w:rPr>
          <w:rFonts w:ascii="Times New Roman" w:hAnsi="Times New Roman"/>
          <w:sz w:val="28"/>
          <w:szCs w:val="28"/>
          <w:lang w:val="ru-RU"/>
        </w:rPr>
        <w:t xml:space="preserve"> в. </w:t>
      </w:r>
      <w:r w:rsidRPr="00CA4934">
        <w:rPr>
          <w:rFonts w:ascii="Times New Roman" w:eastAsia="Times New Roman" w:hAnsi="Times New Roman"/>
          <w:sz w:val="28"/>
          <w:szCs w:val="28"/>
          <w:lang w:val="ru-RU" w:eastAsia="ru-RU"/>
        </w:rPr>
        <w:t xml:space="preserve">(на примере творчества М.И. Глинки, П.И. Чайковского, Н.А. Римского-Корсакова и других композиторов). </w:t>
      </w:r>
    </w:p>
    <w:p w14:paraId="76D30CA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1999D66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шедеврами русской музыки XIX века, анализ художественного содержания, выразительных средств;</w:t>
      </w:r>
    </w:p>
    <w:p w14:paraId="3DC34F5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не менее одного вокального произведения лирического характера, сочиненного русским композитором-классиком;</w:t>
      </w:r>
    </w:p>
    <w:p w14:paraId="08C7843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6928E48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просмотр художественных фильмов, телепередач, посвященных русской культуре XIX века;</w:t>
      </w:r>
    </w:p>
    <w:p w14:paraId="60D352F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создание любительского фильма, радиопередачи, театрализованной музыкально-литературной композиции на основе музыки и литературы XIX века;</w:t>
      </w:r>
    </w:p>
    <w:p w14:paraId="26221A8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реконструкция костюмированного бала, музыкального салона.</w:t>
      </w:r>
    </w:p>
    <w:p w14:paraId="0561911B" w14:textId="563BE7E2"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6.3.3. История страны и народа в музыке русских композиторов.</w:t>
      </w:r>
    </w:p>
    <w:p w14:paraId="0B08724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i/>
          <w:sz w:val="28"/>
          <w:szCs w:val="28"/>
          <w:lang w:val="ru-RU" w:eastAsia="ru-RU"/>
        </w:rPr>
      </w:pPr>
      <w:r w:rsidRPr="00CA4934">
        <w:rPr>
          <w:rFonts w:ascii="Times New Roman" w:eastAsia="Times New Roman" w:hAnsi="Times New Roman"/>
          <w:sz w:val="28"/>
          <w:szCs w:val="28"/>
          <w:lang w:val="ru-RU" w:eastAsia="ru-RU"/>
        </w:rPr>
        <w:t xml:space="preserve">Содержание: 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w:t>
      </w:r>
      <w:r w:rsidRPr="00CA4934">
        <w:rPr>
          <w:rFonts w:ascii="Times New Roman" w:hAnsi="Times New Roman"/>
          <w:sz w:val="28"/>
          <w:szCs w:val="28"/>
          <w:lang w:val="ru-RU"/>
        </w:rPr>
        <w:t xml:space="preserve">Н.А. Римского-Корсакова, А.П. Бородина, М.П. Мусоргского, </w:t>
      </w:r>
      <w:r w:rsidRPr="00CA4934">
        <w:rPr>
          <w:rFonts w:ascii="Times New Roman" w:eastAsia="Times New Roman" w:hAnsi="Times New Roman"/>
          <w:sz w:val="28"/>
          <w:szCs w:val="28"/>
          <w:lang w:val="ru-RU" w:eastAsia="ru-RU"/>
        </w:rPr>
        <w:t xml:space="preserve">С.С. Прокофьева, Г.В. Свиридова и других композиторов). </w:t>
      </w:r>
    </w:p>
    <w:p w14:paraId="5E14F3D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64DB8E7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шедеврами русской музыки XIX–XX веков, анализ художественного содержания и способов выражения патриотической идеи, гражданского пафоса;</w:t>
      </w:r>
    </w:p>
    <w:p w14:paraId="55F4713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не менее одного вокального произведения патриотического содержания, сочиненного русским композитором-классиком;</w:t>
      </w:r>
    </w:p>
    <w:p w14:paraId="1DA962D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исполнение Гимна Российской Федерации;</w:t>
      </w:r>
    </w:p>
    <w:p w14:paraId="0640B91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7C09F7B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trike/>
          <w:sz w:val="28"/>
          <w:szCs w:val="28"/>
          <w:lang w:val="ru-RU" w:eastAsia="ru-RU"/>
        </w:rPr>
      </w:pPr>
      <w:r w:rsidRPr="00CA4934">
        <w:rPr>
          <w:rFonts w:ascii="Times New Roman" w:eastAsia="Times New Roman" w:hAnsi="Times New Roman"/>
          <w:sz w:val="28"/>
          <w:szCs w:val="28"/>
          <w:lang w:val="ru-RU" w:eastAsia="ru-RU"/>
        </w:rPr>
        <w:t xml:space="preserve">вариативно: просмотр художественных фильмов, телепередач, посвященных творчеству композиторов – членов </w:t>
      </w:r>
      <w:r w:rsidRPr="00CA4934">
        <w:rPr>
          <w:rFonts w:ascii="Times New Roman" w:hAnsi="Times New Roman"/>
          <w:sz w:val="28"/>
          <w:szCs w:val="28"/>
          <w:lang w:val="ru-RU"/>
        </w:rPr>
        <w:t>русского музыкального общества</w:t>
      </w:r>
      <w:r w:rsidRPr="00CA4934">
        <w:rPr>
          <w:lang w:val="ru-RU"/>
        </w:rPr>
        <w:t xml:space="preserve"> </w:t>
      </w:r>
      <w:r w:rsidRPr="00CA4934">
        <w:rPr>
          <w:rFonts w:ascii="Times New Roman" w:eastAsia="Times New Roman" w:hAnsi="Times New Roman"/>
          <w:sz w:val="28"/>
          <w:szCs w:val="28"/>
          <w:lang w:val="ru-RU" w:eastAsia="ru-RU"/>
        </w:rPr>
        <w:t xml:space="preserve">«Могучая кучка»; </w:t>
      </w:r>
    </w:p>
    <w:p w14:paraId="2571A03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14:paraId="131D462A" w14:textId="4C061793"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6.3.4. Русский балет.</w:t>
      </w:r>
    </w:p>
    <w:p w14:paraId="6519725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14:paraId="1C44D04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16F6BE4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шедеврами русской балетной музыки;</w:t>
      </w:r>
    </w:p>
    <w:p w14:paraId="12EEBA7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поиск информации о постановках балетных спектаклей, гастролях российских балетных трупп за рубежом;</w:t>
      </w:r>
    </w:p>
    <w:p w14:paraId="6B74D0D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посещение балетного спектакля (просмотр в видеозаписи);</w:t>
      </w:r>
    </w:p>
    <w:p w14:paraId="7B7D490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характеристика отдельных музыкальных номеров и спектакля в целом;</w:t>
      </w:r>
    </w:p>
    <w:p w14:paraId="1067B24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14:paraId="752EA60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съемки любительского фильма (в технике теневого, кукольного театра, мультипликации) на музыку какого-либо балета (фрагменты).</w:t>
      </w:r>
    </w:p>
    <w:p w14:paraId="19A36343" w14:textId="03E35ADC"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6.3.5. Русская исполнительская школа.</w:t>
      </w:r>
    </w:p>
    <w:p w14:paraId="2C23AE3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творчество выдающихся отечественных исполнителей (</w:t>
      </w:r>
      <w:r w:rsidRPr="00CA4934">
        <w:rPr>
          <w:rFonts w:ascii="Times New Roman" w:eastAsia="Times New Roman" w:hAnsi="Times New Roman"/>
          <w:sz w:val="28"/>
          <w:szCs w:val="28"/>
          <w:lang w:val="ru-RU"/>
        </w:rPr>
        <w:t>А.Г. Рубинштейн,</w:t>
      </w:r>
      <w:r w:rsidRPr="00CA4934">
        <w:rPr>
          <w:rFonts w:eastAsia="Times New Roman"/>
          <w:sz w:val="24"/>
          <w:szCs w:val="24"/>
          <w:lang w:val="ru-RU"/>
        </w:rPr>
        <w:t xml:space="preserve"> </w:t>
      </w:r>
      <w:r w:rsidRPr="00CA4934">
        <w:rPr>
          <w:rFonts w:ascii="Times New Roman" w:eastAsia="Times New Roman" w:hAnsi="Times New Roman"/>
          <w:sz w:val="28"/>
          <w:szCs w:val="28"/>
          <w:lang w:val="ru-RU" w:eastAsia="ru-RU"/>
        </w:rPr>
        <w:t xml:space="preserve">С. Рихтер, Л. Коган, М. Ростропович, Е. Мравинский и другие исполнители). Консерватории в Москве и Санкт-Петербурге, родном городе. Конкурс имени П.И. Чайковского. </w:t>
      </w:r>
    </w:p>
    <w:p w14:paraId="6FDF92F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6F166B9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слушание одних и тех же произведений в исполнении разных музыкантов, оценка особенностей интерпретации;</w:t>
      </w:r>
    </w:p>
    <w:p w14:paraId="4A2A79E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создание домашней фоно- и видеотеки из понравившихся произведений;</w:t>
      </w:r>
    </w:p>
    <w:p w14:paraId="5A93DBC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дискуссия на тему «Исполнитель – соавтор композитора»;</w:t>
      </w:r>
    </w:p>
    <w:p w14:paraId="7564207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исследовательские проекты, посвященные биографиям известных отечественных исполнителей классической музыки.</w:t>
      </w:r>
    </w:p>
    <w:p w14:paraId="1D3F2D29" w14:textId="1ECAF368"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6.3.6. Русская музыка – взгляд в будущее.</w:t>
      </w:r>
    </w:p>
    <w:p w14:paraId="1BB437F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14:paraId="6BD3CFC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37D7D9D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музыкой отечественных композиторов XX века, эстетическими и технологическими идеями по расширению возможностей и средств музыкального искусства;</w:t>
      </w:r>
    </w:p>
    <w:p w14:paraId="6ECCFC5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слушание образцов электронной музыки, дискуссия о значении технических средств в создании современной музыки;</w:t>
      </w:r>
    </w:p>
    <w:p w14:paraId="48FABE9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исследовательские проекты, посвященные развитию музыкальной электроники в России;</w:t>
      </w:r>
    </w:p>
    <w:p w14:paraId="566ED79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импровизация, сочинение музыки с помощью цифровых устройств, программных продуктов и электронных гаджетов.</w:t>
      </w:r>
    </w:p>
    <w:p w14:paraId="75526851" w14:textId="7D4376EB"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 xml:space="preserve">6.4. Модуль № 4 «Жанры музыкального искусства». </w:t>
      </w:r>
    </w:p>
    <w:p w14:paraId="7578D3CC" w14:textId="1618ED88"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6.4.1. Камерная музыка.</w:t>
      </w:r>
    </w:p>
    <w:p w14:paraId="37623A5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14:paraId="4E65C20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30D0470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w:t>
      </w:r>
    </w:p>
    <w:p w14:paraId="4141A6E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 музыкальной формы и составление ее буквенной наглядной схемы;</w:t>
      </w:r>
    </w:p>
    <w:p w14:paraId="0EAC606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произведений вокальных и инструментальных жанров;</w:t>
      </w:r>
    </w:p>
    <w:p w14:paraId="05FA442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импровизация, сочинение кратких фрагментов с соблюдением основных признаков жанра (вокализ пение без слов, вальс – трехдольный метр);</w:t>
      </w:r>
    </w:p>
    <w:p w14:paraId="6D14662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индивидуальная или коллективная импровизация в заданной форме;</w:t>
      </w:r>
    </w:p>
    <w:p w14:paraId="429EC60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выражение музыкального образа камерной миниатюры через устный или письменный текст, рисунок, пластический этюд.</w:t>
      </w:r>
    </w:p>
    <w:p w14:paraId="60208DE7" w14:textId="4E24172B"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6.4.2. Циклические формы и жанры.</w:t>
      </w:r>
    </w:p>
    <w:p w14:paraId="5BF0C51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14:paraId="3EC4D11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1F96A79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циклом миниатюр, определение принципа, основного художественного замысла цикла;</w:t>
      </w:r>
    </w:p>
    <w:p w14:paraId="71A7265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небольшого вокального цикла;</w:t>
      </w:r>
    </w:p>
    <w:p w14:paraId="3476A81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со строением сонатной формы;</w:t>
      </w:r>
    </w:p>
    <w:p w14:paraId="471AE46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 основных партий-тем в одной из классических сонат;</w:t>
      </w:r>
    </w:p>
    <w:p w14:paraId="6DB914C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посещение концерта (в том числе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14:paraId="705F6D42" w14:textId="44833397"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6.4.3. Симфоническая музыка.</w:t>
      </w:r>
    </w:p>
    <w:p w14:paraId="17EF822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одночастные симфонические жанры (увертюра, картина). Симфония.</w:t>
      </w:r>
    </w:p>
    <w:p w14:paraId="5A5FD6E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29C4F8A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образцами симфонической музыки: программной увертюры, классической 4-частной симфонии;</w:t>
      </w:r>
    </w:p>
    <w:p w14:paraId="0483B4C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14:paraId="4BBAD9C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образно-тематический конспект;</w:t>
      </w:r>
    </w:p>
    <w:p w14:paraId="5A42B7C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исполнение (вокализация, пластическое интонирование, графическое моделирование, инструментальное музицирование) фрагментов симфонической музыки;</w:t>
      </w:r>
    </w:p>
    <w:p w14:paraId="4C916ED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слушание целиком не менее одного симфонического произведения;</w:t>
      </w:r>
    </w:p>
    <w:p w14:paraId="0255F94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посещение концерта (в том числе виртуального) симфонической музыки;</w:t>
      </w:r>
    </w:p>
    <w:p w14:paraId="374839E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предварительное изучение информации о произведениях концерта (сколько в них частей, как они называются, когда могут звучать аплодисменты);</w:t>
      </w:r>
    </w:p>
    <w:p w14:paraId="68E3615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последующее составление рецензии на концерт.</w:t>
      </w:r>
    </w:p>
    <w:p w14:paraId="76192296" w14:textId="10D6FECC"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6.4.4. Театральные жанры.</w:t>
      </w:r>
    </w:p>
    <w:p w14:paraId="3D50BD3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14:paraId="5D78CAF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7E0F3E9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отдельными номерами из известных опер, балетов;</w:t>
      </w:r>
    </w:p>
    <w:p w14:paraId="29E1376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p w14:paraId="4016E00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материале изученных фрагментов музыкальных спектаклей;</w:t>
      </w:r>
    </w:p>
    <w:p w14:paraId="489C56B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различение, определение на слух:</w:t>
      </w:r>
    </w:p>
    <w:p w14:paraId="30B66CF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тембров голосов оперных певцов;</w:t>
      </w:r>
    </w:p>
    <w:p w14:paraId="617FF19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оркестровых групп, тембров инструментов;</w:t>
      </w:r>
    </w:p>
    <w:p w14:paraId="0463F2D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типа номера (соло, дуэт, хор);</w:t>
      </w:r>
    </w:p>
    <w:p w14:paraId="0968ED4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посещение театра оперы и балета (в том числе виртуального); предварительное изучение информации о музыкальном спектакле (сюжет, главные герои и исполнители, наиболее яркие музыкальные номера);</w:t>
      </w:r>
    </w:p>
    <w:p w14:paraId="1964040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последующее составление рецензии на спектакль.</w:t>
      </w:r>
    </w:p>
    <w:p w14:paraId="2CFB59B6"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Вариативные модули:</w:t>
      </w:r>
    </w:p>
    <w:p w14:paraId="41AD5470" w14:textId="6755E846"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6.5. Модуль № 5 «Музыка народов мира»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14:paraId="318D24CE" w14:textId="60638524" w:rsidR="00380A13" w:rsidRPr="00CA4934" w:rsidRDefault="00224A54" w:rsidP="00380A13">
      <w:pPr>
        <w:autoSpaceDE w:val="0"/>
        <w:autoSpaceDN w:val="0"/>
        <w:adjustRightInd w:val="0"/>
        <w:spacing w:after="0" w:line="350" w:lineRule="auto"/>
        <w:ind w:firstLine="709"/>
        <w:jc w:val="both"/>
        <w:rPr>
          <w:rFonts w:ascii="Times New Roman" w:hAnsi="Times New Roman"/>
          <w:sz w:val="28"/>
          <w:szCs w:val="28"/>
          <w:lang w:eastAsia="ru-RU"/>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6.5.1. </w:t>
      </w:r>
      <w:r w:rsidR="00380A13" w:rsidRPr="00CA4934">
        <w:rPr>
          <w:rFonts w:ascii="Times New Roman" w:hAnsi="Times New Roman"/>
          <w:sz w:val="28"/>
          <w:szCs w:val="28"/>
          <w:lang w:eastAsia="ru-RU"/>
        </w:rPr>
        <w:t>Музыка – древнейший язык человечества</w:t>
      </w:r>
      <w:r w:rsidR="00380A13" w:rsidRPr="00CA4934">
        <w:rPr>
          <w:rFonts w:ascii="Times New Roman" w:eastAsia="Times New Roman" w:hAnsi="Times New Roman"/>
          <w:sz w:val="28"/>
          <w:szCs w:val="28"/>
          <w:lang w:eastAsia="ru-RU"/>
        </w:rPr>
        <w:t>.</w:t>
      </w:r>
    </w:p>
    <w:p w14:paraId="0EC9BDB1" w14:textId="77777777" w:rsidR="00380A13" w:rsidRPr="00CA4934" w:rsidRDefault="00380A13" w:rsidP="00380A13">
      <w:pPr>
        <w:autoSpaceDE w:val="0"/>
        <w:autoSpaceDN w:val="0"/>
        <w:adjustRightInd w:val="0"/>
        <w:spacing w:after="0" w:line="350" w:lineRule="auto"/>
        <w:ind w:firstLine="709"/>
        <w:jc w:val="both"/>
        <w:rPr>
          <w:rFonts w:ascii="Times New Roman" w:hAnsi="Times New Roman"/>
          <w:sz w:val="28"/>
          <w:szCs w:val="28"/>
          <w:lang w:eastAsia="ru-RU"/>
        </w:rPr>
      </w:pPr>
      <w:r w:rsidRPr="00CA4934">
        <w:rPr>
          <w:rFonts w:ascii="Times New Roman" w:hAnsi="Times New Roman"/>
          <w:sz w:val="28"/>
          <w:szCs w:val="28"/>
          <w:lang w:eastAsia="ru-RU"/>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14:paraId="6C7EF462" w14:textId="77777777" w:rsidR="00380A13" w:rsidRPr="00CA4934" w:rsidRDefault="00380A13" w:rsidP="00380A13">
      <w:pPr>
        <w:autoSpaceDE w:val="0"/>
        <w:autoSpaceDN w:val="0"/>
        <w:adjustRightInd w:val="0"/>
        <w:spacing w:after="0" w:line="350" w:lineRule="auto"/>
        <w:ind w:firstLine="709"/>
        <w:jc w:val="both"/>
        <w:rPr>
          <w:rFonts w:ascii="Times New Roman" w:hAnsi="Times New Roman"/>
          <w:sz w:val="28"/>
          <w:szCs w:val="28"/>
          <w:lang w:eastAsia="ru-RU"/>
        </w:rPr>
      </w:pPr>
      <w:r w:rsidRPr="00CA4934">
        <w:rPr>
          <w:rFonts w:ascii="Times New Roman" w:hAnsi="Times New Roman"/>
          <w:sz w:val="28"/>
          <w:szCs w:val="28"/>
          <w:lang w:eastAsia="ru-RU"/>
        </w:rPr>
        <w:t>Виды деятельности обучающихся:</w:t>
      </w:r>
    </w:p>
    <w:p w14:paraId="5D723F92" w14:textId="77777777" w:rsidR="00380A13" w:rsidRPr="00CA4934" w:rsidRDefault="00380A13" w:rsidP="00380A13">
      <w:pPr>
        <w:autoSpaceDE w:val="0"/>
        <w:autoSpaceDN w:val="0"/>
        <w:adjustRightInd w:val="0"/>
        <w:spacing w:after="0" w:line="350" w:lineRule="auto"/>
        <w:ind w:firstLine="709"/>
        <w:jc w:val="both"/>
        <w:rPr>
          <w:rFonts w:ascii="Times New Roman" w:hAnsi="Times New Roman"/>
          <w:sz w:val="28"/>
          <w:szCs w:val="28"/>
          <w:lang w:eastAsia="ru-RU"/>
        </w:rPr>
      </w:pPr>
      <w:r w:rsidRPr="00CA4934">
        <w:rPr>
          <w:rFonts w:ascii="Times New Roman" w:hAnsi="Times New Roman"/>
          <w:sz w:val="28"/>
          <w:szCs w:val="28"/>
          <w:lang w:eastAsia="ru-RU"/>
        </w:rPr>
        <w:t>экскурсия в музей (реальный или виртуальный) с экспозицией музыкальных артефактов древности, последующий пересказ полученной информации;</w:t>
      </w:r>
    </w:p>
    <w:p w14:paraId="02FDBA81" w14:textId="77777777" w:rsidR="00380A13" w:rsidRPr="00CA4934" w:rsidRDefault="00380A13" w:rsidP="00380A13">
      <w:pPr>
        <w:autoSpaceDE w:val="0"/>
        <w:autoSpaceDN w:val="0"/>
        <w:adjustRightInd w:val="0"/>
        <w:spacing w:after="0" w:line="350" w:lineRule="auto"/>
        <w:ind w:firstLine="709"/>
        <w:jc w:val="both"/>
        <w:rPr>
          <w:rFonts w:ascii="Times New Roman" w:hAnsi="Times New Roman"/>
          <w:sz w:val="28"/>
          <w:szCs w:val="28"/>
          <w:lang w:eastAsia="ru-RU"/>
        </w:rPr>
      </w:pPr>
      <w:r w:rsidRPr="00CA4934">
        <w:rPr>
          <w:rFonts w:ascii="Times New Roman" w:hAnsi="Times New Roman"/>
          <w:sz w:val="28"/>
          <w:szCs w:val="28"/>
          <w:lang w:eastAsia="ru-RU"/>
        </w:rPr>
        <w:t>импровизация в духе древнего обряда (вызывание дождя, поклонение тотемному животному);</w:t>
      </w:r>
    </w:p>
    <w:p w14:paraId="5AE8A102" w14:textId="77777777" w:rsidR="00380A13" w:rsidRPr="00CA4934" w:rsidRDefault="00380A13" w:rsidP="00380A13">
      <w:pPr>
        <w:autoSpaceDE w:val="0"/>
        <w:autoSpaceDN w:val="0"/>
        <w:adjustRightInd w:val="0"/>
        <w:spacing w:after="0" w:line="350" w:lineRule="auto"/>
        <w:ind w:firstLine="709"/>
        <w:jc w:val="both"/>
        <w:rPr>
          <w:rFonts w:ascii="Times New Roman" w:hAnsi="Times New Roman"/>
          <w:sz w:val="28"/>
          <w:szCs w:val="28"/>
          <w:lang w:eastAsia="ru-RU"/>
        </w:rPr>
      </w:pPr>
      <w:r w:rsidRPr="00CA4934">
        <w:rPr>
          <w:rFonts w:ascii="Times New Roman" w:hAnsi="Times New Roman"/>
          <w:sz w:val="28"/>
          <w:szCs w:val="28"/>
          <w:lang w:eastAsia="ru-RU"/>
        </w:rPr>
        <w:t>озвучивание, театрализация легенды (мифа) о музыке;</w:t>
      </w:r>
    </w:p>
    <w:p w14:paraId="2975A1C5"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к</w:t>
      </w:r>
      <w:r w:rsidRPr="00CA4934">
        <w:rPr>
          <w:rFonts w:ascii="Times New Roman" w:hAnsi="Times New Roman"/>
          <w:sz w:val="28"/>
          <w:szCs w:val="28"/>
          <w:lang w:val="ru-RU" w:eastAsia="ru-RU"/>
        </w:rPr>
        <w:t>весты, викторины, интеллектуальные игры;</w:t>
      </w:r>
    </w:p>
    <w:p w14:paraId="20CBDD75" w14:textId="77777777" w:rsidR="00380A13" w:rsidRPr="00CA4934" w:rsidRDefault="00380A13" w:rsidP="00380A13">
      <w:pPr>
        <w:autoSpaceDE w:val="0"/>
        <w:autoSpaceDN w:val="0"/>
        <w:adjustRightInd w:val="0"/>
        <w:spacing w:after="0" w:line="350" w:lineRule="auto"/>
        <w:ind w:firstLine="709"/>
        <w:jc w:val="both"/>
        <w:rPr>
          <w:rFonts w:ascii="Times New Roman" w:hAnsi="Times New Roman"/>
          <w:sz w:val="28"/>
          <w:szCs w:val="28"/>
          <w:lang w:eastAsia="ru-RU"/>
        </w:rPr>
      </w:pPr>
      <w:r w:rsidRPr="00CA4934">
        <w:rPr>
          <w:rFonts w:ascii="Times New Roman" w:hAnsi="Times New Roman"/>
          <w:sz w:val="28"/>
          <w:szCs w:val="28"/>
          <w:lang w:eastAsia="ru-RU"/>
        </w:rPr>
        <w:t>исследовательские проекты в рамках тематики «Мифы Древней Греции в музыкальном искусстве XVII—XX веков».</w:t>
      </w:r>
    </w:p>
    <w:p w14:paraId="47FB91A4" w14:textId="11A578BD"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6.5.2. Музыкальный фольклор народов Европы. 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 Отражение европейского фольклора в творчестве профессиональных композиторов.</w:t>
      </w:r>
    </w:p>
    <w:p w14:paraId="190F2D0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763E2C7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выявление характерных интонаций и ритмов в звучании традиционной музыки народов Европы;</w:t>
      </w:r>
    </w:p>
    <w:p w14:paraId="4A3CDEC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выявление общего и особенного при сравнении изучаемых образцов европейского фольклора и фольклора народов России;</w:t>
      </w:r>
    </w:p>
    <w:p w14:paraId="1C3B0A0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народных песен, танцев;</w:t>
      </w:r>
    </w:p>
    <w:p w14:paraId="1FFD707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двигательная, ритмическая, интонационная импровизация по мотивам изученных традиций народов Европы (в том числе в форме рондо).</w:t>
      </w:r>
    </w:p>
    <w:p w14:paraId="58CF38C0" w14:textId="067DCB08"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6.5.3. Музыкальный фольклор народов Азии и Африки.</w:t>
      </w:r>
    </w:p>
    <w:p w14:paraId="20C1033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14:paraId="27A4B97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756C8A7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выявление характерных интонаций и ритмов в звучании традиционной музыки народов Африки и Азии;</w:t>
      </w:r>
    </w:p>
    <w:p w14:paraId="600998F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выявление общего и особенного при сравнении изучаемых образцов азиатского фольклора и фольклора народов России;</w:t>
      </w:r>
    </w:p>
    <w:p w14:paraId="6B3E983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народных песен, танцев;</w:t>
      </w:r>
    </w:p>
    <w:p w14:paraId="5B63722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коллективные ритмические импровизации на шумовых и ударных инструментах;</w:t>
      </w:r>
    </w:p>
    <w:p w14:paraId="111FA7F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исследовательские проекты по теме «Музыка стран Азии и Африки».</w:t>
      </w:r>
    </w:p>
    <w:p w14:paraId="067BD8D2" w14:textId="0D7DD821"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6.5.4. Народная музыка Американского континента.</w:t>
      </w:r>
    </w:p>
    <w:p w14:paraId="5839B03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Стили и жанры американской музыки (кантри, блюз, спиричуэлс, самба, босса-нова). Смешение интонаций и ритмов различного происхождения.</w:t>
      </w:r>
    </w:p>
    <w:p w14:paraId="3829926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2DE27F9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выявление характерных интонаций и ритмов в звучании американского, латиноамериканского фольклора, прослеживание их национальных истоков;</w:t>
      </w:r>
    </w:p>
    <w:p w14:paraId="6546901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народных песен, танцев;</w:t>
      </w:r>
    </w:p>
    <w:p w14:paraId="5F1284F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индивидуальные и коллективные ритмические и мелодические импровизации в стиле (жанре) изучаемой традиции.</w:t>
      </w:r>
    </w:p>
    <w:p w14:paraId="6483E3ED" w14:textId="4D5271D4"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 xml:space="preserve">6.6. Модуль № 6 «Европейская классическая музыка». </w:t>
      </w:r>
    </w:p>
    <w:p w14:paraId="32CBE007" w14:textId="2463CB5D"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6.6.1. Национальные истоки классической музыки.</w:t>
      </w:r>
    </w:p>
    <w:p w14:paraId="525E39B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14:paraId="03D9252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3C72424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образцами музыки разных жанров, типичных для рассматриваемых национальных стилей, творчества изучаемых композиторов;</w:t>
      </w:r>
    </w:p>
    <w:p w14:paraId="0666394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w:t>
      </w:r>
    </w:p>
    <w:p w14:paraId="1AAF055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не менее одного вокального произведения, сочиненного композитором-классиком (из числа изучаемых в данном разделе);</w:t>
      </w:r>
    </w:p>
    <w:p w14:paraId="476CEA8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386EADB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14:paraId="090B0972" w14:textId="616BD1FC"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6.6.2. Музыкант и публика.</w:t>
      </w:r>
    </w:p>
    <w:p w14:paraId="0776043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14:paraId="558CE62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19676CF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образцами виртуозной музыки;</w:t>
      </w:r>
    </w:p>
    <w:p w14:paraId="2FCD36E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размышление над фактами биографий великих музыкантов – как любимцев публики, так и непонятых современниками;</w:t>
      </w:r>
    </w:p>
    <w:p w14:paraId="6EBFDB3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14:paraId="514A8A2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33A2CFA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знание и соблюдение общепринятых норм слушания музыки, правил поведения в концертном зале, театре оперы и балета;</w:t>
      </w:r>
    </w:p>
    <w:p w14:paraId="080569E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14:paraId="52BC7EC9" w14:textId="729DAC13"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6.6.3. Музыка – зеркало эпохи.</w:t>
      </w:r>
    </w:p>
    <w:p w14:paraId="2458C3E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 Баха и Л. Бетховена.</w:t>
      </w:r>
    </w:p>
    <w:p w14:paraId="7C5F66E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72FC8A4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образцами полифонической и гомофонно-гармонической музыки;</w:t>
      </w:r>
    </w:p>
    <w:p w14:paraId="5D51D37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не менее одного вокального произведения, сочиненного композитором-классиком (из числа изучаемых в данном разделе);</w:t>
      </w:r>
    </w:p>
    <w:p w14:paraId="272B021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исполнение вокальных, ритмических, речевых канонов;</w:t>
      </w:r>
    </w:p>
    <w:p w14:paraId="37FC994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70911FF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14:paraId="0A844B82" w14:textId="496A94F7"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6.6.4. Музыкальный образ.</w:t>
      </w:r>
    </w:p>
    <w:p w14:paraId="1051689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героические образы в музыке. Лирический герой музыкального произведения. Судьба человека – судьба человечества (на примере творчества Л. Бетховена, Ф. Шуберта и других композиторов). Стили классицизм и романтизм (круг основных образов, характерных интонаций, жанров).</w:t>
      </w:r>
    </w:p>
    <w:p w14:paraId="1E26ECD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565972A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14:paraId="408FB25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14:paraId="63B9158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14:paraId="4E7CEF0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29E9F45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14:paraId="0F4ECA67" w14:textId="68B7AF98" w:rsidR="00380A13" w:rsidRPr="00CA4934" w:rsidRDefault="00224A54"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6.6.5. Музыкальная драматургия.</w:t>
      </w:r>
    </w:p>
    <w:p w14:paraId="5CB7986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14:paraId="0A5D753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3E67813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наблюдение за развитием музыкальных тем, образов, восприятие логики музыкального развития;</w:t>
      </w:r>
    </w:p>
    <w:p w14:paraId="23D630C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умение слышать, запоминать основные изменения, последовательность настроений, чувств, характеров в развертывании музыкальной драматургии;</w:t>
      </w:r>
    </w:p>
    <w:p w14:paraId="6B1AAC9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узнавание на слух музыкальных тем, их вариантов, видоизмененных в процессе развития;</w:t>
      </w:r>
    </w:p>
    <w:p w14:paraId="795C1CA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составление наглядной (буквенной, цифровой) схемы строения музыкального произведения;</w:t>
      </w:r>
    </w:p>
    <w:p w14:paraId="5DC53AE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14:paraId="72721F0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1F1CA78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14:paraId="2953E68C" w14:textId="2CDECB8F"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6.6.6. Музыкальный стиль.</w:t>
      </w:r>
    </w:p>
    <w:p w14:paraId="12C0500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стиль как единство эстетических идеалов, круга образов, драматургических приемов, музыкального языка. (на примере творчества В. Моцарта, К. Дебюсси, А. Шенберга и других композиторов).</w:t>
      </w:r>
    </w:p>
    <w:p w14:paraId="76CB7EE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77D033A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обобщение и систематизация знаний о различных проявлениях музыкального стиля (стиль композитора, национальный стиль, стиль эпохи);</w:t>
      </w:r>
    </w:p>
    <w:p w14:paraId="0959FE9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исполнение 2–3 вокальных произведений – образцов барокко, классицизма, романтизма, импрессионизма (подлинных или стилизованных);</w:t>
      </w:r>
    </w:p>
    <w:p w14:paraId="5C896D0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1F2894E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 в звучании незнакомого произведения:</w:t>
      </w:r>
    </w:p>
    <w:p w14:paraId="72E49F2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принадлежности к одному из изученных стилей;</w:t>
      </w:r>
    </w:p>
    <w:p w14:paraId="47BAA17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исполнительского состава (количество и состав исполнителей, музыкальных инструментов);</w:t>
      </w:r>
    </w:p>
    <w:p w14:paraId="5DD032B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жанра, круга образов;</w:t>
      </w:r>
    </w:p>
    <w:p w14:paraId="17362E9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w:t>
      </w:r>
    </w:p>
    <w:p w14:paraId="14A6DCE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исследовательские проекты, посвященные эстетике и особенностям музыкального искусства различных стилей XX века.</w:t>
      </w:r>
    </w:p>
    <w:p w14:paraId="60748525" w14:textId="36AB3EF0" w:rsidR="00380A13" w:rsidRPr="00CA4934" w:rsidRDefault="00793B96" w:rsidP="00380A13">
      <w:pPr>
        <w:pStyle w:val="afff3"/>
        <w:widowControl/>
        <w:spacing w:after="0" w:line="350" w:lineRule="auto"/>
        <w:ind w:left="0" w:firstLine="709"/>
        <w:jc w:val="both"/>
        <w:rPr>
          <w:rFonts w:ascii="Times New Roman" w:eastAsia="Times New Roman" w:hAnsi="Times New Roman"/>
          <w:i/>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 xml:space="preserve">6.7. Модуль № 7 «Духовная музыка» </w:t>
      </w:r>
    </w:p>
    <w:p w14:paraId="7124BB5F" w14:textId="27975818"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6.7.1. Храмовый синтез искусств.</w:t>
      </w:r>
    </w:p>
    <w:p w14:paraId="2935310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 православного и католического богослужения (колокола, пение acapella или пение в Сопровождении органа). Основные жанры, традиции. Образы Христа, Богородицы, Рождества, Воскресения.</w:t>
      </w:r>
    </w:p>
    <w:p w14:paraId="78A6F41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37F0188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14:paraId="10EA208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14:paraId="00EDBB7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исполнение вокальных произведений, связанных с религиозной традицией, перекликающихся с ней по тематике;</w:t>
      </w:r>
    </w:p>
    <w:p w14:paraId="3B3CE24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сходства и различия элементов разных видов искусства (музыки, живописи, архитектуры), относящихся:</w:t>
      </w:r>
    </w:p>
    <w:p w14:paraId="29C26E4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к русской православной традиции;</w:t>
      </w:r>
    </w:p>
    <w:p w14:paraId="230E6C7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западноевропейской христианской традиции;</w:t>
      </w:r>
    </w:p>
    <w:p w14:paraId="7B64120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другим конфессиям (по выбору учителя);</w:t>
      </w:r>
    </w:p>
    <w:p w14:paraId="49149FF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посещение концерта духовной музыки.</w:t>
      </w:r>
    </w:p>
    <w:p w14:paraId="37497F4D" w14:textId="5A197FE9" w:rsidR="00380A13" w:rsidRPr="00CA4934" w:rsidRDefault="00793B96" w:rsidP="00380A13">
      <w:pPr>
        <w:pStyle w:val="afff3"/>
        <w:widowControl/>
        <w:spacing w:after="0" w:line="350" w:lineRule="auto"/>
        <w:ind w:left="0" w:firstLine="709"/>
        <w:jc w:val="both"/>
        <w:rPr>
          <w:rFonts w:ascii="Times New Roman" w:eastAsia="Times New Roman" w:hAnsi="Times New Roman"/>
          <w:i/>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 xml:space="preserve">6.7.2. Развитие церковной музыки </w:t>
      </w:r>
    </w:p>
    <w:p w14:paraId="19A58C2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14:paraId="7EFDC20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680A546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историей возникновения нотной записи;</w:t>
      </w:r>
    </w:p>
    <w:p w14:paraId="6F559C0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сравнение нотаций религиозной музыки разных традиций (григорианский хорал, знаменный распев, современные ноты);</w:t>
      </w:r>
    </w:p>
    <w:p w14:paraId="4250C9B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образцами (фрагментами) средневековых церковных распевов (одноголосие);</w:t>
      </w:r>
    </w:p>
    <w:p w14:paraId="3057121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слушание духовной музыки;</w:t>
      </w:r>
    </w:p>
    <w:p w14:paraId="175D3D4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w:t>
      </w:r>
    </w:p>
    <w:p w14:paraId="6F0435C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состава исполнителей;</w:t>
      </w:r>
    </w:p>
    <w:p w14:paraId="0F90694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типа фактуры (хоральный склад, полифония);</w:t>
      </w:r>
    </w:p>
    <w:p w14:paraId="32240CB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принадлежности к русской или западноевропейской религиозной традиции;</w:t>
      </w:r>
    </w:p>
    <w:p w14:paraId="2C093B6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работа с интерактивной картой, лентой времени с указанием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отдельным произведениям духовной музыки.</w:t>
      </w:r>
    </w:p>
    <w:p w14:paraId="79388D3F" w14:textId="765F57FA"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6.7.3. Музыкальные жанры богослужения.</w:t>
      </w:r>
    </w:p>
    <w:p w14:paraId="098F97E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14:paraId="64C2857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1586908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14:paraId="666264C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вокализация музыкальных тем изучаемых духовных произведений;</w:t>
      </w:r>
    </w:p>
    <w:p w14:paraId="67C0FDC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 изученных произведений и их авторов, иметь представление об особенностях их построения и образов;</w:t>
      </w:r>
    </w:p>
    <w:p w14:paraId="71D5CE0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14:paraId="324DEEF6" w14:textId="2B400616"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6.7.4. Религиозные темы и образы в современной музыке.</w:t>
      </w:r>
    </w:p>
    <w:p w14:paraId="72D5162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i/>
          <w:sz w:val="28"/>
          <w:szCs w:val="28"/>
          <w:lang w:val="ru-RU" w:eastAsia="ru-RU"/>
        </w:rPr>
      </w:pPr>
      <w:r w:rsidRPr="00CA4934">
        <w:rPr>
          <w:rFonts w:ascii="Times New Roman" w:eastAsia="Times New Roman" w:hAnsi="Times New Roman"/>
          <w:sz w:val="28"/>
          <w:szCs w:val="28"/>
          <w:lang w:val="ru-RU" w:eastAsia="ru-RU"/>
        </w:rPr>
        <w:t xml:space="preserve">Содержание: сохранение традиций духовной музыки сегодня. Переосмысление религиозной темы в творчестве композиторов XX–XXI веков. Религиозная тематика в контексте </w:t>
      </w:r>
      <w:r w:rsidRPr="00CA4934">
        <w:rPr>
          <w:rFonts w:ascii="Times New Roman" w:hAnsi="Times New Roman"/>
          <w:sz w:val="28"/>
          <w:szCs w:val="28"/>
          <w:lang w:val="ru-RU"/>
        </w:rPr>
        <w:t>современной</w:t>
      </w:r>
      <w:r w:rsidRPr="00CA4934">
        <w:rPr>
          <w:sz w:val="24"/>
          <w:szCs w:val="24"/>
          <w:lang w:val="ru-RU"/>
        </w:rPr>
        <w:t xml:space="preserve"> </w:t>
      </w:r>
      <w:r w:rsidRPr="00CA4934">
        <w:rPr>
          <w:rFonts w:ascii="Times New Roman" w:eastAsia="Times New Roman" w:hAnsi="Times New Roman"/>
          <w:sz w:val="28"/>
          <w:szCs w:val="28"/>
          <w:lang w:val="ru-RU" w:eastAsia="ru-RU"/>
        </w:rPr>
        <w:t xml:space="preserve">культуры. </w:t>
      </w:r>
    </w:p>
    <w:p w14:paraId="73BEC3C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7868C64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сопоставление тенденций сохранения и переосмысления религиозной традиции в культуре XX–XXI веков;</w:t>
      </w:r>
    </w:p>
    <w:p w14:paraId="668CC6FF"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исполнение музыки духовного содержания, сочиненной современными композиторами;</w:t>
      </w:r>
    </w:p>
    <w:p w14:paraId="41BB200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исследовательские и творческие проекты по теме «Музыка и религия в наше время»; посещение концерта духовной музыки.</w:t>
      </w:r>
    </w:p>
    <w:p w14:paraId="42C9260E" w14:textId="2FBC1233"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 xml:space="preserve">6.8. Модуль № 8 «Современная музыка: основные жанры и направления» </w:t>
      </w:r>
    </w:p>
    <w:p w14:paraId="39C5BBAE" w14:textId="4E4D3218"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6.8.1. Джаз.</w:t>
      </w:r>
    </w:p>
    <w:p w14:paraId="71BDDED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14:paraId="1C1A0B9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2E3C3A1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различными джазовыми музыкальными композициями и направлениями (регтайм, биг бэнд, блюз);</w:t>
      </w:r>
    </w:p>
    <w:p w14:paraId="578E273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одной из «вечнозеленых» джазовых тем, элементы ритмической и вокальной импровизации на ее основе;</w:t>
      </w:r>
    </w:p>
    <w:p w14:paraId="0383BAD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определение на слух:</w:t>
      </w:r>
    </w:p>
    <w:p w14:paraId="6FA434C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принадлежности к джазовой или классической музыке;</w:t>
      </w:r>
    </w:p>
    <w:p w14:paraId="0989B29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исполнительского состава (манера пения, состав инструментов);</w:t>
      </w:r>
    </w:p>
    <w:p w14:paraId="02957E9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сочинение блюза; посещение концерта джазовой музыки.</w:t>
      </w:r>
    </w:p>
    <w:p w14:paraId="3C26F725" w14:textId="2FB0E239"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.6.8.2. Мюзикл.</w:t>
      </w:r>
    </w:p>
    <w:p w14:paraId="3DE4236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особенности жанра. Классика жанра – мюзиклы середины XX века (на примере творчества Ф. Лоу, Р. Роджерса, Э.Л. Уэббера). Современные постановки в жанре мюзикла на российской сцене.</w:t>
      </w:r>
    </w:p>
    <w:p w14:paraId="74300D6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727EE51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музыкальными произведениями, сочиненными иностранными и отечественными композиторами в жанре мюзикла, сравнение с другими театральными жанрами (опера, балет, драматический спектакль);</w:t>
      </w:r>
    </w:p>
    <w:p w14:paraId="0928421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анализ рекламных объявлений о премьерах мюзиклов в современных средствах массовой информации;</w:t>
      </w:r>
    </w:p>
    <w:p w14:paraId="687CE50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просмотр видеозаписи одного из мюзиклов, написание собственного рекламного текста для данной постановки;</w:t>
      </w:r>
    </w:p>
    <w:p w14:paraId="1A6BABA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отдельных номеров из мюзиклов.</w:t>
      </w:r>
    </w:p>
    <w:p w14:paraId="2FA57C57" w14:textId="2406C27C"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.6.8.3. Молодежная музыкальная культура.</w:t>
      </w:r>
    </w:p>
    <w:p w14:paraId="7A9FD870" w14:textId="77777777" w:rsidR="00380A13" w:rsidRPr="00CA4934" w:rsidRDefault="00380A13" w:rsidP="00380A13">
      <w:pPr>
        <w:pStyle w:val="afff3"/>
        <w:spacing w:line="350" w:lineRule="auto"/>
        <w:ind w:left="0"/>
        <w:jc w:val="both"/>
        <w:rPr>
          <w:rFonts w:ascii="Times New Roman" w:hAnsi="Times New Roman"/>
          <w:sz w:val="28"/>
          <w:szCs w:val="28"/>
          <w:lang w:val="ru-RU"/>
        </w:rPr>
      </w:pPr>
      <w:r w:rsidRPr="00CA4934">
        <w:rPr>
          <w:rFonts w:ascii="Times New Roman" w:eastAsia="Times New Roman" w:hAnsi="Times New Roman"/>
          <w:sz w:val="28"/>
          <w:szCs w:val="28"/>
          <w:lang w:val="ru-RU" w:eastAsia="ru-RU"/>
        </w:rPr>
        <w:t xml:space="preserve">Содержание: направления и стили молодежной музыкальной культуры XX–XXI веков </w:t>
      </w:r>
      <w:r w:rsidRPr="00CA4934">
        <w:rPr>
          <w:sz w:val="24"/>
          <w:szCs w:val="24"/>
          <w:lang w:val="ru-RU"/>
        </w:rPr>
        <w:t>(</w:t>
      </w:r>
      <w:r w:rsidRPr="00CA4934">
        <w:rPr>
          <w:rFonts w:ascii="Times New Roman" w:hAnsi="Times New Roman"/>
          <w:sz w:val="28"/>
          <w:szCs w:val="28"/>
          <w:lang w:val="ru-RU"/>
        </w:rPr>
        <w:t xml:space="preserve">рок-н-ролл, блюз-рок, панк-рок, хард-рок, рэп, хип-хоп, фанк и другие). Авторская песня (Б.Окуджава, Ю.Визбор, В. Высоцкий и др.). </w:t>
      </w:r>
    </w:p>
    <w:p w14:paraId="613F41C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i/>
          <w:sz w:val="28"/>
          <w:szCs w:val="28"/>
          <w:lang w:val="ru-RU" w:eastAsia="ru-RU"/>
        </w:rPr>
      </w:pPr>
      <w:r w:rsidRPr="00CA4934">
        <w:rPr>
          <w:rFonts w:ascii="Times New Roman" w:hAnsi="Times New Roman"/>
          <w:sz w:val="28"/>
          <w:szCs w:val="28"/>
          <w:lang w:val="ru-RU"/>
        </w:rPr>
        <w:t>Социальный и коммерческий контекст массовой музыкальной культуры (потребительские тенденции современной культуры).</w:t>
      </w:r>
      <w:r w:rsidRPr="00CA4934">
        <w:rPr>
          <w:rFonts w:ascii="Times New Roman" w:eastAsia="Times New Roman" w:hAnsi="Times New Roman"/>
          <w:sz w:val="28"/>
          <w:szCs w:val="28"/>
          <w:lang w:val="ru-RU" w:eastAsia="ru-RU"/>
        </w:rPr>
        <w:t xml:space="preserve"> </w:t>
      </w:r>
    </w:p>
    <w:p w14:paraId="52CBBB0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6CD2AA7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14:paraId="68E1CC6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песни, относящейся к одному из молодежных музыкальных течений;</w:t>
      </w:r>
    </w:p>
    <w:p w14:paraId="396A6D8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дискуссия на тему «Современная музыка»;</w:t>
      </w:r>
    </w:p>
    <w:p w14:paraId="42F9523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презентация альбома своей любимой группы.</w:t>
      </w:r>
    </w:p>
    <w:p w14:paraId="71D34D29" w14:textId="1E49557B"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.6.8.4. Музыка цифрового мира.</w:t>
      </w:r>
    </w:p>
    <w:p w14:paraId="5244078B"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14:paraId="16E23DD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006AE229"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поиск информации о способах сохранения и передачи музыки прежде и сейчас;</w:t>
      </w:r>
    </w:p>
    <w:p w14:paraId="1F72E0D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просмотр музыкального клипа популярного исполнителя, анализ его художественного образа, стиля, выразительных средств;</w:t>
      </w:r>
    </w:p>
    <w:p w14:paraId="1528567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 исполнение популярной современной песни;</w:t>
      </w:r>
    </w:p>
    <w:p w14:paraId="47893D8D"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проведение социального опроса о роли и месте музыки в жизни современного человека; создание собственного музыкального клипа.</w:t>
      </w:r>
    </w:p>
    <w:p w14:paraId="770B1C27" w14:textId="7EB0CCFB"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 xml:space="preserve">6.9. Модуль № 9 «Связь музыки с другими видами искусства» </w:t>
      </w:r>
    </w:p>
    <w:p w14:paraId="00440918" w14:textId="6C7786D9"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6.9.1. </w:t>
      </w:r>
      <w:r w:rsidR="00380A13" w:rsidRPr="00CA4934">
        <w:rPr>
          <w:rFonts w:ascii="Times New Roman" w:hAnsi="Times New Roman"/>
          <w:sz w:val="28"/>
          <w:szCs w:val="28"/>
          <w:lang w:val="ru-RU"/>
        </w:rPr>
        <w:t>Музыка и литература</w:t>
      </w:r>
      <w:r w:rsidR="00380A13" w:rsidRPr="00CA4934">
        <w:rPr>
          <w:rFonts w:ascii="Times New Roman" w:eastAsia="Times New Roman" w:hAnsi="Times New Roman"/>
          <w:sz w:val="28"/>
          <w:szCs w:val="28"/>
          <w:lang w:val="ru-RU" w:eastAsia="ru-RU"/>
        </w:rPr>
        <w:t>.</w:t>
      </w:r>
    </w:p>
    <w:p w14:paraId="4D1D9A2F"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Единство слова и музыки в вокальных жанрах (песня, романс, кантата, ноктюрн, баркарола, былина). Интонации рассказа, повествования в инструментальной музыке (поэма, баллада). Программная музыка.</w:t>
      </w:r>
    </w:p>
    <w:p w14:paraId="03B0ED53"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Виды деятельности обучающихся:</w:t>
      </w:r>
    </w:p>
    <w:p w14:paraId="358D2866"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образцами вокальной и инструментальной музыки;</w:t>
      </w:r>
    </w:p>
    <w:p w14:paraId="0353A11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14:paraId="3A5755C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сочинение рассказа, стихотворения под впечатлением от восприятия инструментального музыкального произведения;</w:t>
      </w:r>
    </w:p>
    <w:p w14:paraId="43839C0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рисование образов программной музыки;</w:t>
      </w:r>
    </w:p>
    <w:p w14:paraId="2B04868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67A9399C" w14:textId="0AC38CA5"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6.9.2. Музыка и живопись.</w:t>
      </w:r>
    </w:p>
    <w:p w14:paraId="621416B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14:paraId="37B7A2A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1AE6A68C"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музыкальными произведениями программной музыки, выявление интонаций изобразительного характера;</w:t>
      </w:r>
    </w:p>
    <w:p w14:paraId="1D901B3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знание музыки, названий и авторов изученных произведений;</w:t>
      </w:r>
    </w:p>
    <w:p w14:paraId="3C708BA2"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14:paraId="44A9955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рисование под впечатлением от восприятия музыки программно-изобразительного характера; сочинение музыки, импровизация, озвучивание картин художников.</w:t>
      </w:r>
    </w:p>
    <w:p w14:paraId="38D36CD2" w14:textId="0EB68011"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6.9.3. Музыка и театр.</w:t>
      </w:r>
    </w:p>
    <w:p w14:paraId="220286F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музыка к драматическому спектаклю (на примере творчества Э. Грига, Л. ван Бетховена, А.Г. Шнитке, Д.Д. Шостаковича и других композиторов). Единство музыки, драматургии, сценической живописи, хореографии.</w:t>
      </w:r>
    </w:p>
    <w:p w14:paraId="55FF6613"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41FBCC4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образцами музыки, созданной отечественными и иностранными композиторами для драматического театра;</w:t>
      </w:r>
    </w:p>
    <w:p w14:paraId="73D8B6C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песни из театральной постановки, просмотр видеозаписи спектакля, в котором звучит данная песня;</w:t>
      </w:r>
    </w:p>
    <w:p w14:paraId="5BE8DB37"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музыкальная викторина на материале изученных фрагментов музыкальных спектаклей;</w:t>
      </w:r>
    </w:p>
    <w:p w14:paraId="0F2EAE9E"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постановка музыкального спектакля; 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p w14:paraId="0CED8A84" w14:textId="3B4018E6"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.6.9.4. Музыка кино и телевидения.</w:t>
      </w:r>
    </w:p>
    <w:p w14:paraId="0FE7966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Гладкова, А. Шнитке и других).</w:t>
      </w:r>
    </w:p>
    <w:p w14:paraId="428122C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Виды деятельности обучающихся:</w:t>
      </w:r>
    </w:p>
    <w:p w14:paraId="6F207C84"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знакомство с образцами киномузыки отечественных и зарубежных композиторов;</w:t>
      </w:r>
    </w:p>
    <w:p w14:paraId="4C55CBB0"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просмотр фильмов с целью анализа выразительного эффекта, создаваемого музыкой;</w:t>
      </w:r>
    </w:p>
    <w:p w14:paraId="127402F8"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разучивание, исполнение песни из фильма;</w:t>
      </w:r>
    </w:p>
    <w:p w14:paraId="07A2AA61"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вариативно: создание любительского музыкального фильма; переозвучка фрагмента мультфильма; 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14:paraId="066F0D41" w14:textId="497EB7CA"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.7. Планируемые результаты освоения программы по музыке на уровне основного общего образования.</w:t>
      </w:r>
    </w:p>
    <w:p w14:paraId="6D5C2B10" w14:textId="381F1103"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.7.1. В результате изучения музыки на уровне основного общего образования у обучающегося будут сформированы следующие личностные результаты в части:</w:t>
      </w:r>
    </w:p>
    <w:p w14:paraId="03ECE45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eastAsia="Times New Roman" w:hAnsi="Times New Roman"/>
          <w:sz w:val="28"/>
          <w:szCs w:val="28"/>
          <w:lang w:val="ru-RU" w:eastAsia="ru-RU"/>
        </w:rPr>
        <w:t>1) патриотического воспитания:</w:t>
      </w:r>
    </w:p>
    <w:p w14:paraId="3200F496"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осознание российской гражданской идентичности в поликультурном и многоконфессиональном обществе;</w:t>
      </w:r>
    </w:p>
    <w:p w14:paraId="69B3F88E"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знание Гимна России и традиций его исполнения, уважение музыкальных символов республик Российской Федерации и других стран мира;</w:t>
      </w:r>
    </w:p>
    <w:p w14:paraId="3853462A"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проявление интереса к освоению музыкальных традиций своего края, музыкальной культуры народов России;</w:t>
      </w:r>
    </w:p>
    <w:p w14:paraId="6DB78648"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знание достижений отечественных музыкантов, их вклада в мировую музыкальную культуру;</w:t>
      </w:r>
    </w:p>
    <w:p w14:paraId="34A76DDF"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интерес к изучению истории отечественной музыкальной культуры;</w:t>
      </w:r>
    </w:p>
    <w:p w14:paraId="162EC547"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стремление развивать и сохранять музыкальную культуру своей страны, своего края;</w:t>
      </w:r>
    </w:p>
    <w:p w14:paraId="1B52F04A"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hAnsi="Times New Roman"/>
          <w:sz w:val="28"/>
          <w:szCs w:val="28"/>
          <w:lang w:val="ru-RU"/>
        </w:rPr>
        <w:t>2)</w:t>
      </w:r>
      <w:r w:rsidRPr="00CA4934">
        <w:rPr>
          <w:rFonts w:ascii="Times New Roman" w:eastAsia="Times New Roman" w:hAnsi="Times New Roman"/>
          <w:sz w:val="28"/>
          <w:szCs w:val="28"/>
          <w:lang w:val="ru-RU" w:eastAsia="ru-RU"/>
        </w:rPr>
        <w:t> </w:t>
      </w:r>
      <w:r w:rsidRPr="00CA4934">
        <w:rPr>
          <w:rFonts w:ascii="Times New Roman" w:hAnsi="Times New Roman"/>
          <w:sz w:val="28"/>
          <w:szCs w:val="28"/>
          <w:lang w:val="ru-RU"/>
        </w:rPr>
        <w:t>гражданского воспитания:</w:t>
      </w:r>
    </w:p>
    <w:p w14:paraId="57D902E6"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готовность к выполнению обязанностей гражданина и реализации его прав, уважение прав, свобод и законных интересов других людей;</w:t>
      </w:r>
    </w:p>
    <w:p w14:paraId="3B511E5A"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14:paraId="320632A5" w14:textId="77777777" w:rsidR="00380A13" w:rsidRPr="00CA4934" w:rsidRDefault="00380A13"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sidRPr="00CA4934">
        <w:rPr>
          <w:rFonts w:ascii="Times New Roman" w:hAnsi="Times New Roman"/>
          <w:sz w:val="28"/>
          <w:szCs w:val="28"/>
          <w:lang w:val="ru-RU"/>
        </w:rPr>
        <w:t>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волонтера в дни праздничных мероприятий</w:t>
      </w:r>
      <w:r w:rsidRPr="00CA4934">
        <w:rPr>
          <w:rFonts w:ascii="Times New Roman" w:eastAsia="Times New Roman" w:hAnsi="Times New Roman"/>
          <w:sz w:val="28"/>
          <w:szCs w:val="28"/>
          <w:lang w:val="ru-RU" w:eastAsia="ru-RU"/>
        </w:rPr>
        <w:t>;</w:t>
      </w:r>
    </w:p>
    <w:p w14:paraId="32D1B683" w14:textId="77777777" w:rsidR="00380A13" w:rsidRPr="00CA4934" w:rsidRDefault="00380A13" w:rsidP="00380A13">
      <w:pPr>
        <w:spacing w:line="350" w:lineRule="auto"/>
        <w:ind w:firstLine="709"/>
        <w:contextualSpacing/>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3) духовно-нравственного воспитания:</w:t>
      </w:r>
    </w:p>
    <w:p w14:paraId="32539FE0"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ориентация на моральные ценности и нормы в ситуациях нравственного выбора;</w:t>
      </w:r>
    </w:p>
    <w:p w14:paraId="4D291783"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готовность воспринимать музыкальное искусство с учетом моральных и духовных ценностей этического и религиозного контекста, социально-исторических особенностей этики и эстетики;</w:t>
      </w:r>
    </w:p>
    <w:p w14:paraId="3C77CCD7" w14:textId="77777777" w:rsidR="00380A13" w:rsidRPr="00CA4934" w:rsidRDefault="00380A13" w:rsidP="00380A13">
      <w:pPr>
        <w:spacing w:line="350" w:lineRule="auto"/>
        <w:ind w:firstLine="709"/>
        <w:contextualSpacing/>
        <w:jc w:val="both"/>
        <w:rPr>
          <w:rFonts w:ascii="Times New Roman" w:eastAsia="Times New Roman" w:hAnsi="Times New Roman"/>
          <w:sz w:val="28"/>
          <w:szCs w:val="28"/>
          <w:lang w:eastAsia="ru-RU"/>
        </w:rPr>
      </w:pPr>
      <w:r w:rsidRPr="00CA4934">
        <w:rPr>
          <w:rFonts w:ascii="Times New Roman" w:hAnsi="Times New Roman"/>
          <w:sz w:val="28"/>
          <w:szCs w:val="28"/>
        </w:rPr>
        <w:t>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r w:rsidRPr="00CA4934">
        <w:rPr>
          <w:rFonts w:ascii="Times New Roman" w:eastAsia="Times New Roman" w:hAnsi="Times New Roman"/>
          <w:sz w:val="28"/>
          <w:szCs w:val="28"/>
          <w:lang w:eastAsia="ru-RU"/>
        </w:rPr>
        <w:t>;</w:t>
      </w:r>
    </w:p>
    <w:p w14:paraId="5AFA1C2F" w14:textId="77777777" w:rsidR="00380A13" w:rsidRPr="00CA4934" w:rsidRDefault="00380A13" w:rsidP="00380A13">
      <w:pPr>
        <w:spacing w:line="350" w:lineRule="auto"/>
        <w:ind w:firstLine="709"/>
        <w:contextualSpacing/>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4) эстетического воспитания:</w:t>
      </w:r>
    </w:p>
    <w:p w14:paraId="48182D3C"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w:t>
      </w:r>
    </w:p>
    <w:p w14:paraId="628C41CB"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осознание ценности творчества, таланта;</w:t>
      </w:r>
    </w:p>
    <w:p w14:paraId="39C4F146"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осознание важности музыкального искусства как средства коммуникации и самовыражения;</w:t>
      </w:r>
    </w:p>
    <w:p w14:paraId="5368CCD1"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понимание ценности отечественного и мирового искусства, роли этнических культурных традиций и народного творчества;</w:t>
      </w:r>
    </w:p>
    <w:p w14:paraId="76864537" w14:textId="77777777" w:rsidR="00380A13" w:rsidRPr="00CA4934" w:rsidRDefault="00380A13" w:rsidP="00380A13">
      <w:pPr>
        <w:spacing w:line="350" w:lineRule="auto"/>
        <w:ind w:firstLine="709"/>
        <w:contextualSpacing/>
        <w:jc w:val="both"/>
        <w:rPr>
          <w:rFonts w:ascii="Times New Roman" w:eastAsia="Times New Roman" w:hAnsi="Times New Roman"/>
          <w:sz w:val="28"/>
          <w:szCs w:val="28"/>
          <w:lang w:eastAsia="ru-RU"/>
        </w:rPr>
      </w:pPr>
      <w:r w:rsidRPr="00CA4934">
        <w:rPr>
          <w:rFonts w:ascii="Times New Roman" w:hAnsi="Times New Roman"/>
          <w:sz w:val="28"/>
          <w:szCs w:val="28"/>
        </w:rPr>
        <w:t>стремление к самовыражению в разных видах искусства</w:t>
      </w:r>
      <w:r w:rsidRPr="00CA4934">
        <w:rPr>
          <w:rFonts w:ascii="Times New Roman" w:eastAsia="Times New Roman" w:hAnsi="Times New Roman"/>
          <w:sz w:val="28"/>
          <w:szCs w:val="28"/>
          <w:lang w:eastAsia="ru-RU"/>
        </w:rPr>
        <w:t>;</w:t>
      </w:r>
    </w:p>
    <w:p w14:paraId="181A4046" w14:textId="77777777" w:rsidR="00380A13" w:rsidRPr="00CA4934" w:rsidRDefault="00380A13" w:rsidP="00380A13">
      <w:pPr>
        <w:spacing w:line="350" w:lineRule="auto"/>
        <w:ind w:firstLine="709"/>
        <w:contextualSpacing/>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5) ценности научного познания:</w:t>
      </w:r>
    </w:p>
    <w:p w14:paraId="4220897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14:paraId="75471B88"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овладение музыкальным языком, навыками познания музыки как искусства интонируемого смысла;</w:t>
      </w:r>
    </w:p>
    <w:p w14:paraId="43F8272B" w14:textId="77777777" w:rsidR="00380A13" w:rsidRPr="00CA4934" w:rsidRDefault="00380A13" w:rsidP="00380A13">
      <w:pPr>
        <w:spacing w:after="0" w:line="350" w:lineRule="auto"/>
        <w:ind w:firstLine="709"/>
        <w:jc w:val="both"/>
        <w:rPr>
          <w:rFonts w:ascii="Times New Roman" w:eastAsia="Times New Roman" w:hAnsi="Times New Roman"/>
          <w:sz w:val="28"/>
          <w:szCs w:val="28"/>
          <w:lang w:eastAsia="ru-RU"/>
        </w:rPr>
      </w:pPr>
      <w:r w:rsidRPr="00CA4934">
        <w:rPr>
          <w:rFonts w:ascii="Times New Roman" w:hAnsi="Times New Roman"/>
          <w:sz w:val="28"/>
          <w:szCs w:val="28"/>
        </w:rPr>
        <w:t>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r w:rsidRPr="00CA4934">
        <w:rPr>
          <w:rFonts w:ascii="Times New Roman" w:eastAsia="Times New Roman" w:hAnsi="Times New Roman"/>
          <w:sz w:val="28"/>
          <w:szCs w:val="28"/>
          <w:lang w:eastAsia="ru-RU"/>
        </w:rPr>
        <w:t>;</w:t>
      </w:r>
    </w:p>
    <w:p w14:paraId="220372B7" w14:textId="77777777" w:rsidR="00380A13" w:rsidRPr="00CA4934" w:rsidRDefault="00380A13" w:rsidP="00380A13">
      <w:pPr>
        <w:spacing w:after="0" w:line="350" w:lineRule="auto"/>
        <w:ind w:firstLine="709"/>
        <w:contextualSpacing/>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6) физического воспитания, формирования культуры здоровья и эмоционального благополучия:</w:t>
      </w:r>
    </w:p>
    <w:p w14:paraId="7954A501" w14:textId="77777777" w:rsidR="00380A13" w:rsidRPr="00CA4934" w:rsidRDefault="00380A13" w:rsidP="00380A13">
      <w:pPr>
        <w:spacing w:after="0" w:line="350" w:lineRule="auto"/>
        <w:ind w:firstLine="709"/>
        <w:contextualSpacing/>
        <w:jc w:val="both"/>
        <w:rPr>
          <w:rFonts w:ascii="Times New Roman" w:hAnsi="Times New Roman"/>
          <w:sz w:val="28"/>
          <w:szCs w:val="28"/>
        </w:rPr>
      </w:pPr>
      <w:r w:rsidRPr="00CA4934">
        <w:rPr>
          <w:rFonts w:ascii="Times New Roman" w:hAnsi="Times New Roman"/>
          <w:sz w:val="28"/>
          <w:szCs w:val="28"/>
        </w:rPr>
        <w:t>осознание ценности жизни с использованием собственного жизненного опыта и опыта восприятия произведений искусства;</w:t>
      </w:r>
    </w:p>
    <w:p w14:paraId="3F4AFEFD" w14:textId="77777777" w:rsidR="00380A13" w:rsidRPr="00CA4934" w:rsidRDefault="00380A13" w:rsidP="00380A13">
      <w:pPr>
        <w:spacing w:after="0" w:line="350" w:lineRule="auto"/>
        <w:ind w:firstLine="709"/>
        <w:contextualSpacing/>
        <w:jc w:val="both"/>
        <w:rPr>
          <w:rFonts w:ascii="Times New Roman" w:hAnsi="Times New Roman"/>
          <w:sz w:val="28"/>
          <w:szCs w:val="28"/>
        </w:rPr>
      </w:pPr>
      <w:r w:rsidRPr="00CA4934">
        <w:rPr>
          <w:rFonts w:ascii="Times New Roman" w:hAnsi="Times New Roman"/>
          <w:sz w:val="28"/>
          <w:szCs w:val="28"/>
        </w:rPr>
        <w:t>соблюдение правил личной безопасности и гигиены, в том числе в процессе музыкально-исполнительской, творческой, исследовательской деятельности;</w:t>
      </w:r>
    </w:p>
    <w:p w14:paraId="3B2511D8" w14:textId="77777777" w:rsidR="00380A13" w:rsidRPr="00CA4934" w:rsidRDefault="00380A13" w:rsidP="00380A13">
      <w:pPr>
        <w:spacing w:after="0" w:line="350" w:lineRule="auto"/>
        <w:ind w:firstLine="709"/>
        <w:contextualSpacing/>
        <w:jc w:val="both"/>
        <w:rPr>
          <w:rFonts w:ascii="Times New Roman" w:hAnsi="Times New Roman"/>
          <w:sz w:val="28"/>
          <w:szCs w:val="28"/>
        </w:rPr>
      </w:pPr>
      <w:r w:rsidRPr="00CA4934">
        <w:rPr>
          <w:rFonts w:ascii="Times New Roman" w:hAnsi="Times New Roman"/>
          <w:sz w:val="28"/>
          <w:szCs w:val="28"/>
        </w:rPr>
        <w:t>умение осознавать свое эмоциональное состояние и эмоциональное состояние других, использовать интонационные средства для выражения своего состояния, в том числе в процессе повседневного общения;</w:t>
      </w:r>
    </w:p>
    <w:p w14:paraId="182A4E75" w14:textId="77777777" w:rsidR="00380A13" w:rsidRPr="00CA4934" w:rsidRDefault="00380A13" w:rsidP="00380A13">
      <w:pPr>
        <w:spacing w:after="0" w:line="350" w:lineRule="auto"/>
        <w:ind w:firstLine="709"/>
        <w:contextualSpacing/>
        <w:jc w:val="both"/>
        <w:rPr>
          <w:rFonts w:ascii="Times New Roman" w:eastAsia="Times New Roman" w:hAnsi="Times New Roman"/>
          <w:sz w:val="28"/>
          <w:szCs w:val="28"/>
          <w:lang w:eastAsia="ru-RU"/>
        </w:rPr>
      </w:pPr>
      <w:r w:rsidRPr="00CA4934">
        <w:rPr>
          <w:rFonts w:ascii="Times New Roman" w:hAnsi="Times New Roman"/>
          <w:sz w:val="28"/>
          <w:szCs w:val="28"/>
        </w:rPr>
        <w:t>сформированность навыков рефлексии, признание своего права на ошибку и такого же права другого человека</w:t>
      </w:r>
      <w:r w:rsidRPr="00CA4934">
        <w:rPr>
          <w:rFonts w:ascii="Times New Roman" w:eastAsia="Times New Roman" w:hAnsi="Times New Roman"/>
          <w:sz w:val="28"/>
          <w:szCs w:val="28"/>
          <w:lang w:eastAsia="ru-RU"/>
        </w:rPr>
        <w:t>;</w:t>
      </w:r>
    </w:p>
    <w:p w14:paraId="2A10A0D1" w14:textId="77777777" w:rsidR="00380A13" w:rsidRPr="00CA4934" w:rsidRDefault="00380A13" w:rsidP="00380A13">
      <w:pPr>
        <w:spacing w:line="350" w:lineRule="auto"/>
        <w:ind w:firstLine="709"/>
        <w:contextualSpacing/>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7) трудового воспитания:</w:t>
      </w:r>
    </w:p>
    <w:p w14:paraId="5AF6423F"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установка на посильное активное участие в практической деятельности;</w:t>
      </w:r>
    </w:p>
    <w:p w14:paraId="3458604D"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трудолюбие в учебе, настойчивость в достижении поставленных целей;</w:t>
      </w:r>
    </w:p>
    <w:p w14:paraId="3D7335A7"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интерес к практическому изучению профессий в сфере культуры и искусства;</w:t>
      </w:r>
    </w:p>
    <w:p w14:paraId="07DE0CAE" w14:textId="77777777" w:rsidR="00380A13" w:rsidRPr="00CA4934" w:rsidRDefault="00380A13" w:rsidP="00380A13">
      <w:pPr>
        <w:spacing w:line="350" w:lineRule="auto"/>
        <w:ind w:firstLine="709"/>
        <w:contextualSpacing/>
        <w:jc w:val="both"/>
        <w:rPr>
          <w:rFonts w:ascii="Times New Roman" w:eastAsia="Times New Roman" w:hAnsi="Times New Roman"/>
          <w:sz w:val="28"/>
          <w:szCs w:val="28"/>
          <w:lang w:eastAsia="ru-RU"/>
        </w:rPr>
      </w:pPr>
      <w:r w:rsidRPr="00CA4934">
        <w:rPr>
          <w:rFonts w:ascii="Times New Roman" w:hAnsi="Times New Roman"/>
          <w:sz w:val="28"/>
          <w:szCs w:val="28"/>
        </w:rPr>
        <w:t>уважение к труду и результатам трудовой деятельности</w:t>
      </w:r>
      <w:r w:rsidRPr="00CA4934">
        <w:rPr>
          <w:rFonts w:ascii="Times New Roman" w:eastAsia="Times New Roman" w:hAnsi="Times New Roman"/>
          <w:sz w:val="28"/>
          <w:szCs w:val="28"/>
          <w:lang w:eastAsia="ru-RU"/>
        </w:rPr>
        <w:t>;</w:t>
      </w:r>
    </w:p>
    <w:p w14:paraId="6C992DD9" w14:textId="77777777" w:rsidR="00380A13" w:rsidRPr="00CA4934" w:rsidRDefault="00380A13" w:rsidP="00380A13">
      <w:pPr>
        <w:spacing w:line="350" w:lineRule="auto"/>
        <w:ind w:firstLine="709"/>
        <w:contextualSpacing/>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8) экологического воспитания:</w:t>
      </w:r>
    </w:p>
    <w:p w14:paraId="4B80D857" w14:textId="77777777" w:rsidR="00380A13" w:rsidRPr="00CA4934" w:rsidRDefault="00380A13" w:rsidP="00380A13">
      <w:pPr>
        <w:spacing w:line="350" w:lineRule="auto"/>
        <w:ind w:firstLine="709"/>
        <w:contextualSpacing/>
        <w:jc w:val="both"/>
        <w:rPr>
          <w:rFonts w:ascii="Times New Roman" w:hAnsi="Times New Roman"/>
          <w:sz w:val="28"/>
          <w:szCs w:val="28"/>
        </w:rPr>
      </w:pPr>
      <w:r w:rsidRPr="00CA4934">
        <w:rPr>
          <w:rFonts w:ascii="Times New Roman" w:hAnsi="Times New Roman"/>
          <w:sz w:val="28"/>
          <w:szCs w:val="28"/>
        </w:rPr>
        <w:t>повышение уровня экологической культуры, осознание глобального характера экологических проблем и путей их решения;</w:t>
      </w:r>
    </w:p>
    <w:p w14:paraId="28F85AD9" w14:textId="77777777" w:rsidR="00380A13" w:rsidRPr="00CA4934" w:rsidRDefault="00380A13" w:rsidP="00380A13">
      <w:pPr>
        <w:spacing w:after="0" w:line="350" w:lineRule="auto"/>
        <w:ind w:firstLine="709"/>
        <w:jc w:val="both"/>
        <w:rPr>
          <w:rFonts w:ascii="Times New Roman" w:eastAsia="Times New Roman" w:hAnsi="Times New Roman"/>
          <w:sz w:val="28"/>
          <w:szCs w:val="28"/>
          <w:lang w:eastAsia="ru-RU"/>
        </w:rPr>
      </w:pPr>
      <w:r w:rsidRPr="00CA4934">
        <w:rPr>
          <w:rFonts w:ascii="Times New Roman" w:eastAsia="Times New Roman" w:hAnsi="Times New Roman"/>
          <w:sz w:val="28"/>
          <w:szCs w:val="28"/>
          <w:lang w:eastAsia="ru-RU"/>
        </w:rPr>
        <w:t>нравственно-эстетическое отношение к природе,</w:t>
      </w:r>
    </w:p>
    <w:p w14:paraId="5AC1F71F" w14:textId="77777777" w:rsidR="00380A13" w:rsidRPr="00CA4934" w:rsidRDefault="00380A13" w:rsidP="00380A13">
      <w:pPr>
        <w:spacing w:after="0" w:line="350" w:lineRule="auto"/>
        <w:ind w:firstLine="709"/>
        <w:jc w:val="both"/>
        <w:rPr>
          <w:rFonts w:ascii="Times New Roman" w:eastAsia="Times New Roman" w:hAnsi="Times New Roman"/>
          <w:sz w:val="28"/>
          <w:szCs w:val="28"/>
          <w:lang w:eastAsia="ru-RU"/>
        </w:rPr>
      </w:pPr>
      <w:r w:rsidRPr="00CA4934">
        <w:rPr>
          <w:rFonts w:ascii="Times New Roman" w:hAnsi="Times New Roman"/>
          <w:sz w:val="28"/>
          <w:szCs w:val="28"/>
        </w:rPr>
        <w:t>участие в экологических проектах через различные формы музыкального творчества</w:t>
      </w:r>
    </w:p>
    <w:p w14:paraId="5E323441" w14:textId="77777777" w:rsidR="00380A13" w:rsidRPr="00CA4934" w:rsidRDefault="00380A13" w:rsidP="00380A13">
      <w:pPr>
        <w:pStyle w:val="aff3"/>
        <w:spacing w:line="350" w:lineRule="auto"/>
        <w:ind w:left="0" w:right="0" w:firstLine="709"/>
        <w:rPr>
          <w:rFonts w:ascii="Times New Roman" w:hAnsi="Times New Roman"/>
          <w:sz w:val="28"/>
          <w:szCs w:val="28"/>
          <w:lang w:val="ru-RU"/>
        </w:rPr>
      </w:pPr>
      <w:r w:rsidRPr="00CA4934">
        <w:rPr>
          <w:rFonts w:ascii="Times New Roman" w:hAnsi="Times New Roman"/>
          <w:sz w:val="28"/>
          <w:szCs w:val="28"/>
          <w:lang w:val="ru-RU"/>
        </w:rPr>
        <w:t>9)</w:t>
      </w:r>
      <w:r w:rsidRPr="00CA4934">
        <w:rPr>
          <w:rFonts w:ascii="Times New Roman" w:eastAsia="Times New Roman" w:hAnsi="Times New Roman"/>
          <w:sz w:val="28"/>
          <w:szCs w:val="28"/>
          <w:lang w:val="ru-RU" w:eastAsia="ru-RU"/>
        </w:rPr>
        <w:t> </w:t>
      </w:r>
      <w:r w:rsidRPr="00CA4934">
        <w:rPr>
          <w:rFonts w:ascii="Times New Roman" w:hAnsi="Times New Roman"/>
          <w:sz w:val="28"/>
          <w:szCs w:val="28"/>
          <w:lang w:val="ru-RU"/>
        </w:rPr>
        <w:t>адаптации к изменяющимся условиям социальной и природной среды:</w:t>
      </w:r>
    </w:p>
    <w:p w14:paraId="470B9334"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14:paraId="221B19D1" w14:textId="77777777" w:rsidR="00380A13" w:rsidRPr="007D5767" w:rsidRDefault="00380A13" w:rsidP="00380A13">
      <w:pPr>
        <w:pStyle w:val="aff3"/>
        <w:spacing w:line="350" w:lineRule="auto"/>
        <w:ind w:left="0" w:right="0" w:firstLine="709"/>
        <w:contextualSpacing/>
        <w:rPr>
          <w:rFonts w:ascii="Times New Roman" w:hAnsi="Times New Roman"/>
          <w:sz w:val="28"/>
          <w:szCs w:val="28"/>
          <w:lang w:val="ru-RU"/>
        </w:rPr>
      </w:pPr>
      <w:r w:rsidRPr="007D5767">
        <w:rPr>
          <w:rFonts w:ascii="Times New Roman" w:hAnsi="Times New Roman"/>
          <w:sz w:val="28"/>
          <w:szCs w:val="28"/>
          <w:lang w:val="ru-RU"/>
        </w:rPr>
        <w:t>стремление перенимать опыт, учиться у других людей, в том числе в разнообразных проявлениях творчества, овладения различными навыками в сфере музыкального и других видов искусства;</w:t>
      </w:r>
    </w:p>
    <w:p w14:paraId="04BA3E4C" w14:textId="77777777" w:rsidR="00380A13" w:rsidRPr="00CA4934" w:rsidRDefault="00380A13" w:rsidP="00380A13">
      <w:pPr>
        <w:pStyle w:val="aff3"/>
        <w:spacing w:line="350" w:lineRule="auto"/>
        <w:ind w:left="0" w:right="0" w:firstLine="709"/>
        <w:contextualSpacing/>
        <w:rPr>
          <w:rFonts w:ascii="Times New Roman" w:hAnsi="Times New Roman"/>
          <w:i/>
          <w:sz w:val="28"/>
          <w:szCs w:val="28"/>
          <w:lang w:val="ru-RU"/>
        </w:rPr>
      </w:pPr>
      <w:r w:rsidRPr="00CA4934">
        <w:rPr>
          <w:rFonts w:ascii="Times New Roman" w:hAnsi="Times New Roman"/>
          <w:sz w:val="28"/>
          <w:szCs w:val="28"/>
          <w:lang w:val="ru-RU"/>
        </w:rPr>
        <w:t xml:space="preserve">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 </w:t>
      </w:r>
    </w:p>
    <w:p w14:paraId="77F49524"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14:paraId="7D0A745F" w14:textId="2C4C0B91"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.7.2. В результате изучения музыки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151F48BD" w14:textId="733BBE9A"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.7.2.1. У обучающегося будут сформированы следующие базовые логические действия как часть универсальных познавательных учебных действий:</w:t>
      </w:r>
    </w:p>
    <w:p w14:paraId="6C36479C"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14:paraId="79661A6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сопоставлять, сравнивать на основании существенных признаков произведения, жанры и стили музыкального и других видов искусства;</w:t>
      </w:r>
    </w:p>
    <w:p w14:paraId="5D104054"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обнаруживать взаимные влияния отдельных видов, жанров и стилей музыки друг на друга, формулировать гипотезы о взаимосвязях;</w:t>
      </w:r>
    </w:p>
    <w:p w14:paraId="5380BF0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14:paraId="0D2DCB63"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выявлять и характеризовать существенные признаки конкретного музыкального звучания;</w:t>
      </w:r>
    </w:p>
    <w:p w14:paraId="30E045E5" w14:textId="77777777" w:rsidR="00380A13" w:rsidRPr="00CA4934" w:rsidRDefault="00380A13" w:rsidP="00380A13">
      <w:pPr>
        <w:spacing w:after="0" w:line="350" w:lineRule="auto"/>
        <w:ind w:firstLine="709"/>
        <w:jc w:val="both"/>
        <w:rPr>
          <w:rFonts w:ascii="Times New Roman" w:eastAsia="Times New Roman" w:hAnsi="Times New Roman"/>
          <w:sz w:val="28"/>
          <w:szCs w:val="28"/>
          <w:lang w:eastAsia="ru-RU"/>
        </w:rPr>
      </w:pPr>
      <w:r w:rsidRPr="00CA4934">
        <w:rPr>
          <w:rFonts w:ascii="Times New Roman" w:hAnsi="Times New Roman"/>
          <w:sz w:val="28"/>
          <w:szCs w:val="28"/>
        </w:rPr>
        <w:t>самостоятельно обобщать и формулировать выводы по результатам проведенного слухового наблюдения-исследования</w:t>
      </w:r>
      <w:r w:rsidRPr="00CA4934">
        <w:rPr>
          <w:rFonts w:ascii="Times New Roman" w:eastAsia="Times New Roman" w:hAnsi="Times New Roman"/>
          <w:sz w:val="28"/>
          <w:szCs w:val="28"/>
          <w:lang w:eastAsia="ru-RU"/>
        </w:rPr>
        <w:t>.</w:t>
      </w:r>
    </w:p>
    <w:p w14:paraId="26E62D1F" w14:textId="236B24DD"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.7.2.2. У обучающегося будут сформированы следующие базовые исследовательские действия как часть универсальных познавательных учебных действий:</w:t>
      </w:r>
    </w:p>
    <w:p w14:paraId="675DCA5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следовать внутренним слухом за развитием музыкального процесса, «наблюдать» звучание музыки;</w:t>
      </w:r>
    </w:p>
    <w:p w14:paraId="142746EB"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использовать вопросы как исследовательский инструмент познания;</w:t>
      </w:r>
    </w:p>
    <w:p w14:paraId="41D84F68"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14:paraId="226B1ECD"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составлять алгоритм действий и использовать его для решения учебных, в том числе исполнительских и творческих задач;</w:t>
      </w:r>
    </w:p>
    <w:p w14:paraId="02896609"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14:paraId="6C1C064A" w14:textId="77777777" w:rsidR="00380A13" w:rsidRPr="00CA4934" w:rsidRDefault="00380A13" w:rsidP="00380A13">
      <w:pPr>
        <w:spacing w:after="0" w:line="350" w:lineRule="auto"/>
        <w:ind w:firstLine="709"/>
        <w:contextualSpacing/>
        <w:jc w:val="both"/>
        <w:rPr>
          <w:rFonts w:ascii="Times New Roman" w:eastAsia="Times New Roman" w:hAnsi="Times New Roman"/>
          <w:sz w:val="28"/>
          <w:szCs w:val="28"/>
          <w:lang w:eastAsia="ru-RU"/>
        </w:rPr>
      </w:pPr>
      <w:r w:rsidRPr="00CA4934">
        <w:rPr>
          <w:rFonts w:ascii="Times New Roman" w:hAnsi="Times New Roman"/>
          <w:sz w:val="28"/>
          <w:szCs w:val="28"/>
        </w:rPr>
        <w:t>самостоятельно формулировать обобщения и выводы по результатам проведенного наблюдения, слухового исследования</w:t>
      </w:r>
      <w:r w:rsidRPr="00CA4934">
        <w:rPr>
          <w:rFonts w:ascii="Times New Roman" w:eastAsia="Times New Roman" w:hAnsi="Times New Roman"/>
          <w:sz w:val="28"/>
          <w:szCs w:val="28"/>
          <w:lang w:eastAsia="ru-RU"/>
        </w:rPr>
        <w:t>.</w:t>
      </w:r>
    </w:p>
    <w:p w14:paraId="0A2A265F" w14:textId="35D4B914" w:rsidR="00380A13" w:rsidRPr="00CA4934" w:rsidRDefault="00793B96" w:rsidP="00380A13">
      <w:pPr>
        <w:pStyle w:val="afff3"/>
        <w:widowControl/>
        <w:spacing w:after="0" w:line="350" w:lineRule="auto"/>
        <w:ind w:left="0" w:firstLine="709"/>
        <w:jc w:val="both"/>
        <w:rPr>
          <w:rFonts w:ascii="Times New Roman" w:eastAsia="SchoolBookSanPi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.7.2.3. </w:t>
      </w:r>
      <w:r w:rsidR="00380A13" w:rsidRPr="00CA4934">
        <w:rPr>
          <w:rFonts w:ascii="Times New Roman" w:eastAsia="SchoolBookSanPin" w:hAnsi="Times New Roman"/>
          <w:sz w:val="28"/>
          <w:szCs w:val="28"/>
          <w:lang w:val="ru-RU"/>
        </w:rPr>
        <w:t xml:space="preserve">У обучающегося будут сформированы умения работать с информацией как часть </w:t>
      </w:r>
      <w:r w:rsidR="00380A13" w:rsidRPr="00CA4934">
        <w:rPr>
          <w:rFonts w:ascii="Times New Roman" w:eastAsia="SchoolBookSanPin" w:hAnsi="Times New Roman"/>
          <w:bCs/>
          <w:sz w:val="28"/>
          <w:szCs w:val="28"/>
          <w:lang w:val="ru-RU"/>
        </w:rPr>
        <w:t>универсальных познавательных учебных действий</w:t>
      </w:r>
      <w:r w:rsidR="00380A13" w:rsidRPr="00CA4934">
        <w:rPr>
          <w:rFonts w:ascii="Times New Roman" w:eastAsia="SchoolBookSanPin" w:hAnsi="Times New Roman"/>
          <w:sz w:val="28"/>
          <w:szCs w:val="28"/>
          <w:lang w:val="ru-RU"/>
        </w:rPr>
        <w:t>:</w:t>
      </w:r>
    </w:p>
    <w:p w14:paraId="0E0EBAB2"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применять различные методы, инструменты и запросы при поиске и отборе информации с учетом предложенной учебной задачи и заданных критериев;</w:t>
      </w:r>
    </w:p>
    <w:p w14:paraId="661CEA45"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понимать специфику работы с аудиоинформацией, музыкальными записями;</w:t>
      </w:r>
    </w:p>
    <w:p w14:paraId="7E544E53"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использовать интонирование для запоминания звуковой информации, музыкальных произведений;</w:t>
      </w:r>
    </w:p>
    <w:p w14:paraId="034DD0A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14:paraId="5B493103"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14:paraId="21EA2459"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оценивать надежность информации по критериям, предложенным учителем или сформулированным самостоятельно;</w:t>
      </w:r>
    </w:p>
    <w:p w14:paraId="2E813629"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тексты информационного и художественного содержания, трансформировать, интерпретировать их в соответствии с учебной задачей;</w:t>
      </w:r>
    </w:p>
    <w:p w14:paraId="2E0795D7" w14:textId="77777777" w:rsidR="00380A13" w:rsidRPr="00CA4934" w:rsidRDefault="00380A13" w:rsidP="00380A13">
      <w:pPr>
        <w:pStyle w:val="afff3"/>
        <w:widowControl/>
        <w:spacing w:after="0" w:line="350" w:lineRule="auto"/>
        <w:ind w:left="0" w:firstLine="709"/>
        <w:jc w:val="both"/>
        <w:rPr>
          <w:rFonts w:ascii="Times New Roman" w:eastAsia="SchoolBookSanPin" w:hAnsi="Times New Roman"/>
          <w:sz w:val="28"/>
          <w:szCs w:val="28"/>
          <w:lang w:val="ru-RU"/>
        </w:rPr>
      </w:pPr>
      <w:r w:rsidRPr="00CA4934">
        <w:rPr>
          <w:rFonts w:ascii="Times New Roman" w:hAnsi="Times New Roman"/>
          <w:sz w:val="28"/>
          <w:szCs w:val="28"/>
          <w:lang w:val="ru-RU"/>
        </w:rP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r w:rsidRPr="00CA4934">
        <w:rPr>
          <w:rFonts w:ascii="Times New Roman" w:eastAsia="SchoolBookSanPin" w:hAnsi="Times New Roman"/>
          <w:sz w:val="28"/>
          <w:szCs w:val="28"/>
          <w:lang w:val="ru-RU"/>
        </w:rPr>
        <w:t>.</w:t>
      </w:r>
    </w:p>
    <w:p w14:paraId="740C35DD" w14:textId="5835B57E" w:rsidR="00380A13" w:rsidRPr="00CA4934" w:rsidRDefault="00793B96" w:rsidP="00380A13">
      <w:pPr>
        <w:pStyle w:val="afff3"/>
        <w:widowControl/>
        <w:spacing w:after="0" w:line="350" w:lineRule="auto"/>
        <w:ind w:left="0" w:firstLine="709"/>
        <w:jc w:val="both"/>
        <w:rPr>
          <w:rFonts w:ascii="Times New Roman" w:eastAsia="SchoolBookSanPi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.7.2.4. </w:t>
      </w:r>
      <w:r w:rsidR="00380A13" w:rsidRPr="00CA4934">
        <w:rPr>
          <w:rFonts w:ascii="Times New Roman" w:hAnsi="Times New Roman"/>
          <w:sz w:val="28"/>
          <w:szCs w:val="28"/>
          <w:lang w:val="ru-RU"/>
        </w:rPr>
        <w:t>Овладение системой универсальных познавательных учебных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14:paraId="137B5A8C" w14:textId="6825B834" w:rsidR="00380A13" w:rsidRPr="00CA4934" w:rsidRDefault="00793B96" w:rsidP="00380A13">
      <w:pPr>
        <w:pStyle w:val="afff3"/>
        <w:widowControl/>
        <w:spacing w:after="0" w:line="350" w:lineRule="auto"/>
        <w:ind w:left="0" w:firstLine="709"/>
        <w:jc w:val="both"/>
        <w:rPr>
          <w:rFonts w:ascii="Times New Roman" w:eastAsia="SchoolBookSanPi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.7.2.5. </w:t>
      </w:r>
      <w:r w:rsidR="00380A13" w:rsidRPr="00CA4934">
        <w:rPr>
          <w:rFonts w:ascii="Times New Roman" w:eastAsia="SchoolBookSanPin" w:hAnsi="Times New Roman"/>
          <w:sz w:val="28"/>
          <w:szCs w:val="28"/>
          <w:lang w:val="ru-RU"/>
        </w:rPr>
        <w:t xml:space="preserve">У обучающегося будут сформированы умения как часть </w:t>
      </w:r>
      <w:r w:rsidR="00380A13" w:rsidRPr="00CA4934">
        <w:rPr>
          <w:rFonts w:ascii="Times New Roman" w:eastAsia="SchoolBookSanPin" w:hAnsi="Times New Roman"/>
          <w:bCs/>
          <w:sz w:val="28"/>
          <w:szCs w:val="28"/>
          <w:lang w:val="ru-RU"/>
        </w:rPr>
        <w:t>универсальных коммуникативных учебных действий</w:t>
      </w:r>
      <w:r w:rsidR="00380A13" w:rsidRPr="00CA4934">
        <w:rPr>
          <w:rFonts w:ascii="Times New Roman" w:eastAsia="SchoolBookSanPin" w:hAnsi="Times New Roman"/>
          <w:sz w:val="28"/>
          <w:szCs w:val="28"/>
          <w:lang w:val="ru-RU"/>
        </w:rPr>
        <w:t>:</w:t>
      </w:r>
    </w:p>
    <w:p w14:paraId="7E4D58B0" w14:textId="77777777" w:rsidR="00380A13" w:rsidRPr="00CA4934" w:rsidRDefault="00380A13" w:rsidP="00380A13">
      <w:pPr>
        <w:spacing w:after="0" w:line="350" w:lineRule="auto"/>
        <w:ind w:firstLine="709"/>
        <w:contextualSpacing/>
        <w:jc w:val="both"/>
        <w:rPr>
          <w:rFonts w:ascii="Times New Roman" w:eastAsia="SchoolBookSanPin" w:hAnsi="Times New Roman"/>
          <w:bCs/>
          <w:sz w:val="28"/>
          <w:szCs w:val="28"/>
        </w:rPr>
      </w:pPr>
      <w:r w:rsidRPr="00CA4934">
        <w:rPr>
          <w:rFonts w:ascii="Times New Roman" w:eastAsia="SchoolBookSanPin" w:hAnsi="Times New Roman"/>
          <w:bCs/>
          <w:sz w:val="28"/>
          <w:szCs w:val="28"/>
        </w:rPr>
        <w:t>1)</w:t>
      </w:r>
      <w:r w:rsidRPr="00CA4934">
        <w:rPr>
          <w:rFonts w:ascii="Times New Roman" w:eastAsia="Times New Roman" w:hAnsi="Times New Roman"/>
          <w:sz w:val="28"/>
          <w:szCs w:val="28"/>
          <w:lang w:eastAsia="ru-RU"/>
        </w:rPr>
        <w:t> </w:t>
      </w:r>
      <w:r w:rsidRPr="00CA4934">
        <w:rPr>
          <w:rFonts w:ascii="Times New Roman" w:eastAsia="SchoolBookSanPin" w:hAnsi="Times New Roman"/>
          <w:bCs/>
          <w:sz w:val="28"/>
          <w:szCs w:val="28"/>
        </w:rPr>
        <w:t>невербальная коммуникация:</w:t>
      </w:r>
    </w:p>
    <w:p w14:paraId="7850621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14:paraId="3ED07D8D"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14:paraId="5F6D58AC"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00EF9F25"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эффективно использовать интонационно-выразительные возможности в ситуации публичного выступления;</w:t>
      </w:r>
    </w:p>
    <w:p w14:paraId="03B90E0F" w14:textId="77777777" w:rsidR="00380A13" w:rsidRPr="00CA4934" w:rsidRDefault="00380A13" w:rsidP="00380A13">
      <w:pPr>
        <w:spacing w:after="0" w:line="350" w:lineRule="auto"/>
        <w:ind w:firstLine="709"/>
        <w:contextualSpacing/>
        <w:jc w:val="both"/>
        <w:rPr>
          <w:rFonts w:ascii="Times New Roman" w:eastAsia="SchoolBookSanPin" w:hAnsi="Times New Roman"/>
          <w:bCs/>
          <w:sz w:val="28"/>
          <w:szCs w:val="28"/>
        </w:rPr>
      </w:pPr>
      <w:r w:rsidRPr="00CA4934">
        <w:rPr>
          <w:rFonts w:ascii="Times New Roman" w:hAnsi="Times New Roman"/>
          <w:sz w:val="28"/>
          <w:szCs w:val="28"/>
        </w:rPr>
        <w:t>распознавать невербальные средства общения (интонация, мимика, жесты), расценивать их как полноценные элементы коммуникации, включаться в соответствующий уровень общения</w:t>
      </w:r>
      <w:r w:rsidRPr="00CA4934">
        <w:rPr>
          <w:rFonts w:ascii="Times New Roman" w:eastAsia="SchoolBookSanPin" w:hAnsi="Times New Roman"/>
          <w:bCs/>
          <w:sz w:val="28"/>
          <w:szCs w:val="28"/>
        </w:rPr>
        <w:t>;</w:t>
      </w:r>
    </w:p>
    <w:p w14:paraId="6D5D1117" w14:textId="77777777" w:rsidR="00380A13" w:rsidRPr="00CA4934" w:rsidRDefault="00380A13" w:rsidP="00380A13">
      <w:pPr>
        <w:spacing w:after="0" w:line="350" w:lineRule="auto"/>
        <w:ind w:firstLine="709"/>
        <w:contextualSpacing/>
        <w:jc w:val="both"/>
        <w:rPr>
          <w:rFonts w:ascii="Times New Roman" w:eastAsia="SchoolBookSanPin" w:hAnsi="Times New Roman"/>
          <w:bCs/>
          <w:sz w:val="28"/>
          <w:szCs w:val="28"/>
        </w:rPr>
      </w:pPr>
      <w:r w:rsidRPr="00CA4934">
        <w:rPr>
          <w:rFonts w:ascii="Times New Roman" w:eastAsia="SchoolBookSanPin" w:hAnsi="Times New Roman"/>
          <w:bCs/>
          <w:sz w:val="28"/>
          <w:szCs w:val="28"/>
        </w:rPr>
        <w:t>2)</w:t>
      </w:r>
      <w:r w:rsidRPr="00CA4934">
        <w:rPr>
          <w:rFonts w:ascii="Times New Roman" w:eastAsia="Times New Roman" w:hAnsi="Times New Roman"/>
          <w:sz w:val="28"/>
          <w:szCs w:val="28"/>
          <w:lang w:eastAsia="ru-RU"/>
        </w:rPr>
        <w:t> </w:t>
      </w:r>
      <w:r w:rsidRPr="00CA4934">
        <w:rPr>
          <w:rFonts w:ascii="Times New Roman" w:eastAsia="SchoolBookSanPin" w:hAnsi="Times New Roman"/>
          <w:bCs/>
          <w:sz w:val="28"/>
          <w:szCs w:val="28"/>
        </w:rPr>
        <w:t>вербальное общение:</w:t>
      </w:r>
    </w:p>
    <w:p w14:paraId="26659B2C"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воспринимать и формулировать суждения, выражать эмоции в соответствии с условиями и целями общения;</w:t>
      </w:r>
    </w:p>
    <w:p w14:paraId="22FEAC4C"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выражать свое мнение, в том числе впечатления от общения с музыкальным искусством в устных и письменных текстах;</w:t>
      </w:r>
    </w:p>
    <w:p w14:paraId="1F2493C3"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понимать намерения других, проявлять уважительное отношение к собеседнику и в корректной форме формулировать свои возражения;</w:t>
      </w:r>
    </w:p>
    <w:p w14:paraId="5945638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вести диалог, дискуссию, задавать вопросы по существу обсуждаемой темы, поддерживать благожелательный тон диалога;</w:t>
      </w:r>
    </w:p>
    <w:p w14:paraId="5607002A" w14:textId="77777777" w:rsidR="00380A13" w:rsidRPr="00CA4934" w:rsidRDefault="00380A13" w:rsidP="00380A13">
      <w:pPr>
        <w:spacing w:after="0" w:line="350" w:lineRule="auto"/>
        <w:ind w:firstLine="709"/>
        <w:jc w:val="both"/>
        <w:rPr>
          <w:rFonts w:ascii="Times New Roman" w:eastAsia="SchoolBookSanPin" w:hAnsi="Times New Roman"/>
          <w:bCs/>
          <w:sz w:val="28"/>
          <w:szCs w:val="28"/>
        </w:rPr>
      </w:pPr>
      <w:r w:rsidRPr="00CA4934">
        <w:rPr>
          <w:rFonts w:ascii="Times New Roman" w:hAnsi="Times New Roman"/>
          <w:sz w:val="28"/>
          <w:szCs w:val="28"/>
        </w:rPr>
        <w:t>публично представлять результаты учебной и творческой деятельности</w:t>
      </w:r>
      <w:r w:rsidRPr="00CA4934">
        <w:rPr>
          <w:rFonts w:ascii="Times New Roman" w:eastAsia="SchoolBookSanPin" w:hAnsi="Times New Roman"/>
          <w:bCs/>
          <w:sz w:val="28"/>
          <w:szCs w:val="28"/>
        </w:rPr>
        <w:t>;</w:t>
      </w:r>
    </w:p>
    <w:p w14:paraId="659E1CD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eastAsia="SchoolBookSanPin" w:hAnsi="Times New Roman"/>
          <w:bCs/>
          <w:sz w:val="28"/>
          <w:szCs w:val="28"/>
          <w:lang w:val="ru-RU"/>
        </w:rPr>
        <w:t>3)</w:t>
      </w:r>
      <w:r w:rsidRPr="00CA4934">
        <w:rPr>
          <w:rFonts w:ascii="Times New Roman" w:eastAsia="Times New Roman" w:hAnsi="Times New Roman"/>
          <w:sz w:val="28"/>
          <w:szCs w:val="28"/>
          <w:lang w:val="ru-RU" w:eastAsia="ru-RU"/>
        </w:rPr>
        <w:t> </w:t>
      </w:r>
      <w:r w:rsidRPr="00CA4934">
        <w:rPr>
          <w:rFonts w:ascii="Times New Roman" w:hAnsi="Times New Roman"/>
          <w:sz w:val="28"/>
          <w:szCs w:val="28"/>
          <w:lang w:val="ru-RU"/>
        </w:rPr>
        <w:t>совместная деятельность (сотрудничество):</w:t>
      </w:r>
    </w:p>
    <w:p w14:paraId="7DC5CFF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14:paraId="28C8A288"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w:t>
      </w:r>
    </w:p>
    <w:p w14:paraId="341006DC"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65E3FC63" w14:textId="77777777" w:rsidR="00380A13" w:rsidRPr="007D5767" w:rsidRDefault="00380A13" w:rsidP="00380A13">
      <w:pPr>
        <w:pStyle w:val="aff3"/>
        <w:spacing w:line="350" w:lineRule="auto"/>
        <w:ind w:left="0" w:right="0" w:firstLine="709"/>
        <w:contextualSpacing/>
        <w:rPr>
          <w:rFonts w:ascii="Times New Roman" w:hAnsi="Times New Roman"/>
          <w:sz w:val="28"/>
          <w:szCs w:val="28"/>
          <w:lang w:val="ru-RU"/>
        </w:rPr>
      </w:pPr>
      <w:r w:rsidRPr="007D5767">
        <w:rPr>
          <w:rFonts w:ascii="Times New Roman" w:hAnsi="Times New Roman"/>
          <w:sz w:val="28"/>
          <w:szCs w:val="28"/>
          <w:lang w:val="ru-RU"/>
        </w:rPr>
        <w:t xml:space="preserve">уметь обобщать мнения нескольких </w:t>
      </w:r>
      <w:r w:rsidRPr="00CA4934">
        <w:rPr>
          <w:rFonts w:ascii="Times New Roman" w:hAnsi="Times New Roman"/>
          <w:sz w:val="28"/>
          <w:szCs w:val="28"/>
          <w:lang w:val="ru-RU"/>
        </w:rPr>
        <w:t>человек</w:t>
      </w:r>
      <w:r w:rsidRPr="007D5767">
        <w:rPr>
          <w:rFonts w:ascii="Times New Roman" w:hAnsi="Times New Roman"/>
          <w:sz w:val="28"/>
          <w:szCs w:val="28"/>
          <w:lang w:val="ru-RU"/>
        </w:rPr>
        <w:t>, проявлять готовность руководить, выполнять поручения, подчиняться;</w:t>
      </w:r>
    </w:p>
    <w:p w14:paraId="76565354"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оценивать качество своего вклада в общий продукт по критериям, самостоятельно сформулированным участниками взаимодействия;</w:t>
      </w:r>
    </w:p>
    <w:p w14:paraId="68C7B6E6"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14:paraId="50C07949" w14:textId="07594CFA" w:rsidR="00380A13" w:rsidRPr="00CA4934" w:rsidRDefault="00793B96" w:rsidP="00380A13">
      <w:pPr>
        <w:pStyle w:val="afff3"/>
        <w:widowControl/>
        <w:spacing w:after="0" w:line="350" w:lineRule="auto"/>
        <w:ind w:left="0" w:firstLine="709"/>
        <w:jc w:val="both"/>
        <w:rPr>
          <w:rFonts w:ascii="Times New Roman" w:eastAsia="SchoolBookSanPin" w:hAnsi="Times New Roman"/>
          <w:sz w:val="28"/>
          <w:szCs w:val="28"/>
          <w:lang w:val="ru-RU"/>
        </w:rPr>
      </w:pPr>
      <w:r>
        <w:rPr>
          <w:rFonts w:ascii="Times New Roman" w:eastAsia="Times New Roman" w:hAnsi="Times New Roman"/>
          <w:sz w:val="28"/>
          <w:szCs w:val="28"/>
          <w:lang w:val="ru-RU" w:eastAsia="ru-RU"/>
        </w:rPr>
        <w:t>32</w:t>
      </w:r>
      <w:r w:rsidR="00380A13" w:rsidRPr="00CA4934">
        <w:rPr>
          <w:rFonts w:ascii="Times New Roman" w:eastAsia="Times New Roman" w:hAnsi="Times New Roman"/>
          <w:sz w:val="28"/>
          <w:szCs w:val="28"/>
          <w:lang w:val="ru-RU" w:eastAsia="ru-RU"/>
        </w:rPr>
        <w:t>.7.</w:t>
      </w:r>
      <w:r w:rsidR="00380A13" w:rsidRPr="00CA4934">
        <w:rPr>
          <w:rFonts w:ascii="Times New Roman" w:eastAsia="SchoolBookSanPin" w:hAnsi="Times New Roman"/>
          <w:sz w:val="28"/>
          <w:szCs w:val="28"/>
          <w:lang w:val="ru-RU"/>
        </w:rPr>
        <w:t>2.6. У обучающегося будут сформированы умения самоорганизации как часть универсальных регулятивных учебных действий:</w:t>
      </w:r>
    </w:p>
    <w:p w14:paraId="02F9B64C"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w:t>
      </w:r>
    </w:p>
    <w:p w14:paraId="40D32DBE"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планировать достижение целей через решение ряда последовательных задач частного характера;</w:t>
      </w:r>
    </w:p>
    <w:p w14:paraId="008EAB58"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самостоятельно составлять план действий, вносить необходимые коррективы в ходе его реализации;</w:t>
      </w:r>
    </w:p>
    <w:p w14:paraId="7C5006DD"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выявлять наиболее важные проблемы для решения в учебных и жизненных ситуациях;</w:t>
      </w:r>
    </w:p>
    <w:p w14:paraId="25243975"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79BD158B" w14:textId="77777777" w:rsidR="00380A13" w:rsidRPr="00CA4934" w:rsidRDefault="00380A13" w:rsidP="00380A13">
      <w:pPr>
        <w:spacing w:after="0" w:line="350" w:lineRule="auto"/>
        <w:ind w:firstLine="709"/>
        <w:contextualSpacing/>
        <w:jc w:val="both"/>
        <w:rPr>
          <w:rFonts w:ascii="Times New Roman" w:eastAsia="SchoolBookSanPin" w:hAnsi="Times New Roman"/>
          <w:sz w:val="28"/>
          <w:szCs w:val="28"/>
        </w:rPr>
      </w:pPr>
      <w:r w:rsidRPr="00CA4934">
        <w:rPr>
          <w:rFonts w:ascii="Times New Roman" w:hAnsi="Times New Roman"/>
          <w:sz w:val="28"/>
          <w:szCs w:val="28"/>
        </w:rPr>
        <w:t>проводить выбор и брать за него ответственность на себя</w:t>
      </w:r>
      <w:r w:rsidRPr="00CA4934">
        <w:rPr>
          <w:rFonts w:ascii="Times New Roman" w:eastAsia="SchoolBookSanPin" w:hAnsi="Times New Roman"/>
          <w:sz w:val="28"/>
          <w:szCs w:val="28"/>
        </w:rPr>
        <w:t>.</w:t>
      </w:r>
    </w:p>
    <w:p w14:paraId="65F05FBE" w14:textId="2EF64C9B" w:rsidR="00380A13" w:rsidRPr="00CA4934" w:rsidRDefault="00793B96" w:rsidP="00380A13">
      <w:pPr>
        <w:spacing w:after="0" w:line="350" w:lineRule="auto"/>
        <w:ind w:firstLine="709"/>
        <w:contextualSpacing/>
        <w:jc w:val="both"/>
        <w:rPr>
          <w:rFonts w:ascii="Times New Roman" w:eastAsia="SchoolBookSanPin" w:hAnsi="Times New Roman"/>
          <w:sz w:val="28"/>
          <w:szCs w:val="28"/>
        </w:rPr>
      </w:pPr>
      <w:r>
        <w:rPr>
          <w:rFonts w:ascii="Times New Roman" w:eastAsia="Times New Roman" w:hAnsi="Times New Roman"/>
          <w:sz w:val="28"/>
          <w:szCs w:val="28"/>
          <w:lang w:eastAsia="ru-RU"/>
        </w:rPr>
        <w:t>32</w:t>
      </w:r>
      <w:r w:rsidR="00380A13" w:rsidRPr="00CA4934">
        <w:rPr>
          <w:rFonts w:ascii="Times New Roman" w:eastAsia="Times New Roman" w:hAnsi="Times New Roman"/>
          <w:sz w:val="28"/>
          <w:szCs w:val="28"/>
          <w:lang w:eastAsia="ru-RU"/>
        </w:rPr>
        <w:t>.7.</w:t>
      </w:r>
      <w:r w:rsidR="00380A13" w:rsidRPr="00CA4934">
        <w:rPr>
          <w:rFonts w:ascii="Times New Roman" w:eastAsia="SchoolBookSanPin" w:hAnsi="Times New Roman"/>
          <w:sz w:val="28"/>
          <w:szCs w:val="28"/>
        </w:rPr>
        <w:t xml:space="preserve">2.7. У обучающегося будут сформированы умения самоконтроля (рефлексии) как часть </w:t>
      </w:r>
      <w:r w:rsidR="00380A13" w:rsidRPr="00CA4934">
        <w:rPr>
          <w:rFonts w:ascii="Times New Roman" w:eastAsia="SchoolBookSanPin" w:hAnsi="Times New Roman"/>
          <w:bCs/>
          <w:sz w:val="28"/>
          <w:szCs w:val="28"/>
        </w:rPr>
        <w:t>универсальных регулятивных учебных действий</w:t>
      </w:r>
      <w:r w:rsidR="00380A13" w:rsidRPr="00CA4934">
        <w:rPr>
          <w:rFonts w:ascii="Times New Roman" w:eastAsia="SchoolBookSanPin" w:hAnsi="Times New Roman"/>
          <w:sz w:val="28"/>
          <w:szCs w:val="28"/>
        </w:rPr>
        <w:t>:</w:t>
      </w:r>
    </w:p>
    <w:p w14:paraId="5195EBBE"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владеть способами самоконтроля, самомотивации и рефлексии;</w:t>
      </w:r>
    </w:p>
    <w:p w14:paraId="7F81AB31" w14:textId="77777777" w:rsidR="00380A13" w:rsidRPr="007D5767" w:rsidRDefault="00380A13" w:rsidP="00380A13">
      <w:pPr>
        <w:pStyle w:val="aff3"/>
        <w:spacing w:line="350" w:lineRule="auto"/>
        <w:ind w:left="0" w:right="0" w:firstLine="709"/>
        <w:contextualSpacing/>
        <w:rPr>
          <w:rFonts w:ascii="Times New Roman" w:hAnsi="Times New Roman"/>
          <w:sz w:val="28"/>
          <w:szCs w:val="28"/>
          <w:lang w:val="ru-RU"/>
        </w:rPr>
      </w:pPr>
      <w:r w:rsidRPr="007D5767">
        <w:rPr>
          <w:rFonts w:ascii="Times New Roman" w:hAnsi="Times New Roman"/>
          <w:sz w:val="28"/>
          <w:szCs w:val="28"/>
          <w:lang w:val="ru-RU"/>
        </w:rPr>
        <w:t>давать оценку учебной ситуации и предлагать план ее изменения;</w:t>
      </w:r>
    </w:p>
    <w:p w14:paraId="2C916878"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предвидеть трудности, которые могут возникнуть при решении учебной задачи, и адаптировать решение к меняющимся обстоятельствам;</w:t>
      </w:r>
    </w:p>
    <w:p w14:paraId="61618C33"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объяснять причины достижения (не достижения) результатов деятельности, понимать причины неудач и уметь предупреждать их, давать оценку приобретенному опыту;</w:t>
      </w:r>
    </w:p>
    <w:p w14:paraId="764C5ABD" w14:textId="77777777" w:rsidR="00380A13" w:rsidRPr="00CA4934" w:rsidRDefault="00380A13" w:rsidP="00380A13">
      <w:pPr>
        <w:spacing w:after="0" w:line="350" w:lineRule="auto"/>
        <w:ind w:firstLine="709"/>
        <w:contextualSpacing/>
        <w:jc w:val="both"/>
        <w:rPr>
          <w:rFonts w:ascii="Times New Roman" w:eastAsia="SchoolBookSanPin" w:hAnsi="Times New Roman"/>
          <w:sz w:val="28"/>
          <w:szCs w:val="28"/>
        </w:rPr>
      </w:pPr>
      <w:r w:rsidRPr="00CA4934">
        <w:rPr>
          <w:rFonts w:ascii="Times New Roman" w:hAnsi="Times New Roman"/>
          <w:sz w:val="28"/>
          <w:szCs w:val="28"/>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r w:rsidRPr="00CA4934">
        <w:rPr>
          <w:rFonts w:ascii="Times New Roman" w:eastAsia="SchoolBookSanPin" w:hAnsi="Times New Roman"/>
          <w:sz w:val="28"/>
          <w:szCs w:val="28"/>
        </w:rPr>
        <w:t>.</w:t>
      </w:r>
    </w:p>
    <w:p w14:paraId="6A41F92C" w14:textId="2A3D4DF9" w:rsidR="00380A13" w:rsidRPr="00CA4934" w:rsidRDefault="00793B96" w:rsidP="00380A13">
      <w:pPr>
        <w:spacing w:after="0" w:line="350" w:lineRule="auto"/>
        <w:ind w:firstLine="709"/>
        <w:contextualSpacing/>
        <w:jc w:val="both"/>
        <w:rPr>
          <w:rFonts w:ascii="Times New Roman" w:eastAsia="SchoolBookSanPin" w:hAnsi="Times New Roman"/>
          <w:sz w:val="28"/>
          <w:szCs w:val="28"/>
        </w:rPr>
      </w:pPr>
      <w:r>
        <w:rPr>
          <w:rFonts w:ascii="Times New Roman" w:eastAsia="Times New Roman" w:hAnsi="Times New Roman"/>
          <w:sz w:val="28"/>
          <w:szCs w:val="28"/>
          <w:lang w:eastAsia="ru-RU"/>
        </w:rPr>
        <w:t>32</w:t>
      </w:r>
      <w:r w:rsidR="00380A13" w:rsidRPr="00CA4934">
        <w:rPr>
          <w:rFonts w:ascii="Times New Roman" w:eastAsia="Times New Roman" w:hAnsi="Times New Roman"/>
          <w:sz w:val="28"/>
          <w:szCs w:val="28"/>
          <w:lang w:eastAsia="ru-RU"/>
        </w:rPr>
        <w:t>.7.</w:t>
      </w:r>
      <w:r w:rsidR="00380A13" w:rsidRPr="00CA4934">
        <w:rPr>
          <w:rFonts w:ascii="Times New Roman" w:eastAsia="SchoolBookSanPin" w:hAnsi="Times New Roman"/>
          <w:sz w:val="28"/>
          <w:szCs w:val="28"/>
        </w:rPr>
        <w:t xml:space="preserve">2.8. У обучающегося будут сформированы умения </w:t>
      </w:r>
      <w:r w:rsidR="00380A13" w:rsidRPr="00CA4934">
        <w:rPr>
          <w:rFonts w:ascii="Times New Roman" w:hAnsi="Times New Roman"/>
          <w:sz w:val="28"/>
          <w:szCs w:val="28"/>
        </w:rPr>
        <w:t>эмоционального интеллекта</w:t>
      </w:r>
      <w:r w:rsidR="00380A13" w:rsidRPr="00CA4934">
        <w:rPr>
          <w:rFonts w:ascii="Times New Roman" w:eastAsia="SchoolBookSanPin" w:hAnsi="Times New Roman"/>
          <w:sz w:val="28"/>
          <w:szCs w:val="28"/>
        </w:rPr>
        <w:t xml:space="preserve"> как часть </w:t>
      </w:r>
      <w:r w:rsidR="00380A13" w:rsidRPr="00CA4934">
        <w:rPr>
          <w:rFonts w:ascii="Times New Roman" w:eastAsia="SchoolBookSanPin" w:hAnsi="Times New Roman"/>
          <w:bCs/>
          <w:sz w:val="28"/>
          <w:szCs w:val="28"/>
        </w:rPr>
        <w:t>универсальных регулятивных учебных действий</w:t>
      </w:r>
      <w:r w:rsidR="00380A13" w:rsidRPr="00CA4934">
        <w:rPr>
          <w:rFonts w:ascii="Times New Roman" w:eastAsia="SchoolBookSanPin" w:hAnsi="Times New Roman"/>
          <w:sz w:val="28"/>
          <w:szCs w:val="28"/>
        </w:rPr>
        <w:t>:</w:t>
      </w:r>
    </w:p>
    <w:p w14:paraId="0000F836"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14:paraId="403EE052"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14:paraId="4730862D" w14:textId="77777777" w:rsidR="00380A13" w:rsidRPr="00CA4934" w:rsidRDefault="00380A13" w:rsidP="00380A13">
      <w:pPr>
        <w:spacing w:after="0" w:line="350" w:lineRule="auto"/>
        <w:ind w:firstLine="709"/>
        <w:contextualSpacing/>
        <w:jc w:val="both"/>
        <w:rPr>
          <w:rFonts w:ascii="Times New Roman" w:hAnsi="Times New Roman"/>
          <w:sz w:val="28"/>
          <w:szCs w:val="28"/>
        </w:rPr>
      </w:pPr>
      <w:r w:rsidRPr="00CA4934">
        <w:rPr>
          <w:rFonts w:ascii="Times New Roman" w:hAnsi="Times New Roman"/>
          <w:sz w:val="28"/>
          <w:szCs w:val="28"/>
        </w:rPr>
        <w:t>выявлять и анализировать причины эмоций;</w:t>
      </w:r>
    </w:p>
    <w:p w14:paraId="2B9852A0" w14:textId="77777777" w:rsidR="00380A13" w:rsidRPr="00CA4934" w:rsidRDefault="00380A13" w:rsidP="00380A13">
      <w:pPr>
        <w:spacing w:after="0" w:line="350" w:lineRule="auto"/>
        <w:ind w:firstLine="709"/>
        <w:contextualSpacing/>
        <w:jc w:val="both"/>
        <w:rPr>
          <w:rFonts w:ascii="Times New Roman" w:hAnsi="Times New Roman"/>
          <w:sz w:val="28"/>
          <w:szCs w:val="28"/>
        </w:rPr>
      </w:pPr>
      <w:r w:rsidRPr="00CA4934">
        <w:rPr>
          <w:rFonts w:ascii="Times New Roman" w:hAnsi="Times New Roman"/>
          <w:sz w:val="28"/>
          <w:szCs w:val="28"/>
        </w:rPr>
        <w:t>понимать мотивы и намерения другого человека, анализируя коммуникативно-интонационную ситуацию;</w:t>
      </w:r>
    </w:p>
    <w:p w14:paraId="0DA69BA5" w14:textId="77777777" w:rsidR="00380A13" w:rsidRPr="00CA4934" w:rsidRDefault="00380A13" w:rsidP="00380A13">
      <w:pPr>
        <w:spacing w:after="0" w:line="350" w:lineRule="auto"/>
        <w:ind w:firstLine="709"/>
        <w:contextualSpacing/>
        <w:jc w:val="both"/>
        <w:rPr>
          <w:rFonts w:ascii="Times New Roman" w:hAnsi="Times New Roman"/>
          <w:sz w:val="28"/>
          <w:szCs w:val="28"/>
        </w:rPr>
      </w:pPr>
      <w:r w:rsidRPr="00CA4934">
        <w:rPr>
          <w:rFonts w:ascii="Times New Roman" w:hAnsi="Times New Roman"/>
          <w:sz w:val="28"/>
          <w:szCs w:val="28"/>
        </w:rPr>
        <w:t>регулировать способ выражения собственных эмоций.</w:t>
      </w:r>
    </w:p>
    <w:p w14:paraId="4BADC269" w14:textId="630B04D2" w:rsidR="00380A13" w:rsidRPr="00CA4934" w:rsidRDefault="00793B96" w:rsidP="00380A13">
      <w:pPr>
        <w:spacing w:after="0" w:line="350" w:lineRule="auto"/>
        <w:ind w:firstLine="709"/>
        <w:contextualSpacing/>
        <w:jc w:val="both"/>
        <w:rPr>
          <w:rFonts w:ascii="Times New Roman" w:eastAsia="SchoolBookSanPin" w:hAnsi="Times New Roman"/>
          <w:sz w:val="28"/>
          <w:szCs w:val="28"/>
        </w:rPr>
      </w:pPr>
      <w:r>
        <w:rPr>
          <w:rFonts w:ascii="Times New Roman" w:eastAsia="Times New Roman" w:hAnsi="Times New Roman"/>
          <w:sz w:val="28"/>
          <w:szCs w:val="28"/>
          <w:lang w:eastAsia="ru-RU"/>
        </w:rPr>
        <w:t>32</w:t>
      </w:r>
      <w:r w:rsidR="00380A13" w:rsidRPr="00CA4934">
        <w:rPr>
          <w:rFonts w:ascii="Times New Roman" w:eastAsia="Times New Roman" w:hAnsi="Times New Roman"/>
          <w:sz w:val="28"/>
          <w:szCs w:val="28"/>
          <w:lang w:eastAsia="ru-RU"/>
        </w:rPr>
        <w:t>.7.</w:t>
      </w:r>
      <w:r w:rsidR="00380A13" w:rsidRPr="00CA4934">
        <w:rPr>
          <w:rFonts w:ascii="Times New Roman" w:eastAsia="SchoolBookSanPin" w:hAnsi="Times New Roman"/>
          <w:sz w:val="28"/>
          <w:szCs w:val="28"/>
        </w:rPr>
        <w:t xml:space="preserve">2.9. У обучающегося будут сформированы умения </w:t>
      </w:r>
      <w:r w:rsidR="00380A13" w:rsidRPr="00CA4934">
        <w:rPr>
          <w:rFonts w:ascii="Times New Roman" w:hAnsi="Times New Roman"/>
          <w:sz w:val="28"/>
          <w:szCs w:val="28"/>
        </w:rPr>
        <w:t>принимать себя и других</w:t>
      </w:r>
      <w:r w:rsidR="00380A13" w:rsidRPr="00CA4934">
        <w:rPr>
          <w:rFonts w:ascii="Times New Roman" w:eastAsia="SchoolBookSanPin" w:hAnsi="Times New Roman"/>
          <w:sz w:val="28"/>
          <w:szCs w:val="28"/>
        </w:rPr>
        <w:t xml:space="preserve"> как часть </w:t>
      </w:r>
      <w:r w:rsidR="00380A13" w:rsidRPr="00CA4934">
        <w:rPr>
          <w:rFonts w:ascii="Times New Roman" w:eastAsia="SchoolBookSanPin" w:hAnsi="Times New Roman"/>
          <w:bCs/>
          <w:sz w:val="28"/>
          <w:szCs w:val="28"/>
        </w:rPr>
        <w:t>универсальных регулятивных учебных действий</w:t>
      </w:r>
      <w:r w:rsidR="00380A13" w:rsidRPr="00CA4934">
        <w:rPr>
          <w:rFonts w:ascii="Times New Roman" w:eastAsia="SchoolBookSanPin" w:hAnsi="Times New Roman"/>
          <w:sz w:val="28"/>
          <w:szCs w:val="28"/>
        </w:rPr>
        <w:t>:</w:t>
      </w:r>
    </w:p>
    <w:p w14:paraId="64081C32"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уважительно и осознанно относиться к другому человеку и его мнению, эстетическим предпочтениям и вкусам;</w:t>
      </w:r>
    </w:p>
    <w:p w14:paraId="262E9324"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14:paraId="63CF91E9"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принимать себя и других, не осуждая;</w:t>
      </w:r>
    </w:p>
    <w:p w14:paraId="2D1D7C93"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проявлять открытость;</w:t>
      </w:r>
    </w:p>
    <w:p w14:paraId="5F40E094" w14:textId="77777777" w:rsidR="00380A13" w:rsidRPr="00CA4934" w:rsidRDefault="00380A13" w:rsidP="00380A13">
      <w:pPr>
        <w:spacing w:after="0" w:line="350" w:lineRule="auto"/>
        <w:ind w:firstLine="709"/>
        <w:contextualSpacing/>
        <w:jc w:val="both"/>
        <w:rPr>
          <w:rFonts w:ascii="Times New Roman" w:hAnsi="Times New Roman"/>
          <w:sz w:val="28"/>
          <w:szCs w:val="28"/>
        </w:rPr>
      </w:pPr>
      <w:r w:rsidRPr="00CA4934">
        <w:rPr>
          <w:rFonts w:ascii="Times New Roman" w:hAnsi="Times New Roman"/>
          <w:sz w:val="28"/>
          <w:szCs w:val="28"/>
        </w:rPr>
        <w:t>осознавать невозможность контролировать все вокруг.</w:t>
      </w:r>
    </w:p>
    <w:p w14:paraId="56F46B0D" w14:textId="2DF42726" w:rsidR="00380A13" w:rsidRPr="00CA4934" w:rsidRDefault="00793B96" w:rsidP="00380A13">
      <w:pPr>
        <w:pStyle w:val="aff3"/>
        <w:spacing w:line="350" w:lineRule="auto"/>
        <w:ind w:left="0" w:right="0" w:firstLine="709"/>
        <w:contextualSpacing/>
        <w:rPr>
          <w:rFonts w:ascii="Times New Roman" w:hAnsi="Times New Roman"/>
          <w:sz w:val="28"/>
          <w:szCs w:val="28"/>
          <w:lang w:val="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SchoolBookSanPin" w:hAnsi="Times New Roman"/>
          <w:sz w:val="28"/>
          <w:szCs w:val="28"/>
          <w:lang w:val="ru-RU"/>
        </w:rPr>
        <w:t>7.2.10. </w:t>
      </w:r>
      <w:r w:rsidR="00380A13" w:rsidRPr="00CA4934">
        <w:rPr>
          <w:rFonts w:ascii="Times New Roman" w:hAnsi="Times New Roman"/>
          <w:sz w:val="28"/>
          <w:szCs w:val="28"/>
          <w:lang w:val="ru-RU"/>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14:paraId="79BBB107" w14:textId="5004432A" w:rsidR="00380A13" w:rsidRPr="00CA4934" w:rsidRDefault="00793B96" w:rsidP="00380A13">
      <w:pPr>
        <w:spacing w:after="0" w:line="350" w:lineRule="auto"/>
        <w:ind w:firstLine="709"/>
        <w:jc w:val="both"/>
        <w:rPr>
          <w:rFonts w:ascii="Times New Roman" w:eastAsia="Times New Roman" w:hAnsi="Times New Roman"/>
          <w:sz w:val="28"/>
          <w:szCs w:val="28"/>
          <w:lang w:eastAsia="ru-RU"/>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7.3. Предметные результаты освоения программы по музыке на уровне основного общего образования.</w:t>
      </w:r>
    </w:p>
    <w:p w14:paraId="30835B8B" w14:textId="0E1B2136" w:rsidR="00380A13" w:rsidRPr="00CA4934" w:rsidRDefault="00793B96" w:rsidP="00380A13">
      <w:pPr>
        <w:spacing w:after="0" w:line="350" w:lineRule="auto"/>
        <w:ind w:firstLine="709"/>
        <w:jc w:val="both"/>
        <w:rPr>
          <w:rFonts w:ascii="Times New Roman" w:hAnsi="Times New Roman"/>
          <w:sz w:val="28"/>
          <w:szCs w:val="28"/>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7.3.1. </w:t>
      </w:r>
      <w:r w:rsidR="00380A13" w:rsidRPr="00CA4934">
        <w:rPr>
          <w:rFonts w:ascii="Times New Roman" w:hAnsi="Times New Roman"/>
          <w:sz w:val="28"/>
          <w:szCs w:val="28"/>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14:paraId="3A5BC308" w14:textId="138FB130" w:rsidR="00380A13" w:rsidRPr="00CA4934" w:rsidRDefault="00793B96" w:rsidP="00380A13">
      <w:pPr>
        <w:pStyle w:val="aff3"/>
        <w:spacing w:line="350" w:lineRule="auto"/>
        <w:ind w:left="0" w:right="0" w:firstLine="709"/>
        <w:contextualSpacing/>
        <w:rPr>
          <w:rFonts w:ascii="Times New Roman" w:hAnsi="Times New Roman"/>
          <w:sz w:val="28"/>
          <w:szCs w:val="28"/>
          <w:lang w:val="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7.3.2. </w:t>
      </w:r>
      <w:r w:rsidR="00380A13" w:rsidRPr="00CA4934">
        <w:rPr>
          <w:rFonts w:ascii="Times New Roman" w:hAnsi="Times New Roman"/>
          <w:sz w:val="28"/>
          <w:szCs w:val="28"/>
          <w:lang w:val="ru-RU"/>
        </w:rPr>
        <w:t>Обучающиеся, освоившие основную образовательную программу по музыке:</w:t>
      </w:r>
    </w:p>
    <w:p w14:paraId="6D55D415" w14:textId="77777777" w:rsidR="00380A13" w:rsidRPr="00CA4934" w:rsidRDefault="00380A13" w:rsidP="00380A13">
      <w:pPr>
        <w:pStyle w:val="afff3"/>
        <w:tabs>
          <w:tab w:val="left" w:pos="628"/>
        </w:tabs>
        <w:autoSpaceDE w:val="0"/>
        <w:autoSpaceDN w:val="0"/>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14:paraId="10B62317" w14:textId="77777777" w:rsidR="00380A13" w:rsidRPr="00CA4934" w:rsidRDefault="00380A13" w:rsidP="00380A13">
      <w:pPr>
        <w:pStyle w:val="afff3"/>
        <w:tabs>
          <w:tab w:val="left" w:pos="628"/>
        </w:tabs>
        <w:autoSpaceDE w:val="0"/>
        <w:autoSpaceDN w:val="0"/>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воспринимают российскую музыкальную культуру как целостное и самобытное цивилизационное явление;</w:t>
      </w:r>
    </w:p>
    <w:p w14:paraId="366CEDC4" w14:textId="77777777" w:rsidR="00380A13" w:rsidRPr="00CA4934" w:rsidRDefault="00380A13" w:rsidP="00380A13">
      <w:pPr>
        <w:pStyle w:val="afff3"/>
        <w:tabs>
          <w:tab w:val="left" w:pos="628"/>
        </w:tabs>
        <w:autoSpaceDE w:val="0"/>
        <w:autoSpaceDN w:val="0"/>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знают достижения отечественных мастеров музыкальной культуры, испытывают гордость за них;</w:t>
      </w:r>
    </w:p>
    <w:p w14:paraId="0BEA4BD4" w14:textId="77777777" w:rsidR="00380A13" w:rsidRPr="00CA4934" w:rsidRDefault="00380A13" w:rsidP="00380A13">
      <w:pPr>
        <w:pStyle w:val="afff3"/>
        <w:tabs>
          <w:tab w:val="left" w:pos="628"/>
        </w:tabs>
        <w:autoSpaceDE w:val="0"/>
        <w:autoSpaceDN w:val="0"/>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14:paraId="366BAC67" w14:textId="77777777" w:rsidR="00380A13" w:rsidRPr="00CA4934" w:rsidRDefault="00380A13" w:rsidP="00380A13">
      <w:pPr>
        <w:pStyle w:val="afff3"/>
        <w:tabs>
          <w:tab w:val="left" w:pos="642"/>
        </w:tabs>
        <w:autoSpaceDE w:val="0"/>
        <w:autoSpaceDN w:val="0"/>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14:paraId="5BC1C196" w14:textId="438EC1E7" w:rsidR="00380A13" w:rsidRPr="00CA4934" w:rsidRDefault="00793B96" w:rsidP="00380A13">
      <w:pPr>
        <w:spacing w:after="0" w:line="350" w:lineRule="auto"/>
        <w:ind w:firstLine="709"/>
        <w:jc w:val="both"/>
        <w:rPr>
          <w:rFonts w:ascii="Times New Roman" w:hAnsi="Times New Roman"/>
          <w:sz w:val="28"/>
          <w:szCs w:val="28"/>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7.3.3. </w:t>
      </w:r>
      <w:r w:rsidR="00380A13" w:rsidRPr="00CA4934">
        <w:rPr>
          <w:rFonts w:ascii="Times New Roman" w:hAnsi="Times New Roman"/>
          <w:sz w:val="28"/>
          <w:szCs w:val="28"/>
        </w:rPr>
        <w:t>К концу изучения модуля № 1 «Музыка моего края» обучающийся научится:</w:t>
      </w:r>
    </w:p>
    <w:p w14:paraId="332C6CFD"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отличать и ценить музыкальные традиции своей родного края, народа; характеризовать особенности творчества народных и профессиональных музыкантов, творческих коллективов своего края;</w:t>
      </w:r>
    </w:p>
    <w:p w14:paraId="4A5DE30D" w14:textId="77777777" w:rsidR="00380A13" w:rsidRPr="00CA4934" w:rsidRDefault="00380A13" w:rsidP="00380A13">
      <w:pPr>
        <w:spacing w:after="0" w:line="350" w:lineRule="auto"/>
        <w:ind w:firstLine="709"/>
        <w:jc w:val="both"/>
        <w:rPr>
          <w:rFonts w:ascii="Times New Roman" w:eastAsia="Times New Roman" w:hAnsi="Times New Roman"/>
          <w:sz w:val="28"/>
          <w:szCs w:val="28"/>
          <w:lang w:eastAsia="ru-RU"/>
        </w:rPr>
      </w:pPr>
      <w:r w:rsidRPr="00CA4934">
        <w:rPr>
          <w:rFonts w:ascii="Times New Roman" w:hAnsi="Times New Roman"/>
          <w:sz w:val="28"/>
          <w:szCs w:val="28"/>
        </w:rPr>
        <w:t>исполнять и оценивать образцы музыкального фольклора и сочинения композиторов своей малой родины</w:t>
      </w:r>
      <w:r w:rsidRPr="00CA4934">
        <w:rPr>
          <w:rFonts w:ascii="Times New Roman" w:eastAsia="Times New Roman" w:hAnsi="Times New Roman"/>
          <w:sz w:val="28"/>
          <w:szCs w:val="28"/>
          <w:lang w:eastAsia="ru-RU"/>
        </w:rPr>
        <w:t>.</w:t>
      </w:r>
    </w:p>
    <w:p w14:paraId="0EDC4BF5" w14:textId="6C84F9A0"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7.3.4. К концу изучения модуля № 2 «</w:t>
      </w:r>
      <w:r w:rsidR="00380A13" w:rsidRPr="00CA4934">
        <w:rPr>
          <w:rFonts w:ascii="Times New Roman" w:hAnsi="Times New Roman"/>
          <w:sz w:val="28"/>
          <w:szCs w:val="28"/>
          <w:lang w:val="ru-RU"/>
        </w:rPr>
        <w:t>Народное музыкальное творчество России</w:t>
      </w:r>
      <w:r w:rsidR="00380A13" w:rsidRPr="00CA4934">
        <w:rPr>
          <w:rFonts w:ascii="Times New Roman" w:eastAsia="Times New Roman" w:hAnsi="Times New Roman"/>
          <w:sz w:val="28"/>
          <w:szCs w:val="28"/>
          <w:lang w:val="ru-RU" w:eastAsia="ru-RU"/>
        </w:rPr>
        <w:t>» обучающийся научится:</w:t>
      </w:r>
    </w:p>
    <w:p w14:paraId="345AAE8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14:paraId="15E53CB2"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на слух и исполнять произведения различных жанров фольклорной музыки;</w:t>
      </w:r>
    </w:p>
    <w:p w14:paraId="1656242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определять на слух принадлежность народных музыкальных инструментов к группам духовых, струнных, ударно-шумовых инструментов;</w:t>
      </w:r>
    </w:p>
    <w:p w14:paraId="01B4A098" w14:textId="77777777" w:rsidR="00380A13" w:rsidRPr="00CA4934" w:rsidRDefault="00380A13" w:rsidP="00380A13">
      <w:pPr>
        <w:spacing w:after="0" w:line="350" w:lineRule="auto"/>
        <w:ind w:firstLine="709"/>
        <w:jc w:val="both"/>
        <w:rPr>
          <w:rFonts w:ascii="Times New Roman" w:eastAsia="Times New Roman" w:hAnsi="Times New Roman"/>
          <w:sz w:val="28"/>
          <w:szCs w:val="28"/>
          <w:lang w:eastAsia="ru-RU"/>
        </w:rPr>
      </w:pPr>
      <w:r w:rsidRPr="00CA4934">
        <w:rPr>
          <w:rFonts w:ascii="Times New Roman" w:hAnsi="Times New Roman"/>
          <w:sz w:val="28"/>
          <w:szCs w:val="28"/>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r w:rsidRPr="00CA4934">
        <w:rPr>
          <w:rFonts w:ascii="Times New Roman" w:eastAsia="Times New Roman" w:hAnsi="Times New Roman"/>
          <w:sz w:val="28"/>
          <w:szCs w:val="28"/>
          <w:lang w:eastAsia="ru-RU"/>
        </w:rPr>
        <w:t>.</w:t>
      </w:r>
    </w:p>
    <w:p w14:paraId="098186D8" w14:textId="006BEEB9" w:rsidR="00380A13" w:rsidRPr="00CA4934" w:rsidRDefault="00793B96" w:rsidP="00380A13">
      <w:pPr>
        <w:spacing w:after="0" w:line="350" w:lineRule="auto"/>
        <w:ind w:firstLine="709"/>
        <w:jc w:val="both"/>
        <w:rPr>
          <w:rFonts w:ascii="Times New Roman" w:eastAsia="Times New Roman" w:hAnsi="Times New Roman"/>
          <w:sz w:val="28"/>
          <w:szCs w:val="28"/>
          <w:lang w:eastAsia="ru-RU"/>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7.3.5. К концу изучения модуля № 3 «</w:t>
      </w:r>
      <w:r w:rsidR="00380A13" w:rsidRPr="00CA4934">
        <w:rPr>
          <w:rFonts w:ascii="Times New Roman" w:hAnsi="Times New Roman"/>
          <w:sz w:val="28"/>
          <w:szCs w:val="28"/>
        </w:rPr>
        <w:t>Русская классическая музыка</w:t>
      </w:r>
      <w:r w:rsidR="00380A13" w:rsidRPr="00CA4934">
        <w:rPr>
          <w:rFonts w:ascii="Times New Roman" w:eastAsia="Times New Roman" w:hAnsi="Times New Roman"/>
          <w:sz w:val="28"/>
          <w:szCs w:val="28"/>
          <w:lang w:eastAsia="ru-RU"/>
        </w:rPr>
        <w:t>» обучающийся научится:</w:t>
      </w:r>
    </w:p>
    <w:p w14:paraId="491EB29C"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на слух произведения русских композиторов-классиков, называть автора, произведение, исполнительский состав;</w:t>
      </w:r>
    </w:p>
    <w:p w14:paraId="39B6E69A"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38B967A1"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исполнять (в том числе фрагментарно, отдельными темами) сочинения русских композиторов;</w:t>
      </w:r>
    </w:p>
    <w:p w14:paraId="3BC9627B" w14:textId="77777777" w:rsidR="00380A13" w:rsidRPr="00CA4934" w:rsidRDefault="00380A13" w:rsidP="00380A13">
      <w:pPr>
        <w:spacing w:after="0" w:line="350" w:lineRule="auto"/>
        <w:ind w:firstLine="709"/>
        <w:jc w:val="both"/>
        <w:rPr>
          <w:rFonts w:ascii="Times New Roman" w:eastAsia="Times New Roman" w:hAnsi="Times New Roman"/>
          <w:sz w:val="28"/>
          <w:szCs w:val="28"/>
          <w:lang w:eastAsia="ru-RU"/>
        </w:rPr>
      </w:pPr>
      <w:r w:rsidRPr="00CA4934">
        <w:rPr>
          <w:rFonts w:ascii="Times New Roman" w:hAnsi="Times New Roman"/>
          <w:sz w:val="28"/>
          <w:szCs w:val="28"/>
        </w:rPr>
        <w:t>характеризовать творчество не менее двух отечественных композиторов-классиков, приводить примеры наиболее известных сочинений</w:t>
      </w:r>
      <w:r w:rsidRPr="00CA4934">
        <w:rPr>
          <w:rFonts w:ascii="Times New Roman" w:eastAsia="Times New Roman" w:hAnsi="Times New Roman"/>
          <w:sz w:val="28"/>
          <w:szCs w:val="28"/>
          <w:lang w:eastAsia="ru-RU"/>
        </w:rPr>
        <w:t>.</w:t>
      </w:r>
    </w:p>
    <w:p w14:paraId="37D3DE1A" w14:textId="3DCFAADC" w:rsidR="00380A13" w:rsidRPr="00CA4934" w:rsidRDefault="00793B96" w:rsidP="00380A13">
      <w:pPr>
        <w:spacing w:after="0" w:line="350" w:lineRule="auto"/>
        <w:ind w:firstLine="709"/>
        <w:jc w:val="both"/>
        <w:rPr>
          <w:rFonts w:ascii="Times New Roman" w:eastAsia="Times New Roman" w:hAnsi="Times New Roman"/>
          <w:sz w:val="28"/>
          <w:szCs w:val="28"/>
          <w:lang w:eastAsia="ru-RU"/>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7.3.6. К концу изучения модуля № 4 «</w:t>
      </w:r>
      <w:r w:rsidR="00380A13" w:rsidRPr="00CA4934">
        <w:rPr>
          <w:rFonts w:ascii="Times New Roman" w:hAnsi="Times New Roman"/>
          <w:sz w:val="28"/>
          <w:szCs w:val="28"/>
        </w:rPr>
        <w:t>Жанры музыкального искусства</w:t>
      </w:r>
      <w:r w:rsidR="00380A13" w:rsidRPr="00CA4934">
        <w:rPr>
          <w:rFonts w:ascii="Times New Roman" w:eastAsia="Times New Roman" w:hAnsi="Times New Roman"/>
          <w:sz w:val="28"/>
          <w:szCs w:val="28"/>
          <w:lang w:eastAsia="ru-RU"/>
        </w:rPr>
        <w:t>» обучающийся научится:</w:t>
      </w:r>
    </w:p>
    <w:p w14:paraId="55FC67FB"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и характеризовать жанры музыки (театральные, камерные и симфонические, вокальные и инструментальные), знать их разновидности, приводить примеры;</w:t>
      </w:r>
    </w:p>
    <w:p w14:paraId="4F2DEE89"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рассуждать о круге образов и средствах их воплощения, типичных для данного жанра;</w:t>
      </w:r>
    </w:p>
    <w:p w14:paraId="3024DC41" w14:textId="77777777" w:rsidR="00380A13" w:rsidRPr="00CA4934" w:rsidRDefault="00380A13" w:rsidP="00380A13">
      <w:pPr>
        <w:spacing w:after="0" w:line="350" w:lineRule="auto"/>
        <w:ind w:firstLine="709"/>
        <w:contextualSpacing/>
        <w:jc w:val="both"/>
        <w:rPr>
          <w:rFonts w:ascii="Times New Roman" w:eastAsia="Times New Roman" w:hAnsi="Times New Roman"/>
          <w:sz w:val="28"/>
          <w:szCs w:val="28"/>
          <w:lang w:eastAsia="ru-RU"/>
        </w:rPr>
      </w:pPr>
      <w:r w:rsidRPr="00CA4934">
        <w:rPr>
          <w:rFonts w:ascii="Times New Roman" w:hAnsi="Times New Roman"/>
          <w:sz w:val="28"/>
          <w:szCs w:val="28"/>
        </w:rPr>
        <w:t>выразительно исполнять произведения (в том числе фрагменты) вокальных, инструментальных и музыкально-театральных жанров.</w:t>
      </w:r>
    </w:p>
    <w:p w14:paraId="11228554" w14:textId="50912D41" w:rsidR="00380A13" w:rsidRPr="00CA4934" w:rsidRDefault="00793B96" w:rsidP="00380A13">
      <w:pPr>
        <w:spacing w:after="0" w:line="350" w:lineRule="auto"/>
        <w:ind w:firstLine="709"/>
        <w:jc w:val="both"/>
        <w:rPr>
          <w:rFonts w:ascii="Times New Roman" w:eastAsia="Times New Roman" w:hAnsi="Times New Roman"/>
          <w:sz w:val="28"/>
          <w:szCs w:val="28"/>
          <w:lang w:eastAsia="ru-RU"/>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7.3.7. К концу изучения модуля № 5 «</w:t>
      </w:r>
      <w:r w:rsidR="00380A13" w:rsidRPr="00CA4934">
        <w:rPr>
          <w:rFonts w:ascii="Times New Roman" w:hAnsi="Times New Roman"/>
          <w:sz w:val="28"/>
          <w:szCs w:val="28"/>
        </w:rPr>
        <w:t>Музыка народов мира</w:t>
      </w:r>
      <w:r w:rsidR="00380A13" w:rsidRPr="00CA4934">
        <w:rPr>
          <w:rFonts w:ascii="Times New Roman" w:eastAsia="Times New Roman" w:hAnsi="Times New Roman"/>
          <w:sz w:val="28"/>
          <w:szCs w:val="28"/>
          <w:lang w:eastAsia="ru-RU"/>
        </w:rPr>
        <w:t>» обучающийся научится:</w:t>
      </w:r>
    </w:p>
    <w:p w14:paraId="7461A794"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p>
    <w:p w14:paraId="6166BE38"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на слух и исполнять произведения различных жанров фольклорной музыки;</w:t>
      </w:r>
    </w:p>
    <w:p w14:paraId="3D9C4216"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определять на слух принадлежность народных музыкальных инструментов к группам духовых, струнных, ударно-шумовых инструментов;</w:t>
      </w:r>
    </w:p>
    <w:p w14:paraId="2EA0145E"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на слух и узнавать признаки влияния музыки разных народов мира в сочинениях профессиональных композиторов (из числа изученных культурно-национальных традиций и жанров).</w:t>
      </w:r>
    </w:p>
    <w:p w14:paraId="4E3A33D6" w14:textId="16ED135C"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32</w:t>
      </w:r>
      <w:r w:rsidR="00380A13" w:rsidRPr="00CA4934">
        <w:rPr>
          <w:rFonts w:ascii="Times New Roman" w:hAnsi="Times New Roman"/>
          <w:sz w:val="28"/>
          <w:szCs w:val="28"/>
          <w:lang w:val="ru-RU"/>
        </w:rPr>
        <w:t>.</w:t>
      </w:r>
      <w:r w:rsidR="00380A13" w:rsidRPr="00CA4934">
        <w:rPr>
          <w:rFonts w:ascii="Times New Roman" w:eastAsia="Times New Roman" w:hAnsi="Times New Roman"/>
          <w:sz w:val="28"/>
          <w:szCs w:val="28"/>
          <w:lang w:val="ru-RU" w:eastAsia="ru-RU"/>
        </w:rPr>
        <w:t>7.3.8. К концу изучения модуля № 6 «</w:t>
      </w:r>
      <w:r w:rsidR="00380A13" w:rsidRPr="00CA4934">
        <w:rPr>
          <w:rFonts w:ascii="Times New Roman" w:hAnsi="Times New Roman"/>
          <w:sz w:val="28"/>
          <w:szCs w:val="28"/>
          <w:lang w:val="ru-RU"/>
        </w:rPr>
        <w:t>Европейская классическая музыка</w:t>
      </w:r>
      <w:r w:rsidR="00380A13" w:rsidRPr="00CA4934">
        <w:rPr>
          <w:rFonts w:ascii="Times New Roman" w:eastAsia="Times New Roman" w:hAnsi="Times New Roman"/>
          <w:sz w:val="28"/>
          <w:szCs w:val="28"/>
          <w:lang w:val="ru-RU" w:eastAsia="ru-RU"/>
        </w:rPr>
        <w:t>» обучающийся научится:</w:t>
      </w:r>
    </w:p>
    <w:p w14:paraId="29E382D8"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на слух произведения европейских композиторов-классиков, называть автора, произведение, исполнительский состав;</w:t>
      </w:r>
    </w:p>
    <w:p w14:paraId="181F53BD"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определять принадлежность музыкального произведения к одному из художественных стилей (барокко, классицизм, романтизм, импрессионизм);</w:t>
      </w:r>
    </w:p>
    <w:p w14:paraId="04DC4724"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исполнять (в том числе фрагментарно) сочинения композиторов-классиков;</w:t>
      </w:r>
    </w:p>
    <w:p w14:paraId="21D3087D"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37F95B28" w14:textId="77777777" w:rsidR="00380A13" w:rsidRPr="00CA4934" w:rsidRDefault="00380A13" w:rsidP="00380A13">
      <w:pPr>
        <w:pStyle w:val="afff3"/>
        <w:autoSpaceDE w:val="0"/>
        <w:autoSpaceDN w:val="0"/>
        <w:spacing w:after="0" w:line="350" w:lineRule="auto"/>
        <w:ind w:left="0" w:firstLine="709"/>
        <w:jc w:val="both"/>
        <w:rPr>
          <w:rFonts w:ascii="Times New Roman" w:hAnsi="Times New Roman"/>
          <w:b/>
          <w:sz w:val="28"/>
          <w:szCs w:val="28"/>
          <w:lang w:val="ru-RU"/>
        </w:rPr>
      </w:pPr>
      <w:r w:rsidRPr="00CA4934">
        <w:rPr>
          <w:rFonts w:ascii="Times New Roman" w:hAnsi="Times New Roman"/>
          <w:sz w:val="28"/>
          <w:szCs w:val="28"/>
          <w:lang w:val="ru-RU"/>
        </w:rPr>
        <w:t>характеризовать творчество не менее двух композиторов-классиков, приводить примеры наиболее известных сочинений.</w:t>
      </w:r>
    </w:p>
    <w:p w14:paraId="742AECC3" w14:textId="47A24951" w:rsidR="00380A13" w:rsidRPr="00CA4934" w:rsidRDefault="00793B96" w:rsidP="00380A13">
      <w:pPr>
        <w:spacing w:after="0" w:line="350" w:lineRule="auto"/>
        <w:ind w:firstLine="709"/>
        <w:jc w:val="both"/>
        <w:rPr>
          <w:rFonts w:ascii="Times New Roman" w:eastAsia="Times New Roman" w:hAnsi="Times New Roman"/>
          <w:i/>
          <w:sz w:val="28"/>
          <w:szCs w:val="28"/>
          <w:lang w:eastAsia="ru-RU"/>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7.3.9. К концу изучения модуля № 7 «Д</w:t>
      </w:r>
      <w:r w:rsidR="00380A13" w:rsidRPr="00CA4934">
        <w:rPr>
          <w:rFonts w:ascii="Times New Roman" w:hAnsi="Times New Roman"/>
          <w:sz w:val="28"/>
          <w:szCs w:val="28"/>
        </w:rPr>
        <w:t>уховная музыка</w:t>
      </w:r>
      <w:r w:rsidR="00380A13" w:rsidRPr="00CA4934">
        <w:rPr>
          <w:rFonts w:ascii="Times New Roman" w:eastAsia="Times New Roman" w:hAnsi="Times New Roman"/>
          <w:sz w:val="28"/>
          <w:szCs w:val="28"/>
          <w:lang w:eastAsia="ru-RU"/>
        </w:rPr>
        <w:t>» обучающийся научится:</w:t>
      </w:r>
      <w:r w:rsidR="00380A13" w:rsidRPr="00CA4934">
        <w:rPr>
          <w:rFonts w:ascii="Times New Roman" w:hAnsi="Times New Roman"/>
          <w:sz w:val="28"/>
          <w:szCs w:val="28"/>
        </w:rPr>
        <w:t xml:space="preserve"> </w:t>
      </w:r>
    </w:p>
    <w:p w14:paraId="2DC9EFE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и характеризовать жанры и произведения русской и европейской духовной музыки;</w:t>
      </w:r>
    </w:p>
    <w:p w14:paraId="370421BE"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исполнять произведения русской и европейской духовной музыки;</w:t>
      </w:r>
    </w:p>
    <w:p w14:paraId="348F46CC" w14:textId="77777777" w:rsidR="00380A13" w:rsidRPr="00CA4934" w:rsidRDefault="00380A13" w:rsidP="00380A13">
      <w:pPr>
        <w:spacing w:after="0" w:line="350" w:lineRule="auto"/>
        <w:ind w:firstLine="709"/>
        <w:contextualSpacing/>
        <w:jc w:val="both"/>
        <w:rPr>
          <w:rFonts w:ascii="Times New Roman" w:eastAsia="Times New Roman" w:hAnsi="Times New Roman"/>
          <w:sz w:val="28"/>
          <w:szCs w:val="28"/>
          <w:lang w:eastAsia="ru-RU"/>
        </w:rPr>
      </w:pPr>
      <w:r w:rsidRPr="00CA4934">
        <w:rPr>
          <w:rFonts w:ascii="Times New Roman" w:hAnsi="Times New Roman"/>
          <w:sz w:val="28"/>
          <w:szCs w:val="28"/>
        </w:rPr>
        <w:t>приводить примеры сочинений духовной музыки, называть их автора</w:t>
      </w:r>
      <w:r w:rsidRPr="00CA4934">
        <w:rPr>
          <w:rFonts w:ascii="Times New Roman" w:eastAsia="Times New Roman" w:hAnsi="Times New Roman"/>
          <w:sz w:val="28"/>
          <w:szCs w:val="28"/>
          <w:lang w:eastAsia="ru-RU"/>
        </w:rPr>
        <w:t>.</w:t>
      </w:r>
    </w:p>
    <w:p w14:paraId="779BD29A" w14:textId="062A2D84" w:rsidR="00380A13" w:rsidRPr="00CA4934" w:rsidRDefault="00793B96" w:rsidP="00380A13">
      <w:pPr>
        <w:spacing w:after="0" w:line="350" w:lineRule="auto"/>
        <w:ind w:firstLine="709"/>
        <w:jc w:val="both"/>
        <w:rPr>
          <w:rFonts w:ascii="Times New Roman" w:eastAsia="Times New Roman" w:hAnsi="Times New Roman"/>
          <w:sz w:val="28"/>
          <w:szCs w:val="28"/>
          <w:lang w:eastAsia="ru-RU"/>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7.3.10. К концу изучения модуля № 8 «</w:t>
      </w:r>
      <w:r w:rsidR="00380A13" w:rsidRPr="00CA4934">
        <w:rPr>
          <w:rFonts w:ascii="Times New Roman" w:hAnsi="Times New Roman"/>
          <w:sz w:val="28"/>
          <w:szCs w:val="28"/>
        </w:rPr>
        <w:t>Современная музыка: основные жанры и направления</w:t>
      </w:r>
      <w:r w:rsidR="00380A13" w:rsidRPr="00CA4934">
        <w:rPr>
          <w:rFonts w:ascii="Times New Roman" w:eastAsia="Times New Roman" w:hAnsi="Times New Roman"/>
          <w:sz w:val="28"/>
          <w:szCs w:val="28"/>
          <w:lang w:eastAsia="ru-RU"/>
        </w:rPr>
        <w:t>» обучающийся научится:</w:t>
      </w:r>
    </w:p>
    <w:p w14:paraId="2FEB5DA0"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определять и характеризовать стили, направления и жанры современной музыки;</w:t>
      </w:r>
    </w:p>
    <w:p w14:paraId="73738A61"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и определять на слух виды оркестров, ансамблей, тембры музыкальных инструментов, входящих в их состав;</w:t>
      </w:r>
    </w:p>
    <w:p w14:paraId="3290A17A" w14:textId="77777777" w:rsidR="00380A13" w:rsidRPr="00CA4934" w:rsidRDefault="00380A13" w:rsidP="00380A13">
      <w:pPr>
        <w:spacing w:after="0" w:line="350" w:lineRule="auto"/>
        <w:ind w:firstLine="709"/>
        <w:contextualSpacing/>
        <w:jc w:val="both"/>
        <w:rPr>
          <w:rFonts w:ascii="Times New Roman" w:eastAsia="Times New Roman" w:hAnsi="Times New Roman"/>
          <w:sz w:val="28"/>
          <w:szCs w:val="28"/>
          <w:lang w:eastAsia="ru-RU"/>
        </w:rPr>
      </w:pPr>
      <w:r w:rsidRPr="00CA4934">
        <w:rPr>
          <w:rFonts w:ascii="Times New Roman" w:hAnsi="Times New Roman"/>
          <w:sz w:val="28"/>
          <w:szCs w:val="28"/>
        </w:rPr>
        <w:t>исполнять современные музыкальные произведения в разных видах деятельности</w:t>
      </w:r>
      <w:r w:rsidRPr="00CA4934">
        <w:rPr>
          <w:rFonts w:ascii="Times New Roman" w:eastAsia="Times New Roman" w:hAnsi="Times New Roman"/>
          <w:sz w:val="28"/>
          <w:szCs w:val="28"/>
          <w:lang w:eastAsia="ru-RU"/>
        </w:rPr>
        <w:t>.</w:t>
      </w:r>
    </w:p>
    <w:p w14:paraId="718F9112" w14:textId="69B0F272" w:rsidR="00380A13" w:rsidRPr="00CA4934" w:rsidRDefault="00793B96" w:rsidP="00380A13">
      <w:pPr>
        <w:spacing w:after="0" w:line="350" w:lineRule="auto"/>
        <w:ind w:firstLine="709"/>
        <w:jc w:val="both"/>
        <w:rPr>
          <w:rFonts w:ascii="Times New Roman" w:eastAsia="Times New Roman" w:hAnsi="Times New Roman"/>
          <w:sz w:val="28"/>
          <w:szCs w:val="28"/>
          <w:lang w:eastAsia="ru-RU"/>
        </w:rPr>
      </w:pPr>
      <w:r>
        <w:rPr>
          <w:rFonts w:ascii="Times New Roman" w:hAnsi="Times New Roman"/>
          <w:sz w:val="28"/>
          <w:szCs w:val="28"/>
        </w:rPr>
        <w:t>32</w:t>
      </w:r>
      <w:r w:rsidR="00380A13" w:rsidRPr="00CA4934">
        <w:rPr>
          <w:rFonts w:ascii="Times New Roman" w:hAnsi="Times New Roman"/>
          <w:sz w:val="28"/>
          <w:szCs w:val="28"/>
        </w:rPr>
        <w:t>.</w:t>
      </w:r>
      <w:r w:rsidR="00380A13" w:rsidRPr="00CA4934">
        <w:rPr>
          <w:rFonts w:ascii="Times New Roman" w:eastAsia="Times New Roman" w:hAnsi="Times New Roman"/>
          <w:sz w:val="28"/>
          <w:szCs w:val="28"/>
          <w:lang w:eastAsia="ru-RU"/>
        </w:rPr>
        <w:t>7.3.11. К концу изучения модуля № 9 «</w:t>
      </w:r>
      <w:r w:rsidR="00380A13" w:rsidRPr="00CA4934">
        <w:rPr>
          <w:rFonts w:ascii="Times New Roman" w:hAnsi="Times New Roman"/>
          <w:sz w:val="28"/>
          <w:szCs w:val="28"/>
        </w:rPr>
        <w:t>Связь музыки с другими видами искусства</w:t>
      </w:r>
      <w:r w:rsidR="00380A13" w:rsidRPr="00CA4934">
        <w:rPr>
          <w:rFonts w:ascii="Times New Roman" w:eastAsia="Times New Roman" w:hAnsi="Times New Roman"/>
          <w:sz w:val="28"/>
          <w:szCs w:val="28"/>
          <w:lang w:eastAsia="ru-RU"/>
        </w:rPr>
        <w:t>» обучающийся научится:</w:t>
      </w:r>
    </w:p>
    <w:p w14:paraId="2BBD51E2"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определять стилевые и жанровые параллели между музыкой и другими видами искусств;</w:t>
      </w:r>
    </w:p>
    <w:p w14:paraId="18FB05C6"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различать и анализировать средства выразительности разных видов искусств;</w:t>
      </w:r>
    </w:p>
    <w:p w14:paraId="71193905" w14:textId="77777777" w:rsidR="00380A13" w:rsidRPr="00CA4934" w:rsidRDefault="00380A13" w:rsidP="00380A13">
      <w:pPr>
        <w:pStyle w:val="aff3"/>
        <w:spacing w:line="350" w:lineRule="auto"/>
        <w:ind w:left="0" w:right="0" w:firstLine="709"/>
        <w:contextualSpacing/>
        <w:rPr>
          <w:rFonts w:ascii="Times New Roman" w:hAnsi="Times New Roman"/>
          <w:sz w:val="28"/>
          <w:szCs w:val="28"/>
          <w:lang w:val="ru-RU"/>
        </w:rPr>
      </w:pPr>
      <w:r w:rsidRPr="00CA4934">
        <w:rPr>
          <w:rFonts w:ascii="Times New Roman" w:hAnsi="Times New Roman"/>
          <w:sz w:val="28"/>
          <w:szCs w:val="28"/>
          <w:lang w:val="ru-RU"/>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14:paraId="6FAD6894" w14:textId="77777777" w:rsidR="00380A13" w:rsidRPr="00CA4934" w:rsidRDefault="00380A13" w:rsidP="00380A13">
      <w:pPr>
        <w:spacing w:after="0" w:line="350" w:lineRule="auto"/>
        <w:ind w:firstLine="709"/>
        <w:contextualSpacing/>
        <w:jc w:val="both"/>
        <w:rPr>
          <w:rFonts w:ascii="Times New Roman" w:eastAsia="Times New Roman" w:hAnsi="Times New Roman"/>
          <w:sz w:val="28"/>
          <w:szCs w:val="28"/>
          <w:lang w:eastAsia="ru-RU"/>
        </w:rPr>
      </w:pPr>
      <w:r w:rsidRPr="00CA4934">
        <w:rPr>
          <w:rFonts w:ascii="Times New Roman" w:hAnsi="Times New Roman"/>
          <w:sz w:val="28"/>
          <w:szCs w:val="28"/>
        </w:rPr>
        <w:t>высказывать суждения об основной идее, средствах ее воплощения, интонационных особенностях, жанре, исполнителях музыкального произведения</w:t>
      </w:r>
      <w:r w:rsidRPr="00CA4934">
        <w:rPr>
          <w:rFonts w:ascii="Times New Roman" w:eastAsia="Times New Roman" w:hAnsi="Times New Roman"/>
          <w:sz w:val="28"/>
          <w:szCs w:val="28"/>
          <w:lang w:eastAsia="ru-RU"/>
        </w:rPr>
        <w:t>.</w:t>
      </w:r>
    </w:p>
    <w:p w14:paraId="6A91E807" w14:textId="19EB7D82" w:rsidR="00380A13" w:rsidRPr="00360004" w:rsidRDefault="00793B96" w:rsidP="00380A13">
      <w:pPr>
        <w:pStyle w:val="1"/>
        <w:pBdr>
          <w:bottom w:val="none" w:sz="0" w:space="0" w:color="auto"/>
        </w:pBdr>
        <w:spacing w:before="0" w:line="350" w:lineRule="auto"/>
        <w:ind w:firstLine="708"/>
        <w:jc w:val="both"/>
        <w:rPr>
          <w:bCs/>
          <w:szCs w:val="28"/>
          <w:lang w:val="ru-RU" w:eastAsia="ru-RU"/>
        </w:rPr>
      </w:pPr>
      <w:r w:rsidRPr="00360004">
        <w:rPr>
          <w:bCs/>
          <w:szCs w:val="28"/>
          <w:lang w:val="ru-RU" w:eastAsia="ru-RU"/>
        </w:rPr>
        <w:t>33</w:t>
      </w:r>
      <w:r w:rsidR="00380A13" w:rsidRPr="00360004">
        <w:rPr>
          <w:bCs/>
          <w:szCs w:val="28"/>
          <w:lang w:val="ru-RU" w:eastAsia="ru-RU"/>
        </w:rPr>
        <w:t>. </w:t>
      </w:r>
      <w:r w:rsidRPr="00360004">
        <w:rPr>
          <w:bCs/>
          <w:szCs w:val="28"/>
          <w:lang w:val="ru-RU" w:eastAsia="ru-RU"/>
        </w:rPr>
        <w:t>Р</w:t>
      </w:r>
      <w:r w:rsidR="00380A13" w:rsidRPr="00360004">
        <w:rPr>
          <w:bCs/>
          <w:szCs w:val="28"/>
          <w:lang w:val="ru-RU" w:eastAsia="ru-RU"/>
        </w:rPr>
        <w:t>абочая программа по учебному предмету «</w:t>
      </w:r>
      <w:r w:rsidR="00A95417">
        <w:rPr>
          <w:bCs/>
          <w:szCs w:val="28"/>
          <w:lang w:val="ru-RU" w:eastAsia="ru-RU"/>
        </w:rPr>
        <w:t>Труд (</w:t>
      </w:r>
      <w:r w:rsidR="00380A13" w:rsidRPr="00360004">
        <w:rPr>
          <w:bCs/>
          <w:szCs w:val="28"/>
          <w:lang w:val="ru-RU" w:eastAsia="ru-RU"/>
        </w:rPr>
        <w:t>Технология</w:t>
      </w:r>
      <w:r w:rsidR="00A95417">
        <w:rPr>
          <w:bCs/>
          <w:szCs w:val="28"/>
          <w:lang w:val="ru-RU" w:eastAsia="ru-RU"/>
        </w:rPr>
        <w:t>)</w:t>
      </w:r>
      <w:r w:rsidR="00380A13" w:rsidRPr="00360004">
        <w:rPr>
          <w:bCs/>
          <w:szCs w:val="28"/>
          <w:lang w:val="ru-RU" w:eastAsia="ru-RU"/>
        </w:rPr>
        <w:t>».</w:t>
      </w:r>
    </w:p>
    <w:p w14:paraId="7A7F54E4" w14:textId="75C24976"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33</w:t>
      </w:r>
      <w:r w:rsidR="00380A13" w:rsidRPr="00CA4934">
        <w:rPr>
          <w:rFonts w:ascii="Times New Roman" w:eastAsia="Times New Roman" w:hAnsi="Times New Roman"/>
          <w:sz w:val="28"/>
          <w:szCs w:val="28"/>
          <w:lang w:val="ru-RU" w:eastAsia="ru-RU"/>
        </w:rPr>
        <w:t>.1. </w:t>
      </w:r>
      <w:r>
        <w:rPr>
          <w:rFonts w:ascii="Times New Roman" w:eastAsia="Times New Roman" w:hAnsi="Times New Roman"/>
          <w:sz w:val="28"/>
          <w:szCs w:val="28"/>
          <w:lang w:val="ru-RU" w:eastAsia="ru-RU"/>
        </w:rPr>
        <w:t>Р</w:t>
      </w:r>
      <w:r w:rsidR="00380A13" w:rsidRPr="00CA4934">
        <w:rPr>
          <w:rFonts w:ascii="Times New Roman" w:eastAsia="Times New Roman" w:hAnsi="Times New Roman"/>
          <w:sz w:val="28"/>
          <w:szCs w:val="28"/>
          <w:lang w:val="ru-RU" w:eastAsia="ru-RU"/>
        </w:rPr>
        <w:t>абочая программа по учебному предмету «</w:t>
      </w:r>
      <w:r w:rsidR="00A95417">
        <w:rPr>
          <w:rFonts w:ascii="Times New Roman" w:eastAsia="Times New Roman" w:hAnsi="Times New Roman"/>
          <w:sz w:val="28"/>
          <w:szCs w:val="28"/>
          <w:lang w:val="ru-RU" w:eastAsia="ru-RU"/>
        </w:rPr>
        <w:t>Труд (</w:t>
      </w:r>
      <w:r w:rsidR="00380A13" w:rsidRPr="00CA4934">
        <w:rPr>
          <w:rFonts w:ascii="Times New Roman" w:eastAsia="Times New Roman" w:hAnsi="Times New Roman"/>
          <w:sz w:val="28"/>
          <w:szCs w:val="28"/>
          <w:lang w:val="ru-RU" w:eastAsia="ru-RU"/>
        </w:rPr>
        <w:t>Технология</w:t>
      </w:r>
      <w:r w:rsidR="00A95417">
        <w:rPr>
          <w:rFonts w:ascii="Times New Roman" w:eastAsia="Times New Roman" w:hAnsi="Times New Roman"/>
          <w:sz w:val="28"/>
          <w:szCs w:val="28"/>
          <w:lang w:val="ru-RU" w:eastAsia="ru-RU"/>
        </w:rPr>
        <w:t>)</w:t>
      </w:r>
      <w:r w:rsidR="00380A13" w:rsidRPr="00CA4934">
        <w:rPr>
          <w:rFonts w:ascii="Times New Roman" w:eastAsia="Times New Roman" w:hAnsi="Times New Roman"/>
          <w:sz w:val="28"/>
          <w:szCs w:val="28"/>
          <w:lang w:val="ru-RU" w:eastAsia="ru-RU"/>
        </w:rPr>
        <w:t>» (предметная область «</w:t>
      </w:r>
      <w:r w:rsidR="00A95417">
        <w:rPr>
          <w:rFonts w:ascii="Times New Roman" w:eastAsia="Times New Roman" w:hAnsi="Times New Roman"/>
          <w:sz w:val="28"/>
          <w:szCs w:val="28"/>
          <w:lang w:val="ru-RU" w:eastAsia="ru-RU"/>
        </w:rPr>
        <w:t>Труд (</w:t>
      </w:r>
      <w:r w:rsidR="00380A13" w:rsidRPr="00CA4934">
        <w:rPr>
          <w:rFonts w:ascii="Times New Roman" w:eastAsia="Times New Roman" w:hAnsi="Times New Roman"/>
          <w:sz w:val="28"/>
          <w:szCs w:val="28"/>
          <w:lang w:val="ru-RU" w:eastAsia="ru-RU"/>
        </w:rPr>
        <w:t>Технология») (далее соответственно – программа по технологии, технология) включает пояснительную записку, содержание обучения, планируемые результаты освоения программы по технологии.</w:t>
      </w:r>
    </w:p>
    <w:p w14:paraId="01E8B4CE" w14:textId="47DA9683"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eastAsia="Times New Roman" w:hAnsi="Times New Roman"/>
          <w:sz w:val="28"/>
          <w:szCs w:val="28"/>
          <w:lang w:val="ru-RU" w:eastAsia="ru-RU"/>
        </w:rPr>
        <w:t>33</w:t>
      </w:r>
      <w:r w:rsidR="00380A13" w:rsidRPr="00CA4934">
        <w:rPr>
          <w:rFonts w:ascii="Times New Roman" w:eastAsia="Times New Roman" w:hAnsi="Times New Roman"/>
          <w:sz w:val="28"/>
          <w:szCs w:val="28"/>
          <w:lang w:val="ru-RU" w:eastAsia="ru-RU"/>
        </w:rPr>
        <w:t>.2. Пояснительная записка.</w:t>
      </w:r>
    </w:p>
    <w:p w14:paraId="576CED9E" w14:textId="7147BED9" w:rsidR="00380A13" w:rsidRPr="00CA4934" w:rsidRDefault="00793B96" w:rsidP="00380A13">
      <w:pPr>
        <w:pStyle w:val="afff3"/>
        <w:widowControl/>
        <w:spacing w:after="0" w:line="350" w:lineRule="auto"/>
        <w:ind w:left="0" w:firstLine="709"/>
        <w:jc w:val="both"/>
        <w:rPr>
          <w:rFonts w:ascii="Times New Roman" w:eastAsia="Times New Roman" w:hAnsi="Times New Roman"/>
          <w:sz w:val="28"/>
          <w:szCs w:val="28"/>
          <w:lang w:val="ru-RU" w:eastAsia="ru-RU"/>
        </w:rPr>
      </w:pPr>
      <w:r>
        <w:rPr>
          <w:rFonts w:ascii="Times New Roman" w:hAnsi="Times New Roman"/>
          <w:sz w:val="28"/>
          <w:szCs w:val="28"/>
          <w:lang w:val="ru-RU"/>
        </w:rPr>
        <w:t>33</w:t>
      </w:r>
      <w:r w:rsidR="00380A13" w:rsidRPr="00CA4934">
        <w:rPr>
          <w:rFonts w:ascii="Times New Roman" w:hAnsi="Times New Roman"/>
          <w:sz w:val="28"/>
          <w:szCs w:val="28"/>
          <w:lang w:val="ru-RU"/>
        </w:rPr>
        <w:t>.2.1.</w:t>
      </w:r>
      <w:r w:rsidR="00380A13" w:rsidRPr="00CA4934">
        <w:rPr>
          <w:rFonts w:ascii="Times New Roman" w:hAnsi="Times New Roman"/>
          <w:sz w:val="28"/>
          <w:szCs w:val="28"/>
        </w:rPr>
        <w:t> </w:t>
      </w:r>
      <w:r w:rsidR="00380A13" w:rsidRPr="00CA4934">
        <w:rPr>
          <w:rFonts w:ascii="Times New Roman" w:hAnsi="Times New Roman"/>
          <w:sz w:val="28"/>
          <w:szCs w:val="28"/>
          <w:lang w:val="ru-RU"/>
        </w:rPr>
        <w:t xml:space="preserve">Программа по </w:t>
      </w:r>
      <w:r w:rsidR="00A95417">
        <w:rPr>
          <w:rFonts w:ascii="Times New Roman" w:hAnsi="Times New Roman"/>
          <w:sz w:val="28"/>
          <w:szCs w:val="28"/>
          <w:lang w:val="ru-RU"/>
        </w:rPr>
        <w:t>труду</w:t>
      </w:r>
      <w:r w:rsidR="00380A13" w:rsidRPr="00CA4934">
        <w:rPr>
          <w:rFonts w:ascii="Times New Roman" w:hAnsi="Times New Roman"/>
          <w:sz w:val="28"/>
          <w:szCs w:val="28"/>
          <w:lang w:val="ru-RU"/>
        </w:rPr>
        <w:t xml:space="preserve"> интегрирует знания по разным учебным предметам и является одним из базовых для формирования у обучающихся функциональной грамотности, технико-технологического, проектного, креативного и критического мышления на основе практико-ориентированного обучения и системно-деятельностного подхода в реализации содержания.</w:t>
      </w:r>
    </w:p>
    <w:p w14:paraId="08E4BBBE" w14:textId="2D5E0B98" w:rsidR="00380A13" w:rsidRPr="00CA4934" w:rsidRDefault="00380A13" w:rsidP="00380A13">
      <w:pPr>
        <w:spacing w:after="0" w:line="350" w:lineRule="auto"/>
        <w:ind w:firstLine="709"/>
        <w:jc w:val="both"/>
        <w:rPr>
          <w:rFonts w:ascii="Times New Roman" w:hAnsi="Times New Roman"/>
          <w:spacing w:val="-4"/>
          <w:sz w:val="28"/>
          <w:szCs w:val="28"/>
        </w:rPr>
      </w:pPr>
      <w:r w:rsidRPr="00CA4934">
        <w:rPr>
          <w:rFonts w:ascii="Times New Roman" w:hAnsi="Times New Roman"/>
          <w:sz w:val="28"/>
          <w:szCs w:val="28"/>
        </w:rPr>
        <w:t xml:space="preserve">Программа по </w:t>
      </w:r>
      <w:r w:rsidR="00A95417">
        <w:rPr>
          <w:rFonts w:ascii="Times New Roman" w:hAnsi="Times New Roman"/>
          <w:sz w:val="28"/>
          <w:szCs w:val="28"/>
        </w:rPr>
        <w:t>труду</w:t>
      </w:r>
      <w:r w:rsidRPr="00CA4934">
        <w:rPr>
          <w:rFonts w:ascii="Times New Roman" w:hAnsi="Times New Roman"/>
          <w:sz w:val="28"/>
          <w:szCs w:val="28"/>
        </w:rPr>
        <w:t xml:space="preserve"> </w:t>
      </w:r>
      <w:r w:rsidRPr="00CA4934">
        <w:rPr>
          <w:rFonts w:ascii="Times New Roman" w:hAnsi="Times New Roman"/>
          <w:spacing w:val="-4"/>
          <w:sz w:val="28"/>
          <w:szCs w:val="28"/>
        </w:rPr>
        <w:t>знакомит обучающихся с различными технологиями, в том числе материальными, информационными, коммуникационными, когнитивными, социальными. В рамках освоения программы по технологии происходит приобретение базовых навыков работы с современным технологичным оборудованием, освоение современных технологий, знакомство с миром профессий, самоопределение и ориентация обучающихся в сферах трудовой деятельности.</w:t>
      </w:r>
    </w:p>
    <w:p w14:paraId="4A031D5F" w14:textId="7383B935"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.2.2.</w:t>
      </w:r>
      <w:r w:rsidR="00380A13" w:rsidRPr="00CA4934">
        <w:rPr>
          <w:rFonts w:ascii="Times New Roman" w:hAnsi="Times New Roman"/>
          <w:sz w:val="28"/>
          <w:szCs w:val="28"/>
        </w:rPr>
        <w:t> </w:t>
      </w:r>
      <w:r w:rsidR="00380A13" w:rsidRPr="00CA4934">
        <w:rPr>
          <w:rFonts w:ascii="Times New Roman" w:hAnsi="Times New Roman"/>
          <w:sz w:val="28"/>
          <w:szCs w:val="28"/>
          <w:lang w:val="ru-RU"/>
        </w:rPr>
        <w:t xml:space="preserve">Программа по </w:t>
      </w:r>
      <w:r w:rsidR="00A95417">
        <w:rPr>
          <w:rFonts w:ascii="Times New Roman" w:hAnsi="Times New Roman"/>
          <w:sz w:val="28"/>
          <w:szCs w:val="28"/>
          <w:lang w:val="ru-RU"/>
        </w:rPr>
        <w:t>труду</w:t>
      </w:r>
      <w:r w:rsidR="00380A13" w:rsidRPr="00CA4934">
        <w:rPr>
          <w:rFonts w:ascii="Times New Roman" w:hAnsi="Times New Roman"/>
          <w:sz w:val="28"/>
          <w:szCs w:val="28"/>
          <w:lang w:val="ru-RU"/>
        </w:rPr>
        <w:t xml:space="preserve"> раскрывает содержание,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 промышленный дизайн, 3</w:t>
      </w:r>
      <w:r w:rsidR="00380A13" w:rsidRPr="00CA4934">
        <w:rPr>
          <w:rFonts w:ascii="Times New Roman" w:hAnsi="Times New Roman"/>
          <w:sz w:val="28"/>
          <w:szCs w:val="28"/>
        </w:rPr>
        <w:t>D</w:t>
      </w:r>
      <w:r w:rsidR="00380A13" w:rsidRPr="00CA4934">
        <w:rPr>
          <w:rFonts w:ascii="Times New Roman" w:hAnsi="Times New Roman"/>
          <w:sz w:val="28"/>
          <w:szCs w:val="28"/>
          <w:lang w:val="ru-RU"/>
        </w:rPr>
        <w:t>-моделирование, прототипирование, технологии 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w:t>
      </w:r>
    </w:p>
    <w:p w14:paraId="748AABF0" w14:textId="54935823"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.2.3.</w:t>
      </w:r>
      <w:r w:rsidR="00380A13" w:rsidRPr="00CA4934">
        <w:rPr>
          <w:rFonts w:ascii="Times New Roman" w:hAnsi="Times New Roman"/>
          <w:sz w:val="28"/>
          <w:szCs w:val="28"/>
        </w:rPr>
        <w:t> </w:t>
      </w:r>
      <w:r w:rsidR="00380A13" w:rsidRPr="00CA4934">
        <w:rPr>
          <w:rFonts w:ascii="Times New Roman" w:hAnsi="Times New Roman"/>
          <w:sz w:val="28"/>
          <w:szCs w:val="28"/>
          <w:lang w:val="ru-RU"/>
        </w:rPr>
        <w:t xml:space="preserve">Программа по </w:t>
      </w:r>
      <w:r w:rsidR="00A95417">
        <w:rPr>
          <w:rFonts w:ascii="Times New Roman" w:hAnsi="Times New Roman"/>
          <w:sz w:val="28"/>
          <w:szCs w:val="28"/>
          <w:lang w:val="ru-RU"/>
        </w:rPr>
        <w:t>труду</w:t>
      </w:r>
      <w:r w:rsidR="00380A13" w:rsidRPr="00CA4934">
        <w:rPr>
          <w:rFonts w:ascii="Times New Roman" w:hAnsi="Times New Roman"/>
          <w:sz w:val="28"/>
          <w:szCs w:val="28"/>
          <w:lang w:val="ru-RU"/>
        </w:rPr>
        <w:t xml:space="preserve"> конкретизирует содержание, предметные, метапредметные и личностные результаты.</w:t>
      </w:r>
    </w:p>
    <w:p w14:paraId="06F2FBA5" w14:textId="3CD4C091"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.2.4.</w:t>
      </w:r>
      <w:r w:rsidR="00380A13" w:rsidRPr="00CA4934">
        <w:rPr>
          <w:rFonts w:ascii="Times New Roman" w:hAnsi="Times New Roman"/>
          <w:sz w:val="28"/>
          <w:szCs w:val="28"/>
        </w:rPr>
        <w:t> </w:t>
      </w:r>
      <w:r w:rsidR="00380A13" w:rsidRPr="00CA4934">
        <w:rPr>
          <w:rFonts w:ascii="Times New Roman" w:hAnsi="Times New Roman"/>
          <w:sz w:val="28"/>
          <w:szCs w:val="28"/>
          <w:lang w:val="ru-RU"/>
        </w:rPr>
        <w:t>Стратегическими документами, определяющими направление модернизации содержания и методов обучения, являются ФГОС ООО и концепция преподавания предметной области «</w:t>
      </w:r>
      <w:r w:rsidR="00FC3357">
        <w:rPr>
          <w:rFonts w:ascii="Times New Roman" w:hAnsi="Times New Roman"/>
          <w:sz w:val="28"/>
          <w:szCs w:val="28"/>
          <w:lang w:val="ru-RU"/>
        </w:rPr>
        <w:t>Труд (</w:t>
      </w:r>
      <w:r w:rsidR="00380A13" w:rsidRPr="00CA4934">
        <w:rPr>
          <w:rFonts w:ascii="Times New Roman" w:hAnsi="Times New Roman"/>
          <w:sz w:val="28"/>
          <w:szCs w:val="28"/>
          <w:lang w:val="ru-RU"/>
        </w:rPr>
        <w:t>Технология</w:t>
      </w:r>
      <w:r w:rsidR="00FC3357">
        <w:rPr>
          <w:rFonts w:ascii="Times New Roman" w:hAnsi="Times New Roman"/>
          <w:sz w:val="28"/>
          <w:szCs w:val="28"/>
          <w:lang w:val="ru-RU"/>
        </w:rPr>
        <w:t>)</w:t>
      </w:r>
      <w:r w:rsidR="00380A13" w:rsidRPr="00CA4934">
        <w:rPr>
          <w:rFonts w:ascii="Times New Roman" w:hAnsi="Times New Roman"/>
          <w:sz w:val="28"/>
          <w:szCs w:val="28"/>
          <w:lang w:val="ru-RU"/>
        </w:rPr>
        <w:t xml:space="preserve">». </w:t>
      </w:r>
    </w:p>
    <w:p w14:paraId="32AC9A52" w14:textId="6D9B9801" w:rsidR="00380A13" w:rsidRPr="00CA4934" w:rsidRDefault="00793B96" w:rsidP="00380A13">
      <w:pPr>
        <w:pStyle w:val="afff3"/>
        <w:widowControl/>
        <w:spacing w:after="0" w:line="350" w:lineRule="auto"/>
        <w:ind w:left="0" w:firstLine="720"/>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.2.5.</w:t>
      </w:r>
      <w:r w:rsidR="00380A13" w:rsidRPr="00CA4934">
        <w:rPr>
          <w:rFonts w:ascii="Times New Roman" w:hAnsi="Times New Roman"/>
          <w:sz w:val="28"/>
          <w:szCs w:val="28"/>
        </w:rPr>
        <w:t> </w:t>
      </w:r>
      <w:r w:rsidR="00380A13" w:rsidRPr="00CA4934">
        <w:rPr>
          <w:rFonts w:ascii="Times New Roman" w:hAnsi="Times New Roman"/>
          <w:sz w:val="28"/>
          <w:szCs w:val="28"/>
          <w:lang w:val="ru-RU"/>
        </w:rPr>
        <w:t xml:space="preserve">Основной </w:t>
      </w:r>
      <w:r w:rsidR="00380A13" w:rsidRPr="00CA4934">
        <w:rPr>
          <w:rStyle w:val="affff4"/>
          <w:rFonts w:ascii="Times New Roman" w:hAnsi="Times New Roman"/>
          <w:b w:val="0"/>
          <w:sz w:val="28"/>
          <w:szCs w:val="28"/>
          <w:lang w:val="ru-RU"/>
        </w:rPr>
        <w:t>целью</w:t>
      </w:r>
      <w:r w:rsidR="00380A13" w:rsidRPr="00CA4934">
        <w:rPr>
          <w:rFonts w:ascii="Times New Roman" w:hAnsi="Times New Roman"/>
          <w:b/>
          <w:sz w:val="28"/>
          <w:szCs w:val="28"/>
          <w:lang w:val="ru-RU"/>
        </w:rPr>
        <w:t xml:space="preserve"> </w:t>
      </w:r>
      <w:r w:rsidR="00380A13" w:rsidRPr="00CA4934">
        <w:rPr>
          <w:rFonts w:ascii="Times New Roman" w:hAnsi="Times New Roman"/>
          <w:sz w:val="28"/>
          <w:szCs w:val="28"/>
          <w:lang w:val="ru-RU"/>
        </w:rPr>
        <w:t xml:space="preserve">освоения </w:t>
      </w:r>
      <w:r w:rsidR="00FC3357">
        <w:rPr>
          <w:rFonts w:ascii="Times New Roman" w:hAnsi="Times New Roman"/>
          <w:sz w:val="28"/>
          <w:szCs w:val="28"/>
          <w:lang w:val="ru-RU"/>
        </w:rPr>
        <w:t>труда</w:t>
      </w:r>
      <w:r w:rsidR="00380A13" w:rsidRPr="00CA4934">
        <w:rPr>
          <w:rFonts w:ascii="Times New Roman" w:hAnsi="Times New Roman"/>
          <w:sz w:val="28"/>
          <w:szCs w:val="28"/>
          <w:lang w:val="ru-RU"/>
        </w:rPr>
        <w:t xml:space="preserve"> является формирование технологической грамотности, глобальных компетенций, творческого мышления.</w:t>
      </w:r>
    </w:p>
    <w:p w14:paraId="22A90A2B" w14:textId="1ECF3DB6" w:rsidR="00380A13" w:rsidRPr="00CA4934" w:rsidRDefault="00793B96" w:rsidP="00380A13">
      <w:pPr>
        <w:pStyle w:val="afff3"/>
        <w:widowControl/>
        <w:spacing w:after="0" w:line="350" w:lineRule="auto"/>
        <w:ind w:left="0" w:firstLine="720"/>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.2.6.</w:t>
      </w:r>
      <w:r w:rsidR="00380A13" w:rsidRPr="00CA4934">
        <w:rPr>
          <w:rFonts w:ascii="Times New Roman" w:hAnsi="Times New Roman"/>
          <w:b/>
          <w:sz w:val="28"/>
          <w:szCs w:val="28"/>
        </w:rPr>
        <w:t> </w:t>
      </w:r>
      <w:r w:rsidR="00380A13" w:rsidRPr="00CA4934">
        <w:rPr>
          <w:rStyle w:val="affff4"/>
          <w:rFonts w:ascii="Times New Roman" w:hAnsi="Times New Roman"/>
          <w:b w:val="0"/>
          <w:sz w:val="28"/>
          <w:szCs w:val="28"/>
          <w:lang w:val="ru-RU"/>
        </w:rPr>
        <w:t>Задачами</w:t>
      </w:r>
      <w:r w:rsidR="00380A13" w:rsidRPr="00CA4934">
        <w:rPr>
          <w:rFonts w:ascii="Times New Roman" w:hAnsi="Times New Roman"/>
          <w:sz w:val="28"/>
          <w:szCs w:val="28"/>
          <w:lang w:val="ru-RU"/>
        </w:rPr>
        <w:t xml:space="preserve"> курса </w:t>
      </w:r>
      <w:r w:rsidR="00FC3357">
        <w:rPr>
          <w:rFonts w:ascii="Times New Roman" w:hAnsi="Times New Roman"/>
          <w:sz w:val="28"/>
          <w:szCs w:val="28"/>
          <w:lang w:val="ru-RU"/>
        </w:rPr>
        <w:t>труда</w:t>
      </w:r>
      <w:r w:rsidR="00380A13" w:rsidRPr="00CA4934">
        <w:rPr>
          <w:rFonts w:ascii="Times New Roman" w:hAnsi="Times New Roman"/>
          <w:sz w:val="28"/>
          <w:szCs w:val="28"/>
          <w:lang w:val="ru-RU"/>
        </w:rPr>
        <w:t xml:space="preserve"> являются:</w:t>
      </w:r>
    </w:p>
    <w:p w14:paraId="49F7C6F2" w14:textId="1AFA28EF" w:rsidR="00380A13" w:rsidRPr="00CA4934" w:rsidRDefault="00380A13" w:rsidP="00380A13">
      <w:pPr>
        <w:pStyle w:val="affff2"/>
        <w:spacing w:line="350" w:lineRule="auto"/>
        <w:ind w:left="0" w:firstLine="720"/>
        <w:rPr>
          <w:rFonts w:ascii="Times New Roman" w:hAnsi="Times New Roman" w:cs="Times New Roman"/>
          <w:sz w:val="28"/>
          <w:szCs w:val="28"/>
        </w:rPr>
      </w:pPr>
      <w:r w:rsidRPr="00CA4934">
        <w:rPr>
          <w:rFonts w:ascii="Times New Roman" w:hAnsi="Times New Roman" w:cs="Times New Roman"/>
          <w:sz w:val="28"/>
          <w:szCs w:val="28"/>
        </w:rPr>
        <w:t>овладение знаниями, умениями и опытом деятельности в предметной области «</w:t>
      </w:r>
      <w:r w:rsidR="00FC3357">
        <w:rPr>
          <w:rFonts w:ascii="Times New Roman" w:hAnsi="Times New Roman" w:cs="Times New Roman"/>
          <w:sz w:val="28"/>
          <w:szCs w:val="28"/>
        </w:rPr>
        <w:t>Труд (</w:t>
      </w:r>
      <w:r w:rsidRPr="00CA4934">
        <w:rPr>
          <w:rFonts w:ascii="Times New Roman" w:hAnsi="Times New Roman" w:cs="Times New Roman"/>
          <w:sz w:val="28"/>
          <w:szCs w:val="28"/>
        </w:rPr>
        <w:t>Технология</w:t>
      </w:r>
      <w:r w:rsidR="00FC3357">
        <w:rPr>
          <w:rFonts w:ascii="Times New Roman" w:hAnsi="Times New Roman" w:cs="Times New Roman"/>
          <w:sz w:val="28"/>
          <w:szCs w:val="28"/>
        </w:rPr>
        <w:t>)</w:t>
      </w:r>
      <w:r w:rsidRPr="00CA4934">
        <w:rPr>
          <w:rFonts w:ascii="Times New Roman" w:hAnsi="Times New Roman" w:cs="Times New Roman"/>
          <w:sz w:val="28"/>
          <w:szCs w:val="28"/>
        </w:rPr>
        <w:t>»;</w:t>
      </w:r>
    </w:p>
    <w:p w14:paraId="41981C03" w14:textId="77777777" w:rsidR="00380A13" w:rsidRPr="00CA4934" w:rsidRDefault="00380A13" w:rsidP="00380A13">
      <w:pPr>
        <w:pStyle w:val="affff2"/>
        <w:spacing w:line="350" w:lineRule="auto"/>
        <w:ind w:left="0" w:firstLine="720"/>
        <w:rPr>
          <w:rFonts w:ascii="Times New Roman" w:hAnsi="Times New Roman" w:cs="Times New Roman"/>
          <w:sz w:val="28"/>
          <w:szCs w:val="28"/>
        </w:rPr>
      </w:pPr>
      <w:r w:rsidRPr="00CA4934">
        <w:rPr>
          <w:rFonts w:ascii="Times New Roman" w:hAnsi="Times New Roman" w:cs="Times New Roman"/>
          <w:sz w:val="28"/>
          <w:szCs w:val="28"/>
        </w:rPr>
        <w:t>овладение трудовыми умениями и необходимыми технологическими 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w:t>
      </w:r>
    </w:p>
    <w:p w14:paraId="037780BA" w14:textId="77777777" w:rsidR="00380A13" w:rsidRPr="00CA4934" w:rsidRDefault="00380A13" w:rsidP="00380A13">
      <w:pPr>
        <w:pStyle w:val="affff2"/>
        <w:spacing w:line="350" w:lineRule="auto"/>
        <w:ind w:left="0" w:firstLine="720"/>
        <w:rPr>
          <w:rFonts w:ascii="Times New Roman" w:hAnsi="Times New Roman" w:cs="Times New Roman"/>
          <w:sz w:val="28"/>
          <w:szCs w:val="28"/>
        </w:rPr>
      </w:pPr>
      <w:r w:rsidRPr="00CA4934">
        <w:rPr>
          <w:rFonts w:ascii="Times New Roman" w:hAnsi="Times New Roman" w:cs="Times New Roman"/>
          <w:sz w:val="28"/>
          <w:szCs w:val="28"/>
        </w:rPr>
        <w:t>формирование у обучающихся культуры проектной и исследовательской деятельности, готовности к предложению и осуществлению новых технологических решений;</w:t>
      </w:r>
    </w:p>
    <w:p w14:paraId="1A9206AF" w14:textId="77777777" w:rsidR="00380A13" w:rsidRPr="00CA4934" w:rsidRDefault="00380A13" w:rsidP="00380A13">
      <w:pPr>
        <w:pStyle w:val="affff2"/>
        <w:spacing w:line="350" w:lineRule="auto"/>
        <w:ind w:left="0" w:firstLine="720"/>
        <w:rPr>
          <w:rFonts w:ascii="Times New Roman" w:hAnsi="Times New Roman" w:cs="Times New Roman"/>
          <w:sz w:val="28"/>
          <w:szCs w:val="28"/>
        </w:rPr>
      </w:pPr>
      <w:r w:rsidRPr="00CA4934">
        <w:rPr>
          <w:rFonts w:ascii="Times New Roman" w:hAnsi="Times New Roman" w:cs="Times New Roman"/>
          <w:sz w:val="28"/>
          <w:szCs w:val="28"/>
        </w:rPr>
        <w:t>формирование у обучающихся навыка использования в трудовой деятельности цифровых инструментов и программных сервисов, когнитивных инструментов и технологий;</w:t>
      </w:r>
    </w:p>
    <w:p w14:paraId="6F173A5E" w14:textId="77777777" w:rsidR="00380A13" w:rsidRPr="00CA4934" w:rsidRDefault="00380A13" w:rsidP="00380A13">
      <w:pPr>
        <w:pStyle w:val="affff2"/>
        <w:spacing w:line="350" w:lineRule="auto"/>
        <w:ind w:left="0" w:firstLine="720"/>
        <w:rPr>
          <w:rFonts w:ascii="Times New Roman" w:hAnsi="Times New Roman" w:cs="Times New Roman"/>
          <w:sz w:val="28"/>
          <w:szCs w:val="28"/>
        </w:rPr>
      </w:pPr>
      <w:r w:rsidRPr="00CA4934">
        <w:rPr>
          <w:rFonts w:ascii="Times New Roman" w:hAnsi="Times New Roman" w:cs="Times New Roman"/>
          <w:sz w:val="28"/>
          <w:szCs w:val="28"/>
        </w:rPr>
        <w:t>развитие умений оценивать свои профессиональные интересы и склонности в плане подготовки к будущей профессиональной деятельности, владение методиками оценки своих профессиональных предпочтений.</w:t>
      </w:r>
    </w:p>
    <w:p w14:paraId="69271D56" w14:textId="0E7777C8" w:rsidR="00380A13" w:rsidRPr="00CA4934" w:rsidRDefault="00793B96" w:rsidP="00380A13">
      <w:pPr>
        <w:pStyle w:val="afff3"/>
        <w:widowControl/>
        <w:spacing w:after="0" w:line="350" w:lineRule="auto"/>
        <w:ind w:left="0" w:firstLine="720"/>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.2.7.</w:t>
      </w:r>
      <w:r w:rsidR="00380A13" w:rsidRPr="00CA4934">
        <w:rPr>
          <w:rFonts w:ascii="Times New Roman" w:hAnsi="Times New Roman"/>
          <w:sz w:val="28"/>
          <w:szCs w:val="28"/>
        </w:rPr>
        <w:t> </w:t>
      </w:r>
      <w:r w:rsidR="00380A13" w:rsidRPr="00CA4934">
        <w:rPr>
          <w:rFonts w:ascii="Times New Roman" w:hAnsi="Times New Roman"/>
          <w:sz w:val="28"/>
          <w:szCs w:val="28"/>
          <w:lang w:val="ru-RU"/>
        </w:rPr>
        <w:t xml:space="preserve">Технологическое образование обучающихся носит интегративный характер и строится на неразрывной взаимосвязи с трудовым процессом, создаёт возможность применения научно-теоретических знаний в преобразовательной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её проявлениях (культуры труда, </w:t>
      </w:r>
      <w:r w:rsidR="00380A13" w:rsidRPr="00CA4934">
        <w:rPr>
          <w:rFonts w:ascii="Times New Roman" w:hAnsi="Times New Roman"/>
          <w:spacing w:val="-2"/>
          <w:sz w:val="28"/>
          <w:szCs w:val="28"/>
          <w:lang w:val="ru-RU"/>
        </w:rPr>
        <w:t>эстетической, правовой, экологической, технологической и других ее проявлениях),</w:t>
      </w:r>
      <w:r w:rsidR="00380A13" w:rsidRPr="00CA4934">
        <w:rPr>
          <w:rFonts w:ascii="Times New Roman" w:hAnsi="Times New Roman"/>
          <w:sz w:val="28"/>
          <w:szCs w:val="28"/>
          <w:lang w:val="ru-RU"/>
        </w:rPr>
        <w:t xml:space="preserve"> самостоятельности, инициативности, предприимчивости, развитии компетенций, позволяющих обучающимся осваивать новые виды труда и готовности принимать нестандартные решения.</w:t>
      </w:r>
    </w:p>
    <w:p w14:paraId="1C9D4961" w14:textId="210D5E3F" w:rsidR="00380A13" w:rsidRPr="00CA4934" w:rsidRDefault="00793B96" w:rsidP="00380A13">
      <w:pPr>
        <w:pStyle w:val="afff3"/>
        <w:widowControl/>
        <w:spacing w:after="0" w:line="350" w:lineRule="auto"/>
        <w:ind w:left="0" w:firstLine="720"/>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.2.8.</w:t>
      </w:r>
      <w:r w:rsidR="00380A13" w:rsidRPr="00CA4934">
        <w:rPr>
          <w:rFonts w:ascii="Times New Roman" w:hAnsi="Times New Roman"/>
          <w:sz w:val="28"/>
          <w:szCs w:val="28"/>
        </w:rPr>
        <w:t> </w:t>
      </w:r>
      <w:r w:rsidR="00380A13" w:rsidRPr="00CA4934">
        <w:rPr>
          <w:rFonts w:ascii="Times New Roman" w:hAnsi="Times New Roman"/>
          <w:sz w:val="28"/>
          <w:szCs w:val="28"/>
          <w:lang w:val="ru-RU"/>
        </w:rPr>
        <w:t>Основной</w:t>
      </w:r>
      <w:r w:rsidR="00380A13" w:rsidRPr="00CA4934">
        <w:rPr>
          <w:rFonts w:ascii="Times New Roman" w:hAnsi="Times New Roman"/>
          <w:spacing w:val="-2"/>
          <w:sz w:val="28"/>
          <w:szCs w:val="28"/>
          <w:lang w:val="ru-RU"/>
        </w:rPr>
        <w:t xml:space="preserve"> методический принцип программы по </w:t>
      </w:r>
      <w:r w:rsidR="00FC3357">
        <w:rPr>
          <w:rFonts w:ascii="Times New Roman" w:hAnsi="Times New Roman"/>
          <w:spacing w:val="-2"/>
          <w:sz w:val="28"/>
          <w:szCs w:val="28"/>
          <w:lang w:val="ru-RU"/>
        </w:rPr>
        <w:t>труду</w:t>
      </w:r>
      <w:r w:rsidR="00380A13" w:rsidRPr="00CA4934">
        <w:rPr>
          <w:rFonts w:ascii="Times New Roman" w:hAnsi="Times New Roman"/>
          <w:spacing w:val="-2"/>
          <w:sz w:val="28"/>
          <w:szCs w:val="28"/>
          <w:lang w:val="ru-RU"/>
        </w:rPr>
        <w:t>: освоение сущности и структуры технологии неразрывно</w:t>
      </w:r>
      <w:r w:rsidR="00380A13" w:rsidRPr="00CA4934">
        <w:rPr>
          <w:rFonts w:ascii="Times New Roman" w:hAnsi="Times New Roman"/>
          <w:sz w:val="28"/>
          <w:szCs w:val="28"/>
          <w:lang w:val="ru-RU"/>
        </w:rPr>
        <w:t xml:space="preserve"> связано с освоением процесса познания – построения и анализа разнообразных моделей. </w:t>
      </w:r>
    </w:p>
    <w:p w14:paraId="5914DF9C" w14:textId="60D6F9C0" w:rsidR="00380A13" w:rsidRPr="00CA4934" w:rsidRDefault="00793B96" w:rsidP="00380A13">
      <w:pPr>
        <w:pStyle w:val="afff3"/>
        <w:widowControl/>
        <w:spacing w:after="0" w:line="350" w:lineRule="auto"/>
        <w:ind w:left="0" w:firstLine="720"/>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.2.9.</w:t>
      </w:r>
      <w:r w:rsidR="00380A13" w:rsidRPr="00CA4934">
        <w:rPr>
          <w:rFonts w:ascii="Times New Roman" w:hAnsi="Times New Roman"/>
          <w:sz w:val="28"/>
          <w:szCs w:val="28"/>
        </w:rPr>
        <w:t> </w:t>
      </w:r>
      <w:r w:rsidR="00380A13" w:rsidRPr="00CA4934">
        <w:rPr>
          <w:rFonts w:ascii="Times New Roman" w:hAnsi="Times New Roman"/>
          <w:sz w:val="28"/>
          <w:szCs w:val="28"/>
          <w:lang w:val="ru-RU"/>
        </w:rPr>
        <w:t xml:space="preserve">Программа по </w:t>
      </w:r>
      <w:r w:rsidR="00FC3357">
        <w:rPr>
          <w:rFonts w:ascii="Times New Roman" w:hAnsi="Times New Roman"/>
          <w:sz w:val="28"/>
          <w:szCs w:val="28"/>
          <w:lang w:val="ru-RU"/>
        </w:rPr>
        <w:t>труду</w:t>
      </w:r>
      <w:r w:rsidR="00380A13" w:rsidRPr="00CA4934">
        <w:rPr>
          <w:rFonts w:ascii="Times New Roman" w:hAnsi="Times New Roman"/>
          <w:sz w:val="28"/>
          <w:szCs w:val="28"/>
          <w:lang w:val="ru-RU"/>
        </w:rPr>
        <w:t xml:space="preserve"> построена по модульному принципу.</w:t>
      </w:r>
    </w:p>
    <w:p w14:paraId="10D3478E" w14:textId="1271CF96"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Модульная программа по </w:t>
      </w:r>
      <w:r w:rsidR="00FC3357">
        <w:rPr>
          <w:rFonts w:ascii="Times New Roman" w:hAnsi="Times New Roman"/>
          <w:sz w:val="28"/>
          <w:szCs w:val="28"/>
        </w:rPr>
        <w:t>труду</w:t>
      </w:r>
      <w:r w:rsidRPr="00CA4934">
        <w:rPr>
          <w:rFonts w:ascii="Times New Roman" w:hAnsi="Times New Roman"/>
          <w:sz w:val="28"/>
          <w:szCs w:val="28"/>
        </w:rPr>
        <w:t xml:space="preserve"> – это система логически завершённых блоков (модулей) учебного материала, позволяющих достигнуть конкретных образовательных результатов, предусматривающая разные образовательные траектории её реализации.</w:t>
      </w:r>
    </w:p>
    <w:p w14:paraId="146CCAEF" w14:textId="77777777" w:rsidR="00380A13" w:rsidRPr="00CA4934" w:rsidRDefault="00380A13" w:rsidP="00380A13">
      <w:pPr>
        <w:spacing w:after="0" w:line="350" w:lineRule="auto"/>
        <w:ind w:firstLine="709"/>
        <w:jc w:val="both"/>
        <w:rPr>
          <w:rFonts w:ascii="Times New Roman" w:hAnsi="Times New Roman"/>
          <w:bCs/>
          <w:caps/>
          <w:sz w:val="28"/>
          <w:szCs w:val="28"/>
        </w:rPr>
      </w:pPr>
      <w:r w:rsidRPr="00CA4934">
        <w:rPr>
          <w:rFonts w:ascii="Times New Roman" w:hAnsi="Times New Roman"/>
          <w:sz w:val="28"/>
          <w:szCs w:val="28"/>
        </w:rPr>
        <w:t xml:space="preserve">Модульная программа включает инвариантные (обязательные) модули и вариативные. </w:t>
      </w:r>
    </w:p>
    <w:p w14:paraId="2CB1FD14" w14:textId="555C53DA"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.2.10.</w:t>
      </w:r>
      <w:r w:rsidR="00380A13" w:rsidRPr="00CA4934">
        <w:rPr>
          <w:rFonts w:ascii="Times New Roman" w:hAnsi="Times New Roman"/>
          <w:sz w:val="28"/>
          <w:szCs w:val="28"/>
        </w:rPr>
        <w:t> </w:t>
      </w:r>
      <w:r w:rsidR="00380A13" w:rsidRPr="00CA4934">
        <w:rPr>
          <w:rFonts w:ascii="Times New Roman" w:hAnsi="Times New Roman"/>
          <w:sz w:val="28"/>
          <w:szCs w:val="28"/>
          <w:lang w:val="ru-RU"/>
        </w:rPr>
        <w:t xml:space="preserve">Инвариантные модули программы по </w:t>
      </w:r>
      <w:r w:rsidR="00FC3357">
        <w:rPr>
          <w:rFonts w:ascii="Times New Roman" w:hAnsi="Times New Roman"/>
          <w:sz w:val="28"/>
          <w:szCs w:val="28"/>
          <w:lang w:val="ru-RU"/>
        </w:rPr>
        <w:t>труду</w:t>
      </w:r>
      <w:r w:rsidR="00380A13" w:rsidRPr="00CA4934">
        <w:rPr>
          <w:rFonts w:ascii="Times New Roman" w:hAnsi="Times New Roman"/>
          <w:sz w:val="28"/>
          <w:szCs w:val="28"/>
          <w:lang w:val="ru-RU"/>
        </w:rPr>
        <w:t>.</w:t>
      </w:r>
    </w:p>
    <w:p w14:paraId="4346C254" w14:textId="58347611"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.2.10.1.</w:t>
      </w:r>
      <w:r w:rsidR="00380A13" w:rsidRPr="00CA4934">
        <w:rPr>
          <w:rFonts w:ascii="Times New Roman" w:hAnsi="Times New Roman"/>
          <w:sz w:val="28"/>
          <w:szCs w:val="28"/>
        </w:rPr>
        <w:t> </w:t>
      </w:r>
      <w:r w:rsidR="00380A13" w:rsidRPr="00CA4934">
        <w:rPr>
          <w:rFonts w:ascii="Times New Roman" w:hAnsi="Times New Roman"/>
          <w:sz w:val="28"/>
          <w:szCs w:val="28"/>
          <w:lang w:val="ru-RU"/>
        </w:rPr>
        <w:t>Модуль «Производство и технологии».</w:t>
      </w:r>
    </w:p>
    <w:p w14:paraId="0C99F719"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Модуль «Производство и технология»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w:t>
      </w:r>
    </w:p>
    <w:p w14:paraId="09A920C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 xml:space="preserve">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 </w:t>
      </w:r>
    </w:p>
    <w:p w14:paraId="385A0EBD" w14:textId="7C0728B4"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sz w:val="28"/>
          <w:szCs w:val="28"/>
        </w:rPr>
        <w:t>Освоение содержания модуля осуществляется на протяжении всего курса т</w:t>
      </w:r>
      <w:r w:rsidR="00FC3357">
        <w:rPr>
          <w:rFonts w:ascii="Times New Roman" w:hAnsi="Times New Roman"/>
          <w:sz w:val="28"/>
          <w:szCs w:val="28"/>
        </w:rPr>
        <w:t>руда</w:t>
      </w:r>
      <w:r w:rsidRPr="00CA4934">
        <w:rPr>
          <w:rFonts w:ascii="Times New Roman" w:hAnsi="Times New Roman"/>
          <w:sz w:val="28"/>
          <w:szCs w:val="28"/>
        </w:rPr>
        <w:t xml:space="preserve"> </w:t>
      </w:r>
      <w:r w:rsidRPr="00CA4934">
        <w:rPr>
          <w:rFonts w:ascii="Times New Roman" w:hAnsi="Times New Roman" w:cs="Times New Roman"/>
          <w:color w:val="auto"/>
          <w:sz w:val="28"/>
          <w:szCs w:val="28"/>
          <w:lang w:eastAsia="en-US"/>
        </w:rPr>
        <w:t>на уровне основного общего образования.</w:t>
      </w:r>
      <w:r w:rsidRPr="00CA4934">
        <w:rPr>
          <w:rFonts w:ascii="Times New Roman" w:hAnsi="Times New Roman"/>
          <w:sz w:val="28"/>
          <w:szCs w:val="28"/>
        </w:rPr>
        <w:t xml:space="preserve"> Содержание модуля построено на основе последовательного знакомства обучающихся с технологическими процессами, техническими системами, материалами, производством и профессиональной деятельностью. </w:t>
      </w:r>
    </w:p>
    <w:p w14:paraId="71F429D8" w14:textId="36AAF285"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.2.10.2.</w:t>
      </w:r>
      <w:r w:rsidR="00380A13" w:rsidRPr="00CA4934">
        <w:rPr>
          <w:rFonts w:ascii="Times New Roman" w:hAnsi="Times New Roman"/>
          <w:sz w:val="28"/>
          <w:szCs w:val="28"/>
        </w:rPr>
        <w:t> </w:t>
      </w:r>
      <w:r w:rsidR="00380A13" w:rsidRPr="00CA4934">
        <w:rPr>
          <w:rFonts w:ascii="Times New Roman" w:hAnsi="Times New Roman"/>
          <w:sz w:val="28"/>
          <w:szCs w:val="28"/>
          <w:lang w:val="ru-RU"/>
        </w:rPr>
        <w:t>Модуль «Технологии обработки материалов и пищевых продуктов».</w:t>
      </w:r>
    </w:p>
    <w:p w14:paraId="3EF644B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 материалов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w:t>
      </w:r>
    </w:p>
    <w:p w14:paraId="08B72D6D" w14:textId="420CF52A"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.2.10.3. Модуль «Компьютерная графика. Черчение».</w:t>
      </w:r>
    </w:p>
    <w:p w14:paraId="76565542" w14:textId="77777777" w:rsidR="00380A13" w:rsidRPr="00CA4934" w:rsidRDefault="00380A13" w:rsidP="00380A13">
      <w:pPr>
        <w:pStyle w:val="affff1"/>
        <w:spacing w:after="0" w:line="350" w:lineRule="auto"/>
        <w:ind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В рамках данного модуля обучающиеся знакомятся с основными видами и областями применения графической информации, с различными типами графических изображений и их элементами, учатся применять чертёжные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расчётов по чертежам.</w:t>
      </w:r>
    </w:p>
    <w:p w14:paraId="6911BAB0" w14:textId="77777777" w:rsidR="00380A13" w:rsidRPr="00CA4934" w:rsidRDefault="00380A13" w:rsidP="00380A13">
      <w:pPr>
        <w:pStyle w:val="affff1"/>
        <w:spacing w:after="0" w:line="350" w:lineRule="auto"/>
        <w:ind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w:t>
      </w:r>
    </w:p>
    <w:p w14:paraId="6833D99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w:t>
      </w:r>
    </w:p>
    <w:p w14:paraId="282E4B2C" w14:textId="34104014"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.2.10.4. Модуль «Робототехника».</w:t>
      </w:r>
    </w:p>
    <w:p w14:paraId="1306930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w:t>
      </w:r>
    </w:p>
    <w:p w14:paraId="7E4253C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w:t>
      </w:r>
    </w:p>
    <w:p w14:paraId="5195890F" w14:textId="65330D15"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.2.10.5. Модуль «3D-моделирование, прототипирование, макетирование».</w:t>
      </w:r>
    </w:p>
    <w:p w14:paraId="70B7D71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Модуль в значительной мере нацелен на реализацию основного методического принципа модульного курса технологии: освоение технологии идёт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анализ модели позволяет выделить составляющие её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w:t>
      </w:r>
    </w:p>
    <w:p w14:paraId="57C39AF8" w14:textId="68910A7B"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.2.11. Вариативные модули программы по т</w:t>
      </w:r>
      <w:r w:rsidR="00FC3357">
        <w:rPr>
          <w:rFonts w:ascii="Times New Roman" w:hAnsi="Times New Roman"/>
          <w:sz w:val="28"/>
          <w:szCs w:val="28"/>
          <w:lang w:val="ru-RU"/>
        </w:rPr>
        <w:t>руду</w:t>
      </w:r>
      <w:r w:rsidR="00380A13" w:rsidRPr="00CA4934">
        <w:rPr>
          <w:rFonts w:ascii="Times New Roman" w:hAnsi="Times New Roman"/>
          <w:sz w:val="28"/>
          <w:szCs w:val="28"/>
          <w:lang w:val="ru-RU"/>
        </w:rPr>
        <w:t>.</w:t>
      </w:r>
    </w:p>
    <w:p w14:paraId="061D01A0" w14:textId="0EB9462C" w:rsidR="00380A13" w:rsidRPr="00CA4934" w:rsidRDefault="00793B96" w:rsidP="00380A13">
      <w:pPr>
        <w:pStyle w:val="afff3"/>
        <w:widowControl/>
        <w:spacing w:after="0" w:line="350" w:lineRule="auto"/>
        <w:ind w:left="0" w:firstLine="709"/>
        <w:jc w:val="both"/>
        <w:rPr>
          <w:rFonts w:ascii="Times New Roman" w:hAnsi="Times New Roman"/>
          <w:bCs/>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.2.11.1.</w:t>
      </w:r>
      <w:r w:rsidR="00380A13" w:rsidRPr="00CA4934">
        <w:rPr>
          <w:rFonts w:ascii="Times New Roman" w:hAnsi="Times New Roman"/>
          <w:sz w:val="28"/>
          <w:szCs w:val="28"/>
        </w:rPr>
        <w:t> </w:t>
      </w:r>
      <w:r w:rsidR="00380A13" w:rsidRPr="00CA4934">
        <w:rPr>
          <w:rFonts w:ascii="Times New Roman" w:hAnsi="Times New Roman"/>
          <w:bCs/>
          <w:sz w:val="28"/>
          <w:szCs w:val="28"/>
          <w:lang w:val="ru-RU"/>
        </w:rPr>
        <w:t>Модуль «Автоматизированные системы».</w:t>
      </w:r>
    </w:p>
    <w:p w14:paraId="21D40F53" w14:textId="77777777" w:rsidR="00380A13" w:rsidRPr="00CA4934" w:rsidRDefault="00380A13" w:rsidP="00380A13">
      <w:pPr>
        <w:pStyle w:val="affff1"/>
        <w:spacing w:after="0" w:line="350" w:lineRule="auto"/>
        <w:ind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Модуль знакомит обучающихся с автоматизацией технологических процессов на производстве и в быту. Акцент сделан на изучение принципов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помещении и прочее).</w:t>
      </w:r>
    </w:p>
    <w:p w14:paraId="5F5C9F78" w14:textId="224899FE" w:rsidR="00380A13" w:rsidRPr="00CA4934" w:rsidRDefault="00793B96" w:rsidP="00380A13">
      <w:pPr>
        <w:pStyle w:val="afff3"/>
        <w:widowControl/>
        <w:spacing w:after="0" w:line="350" w:lineRule="auto"/>
        <w:ind w:left="0" w:firstLine="709"/>
        <w:jc w:val="both"/>
        <w:rPr>
          <w:rFonts w:ascii="Times New Roman" w:hAnsi="Times New Roman"/>
          <w:bCs/>
          <w:sz w:val="28"/>
          <w:szCs w:val="28"/>
          <w:lang w:val="ru-RU"/>
        </w:rPr>
      </w:pPr>
      <w:r>
        <w:rPr>
          <w:rFonts w:ascii="Times New Roman" w:hAnsi="Times New Roman"/>
          <w:bCs/>
          <w:sz w:val="28"/>
          <w:szCs w:val="28"/>
          <w:lang w:val="ru-RU"/>
        </w:rPr>
        <w:t>33</w:t>
      </w:r>
      <w:r w:rsidR="00380A13" w:rsidRPr="00CA4934">
        <w:rPr>
          <w:rFonts w:ascii="Times New Roman" w:hAnsi="Times New Roman"/>
          <w:bCs/>
          <w:sz w:val="28"/>
          <w:szCs w:val="28"/>
          <w:lang w:val="ru-RU"/>
        </w:rPr>
        <w:t>.2.11.2.</w:t>
      </w:r>
      <w:r w:rsidR="00380A13" w:rsidRPr="00CA4934">
        <w:rPr>
          <w:rFonts w:ascii="Times New Roman" w:hAnsi="Times New Roman"/>
          <w:bCs/>
          <w:sz w:val="28"/>
          <w:szCs w:val="28"/>
        </w:rPr>
        <w:t> </w:t>
      </w:r>
      <w:r w:rsidR="00380A13" w:rsidRPr="00CA4934">
        <w:rPr>
          <w:rFonts w:ascii="Times New Roman" w:hAnsi="Times New Roman"/>
          <w:bCs/>
          <w:sz w:val="28"/>
          <w:szCs w:val="28"/>
          <w:lang w:val="ru-RU"/>
        </w:rPr>
        <w:t>Модули «Животноводство» и «Растениеводство».</w:t>
      </w:r>
    </w:p>
    <w:p w14:paraId="7F5EA0E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 xml:space="preserve">Модули знакомят обучающихся с классическими и современными технологиями в сельскохозяйственной сфере, направленными на природные объекты, имеющие свои биологические циклы. </w:t>
      </w:r>
    </w:p>
    <w:p w14:paraId="6C4F7D61" w14:textId="2BC36E41"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 xml:space="preserve">.2.11.3. </w:t>
      </w:r>
      <w:r w:rsidR="00380A13" w:rsidRPr="00CA4934">
        <w:rPr>
          <w:rFonts w:ascii="Times New Roman" w:hAnsi="Times New Roman"/>
          <w:bCs/>
          <w:sz w:val="28"/>
          <w:szCs w:val="28"/>
          <w:lang w:val="ru-RU"/>
        </w:rPr>
        <w:t xml:space="preserve">В курсе </w:t>
      </w:r>
      <w:r w:rsidR="00FC3357">
        <w:rPr>
          <w:rFonts w:ascii="Times New Roman" w:hAnsi="Times New Roman"/>
          <w:bCs/>
          <w:sz w:val="28"/>
          <w:szCs w:val="28"/>
          <w:lang w:val="ru-RU"/>
        </w:rPr>
        <w:t>труда</w:t>
      </w:r>
      <w:r w:rsidR="00380A13" w:rsidRPr="00CA4934">
        <w:rPr>
          <w:rFonts w:ascii="Times New Roman" w:hAnsi="Times New Roman"/>
          <w:bCs/>
          <w:sz w:val="28"/>
          <w:szCs w:val="28"/>
          <w:lang w:val="ru-RU"/>
        </w:rPr>
        <w:t xml:space="preserve"> осуществляется реализация </w:t>
      </w:r>
      <w:r w:rsidR="00380A13" w:rsidRPr="00CA4934">
        <w:rPr>
          <w:rStyle w:val="affff4"/>
          <w:rFonts w:ascii="Times New Roman" w:hAnsi="Times New Roman"/>
          <w:b w:val="0"/>
          <w:sz w:val="28"/>
          <w:szCs w:val="28"/>
          <w:lang w:val="ru-RU"/>
        </w:rPr>
        <w:t>межпредметных связей</w:t>
      </w:r>
      <w:r w:rsidR="00380A13" w:rsidRPr="00CA4934">
        <w:rPr>
          <w:rFonts w:ascii="Times New Roman" w:hAnsi="Times New Roman"/>
          <w:sz w:val="28"/>
          <w:szCs w:val="28"/>
          <w:lang w:val="ru-RU"/>
        </w:rPr>
        <w:t>:</w:t>
      </w:r>
    </w:p>
    <w:p w14:paraId="4089ECB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 xml:space="preserve">с </w:t>
      </w:r>
      <w:r w:rsidRPr="00CA4934">
        <w:rPr>
          <w:rStyle w:val="affff4"/>
          <w:rFonts w:ascii="Times New Roman" w:hAnsi="Times New Roman" w:cs="Times New Roman"/>
          <w:b w:val="0"/>
          <w:sz w:val="28"/>
          <w:szCs w:val="28"/>
        </w:rPr>
        <w:t>алгеброй</w:t>
      </w:r>
      <w:r w:rsidRPr="00CA4934">
        <w:rPr>
          <w:rFonts w:ascii="Times New Roman" w:hAnsi="Times New Roman" w:cs="Times New Roman"/>
          <w:sz w:val="28"/>
          <w:szCs w:val="28"/>
        </w:rPr>
        <w:t xml:space="preserve"> и </w:t>
      </w:r>
      <w:r w:rsidRPr="00CA4934">
        <w:rPr>
          <w:rStyle w:val="affff4"/>
          <w:rFonts w:ascii="Times New Roman" w:hAnsi="Times New Roman" w:cs="Times New Roman"/>
          <w:b w:val="0"/>
          <w:sz w:val="28"/>
          <w:szCs w:val="28"/>
        </w:rPr>
        <w:t>геометрией</w:t>
      </w:r>
      <w:r w:rsidRPr="00CA4934">
        <w:rPr>
          <w:rFonts w:ascii="Times New Roman" w:hAnsi="Times New Roman" w:cs="Times New Roman"/>
          <w:sz w:val="28"/>
          <w:szCs w:val="28"/>
        </w:rPr>
        <w:t xml:space="preserve"> при изучении модулей «Компьютерная графика. Черчение», «3D-моделирование, прототипирование, макетирование», «Технологии обработки материалов и пищевых продуктов»;</w:t>
      </w:r>
    </w:p>
    <w:p w14:paraId="064C34A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 xml:space="preserve">с </w:t>
      </w:r>
      <w:r w:rsidRPr="00CA4934">
        <w:rPr>
          <w:rStyle w:val="affff4"/>
          <w:rFonts w:ascii="Times New Roman" w:hAnsi="Times New Roman" w:cs="Times New Roman"/>
          <w:b w:val="0"/>
          <w:sz w:val="28"/>
          <w:szCs w:val="28"/>
        </w:rPr>
        <w:t>химией</w:t>
      </w:r>
      <w:r w:rsidRPr="00CA4934">
        <w:rPr>
          <w:rFonts w:ascii="Times New Roman" w:hAnsi="Times New Roman" w:cs="Times New Roman"/>
          <w:sz w:val="28"/>
          <w:szCs w:val="28"/>
        </w:rPr>
        <w:t xml:space="preserve"> при освоении разделов, связанных с технологиями химической промышленности в инвариантных модулях;</w:t>
      </w:r>
    </w:p>
    <w:p w14:paraId="348BC4C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 xml:space="preserve">с </w:t>
      </w:r>
      <w:r w:rsidRPr="00CA4934">
        <w:rPr>
          <w:rStyle w:val="affff4"/>
          <w:rFonts w:ascii="Times New Roman" w:hAnsi="Times New Roman" w:cs="Times New Roman"/>
          <w:b w:val="0"/>
          <w:sz w:val="28"/>
          <w:szCs w:val="28"/>
        </w:rPr>
        <w:t>биологией</w:t>
      </w:r>
      <w:r w:rsidRPr="00CA4934">
        <w:rPr>
          <w:rFonts w:ascii="Times New Roman" w:hAnsi="Times New Roman" w:cs="Times New Roman"/>
          <w:b/>
          <w:sz w:val="28"/>
          <w:szCs w:val="28"/>
        </w:rPr>
        <w:t xml:space="preserve"> </w:t>
      </w:r>
      <w:r w:rsidRPr="00CA4934">
        <w:rPr>
          <w:rFonts w:ascii="Times New Roman" w:hAnsi="Times New Roman" w:cs="Times New Roman"/>
          <w:sz w:val="28"/>
          <w:szCs w:val="28"/>
        </w:rPr>
        <w:t>при изучении современных биотехнологий в инвариантных модулях и при освоении вариативных модулей «Растениеводство» и «Животноводство»;</w:t>
      </w:r>
    </w:p>
    <w:p w14:paraId="7108DA4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 xml:space="preserve">с </w:t>
      </w:r>
      <w:r w:rsidRPr="00CA4934">
        <w:rPr>
          <w:rStyle w:val="affff4"/>
          <w:rFonts w:ascii="Times New Roman" w:hAnsi="Times New Roman" w:cs="Times New Roman"/>
          <w:b w:val="0"/>
          <w:sz w:val="28"/>
          <w:szCs w:val="28"/>
        </w:rPr>
        <w:t>физикой</w:t>
      </w:r>
      <w:r w:rsidRPr="00CA4934">
        <w:rPr>
          <w:rFonts w:ascii="Times New Roman" w:hAnsi="Times New Roman" w:cs="Times New Roman"/>
          <w:sz w:val="28"/>
          <w:szCs w:val="28"/>
        </w:rPr>
        <w:t xml:space="preserve"> при освоении моделей машин и механизмов, модуля «Робототехника», «3D-моделирование, прототипирование, макетирование», «Технологии обработки материалов и пищевых продуктов»;</w:t>
      </w:r>
    </w:p>
    <w:p w14:paraId="7BAB141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 xml:space="preserve">с </w:t>
      </w:r>
      <w:r w:rsidRPr="00CA4934">
        <w:rPr>
          <w:rStyle w:val="affff4"/>
          <w:rFonts w:ascii="Times New Roman" w:hAnsi="Times New Roman" w:cs="Times New Roman"/>
          <w:b w:val="0"/>
          <w:sz w:val="28"/>
          <w:szCs w:val="28"/>
        </w:rPr>
        <w:t>информатикой и ИКТ</w:t>
      </w:r>
      <w:r w:rsidRPr="00CA4934">
        <w:rPr>
          <w:rFonts w:ascii="Times New Roman" w:hAnsi="Times New Roman" w:cs="Times New Roman"/>
          <w:sz w:val="28"/>
          <w:szCs w:val="28"/>
        </w:rPr>
        <w:t xml:space="preserve"> 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w:t>
      </w:r>
    </w:p>
    <w:p w14:paraId="6D2F5E1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Style w:val="affff4"/>
          <w:rFonts w:ascii="Times New Roman" w:hAnsi="Times New Roman" w:cs="Times New Roman"/>
          <w:b w:val="0"/>
          <w:sz w:val="28"/>
          <w:szCs w:val="28"/>
        </w:rPr>
        <w:t>с</w:t>
      </w:r>
      <w:r w:rsidRPr="00CA4934">
        <w:rPr>
          <w:rFonts w:ascii="Times New Roman" w:hAnsi="Times New Roman" w:cs="Times New Roman"/>
          <w:b/>
          <w:sz w:val="28"/>
          <w:szCs w:val="28"/>
        </w:rPr>
        <w:t xml:space="preserve"> </w:t>
      </w:r>
      <w:r w:rsidRPr="00CA4934">
        <w:rPr>
          <w:rStyle w:val="affff4"/>
          <w:rFonts w:ascii="Times New Roman" w:hAnsi="Times New Roman" w:cs="Times New Roman"/>
          <w:b w:val="0"/>
          <w:sz w:val="28"/>
          <w:szCs w:val="28"/>
        </w:rPr>
        <w:t>историей</w:t>
      </w:r>
      <w:r w:rsidRPr="00CA4934">
        <w:rPr>
          <w:rFonts w:ascii="Times New Roman" w:hAnsi="Times New Roman" w:cs="Times New Roman"/>
          <w:sz w:val="28"/>
          <w:szCs w:val="28"/>
        </w:rPr>
        <w:t xml:space="preserve"> и</w:t>
      </w:r>
      <w:r w:rsidRPr="00CA4934">
        <w:rPr>
          <w:rFonts w:ascii="Times New Roman" w:hAnsi="Times New Roman" w:cs="Times New Roman"/>
          <w:b/>
          <w:sz w:val="28"/>
          <w:szCs w:val="28"/>
        </w:rPr>
        <w:t xml:space="preserve"> </w:t>
      </w:r>
      <w:r w:rsidRPr="00CA4934">
        <w:rPr>
          <w:rStyle w:val="affff4"/>
          <w:rFonts w:ascii="Times New Roman" w:hAnsi="Times New Roman" w:cs="Times New Roman"/>
          <w:b w:val="0"/>
          <w:sz w:val="28"/>
          <w:szCs w:val="28"/>
        </w:rPr>
        <w:t>искусством</w:t>
      </w:r>
      <w:r w:rsidRPr="00CA4934">
        <w:rPr>
          <w:rFonts w:ascii="Times New Roman" w:hAnsi="Times New Roman" w:cs="Times New Roman"/>
          <w:b/>
          <w:sz w:val="28"/>
          <w:szCs w:val="28"/>
        </w:rPr>
        <w:t xml:space="preserve"> </w:t>
      </w:r>
      <w:r w:rsidRPr="00CA4934">
        <w:rPr>
          <w:rFonts w:ascii="Times New Roman" w:hAnsi="Times New Roman" w:cs="Times New Roman"/>
          <w:sz w:val="28"/>
          <w:szCs w:val="28"/>
        </w:rPr>
        <w:t>при освоении элементов промышленной эстетики, народных ремёсел в инвариантном модуле «Производство и технология»;</w:t>
      </w:r>
    </w:p>
    <w:p w14:paraId="4D39BC8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 xml:space="preserve">с </w:t>
      </w:r>
      <w:r w:rsidRPr="00CA4934">
        <w:rPr>
          <w:rStyle w:val="affff4"/>
          <w:rFonts w:ascii="Times New Roman" w:hAnsi="Times New Roman" w:cs="Times New Roman"/>
          <w:b w:val="0"/>
          <w:sz w:val="28"/>
          <w:szCs w:val="28"/>
        </w:rPr>
        <w:t>обществознанием</w:t>
      </w:r>
      <w:r w:rsidRPr="00CA4934">
        <w:rPr>
          <w:rFonts w:ascii="Times New Roman" w:hAnsi="Times New Roman" w:cs="Times New Roman"/>
          <w:b/>
          <w:sz w:val="28"/>
          <w:szCs w:val="28"/>
        </w:rPr>
        <w:t xml:space="preserve"> </w:t>
      </w:r>
      <w:r w:rsidRPr="00CA4934">
        <w:rPr>
          <w:rFonts w:ascii="Times New Roman" w:hAnsi="Times New Roman" w:cs="Times New Roman"/>
          <w:sz w:val="28"/>
          <w:szCs w:val="28"/>
        </w:rPr>
        <w:t>при освоении темы «Технология и мир. Современная техносфера» в инвариантном модуле «Производство и технология».</w:t>
      </w:r>
    </w:p>
    <w:p w14:paraId="3B02399F" w14:textId="361728C0"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.2.11.4.</w:t>
      </w:r>
      <w:r w:rsidR="00380A13" w:rsidRPr="00F82B37">
        <w:rPr>
          <w:rFonts w:ascii="Times New Roman" w:hAnsi="Times New Roman"/>
          <w:sz w:val="28"/>
          <w:szCs w:val="28"/>
          <w:lang w:val="ru-RU"/>
        </w:rPr>
        <w:t xml:space="preserve"> </w:t>
      </w:r>
      <w:r w:rsidR="00380A13" w:rsidRPr="00CA4934">
        <w:rPr>
          <w:rFonts w:ascii="Times New Roman" w:hAnsi="Times New Roman"/>
          <w:sz w:val="28"/>
          <w:szCs w:val="28"/>
          <w:lang w:val="ru-RU"/>
        </w:rPr>
        <w:t xml:space="preserve">Общее число часов, рекомендованных для изучения </w:t>
      </w:r>
      <w:r w:rsidR="00FC3357">
        <w:rPr>
          <w:rFonts w:ascii="Times New Roman" w:hAnsi="Times New Roman"/>
          <w:sz w:val="28"/>
          <w:szCs w:val="28"/>
          <w:lang w:val="ru-RU"/>
        </w:rPr>
        <w:t>труд (технология)</w:t>
      </w:r>
      <w:r w:rsidR="00380A13" w:rsidRPr="00CA4934">
        <w:rPr>
          <w:rFonts w:ascii="Times New Roman" w:hAnsi="Times New Roman"/>
          <w:sz w:val="28"/>
          <w:szCs w:val="28"/>
          <w:lang w:val="ru-RU"/>
        </w:rPr>
        <w:t>, – 272 часа: в 5 классе – 68 часов (2 часа в неделю), в 6 классе – 68 часов (2 часа в неделю), в 7 классе – 68 часов (2 часа в неделю), в 8 классе – 34 часа (1 час в неделю), в 9 классе – 34 часа (1 час в неделю). Дополнительно рекомендуется выделить за счёт внеурочной деятельности в 8 классе – 34 часа (1 час в неделю), в 9 классе – 68 часов (2 часа в неделю).</w:t>
      </w:r>
    </w:p>
    <w:p w14:paraId="5F69538A" w14:textId="10794B23" w:rsidR="00380A13" w:rsidRPr="00CA4934" w:rsidRDefault="00793B96" w:rsidP="00380A13">
      <w:pPr>
        <w:pStyle w:val="afff3"/>
        <w:widowControl/>
        <w:spacing w:after="0" w:line="350" w:lineRule="auto"/>
        <w:ind w:left="0" w:firstLine="709"/>
        <w:jc w:val="both"/>
        <w:rPr>
          <w:rFonts w:ascii="Times New Roman" w:hAnsi="Times New Roman"/>
          <w:bCs/>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w:t>
      </w:r>
      <w:r w:rsidR="00380A13" w:rsidRPr="00CA4934">
        <w:rPr>
          <w:rFonts w:ascii="Times New Roman" w:hAnsi="Times New Roman"/>
          <w:sz w:val="28"/>
          <w:szCs w:val="28"/>
        </w:rPr>
        <w:t> </w:t>
      </w:r>
      <w:r w:rsidR="00380A13" w:rsidRPr="00CA4934">
        <w:rPr>
          <w:rFonts w:ascii="Times New Roman" w:hAnsi="Times New Roman"/>
          <w:bCs/>
          <w:sz w:val="28"/>
          <w:szCs w:val="28"/>
          <w:lang w:val="ru-RU"/>
        </w:rPr>
        <w:t xml:space="preserve">Содержание обучения </w:t>
      </w:r>
      <w:r w:rsidR="00FC3357">
        <w:rPr>
          <w:rFonts w:ascii="Times New Roman" w:hAnsi="Times New Roman"/>
          <w:bCs/>
          <w:sz w:val="28"/>
          <w:szCs w:val="28"/>
          <w:lang w:val="ru-RU"/>
        </w:rPr>
        <w:t>труд (</w:t>
      </w:r>
      <w:r w:rsidR="00380A13" w:rsidRPr="00CA4934">
        <w:rPr>
          <w:rFonts w:ascii="Times New Roman" w:hAnsi="Times New Roman"/>
          <w:bCs/>
          <w:sz w:val="28"/>
          <w:szCs w:val="28"/>
          <w:lang w:val="ru-RU"/>
        </w:rPr>
        <w:t>технологи</w:t>
      </w:r>
      <w:r w:rsidR="00FC3357">
        <w:rPr>
          <w:rFonts w:ascii="Times New Roman" w:hAnsi="Times New Roman"/>
          <w:bCs/>
          <w:sz w:val="28"/>
          <w:szCs w:val="28"/>
          <w:lang w:val="ru-RU"/>
        </w:rPr>
        <w:t>я)</w:t>
      </w:r>
      <w:r w:rsidR="00380A13" w:rsidRPr="00CA4934">
        <w:rPr>
          <w:rFonts w:ascii="Times New Roman" w:hAnsi="Times New Roman"/>
          <w:bCs/>
          <w:sz w:val="28"/>
          <w:szCs w:val="28"/>
          <w:lang w:val="ru-RU"/>
        </w:rPr>
        <w:t>.</w:t>
      </w:r>
    </w:p>
    <w:p w14:paraId="66B6B99C" w14:textId="5A61F440" w:rsidR="00380A13" w:rsidRPr="00CA4934" w:rsidRDefault="00793B96" w:rsidP="00380A13">
      <w:pPr>
        <w:pStyle w:val="afff3"/>
        <w:widowControl/>
        <w:spacing w:after="0" w:line="350" w:lineRule="auto"/>
        <w:ind w:left="0" w:firstLine="709"/>
        <w:jc w:val="both"/>
        <w:rPr>
          <w:rFonts w:ascii="Times New Roman" w:hAnsi="Times New Roman"/>
          <w:bCs/>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.3.1.</w:t>
      </w:r>
      <w:r w:rsidR="00380A13" w:rsidRPr="00CA4934">
        <w:rPr>
          <w:rFonts w:ascii="Times New Roman" w:hAnsi="Times New Roman"/>
          <w:sz w:val="28"/>
          <w:szCs w:val="28"/>
        </w:rPr>
        <w:t> </w:t>
      </w:r>
      <w:r w:rsidR="00380A13" w:rsidRPr="00CA4934">
        <w:rPr>
          <w:rFonts w:ascii="Times New Roman" w:hAnsi="Times New Roman"/>
          <w:bCs/>
          <w:sz w:val="28"/>
          <w:szCs w:val="28"/>
          <w:lang w:val="ru-RU"/>
        </w:rPr>
        <w:t>Инвариантные модули.</w:t>
      </w:r>
    </w:p>
    <w:p w14:paraId="0AFB85C5" w14:textId="5F72F676"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.3.1.1. Модуль «Производство и технологии».</w:t>
      </w:r>
    </w:p>
    <w:p w14:paraId="6E477FD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5 класс</w:t>
      </w:r>
      <w:r w:rsidRPr="00CA4934">
        <w:rPr>
          <w:rFonts w:ascii="Times New Roman" w:hAnsi="Times New Roman"/>
          <w:sz w:val="28"/>
          <w:szCs w:val="28"/>
        </w:rPr>
        <w:t>.</w:t>
      </w:r>
    </w:p>
    <w:p w14:paraId="4800AB4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Технологии вокруг нас. Преобразующая деятельность человека и технологии. Мир идей и создание новых вещей и продуктов. Производственная деятельность.</w:t>
      </w:r>
    </w:p>
    <w:p w14:paraId="5CB6CD8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Материальный мир и потребности человека. Свойства вещей.</w:t>
      </w:r>
    </w:p>
    <w:p w14:paraId="6BF7A9F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Материалы и сырьё. Естественные (природные) и искусственные материалы.</w:t>
      </w:r>
    </w:p>
    <w:p w14:paraId="1740D84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Материальные технологии. Технологический процесс.</w:t>
      </w:r>
    </w:p>
    <w:p w14:paraId="2DB5EA6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Производство и техника. Роль техники в производственной деятельности человека.</w:t>
      </w:r>
    </w:p>
    <w:p w14:paraId="36EDECE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Когнитивные технологии: мозговой штурм, метод интеллект-карт, метод фокальных объектов и другие.</w:t>
      </w:r>
    </w:p>
    <w:p w14:paraId="60A6F77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Проекты и ресурсы в производственной деятельности человека. Проект как форма организации деятельности. Виды проектов. Этапы проектной деятельности. Проектная документация.</w:t>
      </w:r>
    </w:p>
    <w:p w14:paraId="0070995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Какие бывают профессии.</w:t>
      </w:r>
    </w:p>
    <w:p w14:paraId="7AB7D49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6 класс</w:t>
      </w:r>
      <w:r w:rsidRPr="00CA4934">
        <w:rPr>
          <w:rFonts w:ascii="Times New Roman" w:hAnsi="Times New Roman"/>
          <w:sz w:val="28"/>
          <w:szCs w:val="28"/>
        </w:rPr>
        <w:t>.</w:t>
      </w:r>
    </w:p>
    <w:p w14:paraId="7964200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Производственно-технологические задачи и способы их решения.</w:t>
      </w:r>
    </w:p>
    <w:p w14:paraId="112D197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Модели и моделирование. Виды машин и механизмов. Моделирование технических устройств. Кинематические схемы.</w:t>
      </w:r>
    </w:p>
    <w:p w14:paraId="0A35AB6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Конструирование изделий. Конструкторская документация. Конструирование и производство техники. Усовершенствование конструкции. Основы изобретательской и рационализаторской деятельности.</w:t>
      </w:r>
    </w:p>
    <w:p w14:paraId="47FCDCA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Технологические задачи, решаемые в процессе производства и создания изделий. Соблюдение технологии и качество изделия (продукции).</w:t>
      </w:r>
    </w:p>
    <w:p w14:paraId="4AAA4E9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Информационные технологии. Перспективные технологии.</w:t>
      </w:r>
    </w:p>
    <w:p w14:paraId="0295886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7 класс.</w:t>
      </w:r>
    </w:p>
    <w:p w14:paraId="3D9E2B2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Создание технологий как основная задача современной науки. История развития технологий.</w:t>
      </w:r>
    </w:p>
    <w:p w14:paraId="77E9AA2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Эстетическая ценность результатов труда. Промышленная эстетика. Дизайн.</w:t>
      </w:r>
    </w:p>
    <w:p w14:paraId="5A31226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Народные ремёсла. Народные ремёсла и промыслы России.</w:t>
      </w:r>
    </w:p>
    <w:p w14:paraId="2A01EF6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Цифровизация производства. Цифровые технологии и способы обработки информации.</w:t>
      </w:r>
    </w:p>
    <w:p w14:paraId="2749694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Управление технологическими процессами. Управление производством. Современные и перспективные технологии.</w:t>
      </w:r>
    </w:p>
    <w:p w14:paraId="4657B69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Понятие высокотехнологичных отраслей. «Высокие технологии» двойного назначения.</w:t>
      </w:r>
    </w:p>
    <w:p w14:paraId="2E0549E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Разработка и внедрение технологий многократного использования материалов, технологий безотходного производства.</w:t>
      </w:r>
    </w:p>
    <w:p w14:paraId="1BF0E47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Современная техносфера. Проблема взаимодействия природы и техносферы.</w:t>
      </w:r>
    </w:p>
    <w:p w14:paraId="037A1A0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Современный транспорт и перспективы его развития.</w:t>
      </w:r>
    </w:p>
    <w:p w14:paraId="7E46369E" w14:textId="77777777" w:rsidR="00380A13" w:rsidRPr="00CA4934" w:rsidRDefault="00380A13" w:rsidP="00380A13">
      <w:pPr>
        <w:pStyle w:val="affff1"/>
        <w:spacing w:after="0" w:line="350" w:lineRule="auto"/>
        <w:ind w:firstLine="709"/>
        <w:rPr>
          <w:rFonts w:ascii="Times New Roman" w:hAnsi="Times New Roman"/>
          <w:sz w:val="28"/>
          <w:szCs w:val="28"/>
        </w:rPr>
      </w:pPr>
      <w:r w:rsidRPr="00CA4934">
        <w:rPr>
          <w:rFonts w:ascii="Times New Roman" w:hAnsi="Times New Roman" w:cs="Times New Roman"/>
          <w:sz w:val="28"/>
          <w:szCs w:val="28"/>
        </w:rPr>
        <w:t>8 класс</w:t>
      </w:r>
      <w:r w:rsidRPr="00CA4934">
        <w:rPr>
          <w:rFonts w:ascii="Times New Roman" w:hAnsi="Times New Roman"/>
          <w:sz w:val="28"/>
          <w:szCs w:val="28"/>
        </w:rPr>
        <w:t>.</w:t>
      </w:r>
    </w:p>
    <w:p w14:paraId="66AA39B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Общие принципы управления. Самоуправляемые системы. Устойчивость систем управления. Устойчивость технических систем.</w:t>
      </w:r>
    </w:p>
    <w:p w14:paraId="2B74238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Производство и его виды.</w:t>
      </w:r>
    </w:p>
    <w:p w14:paraId="2183BEEC" w14:textId="77777777" w:rsidR="00380A13" w:rsidRPr="00CA4934" w:rsidRDefault="00380A13" w:rsidP="00380A13">
      <w:pPr>
        <w:pStyle w:val="affff1"/>
        <w:spacing w:after="0" w:line="350" w:lineRule="auto"/>
        <w:ind w:firstLine="709"/>
        <w:rPr>
          <w:rFonts w:ascii="Times New Roman" w:hAnsi="Times New Roman" w:cs="Times New Roman"/>
          <w:spacing w:val="-3"/>
          <w:sz w:val="28"/>
          <w:szCs w:val="28"/>
        </w:rPr>
      </w:pPr>
      <w:r w:rsidRPr="00CA4934">
        <w:rPr>
          <w:rFonts w:ascii="Times New Roman" w:hAnsi="Times New Roman" w:cs="Times New Roman"/>
          <w:spacing w:val="-3"/>
          <w:sz w:val="28"/>
          <w:szCs w:val="28"/>
        </w:rPr>
        <w:t>Биотехнологии в решении экологических проблем. Биоэнергетика. Перспективные технологии (в том числе нанотехнологии).</w:t>
      </w:r>
    </w:p>
    <w:p w14:paraId="5640252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Сферы применения современных технологий.</w:t>
      </w:r>
    </w:p>
    <w:p w14:paraId="75DDEC3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Рынок труда. Функции рынка труда. Трудовые ресурсы.</w:t>
      </w:r>
    </w:p>
    <w:p w14:paraId="5DBC93E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Мир профессий. Профессия, квалификация и компетенции.</w:t>
      </w:r>
    </w:p>
    <w:p w14:paraId="2684257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Выбор профессии в зависимости от интересов и способностей человека.</w:t>
      </w:r>
    </w:p>
    <w:p w14:paraId="369D564A" w14:textId="77777777" w:rsidR="00380A13" w:rsidRPr="00CA4934" w:rsidRDefault="00380A13" w:rsidP="00380A13">
      <w:pPr>
        <w:pStyle w:val="affff1"/>
        <w:spacing w:after="0" w:line="350" w:lineRule="auto"/>
        <w:ind w:firstLine="709"/>
        <w:rPr>
          <w:rStyle w:val="affff4"/>
          <w:rFonts w:ascii="Times New Roman" w:hAnsi="Times New Roman" w:cs="Times New Roman"/>
          <w:b w:val="0"/>
          <w:sz w:val="28"/>
          <w:szCs w:val="28"/>
        </w:rPr>
      </w:pPr>
      <w:r w:rsidRPr="00CA4934">
        <w:rPr>
          <w:rStyle w:val="affff4"/>
          <w:rFonts w:ascii="Times New Roman" w:hAnsi="Times New Roman" w:cs="Times New Roman"/>
          <w:b w:val="0"/>
          <w:sz w:val="28"/>
          <w:szCs w:val="28"/>
        </w:rPr>
        <w:t>9 класс.</w:t>
      </w:r>
    </w:p>
    <w:p w14:paraId="4D04207C" w14:textId="77777777" w:rsidR="00380A13" w:rsidRPr="00CA4934" w:rsidRDefault="00380A13" w:rsidP="00380A13">
      <w:pPr>
        <w:pStyle w:val="affff1"/>
        <w:spacing w:after="0" w:line="350" w:lineRule="auto"/>
        <w:ind w:firstLine="709"/>
        <w:rPr>
          <w:rStyle w:val="affff4"/>
          <w:rFonts w:ascii="Times New Roman" w:hAnsi="Times New Roman" w:cs="Times New Roman"/>
          <w:b w:val="0"/>
          <w:sz w:val="28"/>
          <w:szCs w:val="28"/>
        </w:rPr>
      </w:pPr>
      <w:r w:rsidRPr="00CA4934">
        <w:rPr>
          <w:rStyle w:val="affff4"/>
          <w:rFonts w:ascii="Times New Roman" w:hAnsi="Times New Roman" w:cs="Times New Roman"/>
          <w:b w:val="0"/>
          <w:sz w:val="28"/>
          <w:szCs w:val="28"/>
        </w:rPr>
        <w:t>Предпринимательство.</w:t>
      </w:r>
    </w:p>
    <w:p w14:paraId="325F197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Сущность культуры предпринимательства. Корпоративная культура. Предпринимательская этика. Виды предпринимательской деятельности. Типы организаций. Сфера принятия управленческих решений. Внутренняя и внешняя среда предпринимательства. Базовые составляющие внутренней среды. Формирование цены товара.</w:t>
      </w:r>
    </w:p>
    <w:p w14:paraId="056039E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Внешние и внутренние угрозы безопасности фирмы. Основные элементы механизма защиты предпринимательской тайны. Защита предпринимательской тайны и обеспечение безопасности фирмы.</w:t>
      </w:r>
    </w:p>
    <w:p w14:paraId="579A26B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Понятия, инструменты и технологии имитационного моделирования экономической деятельности. 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w:t>
      </w:r>
    </w:p>
    <w:p w14:paraId="4FCB0AA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Эффективность предпринимательской деятельности. Принципы и методы оценки. Контроль эффективности, оптимизация предпринимательской деятельности. Технологическое предпринимательство. Инновации и их виды. Новые рынки для продуктов.</w:t>
      </w:r>
    </w:p>
    <w:p w14:paraId="3B636A0D" w14:textId="51F2B97B"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.3.1.2. Модуль «Технологии обработки материалов и пищевых продуктов».</w:t>
      </w:r>
    </w:p>
    <w:p w14:paraId="6FE84AF6" w14:textId="77777777" w:rsidR="00380A13" w:rsidRPr="00CA4934" w:rsidRDefault="00380A13" w:rsidP="00380A13">
      <w:pPr>
        <w:pStyle w:val="53"/>
        <w:spacing w:before="0" w:after="0" w:line="350" w:lineRule="auto"/>
        <w:ind w:firstLine="709"/>
        <w:jc w:val="both"/>
        <w:rPr>
          <w:rStyle w:val="affff4"/>
          <w:rFonts w:eastAsia="Calibri"/>
          <w:spacing w:val="-4"/>
          <w:sz w:val="28"/>
          <w:szCs w:val="28"/>
        </w:rPr>
      </w:pPr>
      <w:r w:rsidRPr="00CA4934">
        <w:rPr>
          <w:rStyle w:val="affff4"/>
          <w:rFonts w:eastAsia="Calibri"/>
          <w:spacing w:val="-4"/>
          <w:sz w:val="28"/>
          <w:szCs w:val="28"/>
        </w:rPr>
        <w:t>5 класс.</w:t>
      </w:r>
    </w:p>
    <w:p w14:paraId="3D90C231" w14:textId="77777777" w:rsidR="00380A13" w:rsidRPr="00CA4934" w:rsidRDefault="00380A13" w:rsidP="00380A13">
      <w:pPr>
        <w:pStyle w:val="53"/>
        <w:spacing w:before="0" w:after="0" w:line="350" w:lineRule="auto"/>
        <w:ind w:firstLine="709"/>
        <w:jc w:val="both"/>
        <w:rPr>
          <w:rStyle w:val="affff4"/>
          <w:rFonts w:eastAsia="Calibri"/>
          <w:bCs/>
          <w:sz w:val="28"/>
          <w:szCs w:val="28"/>
        </w:rPr>
      </w:pPr>
      <w:r w:rsidRPr="00CA4934">
        <w:rPr>
          <w:rStyle w:val="affff4"/>
          <w:rFonts w:eastAsia="Calibri"/>
          <w:spacing w:val="-4"/>
          <w:sz w:val="28"/>
          <w:szCs w:val="28"/>
        </w:rPr>
        <w:t>Технологии обработки конструкционных материалов</w:t>
      </w:r>
      <w:r w:rsidRPr="00CA4934">
        <w:rPr>
          <w:rStyle w:val="affff4"/>
          <w:rFonts w:eastAsia="Calibri"/>
          <w:sz w:val="28"/>
          <w:szCs w:val="28"/>
        </w:rPr>
        <w:t>.</w:t>
      </w:r>
    </w:p>
    <w:p w14:paraId="7576B155" w14:textId="77777777" w:rsidR="00380A13" w:rsidRPr="00CA4934" w:rsidRDefault="00380A13" w:rsidP="00380A13">
      <w:pPr>
        <w:pStyle w:val="affff1"/>
        <w:spacing w:after="0" w:line="350" w:lineRule="auto"/>
        <w:ind w:firstLine="709"/>
        <w:rPr>
          <w:rFonts w:ascii="Times New Roman" w:hAnsi="Times New Roman" w:cs="Times New Roman"/>
          <w:spacing w:val="1"/>
          <w:sz w:val="28"/>
          <w:szCs w:val="28"/>
        </w:rPr>
      </w:pPr>
      <w:r w:rsidRPr="00CA4934">
        <w:rPr>
          <w:rFonts w:ascii="Times New Roman" w:hAnsi="Times New Roman" w:cs="Times New Roman"/>
          <w:spacing w:val="1"/>
          <w:sz w:val="28"/>
          <w:szCs w:val="28"/>
        </w:rPr>
        <w:t>Проектирование, моделирование, конструирование – основные составляющие технологии. Основные элементы структуры технологии: действия, операции, этапы. Технологическая карта.</w:t>
      </w:r>
    </w:p>
    <w:p w14:paraId="657DFA6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Бумага и её свойства. Производство бумаги, история и современные технологии.</w:t>
      </w:r>
    </w:p>
    <w:p w14:paraId="2CFCD47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Использование древесины человеком (история и современность). Использование древесины и охрана природы.</w:t>
      </w:r>
      <w:r w:rsidRPr="00CA4934">
        <w:rPr>
          <w:rStyle w:val="affff4"/>
          <w:rFonts w:ascii="Times New Roman" w:hAnsi="Times New Roman" w:cs="Times New Roman"/>
          <w:sz w:val="28"/>
          <w:szCs w:val="28"/>
        </w:rPr>
        <w:t xml:space="preserve"> </w:t>
      </w:r>
      <w:r w:rsidRPr="00CA4934">
        <w:rPr>
          <w:rFonts w:ascii="Times New Roman" w:hAnsi="Times New Roman" w:cs="Times New Roman"/>
          <w:sz w:val="28"/>
          <w:szCs w:val="28"/>
        </w:rPr>
        <w:t>Общие сведения о древесине хвойных и лиственных пород. Пиломатериалы.</w:t>
      </w:r>
      <w:r w:rsidRPr="00CA4934">
        <w:rPr>
          <w:rStyle w:val="affff4"/>
          <w:rFonts w:ascii="Times New Roman" w:hAnsi="Times New Roman" w:cs="Times New Roman"/>
          <w:sz w:val="28"/>
          <w:szCs w:val="28"/>
        </w:rPr>
        <w:t xml:space="preserve"> </w:t>
      </w:r>
      <w:r w:rsidRPr="00CA4934">
        <w:rPr>
          <w:rFonts w:ascii="Times New Roman" w:hAnsi="Times New Roman" w:cs="Times New Roman"/>
          <w:sz w:val="28"/>
          <w:szCs w:val="28"/>
        </w:rPr>
        <w:t>Способы обработки древесины. Организация рабочего места при работе с древесиной.</w:t>
      </w:r>
    </w:p>
    <w:p w14:paraId="7A7044F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Ручной и электрифицированный инструмент для обработки древесины.</w:t>
      </w:r>
    </w:p>
    <w:p w14:paraId="40122F6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Операции (основные): разметка, пиление, сверление, зачистка, декорирование древесины.</w:t>
      </w:r>
    </w:p>
    <w:p w14:paraId="14B1C93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Народные промыслы по обработке древесины.</w:t>
      </w:r>
    </w:p>
    <w:p w14:paraId="0380A59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Профессии, связанные с производством и обработкой древесины.</w:t>
      </w:r>
    </w:p>
    <w:p w14:paraId="795E23B7"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Индивидуальный творческий (учебный) проект «Изделие из древесины».</w:t>
      </w:r>
    </w:p>
    <w:p w14:paraId="2B8D1FB7" w14:textId="77777777" w:rsidR="00380A13" w:rsidRPr="00CA4934" w:rsidRDefault="00380A13" w:rsidP="00380A13">
      <w:pPr>
        <w:pStyle w:val="53"/>
        <w:spacing w:before="0" w:after="0" w:line="350" w:lineRule="auto"/>
        <w:ind w:firstLine="709"/>
        <w:jc w:val="both"/>
        <w:rPr>
          <w:rStyle w:val="affff4"/>
          <w:rFonts w:eastAsia="Calibri"/>
          <w:bCs/>
          <w:sz w:val="28"/>
          <w:szCs w:val="28"/>
        </w:rPr>
      </w:pPr>
      <w:r w:rsidRPr="00CA4934">
        <w:rPr>
          <w:rStyle w:val="affff4"/>
          <w:rFonts w:eastAsia="Calibri"/>
          <w:sz w:val="28"/>
          <w:szCs w:val="28"/>
        </w:rPr>
        <w:t>Технологии обработки пищевых продуктов.</w:t>
      </w:r>
    </w:p>
    <w:p w14:paraId="6006694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Общие сведения о питании и технологиях приготовления пищи.</w:t>
      </w:r>
    </w:p>
    <w:p w14:paraId="710097C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Рациональное, здоровое питание, режим питания, пищевая пирамида.</w:t>
      </w:r>
    </w:p>
    <w:p w14:paraId="3ECCDF0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w:t>
      </w:r>
    </w:p>
    <w:p w14:paraId="5495E37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Технология приготовления блюд из яиц, круп, овощей. Определение качества продуктов, правила хранения продуктов.</w:t>
      </w:r>
    </w:p>
    <w:p w14:paraId="1545369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Интерьер кухни, рациональное размещение мебели. Посуда, инструменты, приспособления для обработки пищевых продуктов, приготовления блюд.</w:t>
      </w:r>
    </w:p>
    <w:p w14:paraId="1B4BDBD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Правила этикета за столом. Условия хранения продуктов питания. Утилизация бытовых и пищевых отходов.</w:t>
      </w:r>
    </w:p>
    <w:p w14:paraId="483E1F5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Профессии, связанные с производством и обработкой пищевых продуктов.</w:t>
      </w:r>
    </w:p>
    <w:p w14:paraId="12457B6B"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pacing w:val="-1"/>
          <w:sz w:val="28"/>
          <w:szCs w:val="28"/>
        </w:rPr>
      </w:pPr>
      <w:r w:rsidRPr="00CA4934">
        <w:rPr>
          <w:rStyle w:val="affff5"/>
          <w:rFonts w:ascii="Times New Roman" w:hAnsi="Times New Roman" w:cs="Times New Roman"/>
          <w:i w:val="0"/>
          <w:iCs w:val="0"/>
          <w:spacing w:val="-1"/>
          <w:sz w:val="28"/>
          <w:szCs w:val="28"/>
        </w:rPr>
        <w:t>Групповой проект по теме «Питание и здоровье человека».</w:t>
      </w:r>
    </w:p>
    <w:p w14:paraId="0E9C626F" w14:textId="77777777" w:rsidR="00380A13" w:rsidRPr="00CA4934" w:rsidRDefault="00380A13" w:rsidP="00380A13">
      <w:pPr>
        <w:pStyle w:val="53"/>
        <w:spacing w:before="0" w:after="0" w:line="350" w:lineRule="auto"/>
        <w:ind w:firstLine="709"/>
        <w:jc w:val="both"/>
        <w:rPr>
          <w:rStyle w:val="affff4"/>
          <w:rFonts w:eastAsia="Calibri"/>
          <w:bCs/>
          <w:sz w:val="28"/>
          <w:szCs w:val="28"/>
        </w:rPr>
      </w:pPr>
      <w:r w:rsidRPr="00CA4934">
        <w:rPr>
          <w:rStyle w:val="affff4"/>
          <w:rFonts w:eastAsia="Calibri"/>
          <w:sz w:val="28"/>
          <w:szCs w:val="28"/>
        </w:rPr>
        <w:t>Технологии обработки текстильных материалов.</w:t>
      </w:r>
    </w:p>
    <w:p w14:paraId="2078F66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Основы материаловедения. Текстильные материалы (нитки, ткань), производство и использование человеком. История, культура.</w:t>
      </w:r>
    </w:p>
    <w:p w14:paraId="5B9151C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Современные технологии производства тканей с разными свойствами.</w:t>
      </w:r>
    </w:p>
    <w:p w14:paraId="70FA943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Технологии получения текстильных материалов из натуральных волокон растительного, животного происхождения, из химических волокон. Свойства тканей.</w:t>
      </w:r>
    </w:p>
    <w:p w14:paraId="5814A47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Основы технологии изготовления изделий из текстильных материалов.</w:t>
      </w:r>
    </w:p>
    <w:p w14:paraId="2AF5988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Последовательность изготовления швейного изделия. Контроль качества готового изделия.</w:t>
      </w:r>
    </w:p>
    <w:p w14:paraId="2AE9818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Устройство швейной машины: виды приводов швейной машины, регуляторы.</w:t>
      </w:r>
    </w:p>
    <w:p w14:paraId="5B1C10D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Виды стежков, швов. Виды ручных и машинных швов (стачные, краевые).</w:t>
      </w:r>
    </w:p>
    <w:p w14:paraId="5EBF8D7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Профессии, связанные со швейным производством.</w:t>
      </w:r>
    </w:p>
    <w:p w14:paraId="75A28A8E"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Индивидуальный творческий (учебный) проект «Изделие из текстильных материалов».</w:t>
      </w:r>
    </w:p>
    <w:p w14:paraId="77AA6D9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Чертёж выкроек проектного швейного изделия (например, мешок для сменной обуви, прихватка, лоскутное шитьё).</w:t>
      </w:r>
    </w:p>
    <w:p w14:paraId="603BD59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Выполнение технологических операций по пошиву проектного изделия, отделке изделия.</w:t>
      </w:r>
    </w:p>
    <w:p w14:paraId="727E96B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Оценка качества изготовления проектного швейного изделия.</w:t>
      </w:r>
    </w:p>
    <w:p w14:paraId="7D68CA8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6 класс</w:t>
      </w:r>
      <w:r w:rsidRPr="00CA4934">
        <w:rPr>
          <w:rFonts w:ascii="Times New Roman" w:hAnsi="Times New Roman"/>
          <w:sz w:val="28"/>
          <w:szCs w:val="28"/>
        </w:rPr>
        <w:t>.</w:t>
      </w:r>
    </w:p>
    <w:p w14:paraId="382EE4E1" w14:textId="77777777" w:rsidR="00380A13" w:rsidRPr="00CA4934" w:rsidRDefault="00380A13" w:rsidP="00380A13">
      <w:pPr>
        <w:pStyle w:val="53"/>
        <w:spacing w:before="0" w:after="0" w:line="350" w:lineRule="auto"/>
        <w:ind w:firstLine="709"/>
        <w:jc w:val="both"/>
        <w:rPr>
          <w:rStyle w:val="affff4"/>
          <w:rFonts w:eastAsia="Calibri"/>
          <w:bCs/>
          <w:sz w:val="28"/>
          <w:szCs w:val="28"/>
        </w:rPr>
      </w:pPr>
      <w:r w:rsidRPr="00CA4934">
        <w:rPr>
          <w:rStyle w:val="affff4"/>
          <w:rFonts w:eastAsia="Calibri"/>
          <w:spacing w:val="-2"/>
          <w:sz w:val="28"/>
          <w:szCs w:val="28"/>
        </w:rPr>
        <w:t>Технологии обработки конструкционных материалов</w:t>
      </w:r>
      <w:r w:rsidRPr="00CA4934">
        <w:rPr>
          <w:rStyle w:val="affff4"/>
          <w:rFonts w:eastAsia="Calibri"/>
          <w:sz w:val="28"/>
          <w:szCs w:val="28"/>
        </w:rPr>
        <w:t>.</w:t>
      </w:r>
    </w:p>
    <w:p w14:paraId="7A0F4FF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w:t>
      </w:r>
    </w:p>
    <w:p w14:paraId="387CD5A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Народные промыслы по обработке металла.</w:t>
      </w:r>
    </w:p>
    <w:p w14:paraId="281E71B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Способы обработки тонколистового металла.</w:t>
      </w:r>
    </w:p>
    <w:p w14:paraId="32FD5CD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Слесарный верстак. Инструменты для разметки, правки, резания тонколистового металла.</w:t>
      </w:r>
    </w:p>
    <w:p w14:paraId="3CDF520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Операции (основные): правка, разметка, резание, гибка тонколистового металла.</w:t>
      </w:r>
    </w:p>
    <w:p w14:paraId="5E5B0A5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Профессии, связанные с производством и обработкой металлов.</w:t>
      </w:r>
    </w:p>
    <w:p w14:paraId="65A9B5F3"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Индивидуальный творческий (учебный) проект «Изделие из металла».</w:t>
      </w:r>
    </w:p>
    <w:p w14:paraId="3AB62A8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Выполнение проектного изделия по технологической карте.</w:t>
      </w:r>
    </w:p>
    <w:p w14:paraId="7989810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Потребительские и технические требования к качеству готового изделия.</w:t>
      </w:r>
    </w:p>
    <w:p w14:paraId="2B281ED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Оценка качества проектного изделия из тонколистового металла.</w:t>
      </w:r>
    </w:p>
    <w:p w14:paraId="3D351A5E" w14:textId="77777777" w:rsidR="00380A13" w:rsidRPr="00CA4934" w:rsidRDefault="00380A13" w:rsidP="00380A13">
      <w:pPr>
        <w:pStyle w:val="53"/>
        <w:spacing w:before="0" w:after="0" w:line="350" w:lineRule="auto"/>
        <w:ind w:firstLine="709"/>
        <w:jc w:val="both"/>
        <w:rPr>
          <w:rStyle w:val="affff4"/>
          <w:rFonts w:eastAsia="Calibri"/>
          <w:bCs/>
          <w:sz w:val="28"/>
          <w:szCs w:val="28"/>
        </w:rPr>
      </w:pPr>
      <w:r w:rsidRPr="00CA4934">
        <w:rPr>
          <w:rStyle w:val="affff4"/>
          <w:rFonts w:eastAsia="Calibri"/>
          <w:sz w:val="28"/>
          <w:szCs w:val="28"/>
        </w:rPr>
        <w:t>Технологии обработки пищевых продуктов</w:t>
      </w:r>
      <w:r w:rsidRPr="00CA4934">
        <w:rPr>
          <w:b w:val="0"/>
          <w:sz w:val="28"/>
          <w:szCs w:val="28"/>
        </w:rPr>
        <w:t xml:space="preserve"> </w:t>
      </w:r>
      <w:r w:rsidRPr="00CA4934">
        <w:rPr>
          <w:rStyle w:val="affff4"/>
          <w:rFonts w:eastAsia="Calibri"/>
          <w:sz w:val="28"/>
          <w:szCs w:val="28"/>
        </w:rPr>
        <w:t>(6 часов).</w:t>
      </w:r>
    </w:p>
    <w:p w14:paraId="39415B5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Молоко и молочные продукты в питании. Пищевая ценность молока и молочных продуктов. Технологии приготовления блюд из молока и молочных продуктов.</w:t>
      </w:r>
    </w:p>
    <w:p w14:paraId="1B59241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Определение качества молочных продуктов, правила хранения продуктов.</w:t>
      </w:r>
    </w:p>
    <w:p w14:paraId="45CA754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Виды теста. Технологии приготовления разных видов теста (тесто для вареников, песочное тесто, бисквитное тесто, дрожжевое тесто).</w:t>
      </w:r>
    </w:p>
    <w:p w14:paraId="0300EB8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Профессии, связанные с пищевым производством.</w:t>
      </w:r>
    </w:p>
    <w:p w14:paraId="55573968"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Групповой проект по теме «Технологии обработки пищевых продуктов».</w:t>
      </w:r>
    </w:p>
    <w:p w14:paraId="0E42358F" w14:textId="77777777" w:rsidR="00380A13" w:rsidRPr="00CA4934" w:rsidRDefault="00380A13" w:rsidP="00380A13">
      <w:pPr>
        <w:pStyle w:val="53"/>
        <w:spacing w:before="0" w:after="0" w:line="350" w:lineRule="auto"/>
        <w:ind w:firstLine="709"/>
        <w:jc w:val="both"/>
        <w:rPr>
          <w:rStyle w:val="affff4"/>
          <w:rFonts w:eastAsia="Calibri"/>
          <w:bCs/>
          <w:sz w:val="28"/>
          <w:szCs w:val="28"/>
        </w:rPr>
      </w:pPr>
      <w:r w:rsidRPr="00CA4934">
        <w:rPr>
          <w:rStyle w:val="affff4"/>
          <w:rFonts w:eastAsia="Calibri"/>
          <w:sz w:val="28"/>
          <w:szCs w:val="28"/>
        </w:rPr>
        <w:t>Технологии обработки текстильных материалов.</w:t>
      </w:r>
    </w:p>
    <w:p w14:paraId="1D0D7336" w14:textId="77777777" w:rsidR="00380A13" w:rsidRPr="00CA4934" w:rsidRDefault="00380A13" w:rsidP="00380A13">
      <w:pPr>
        <w:pStyle w:val="affff1"/>
        <w:spacing w:after="0" w:line="350" w:lineRule="auto"/>
        <w:ind w:firstLine="709"/>
        <w:rPr>
          <w:rFonts w:ascii="Times New Roman" w:hAnsi="Times New Roman" w:cs="Times New Roman"/>
          <w:spacing w:val="-2"/>
          <w:sz w:val="28"/>
          <w:szCs w:val="28"/>
        </w:rPr>
      </w:pPr>
      <w:r w:rsidRPr="00CA4934">
        <w:rPr>
          <w:rFonts w:ascii="Times New Roman" w:hAnsi="Times New Roman" w:cs="Times New Roman"/>
          <w:spacing w:val="-2"/>
          <w:sz w:val="28"/>
          <w:szCs w:val="28"/>
        </w:rPr>
        <w:t>Современные текстильные материалы, получение и свойства.</w:t>
      </w:r>
    </w:p>
    <w:p w14:paraId="2809A44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Сравнение свойств тканей, выбор ткани с учётом эксплуатации изделия.</w:t>
      </w:r>
    </w:p>
    <w:p w14:paraId="14F0F4F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Одежда, виды одежды. Мода и стиль.</w:t>
      </w:r>
    </w:p>
    <w:p w14:paraId="7AF27D25"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Индивидуальный творческий (учебный) проект «Изделие из текстильных материалов».</w:t>
      </w:r>
    </w:p>
    <w:p w14:paraId="43B7F75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Чертёж выкроек проектного швейного изделия (например, укладка для инструментов, сумка, рюкзак; изделие в технике лоскутной пластики).</w:t>
      </w:r>
    </w:p>
    <w:p w14:paraId="0398AB0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Выполнение технологических операций по раскрою и пошиву проектного изделия, отделке изделия.</w:t>
      </w:r>
    </w:p>
    <w:p w14:paraId="12E6375D" w14:textId="77777777" w:rsidR="00380A13" w:rsidRPr="00CA4934" w:rsidRDefault="00380A13" w:rsidP="00380A13">
      <w:pPr>
        <w:pStyle w:val="affff1"/>
        <w:spacing w:after="0" w:line="350" w:lineRule="auto"/>
        <w:ind w:firstLine="709"/>
        <w:rPr>
          <w:rFonts w:ascii="Times New Roman" w:hAnsi="Times New Roman" w:cs="Times New Roman"/>
          <w:spacing w:val="-2"/>
          <w:sz w:val="28"/>
          <w:szCs w:val="28"/>
        </w:rPr>
      </w:pPr>
      <w:r w:rsidRPr="00CA4934">
        <w:rPr>
          <w:rFonts w:ascii="Times New Roman" w:hAnsi="Times New Roman" w:cs="Times New Roman"/>
          <w:spacing w:val="-2"/>
          <w:sz w:val="28"/>
          <w:szCs w:val="28"/>
        </w:rPr>
        <w:t>Оценка качества изготовления проектного швейного изделия.</w:t>
      </w:r>
    </w:p>
    <w:p w14:paraId="24E69C04" w14:textId="77777777" w:rsidR="00380A13" w:rsidRPr="00CA4934" w:rsidRDefault="00380A13" w:rsidP="00380A13">
      <w:pPr>
        <w:pStyle w:val="53"/>
        <w:spacing w:before="0" w:after="0" w:line="350" w:lineRule="auto"/>
        <w:ind w:firstLine="709"/>
        <w:jc w:val="both"/>
        <w:rPr>
          <w:rStyle w:val="affff4"/>
          <w:rFonts w:eastAsia="Calibri"/>
          <w:spacing w:val="-2"/>
          <w:sz w:val="28"/>
          <w:szCs w:val="28"/>
        </w:rPr>
      </w:pPr>
      <w:r w:rsidRPr="00CA4934">
        <w:rPr>
          <w:rStyle w:val="affff4"/>
          <w:rFonts w:eastAsia="Calibri"/>
          <w:spacing w:val="-2"/>
          <w:sz w:val="28"/>
          <w:szCs w:val="28"/>
        </w:rPr>
        <w:t>7 класс.</w:t>
      </w:r>
    </w:p>
    <w:p w14:paraId="3DFC05E4" w14:textId="77777777" w:rsidR="00380A13" w:rsidRPr="00CA4934" w:rsidRDefault="00380A13" w:rsidP="00380A13">
      <w:pPr>
        <w:pStyle w:val="53"/>
        <w:spacing w:before="0" w:after="0" w:line="350" w:lineRule="auto"/>
        <w:ind w:firstLine="709"/>
        <w:jc w:val="both"/>
        <w:rPr>
          <w:rStyle w:val="affff4"/>
          <w:rFonts w:eastAsia="Calibri"/>
          <w:bCs/>
          <w:sz w:val="28"/>
          <w:szCs w:val="28"/>
        </w:rPr>
      </w:pPr>
      <w:r w:rsidRPr="00CA4934">
        <w:rPr>
          <w:rStyle w:val="affff4"/>
          <w:rFonts w:eastAsia="Calibri"/>
          <w:spacing w:val="-2"/>
          <w:sz w:val="28"/>
          <w:szCs w:val="28"/>
        </w:rPr>
        <w:t>Технологии обработки конструкционных материалов</w:t>
      </w:r>
      <w:r w:rsidRPr="00CA4934">
        <w:rPr>
          <w:rStyle w:val="affff4"/>
          <w:rFonts w:eastAsia="Calibri"/>
          <w:sz w:val="28"/>
          <w:szCs w:val="28"/>
        </w:rPr>
        <w:t>.</w:t>
      </w:r>
    </w:p>
    <w:p w14:paraId="087ADDC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Обработка древесины. Технологии механической обработки конструкционных материалов. Технологии отделки изделий из древесины.</w:t>
      </w:r>
    </w:p>
    <w:p w14:paraId="6C9A44D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w:t>
      </w:r>
    </w:p>
    <w:p w14:paraId="754F3B5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Пластмасса и другие современные материалы: свойства, получение и использование.</w:t>
      </w:r>
    </w:p>
    <w:p w14:paraId="7BA3D5E9"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Индивидуальный творческий (учебный) проект «Изделие из конструкционных и поделочных материалов».</w:t>
      </w:r>
    </w:p>
    <w:p w14:paraId="57524819" w14:textId="77777777" w:rsidR="00380A13" w:rsidRPr="00CA4934" w:rsidRDefault="00380A13" w:rsidP="00380A13">
      <w:pPr>
        <w:pStyle w:val="53"/>
        <w:spacing w:before="0" w:after="0" w:line="350" w:lineRule="auto"/>
        <w:ind w:firstLine="709"/>
        <w:jc w:val="both"/>
        <w:rPr>
          <w:rStyle w:val="affff4"/>
          <w:rFonts w:eastAsia="Calibri"/>
          <w:bCs/>
          <w:sz w:val="28"/>
          <w:szCs w:val="28"/>
        </w:rPr>
      </w:pPr>
      <w:r w:rsidRPr="00CA4934">
        <w:rPr>
          <w:rStyle w:val="affff4"/>
          <w:rFonts w:eastAsia="Calibri"/>
          <w:sz w:val="28"/>
          <w:szCs w:val="28"/>
        </w:rPr>
        <w:t>Технологии обработки пищевых продуктов.</w:t>
      </w:r>
    </w:p>
    <w:p w14:paraId="0AA4DC0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Рыба, морепродукты в питании человека. Пищевая ценность рыбы и морепродуктов. Виды промысловых рыб. Охлаждённая,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w:t>
      </w:r>
    </w:p>
    <w:p w14:paraId="719A809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w:t>
      </w:r>
    </w:p>
    <w:p w14:paraId="4F43FE9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Блюда национальной кухни из мяса, рыбы.</w:t>
      </w:r>
    </w:p>
    <w:p w14:paraId="7E8AC9A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Style w:val="affff5"/>
          <w:rFonts w:ascii="Times New Roman" w:hAnsi="Times New Roman" w:cs="Times New Roman"/>
          <w:i w:val="0"/>
          <w:iCs w:val="0"/>
          <w:sz w:val="28"/>
          <w:szCs w:val="28"/>
        </w:rPr>
        <w:t>Групповой проект по теме «Технологии обработки пищевых продуктов».</w:t>
      </w:r>
    </w:p>
    <w:p w14:paraId="2D682ED1" w14:textId="34986178"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.3.1.3.</w:t>
      </w:r>
      <w:r w:rsidR="00380A13" w:rsidRPr="00CA4934">
        <w:rPr>
          <w:rFonts w:ascii="Times New Roman" w:hAnsi="Times New Roman"/>
          <w:sz w:val="28"/>
          <w:szCs w:val="28"/>
        </w:rPr>
        <w:t> </w:t>
      </w:r>
      <w:r w:rsidR="00380A13" w:rsidRPr="00CA4934">
        <w:rPr>
          <w:rFonts w:ascii="Times New Roman" w:hAnsi="Times New Roman"/>
          <w:sz w:val="28"/>
          <w:szCs w:val="28"/>
          <w:lang w:val="ru-RU"/>
        </w:rPr>
        <w:t>Модуль «Робототехника».</w:t>
      </w:r>
    </w:p>
    <w:p w14:paraId="10D8E5A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5 класс.</w:t>
      </w:r>
    </w:p>
    <w:p w14:paraId="6BEF672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Автоматизация и роботизация. Принципы работы робота.</w:t>
      </w:r>
    </w:p>
    <w:p w14:paraId="5A55061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Классификация современных роботов. Виды роботов, их функции и назначение.</w:t>
      </w:r>
    </w:p>
    <w:p w14:paraId="0AD70F0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Взаимосвязь конструкции робота и выполняемой им функции.</w:t>
      </w:r>
    </w:p>
    <w:p w14:paraId="77691AC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Робототехнический конструктор и комплектующие.</w:t>
      </w:r>
    </w:p>
    <w:p w14:paraId="1634E87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Чтение схем. Сборка роботизированной конструкции по готовой схеме.</w:t>
      </w:r>
    </w:p>
    <w:p w14:paraId="06C7ACB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Базовые принципы программирования.</w:t>
      </w:r>
    </w:p>
    <w:p w14:paraId="353905B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Визуальный язык для программирования простых робототехнических систем.</w:t>
      </w:r>
    </w:p>
    <w:p w14:paraId="679D7AF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6 класс</w:t>
      </w:r>
      <w:r w:rsidRPr="00CA4934">
        <w:rPr>
          <w:rFonts w:ascii="Times New Roman" w:hAnsi="Times New Roman"/>
          <w:sz w:val="28"/>
          <w:szCs w:val="28"/>
        </w:rPr>
        <w:t>.</w:t>
      </w:r>
    </w:p>
    <w:p w14:paraId="1F838A7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Мобильная робототехника. Организация перемещения робототехнических устройств.</w:t>
      </w:r>
    </w:p>
    <w:p w14:paraId="146388D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Транспортные роботы. Назначение, особенности.</w:t>
      </w:r>
    </w:p>
    <w:p w14:paraId="49856DE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Знакомство с контроллером, моторами, датчиками.</w:t>
      </w:r>
    </w:p>
    <w:p w14:paraId="1ED53F6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Сборка мобильного робота.</w:t>
      </w:r>
    </w:p>
    <w:p w14:paraId="75EE5D7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Принципы программирования мобильных роботов.</w:t>
      </w:r>
    </w:p>
    <w:p w14:paraId="54853CA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Изучение интерфейса визуального языка программирования, основные инструменты и команды программирования роботов.</w:t>
      </w:r>
    </w:p>
    <w:p w14:paraId="1675C8F0"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Учебный проект по робототехнике.</w:t>
      </w:r>
    </w:p>
    <w:p w14:paraId="3FAA5DF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7 класс</w:t>
      </w:r>
      <w:r w:rsidRPr="00CA4934">
        <w:rPr>
          <w:rFonts w:ascii="Times New Roman" w:hAnsi="Times New Roman"/>
          <w:sz w:val="28"/>
          <w:szCs w:val="28"/>
        </w:rPr>
        <w:t>.</w:t>
      </w:r>
    </w:p>
    <w:p w14:paraId="05E421E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Промышленные и бытовые роботы, их классификация, назначение, использование</w:t>
      </w:r>
    </w:p>
    <w:p w14:paraId="1BF56BD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Программирование контроллера в среде конкретного языка программирования, основные инструменты и команды программирования роботов.</w:t>
      </w:r>
    </w:p>
    <w:p w14:paraId="3136F78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Реализация на выбранном языке программирования алгоритмов управления отдельными компонентами и роботизированными системами.</w:t>
      </w:r>
    </w:p>
    <w:p w14:paraId="24C33A3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Анализ и проверка на работоспособность, усовершенствование конструкции робота.</w:t>
      </w:r>
    </w:p>
    <w:p w14:paraId="709CCB42"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Учебный проект по робототехнике.</w:t>
      </w:r>
    </w:p>
    <w:p w14:paraId="4A2E922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8 класс</w:t>
      </w:r>
      <w:r w:rsidRPr="00CA4934">
        <w:rPr>
          <w:rFonts w:ascii="Times New Roman" w:hAnsi="Times New Roman"/>
          <w:sz w:val="28"/>
          <w:szCs w:val="28"/>
        </w:rPr>
        <w:t>.</w:t>
      </w:r>
    </w:p>
    <w:p w14:paraId="77AA6AB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История развития беспилотного авиастроения, применение беспилотных воздушных судов.</w:t>
      </w:r>
    </w:p>
    <w:p w14:paraId="5FCDBCC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Принципы работы и назначение основных блоков, оптимальный вариант использования при конструировании роботов.</w:t>
      </w:r>
    </w:p>
    <w:p w14:paraId="72D13D9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Основные принципы теории автоматического управления и регулирования. Обратная связь.</w:t>
      </w:r>
    </w:p>
    <w:p w14:paraId="6035D03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Датчики, принципы и режимы работы, параметры, применение.</w:t>
      </w:r>
    </w:p>
    <w:p w14:paraId="0B824EC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Отладка роботизированных конструкций в соответствии с поставленными задачами.</w:t>
      </w:r>
    </w:p>
    <w:p w14:paraId="211454D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Беспроводное управление роботом.</w:t>
      </w:r>
    </w:p>
    <w:p w14:paraId="2406EF2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Программирование роботов в среде конкретного языка программирования, основные инструменты и команды программирования роботов.</w:t>
      </w:r>
    </w:p>
    <w:p w14:paraId="39119677"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Учебный проект по робототехнике (одна из предложенных тем на выбор).</w:t>
      </w:r>
    </w:p>
    <w:p w14:paraId="72C6314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9 класс</w:t>
      </w:r>
      <w:r w:rsidRPr="00CA4934">
        <w:rPr>
          <w:rFonts w:ascii="Times New Roman" w:hAnsi="Times New Roman"/>
          <w:sz w:val="28"/>
          <w:szCs w:val="28"/>
        </w:rPr>
        <w:t>.</w:t>
      </w:r>
    </w:p>
    <w:p w14:paraId="385CD5F8" w14:textId="77777777" w:rsidR="00380A13" w:rsidRPr="00CA4934" w:rsidRDefault="00380A13" w:rsidP="00380A13">
      <w:pPr>
        <w:pStyle w:val="affff1"/>
        <w:spacing w:after="0" w:line="350" w:lineRule="auto"/>
        <w:ind w:firstLine="709"/>
        <w:rPr>
          <w:rFonts w:ascii="Times New Roman" w:hAnsi="Times New Roman" w:cs="Times New Roman"/>
          <w:spacing w:val="-2"/>
          <w:sz w:val="28"/>
          <w:szCs w:val="28"/>
        </w:rPr>
      </w:pPr>
      <w:r w:rsidRPr="00CA4934">
        <w:rPr>
          <w:rFonts w:ascii="Times New Roman" w:hAnsi="Times New Roman" w:cs="Times New Roman"/>
          <w:sz w:val="28"/>
          <w:szCs w:val="28"/>
        </w:rPr>
        <w:t>Робототехнические системы. Автоматизированные и роботи</w:t>
      </w:r>
      <w:r w:rsidRPr="00CA4934">
        <w:rPr>
          <w:rFonts w:ascii="Times New Roman" w:hAnsi="Times New Roman" w:cs="Times New Roman"/>
          <w:spacing w:val="-2"/>
          <w:sz w:val="28"/>
          <w:szCs w:val="28"/>
        </w:rPr>
        <w:t xml:space="preserve">зированные производственные линии. </w:t>
      </w:r>
    </w:p>
    <w:p w14:paraId="5C896408" w14:textId="77777777" w:rsidR="00380A13" w:rsidRPr="00CA4934" w:rsidRDefault="00380A13" w:rsidP="00380A13">
      <w:pPr>
        <w:pStyle w:val="affff1"/>
        <w:spacing w:after="0" w:line="350" w:lineRule="auto"/>
        <w:ind w:firstLine="709"/>
        <w:rPr>
          <w:rFonts w:ascii="Times New Roman" w:hAnsi="Times New Roman" w:cs="Times New Roman"/>
          <w:spacing w:val="-2"/>
          <w:sz w:val="28"/>
          <w:szCs w:val="28"/>
        </w:rPr>
      </w:pPr>
      <w:r w:rsidRPr="00CA4934">
        <w:rPr>
          <w:rFonts w:ascii="Times New Roman" w:hAnsi="Times New Roman" w:cs="Times New Roman"/>
          <w:spacing w:val="-2"/>
          <w:sz w:val="28"/>
          <w:szCs w:val="28"/>
        </w:rPr>
        <w:t>Система «Интернет вещей». Промышленный «Интернет вещей».</w:t>
      </w:r>
    </w:p>
    <w:p w14:paraId="1DCF780D" w14:textId="77777777" w:rsidR="00380A13" w:rsidRPr="00CA4934" w:rsidRDefault="00380A13" w:rsidP="00380A13">
      <w:pPr>
        <w:pStyle w:val="affff1"/>
        <w:spacing w:after="0" w:line="350" w:lineRule="auto"/>
        <w:ind w:firstLine="709"/>
        <w:rPr>
          <w:rFonts w:ascii="Times New Roman" w:hAnsi="Times New Roman" w:cs="Times New Roman"/>
          <w:spacing w:val="-2"/>
          <w:sz w:val="28"/>
          <w:szCs w:val="28"/>
        </w:rPr>
      </w:pPr>
      <w:r w:rsidRPr="00CA4934">
        <w:rPr>
          <w:rFonts w:ascii="Times New Roman" w:hAnsi="Times New Roman" w:cs="Times New Roman"/>
          <w:spacing w:val="-2"/>
          <w:sz w:val="28"/>
          <w:szCs w:val="28"/>
        </w:rPr>
        <w:t>Потребительский «Интернет вещей». Элементы «Умного дома».</w:t>
      </w:r>
    </w:p>
    <w:p w14:paraId="3B3D48D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Конструирование и моделирование с использованием автоматизированных систем с обратной связью.</w:t>
      </w:r>
    </w:p>
    <w:p w14:paraId="392029D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Составление алгоритмов и программ по управлению роботизированными системами.</w:t>
      </w:r>
    </w:p>
    <w:p w14:paraId="21F1C66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Протоколы связи.</w:t>
      </w:r>
    </w:p>
    <w:p w14:paraId="5354C76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Перспективы автоматизации и роботизации: возможности и ограничения.</w:t>
      </w:r>
    </w:p>
    <w:p w14:paraId="767211B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Профессии в области робототехники.</w:t>
      </w:r>
    </w:p>
    <w:p w14:paraId="111F1AF0" w14:textId="77777777" w:rsidR="00380A13" w:rsidRPr="00CA4934" w:rsidRDefault="00380A13" w:rsidP="00380A13">
      <w:pPr>
        <w:pStyle w:val="affff1"/>
        <w:spacing w:after="0" w:line="350" w:lineRule="auto"/>
        <w:ind w:firstLine="709"/>
        <w:rPr>
          <w:rStyle w:val="affff5"/>
          <w:rFonts w:ascii="Times New Roman" w:hAnsi="Times New Roman" w:cs="Times New Roman"/>
          <w:i w:val="0"/>
          <w:iCs w:val="0"/>
          <w:sz w:val="28"/>
          <w:szCs w:val="28"/>
        </w:rPr>
      </w:pPr>
      <w:r w:rsidRPr="00CA4934">
        <w:rPr>
          <w:rStyle w:val="affff5"/>
          <w:rFonts w:ascii="Times New Roman" w:hAnsi="Times New Roman" w:cs="Times New Roman"/>
          <w:i w:val="0"/>
          <w:iCs w:val="0"/>
          <w:sz w:val="28"/>
          <w:szCs w:val="28"/>
        </w:rPr>
        <w:t>Научно-практический проект по робототехнике.</w:t>
      </w:r>
    </w:p>
    <w:p w14:paraId="71592128" w14:textId="2DF505DA"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.3.1.4.</w:t>
      </w:r>
      <w:r w:rsidR="00380A13" w:rsidRPr="00CA4934">
        <w:rPr>
          <w:rFonts w:ascii="Times New Roman" w:hAnsi="Times New Roman"/>
          <w:sz w:val="28"/>
          <w:szCs w:val="28"/>
        </w:rPr>
        <w:t> </w:t>
      </w:r>
      <w:r w:rsidR="00380A13" w:rsidRPr="00CA4934">
        <w:rPr>
          <w:rFonts w:ascii="Times New Roman" w:hAnsi="Times New Roman"/>
          <w:sz w:val="28"/>
          <w:szCs w:val="28"/>
          <w:lang w:val="ru-RU"/>
        </w:rPr>
        <w:t>Модуль «3D-моделирование, прототипирование, макетирование».</w:t>
      </w:r>
    </w:p>
    <w:p w14:paraId="0359EFA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7 класс</w:t>
      </w:r>
      <w:r w:rsidRPr="00CA4934">
        <w:rPr>
          <w:rFonts w:ascii="Times New Roman" w:hAnsi="Times New Roman"/>
          <w:sz w:val="28"/>
          <w:szCs w:val="28"/>
        </w:rPr>
        <w:t>.</w:t>
      </w:r>
    </w:p>
    <w:p w14:paraId="2C4C61F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Виды и свойства, назначение моделей. Соответствие модели моделируемому объекту и целям моделирования.</w:t>
      </w:r>
    </w:p>
    <w:p w14:paraId="095626D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Понятие о макетировании. Типы макетов. Материалы и инструменты для бумажного макетирования. Выполнение развёртки, сборка деталей макета. Разработка графической документации.</w:t>
      </w:r>
    </w:p>
    <w:p w14:paraId="491C696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Создание объёмных моделей с помощью компьютерных программ.</w:t>
      </w:r>
    </w:p>
    <w:p w14:paraId="6204A52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Программы для просмотра на экране компьютера файлов с готовыми цифровыми трёхмерными моделями и последующей распечатки их развёрток.</w:t>
      </w:r>
    </w:p>
    <w:p w14:paraId="6741ACD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Программа для редактирования готовых моделей и последующей их распечатки. Инструменты для редактирования моделей.</w:t>
      </w:r>
    </w:p>
    <w:p w14:paraId="5D910A8C" w14:textId="77777777" w:rsidR="00380A13" w:rsidRPr="00CA4934" w:rsidRDefault="00380A13" w:rsidP="00380A13">
      <w:pPr>
        <w:pStyle w:val="affff3"/>
        <w:spacing w:after="0" w:line="350" w:lineRule="auto"/>
        <w:ind w:firstLine="709"/>
        <w:rPr>
          <w:rStyle w:val="affff4"/>
          <w:rFonts w:eastAsia="Calibri"/>
          <w:bCs/>
          <w:sz w:val="28"/>
          <w:szCs w:val="28"/>
        </w:rPr>
      </w:pPr>
      <w:r w:rsidRPr="00CA4934">
        <w:rPr>
          <w:rStyle w:val="affff4"/>
          <w:rFonts w:eastAsia="Calibri"/>
          <w:sz w:val="28"/>
          <w:szCs w:val="28"/>
        </w:rPr>
        <w:t>8 класс.</w:t>
      </w:r>
    </w:p>
    <w:p w14:paraId="204E978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3D-моделирование как технология создания визуальных моделей.</w:t>
      </w:r>
    </w:p>
    <w:p w14:paraId="02178A0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Графические примитивы в 3D-моделировании. Куб и кубоид. Шар и многогранник. Цилиндр, призма, пирамида.</w:t>
      </w:r>
    </w:p>
    <w:p w14:paraId="5C18128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Операции над примитивами. Поворот тел в пространстве. Масштабирование тел. Вычитание, пересечение и объединение геометрических тел.</w:t>
      </w:r>
    </w:p>
    <w:p w14:paraId="228B9DE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Понятие «прототипирование». Создание цифровой объёмной модели.</w:t>
      </w:r>
    </w:p>
    <w:p w14:paraId="6135CE7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Инструменты для создания цифровой объёмной модели.</w:t>
      </w:r>
    </w:p>
    <w:p w14:paraId="683E3E0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9 класс.</w:t>
      </w:r>
    </w:p>
    <w:p w14:paraId="36DECFD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Моделирование сложных объектов. Рендеринг. Полигональная сетка.</w:t>
      </w:r>
    </w:p>
    <w:p w14:paraId="1CD731A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Понятие «аддитивные технологии».</w:t>
      </w:r>
    </w:p>
    <w:p w14:paraId="0698E4B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Технологическое оборудование для аддитивных технологий: 3D-принтеры.</w:t>
      </w:r>
    </w:p>
    <w:p w14:paraId="328BA69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Области применения трёхмерной печати. Сырьё для трёхмерной печати.</w:t>
      </w:r>
    </w:p>
    <w:p w14:paraId="32829B5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Этапы аддитивного производства. Правила безопасного пользования 3D-принтером. Основные настройки для выполнения печати на 3D-принтере.</w:t>
      </w:r>
    </w:p>
    <w:p w14:paraId="578F149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Подготовка к печати. Печать 3D-модели.</w:t>
      </w:r>
    </w:p>
    <w:p w14:paraId="27154AC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Профессии, связанные с 3D-печатью.</w:t>
      </w:r>
    </w:p>
    <w:p w14:paraId="76E2AC66" w14:textId="353CAA08"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.3.1.5.</w:t>
      </w:r>
      <w:r w:rsidR="00380A13" w:rsidRPr="00CA4934">
        <w:rPr>
          <w:rFonts w:ascii="Times New Roman" w:hAnsi="Times New Roman"/>
          <w:sz w:val="28"/>
          <w:szCs w:val="28"/>
        </w:rPr>
        <w:t> </w:t>
      </w:r>
      <w:r w:rsidR="00380A13" w:rsidRPr="00CA4934">
        <w:rPr>
          <w:rFonts w:ascii="Times New Roman" w:hAnsi="Times New Roman"/>
          <w:sz w:val="28"/>
          <w:szCs w:val="28"/>
          <w:lang w:val="ru-RU"/>
        </w:rPr>
        <w:t>Модуль «Компьютерная графика. Черчение».</w:t>
      </w:r>
    </w:p>
    <w:p w14:paraId="70FCCBC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5 класс.</w:t>
      </w:r>
    </w:p>
    <w:p w14:paraId="2D225B8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Графическая информация как средство передачи информации о материальном мире (вещах). Виды и области применения графической информации (графических изображений).</w:t>
      </w:r>
    </w:p>
    <w:p w14:paraId="1A1EE40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Основы графической грамоты. Графические материалы и инструменты.</w:t>
      </w:r>
    </w:p>
    <w:p w14:paraId="2E1D9B2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Типы графических изображений (рисунок, диаграмма, графики, графы, эскиз, технический рисунок, чертёж, схема, карта, пиктограмма и другое.).</w:t>
      </w:r>
    </w:p>
    <w:p w14:paraId="40D722F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Основные элементы графических изображений (точка, линия, контур, буквы и цифры, условные знаки).</w:t>
      </w:r>
    </w:p>
    <w:p w14:paraId="1865C6E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Правила построения чертежей (рамка, основная надпись, масштаб, виды, нанесение размеров).</w:t>
      </w:r>
    </w:p>
    <w:p w14:paraId="138C965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Чтение чертежа.</w:t>
      </w:r>
    </w:p>
    <w:p w14:paraId="136F415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6 класс</w:t>
      </w:r>
      <w:r w:rsidRPr="00CA4934">
        <w:rPr>
          <w:rFonts w:ascii="Times New Roman" w:hAnsi="Times New Roman"/>
          <w:sz w:val="28"/>
          <w:szCs w:val="28"/>
        </w:rPr>
        <w:t>.</w:t>
      </w:r>
    </w:p>
    <w:p w14:paraId="2E2AB55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Создание проектной документации.</w:t>
      </w:r>
    </w:p>
    <w:p w14:paraId="377BCBC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Основы выполнения чертежей с использованием чертёжных инструментов и приспособлений.</w:t>
      </w:r>
    </w:p>
    <w:p w14:paraId="2345973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Стандарты оформления.</w:t>
      </w:r>
    </w:p>
    <w:p w14:paraId="3FC5FCF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Понятие о графическом редакторе, компьютерной графике.</w:t>
      </w:r>
    </w:p>
    <w:p w14:paraId="2986FC4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Инструменты графического редактора. Создание эскиза в графическом редакторе.</w:t>
      </w:r>
    </w:p>
    <w:p w14:paraId="3A891A7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Инструменты для создания и редактирования текста в графическом редакторе.</w:t>
      </w:r>
    </w:p>
    <w:p w14:paraId="38CA206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Создание печатной продукции в графическом редакторе.</w:t>
      </w:r>
    </w:p>
    <w:p w14:paraId="3D4AC878"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7 класс.</w:t>
      </w:r>
    </w:p>
    <w:p w14:paraId="78F9796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Понятие о конструкторской документации. Формы деталей и их конструктивные элементы. Изображение и последовательность выполнения чертежа. Единая система конструкторской документации (далее – ЕСКД). Государственный стандарт (далее – ГОСТ).</w:t>
      </w:r>
    </w:p>
    <w:p w14:paraId="15B2A3F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Общие сведения о сборочных чертежах. Оформление сборочного чертежа. Правила чтения сборочных чертежей.</w:t>
      </w:r>
    </w:p>
    <w:p w14:paraId="0149A5E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Понятие графической модели.</w:t>
      </w:r>
    </w:p>
    <w:p w14:paraId="016F7BD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Применение компьютеров для разработки графической документации.</w:t>
      </w:r>
    </w:p>
    <w:p w14:paraId="2CEDF16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Математические, физические и информационные модели.</w:t>
      </w:r>
    </w:p>
    <w:p w14:paraId="3F52875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Графические модели. Виды графических моделей.</w:t>
      </w:r>
    </w:p>
    <w:p w14:paraId="5C1E14E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Количественная и качественная оценка модели.</w:t>
      </w:r>
    </w:p>
    <w:p w14:paraId="0914448D" w14:textId="77777777" w:rsidR="00380A13" w:rsidRPr="00CA4934" w:rsidRDefault="00380A13" w:rsidP="00380A13">
      <w:pPr>
        <w:pStyle w:val="afff3"/>
        <w:widowControl/>
        <w:spacing w:after="0" w:line="350" w:lineRule="auto"/>
        <w:ind w:left="0" w:firstLine="709"/>
        <w:jc w:val="both"/>
        <w:rPr>
          <w:rFonts w:ascii="Times New Roman" w:hAnsi="Times New Roman"/>
          <w:sz w:val="28"/>
          <w:szCs w:val="28"/>
          <w:lang w:val="ru-RU"/>
        </w:rPr>
      </w:pPr>
      <w:r w:rsidRPr="00CA4934">
        <w:rPr>
          <w:rFonts w:ascii="Times New Roman" w:hAnsi="Times New Roman"/>
          <w:sz w:val="28"/>
          <w:szCs w:val="28"/>
          <w:lang w:val="ru-RU"/>
        </w:rPr>
        <w:t>8 класс.</w:t>
      </w:r>
    </w:p>
    <w:p w14:paraId="699680E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Применение программного обеспечения для создания проектной документации: моделей объектов и их чертежей.</w:t>
      </w:r>
    </w:p>
    <w:p w14:paraId="4DDC1A2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Создание документов, виды документов. Основная надпись.</w:t>
      </w:r>
    </w:p>
    <w:p w14:paraId="0FE403C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Геометрические примитивы.</w:t>
      </w:r>
    </w:p>
    <w:p w14:paraId="39722A0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Создание, редактирование и трансформация графических объектов.</w:t>
      </w:r>
    </w:p>
    <w:p w14:paraId="6BC26F7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Сложные 3D-модели и сборочные чертежи.</w:t>
      </w:r>
    </w:p>
    <w:p w14:paraId="1D3AC87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Изделия и их модели. Анализ формы объекта и синтез модели.</w:t>
      </w:r>
    </w:p>
    <w:p w14:paraId="7328C1C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План создания 3D-модели.</w:t>
      </w:r>
    </w:p>
    <w:p w14:paraId="7DA020D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Дерево модели. Формообразование детали. Способы редактирования операции формообразования и эскиза.</w:t>
      </w:r>
    </w:p>
    <w:p w14:paraId="03183DF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9 класс.</w:t>
      </w:r>
    </w:p>
    <w:p w14:paraId="540DAAD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Система автоматизации проектно-конструкторских работ – система автоматизированного проектирования (далее – САПР). Чертежи с использованием САПР для подготовки проекта изделия.</w:t>
      </w:r>
    </w:p>
    <w:p w14:paraId="2B607F0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Оформление конструкторской документации, в том числе с использованием САПР.</w:t>
      </w:r>
    </w:p>
    <w:p w14:paraId="2FF54C5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Объём документации: пояснительная записка, спецификация. Графические документы: технический рисунок объекта, чертёж общего вида, чертежи деталей. Условности и упрощения на чертеже. Создание презентации.</w:t>
      </w:r>
    </w:p>
    <w:p w14:paraId="707E6C8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Профессии, связанные с изучаемыми технологиями, черчением, проектированием с использованием САПР, их востребованность на рынке труда.</w:t>
      </w:r>
    </w:p>
    <w:p w14:paraId="3D17AAAD" w14:textId="3A74904A" w:rsidR="00380A13" w:rsidRPr="00CA4934" w:rsidRDefault="00793B96" w:rsidP="00380A13">
      <w:pPr>
        <w:pStyle w:val="afff3"/>
        <w:widowControl/>
        <w:spacing w:after="0" w:line="350" w:lineRule="auto"/>
        <w:ind w:left="0" w:firstLine="709"/>
        <w:jc w:val="both"/>
        <w:rPr>
          <w:rFonts w:ascii="Times New Roman" w:eastAsia="Times New Roman" w:hAnsi="Times New Roman"/>
          <w:color w:val="000000"/>
          <w:sz w:val="28"/>
          <w:szCs w:val="28"/>
          <w:lang w:val="ru-RU" w:eastAsia="ru-RU"/>
        </w:rPr>
      </w:pPr>
      <w:r>
        <w:rPr>
          <w:rFonts w:ascii="Times New Roman" w:hAnsi="Times New Roman"/>
          <w:sz w:val="28"/>
          <w:szCs w:val="28"/>
          <w:lang w:val="ru-RU"/>
        </w:rPr>
        <w:t>33</w:t>
      </w:r>
      <w:r w:rsidR="00380A13" w:rsidRPr="00CA4934">
        <w:rPr>
          <w:rFonts w:ascii="Times New Roman" w:hAnsi="Times New Roman"/>
          <w:sz w:val="28"/>
          <w:szCs w:val="28"/>
          <w:lang w:val="ru-RU"/>
        </w:rPr>
        <w:t>.3.2.</w:t>
      </w:r>
      <w:r w:rsidR="00380A13" w:rsidRPr="00CA4934">
        <w:rPr>
          <w:rFonts w:ascii="Times New Roman" w:hAnsi="Times New Roman"/>
          <w:sz w:val="28"/>
          <w:szCs w:val="28"/>
        </w:rPr>
        <w:t> </w:t>
      </w:r>
      <w:r w:rsidR="00380A13" w:rsidRPr="00CA4934">
        <w:rPr>
          <w:rFonts w:ascii="Times New Roman" w:eastAsia="Times New Roman" w:hAnsi="Times New Roman"/>
          <w:color w:val="000000"/>
          <w:sz w:val="28"/>
          <w:szCs w:val="28"/>
          <w:lang w:val="ru-RU" w:eastAsia="ru-RU"/>
        </w:rPr>
        <w:t>Вариативные модули.</w:t>
      </w:r>
    </w:p>
    <w:p w14:paraId="4FFB8B15" w14:textId="42D8E530"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.3.2.1.</w:t>
      </w:r>
      <w:r w:rsidR="00380A13" w:rsidRPr="00CA4934">
        <w:rPr>
          <w:rFonts w:ascii="Times New Roman" w:hAnsi="Times New Roman"/>
          <w:sz w:val="28"/>
          <w:szCs w:val="28"/>
        </w:rPr>
        <w:t> </w:t>
      </w:r>
      <w:r w:rsidR="00380A13" w:rsidRPr="00CA4934">
        <w:rPr>
          <w:rFonts w:ascii="Times New Roman" w:hAnsi="Times New Roman"/>
          <w:sz w:val="28"/>
          <w:szCs w:val="28"/>
          <w:lang w:val="ru-RU"/>
        </w:rPr>
        <w:t>Модуль «Автоматизированные системы».</w:t>
      </w:r>
    </w:p>
    <w:p w14:paraId="0013957A" w14:textId="77777777" w:rsidR="00380A13" w:rsidRPr="00CA4934" w:rsidRDefault="00380A13" w:rsidP="00380A13">
      <w:pPr>
        <w:pStyle w:val="affff3"/>
        <w:spacing w:after="0" w:line="350" w:lineRule="auto"/>
        <w:ind w:firstLine="709"/>
        <w:rPr>
          <w:b w:val="0"/>
          <w:color w:val="auto"/>
          <w:sz w:val="28"/>
          <w:szCs w:val="28"/>
        </w:rPr>
      </w:pPr>
      <w:r w:rsidRPr="00CA4934">
        <w:rPr>
          <w:b w:val="0"/>
          <w:color w:val="auto"/>
          <w:sz w:val="28"/>
          <w:szCs w:val="28"/>
        </w:rPr>
        <w:t>8–9 классы.</w:t>
      </w:r>
    </w:p>
    <w:p w14:paraId="0A5A0B91" w14:textId="53ADB0E1" w:rsidR="00380A13" w:rsidRPr="00CA4934" w:rsidRDefault="00793B96" w:rsidP="00380A13">
      <w:pPr>
        <w:pStyle w:val="53"/>
        <w:spacing w:before="0" w:after="0" w:line="350" w:lineRule="auto"/>
        <w:ind w:firstLine="709"/>
        <w:jc w:val="both"/>
        <w:rPr>
          <w:b w:val="0"/>
          <w:color w:val="auto"/>
          <w:sz w:val="28"/>
          <w:szCs w:val="28"/>
        </w:rPr>
      </w:pPr>
      <w:r>
        <w:rPr>
          <w:rStyle w:val="affff4"/>
          <w:rFonts w:eastAsia="Calibri"/>
          <w:color w:val="auto"/>
          <w:sz w:val="28"/>
          <w:szCs w:val="28"/>
        </w:rPr>
        <w:t>33</w:t>
      </w:r>
      <w:r w:rsidR="00380A13" w:rsidRPr="00CA4934">
        <w:rPr>
          <w:rStyle w:val="affff4"/>
          <w:rFonts w:eastAsia="Calibri"/>
          <w:color w:val="auto"/>
          <w:sz w:val="28"/>
          <w:szCs w:val="28"/>
        </w:rPr>
        <w:t>.3.2.1.1.</w:t>
      </w:r>
      <w:r w:rsidR="00380A13" w:rsidRPr="00CA4934">
        <w:rPr>
          <w:color w:val="auto"/>
          <w:sz w:val="28"/>
          <w:szCs w:val="28"/>
        </w:rPr>
        <w:t> </w:t>
      </w:r>
      <w:r w:rsidR="00380A13" w:rsidRPr="00CA4934">
        <w:rPr>
          <w:rStyle w:val="affff4"/>
          <w:rFonts w:eastAsia="Calibri"/>
          <w:color w:val="auto"/>
          <w:sz w:val="28"/>
          <w:szCs w:val="28"/>
        </w:rPr>
        <w:t>Введение в автоматизированные системы.</w:t>
      </w:r>
    </w:p>
    <w:p w14:paraId="3B7A6D87" w14:textId="77777777" w:rsidR="00380A13" w:rsidRPr="00CA4934" w:rsidRDefault="00380A13" w:rsidP="00380A13">
      <w:pPr>
        <w:pStyle w:val="affff1"/>
        <w:spacing w:after="0" w:line="350" w:lineRule="auto"/>
        <w:ind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Определение автоматизации, общие принципы управления технологическим процессом. Автоматизированные системы, используемые на промышленных предприятиях региона.</w:t>
      </w:r>
    </w:p>
    <w:p w14:paraId="62C8AFD9" w14:textId="77777777" w:rsidR="00380A13" w:rsidRPr="00CA4934" w:rsidRDefault="00380A13" w:rsidP="00380A13">
      <w:pPr>
        <w:pStyle w:val="affff1"/>
        <w:spacing w:after="0" w:line="350" w:lineRule="auto"/>
        <w:ind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Управляющие и управляемые системы. Понятие обратной связи, ошибка регулирования, корректирующие устройства.</w:t>
      </w:r>
    </w:p>
    <w:p w14:paraId="480EFD5C" w14:textId="77777777" w:rsidR="00380A13" w:rsidRPr="00CA4934" w:rsidRDefault="00380A13" w:rsidP="00380A13">
      <w:pPr>
        <w:pStyle w:val="affff1"/>
        <w:spacing w:after="0" w:line="350" w:lineRule="auto"/>
        <w:ind w:firstLine="709"/>
        <w:rPr>
          <w:color w:val="auto"/>
        </w:rPr>
      </w:pPr>
      <w:r w:rsidRPr="00CA4934">
        <w:rPr>
          <w:rFonts w:ascii="Times New Roman" w:hAnsi="Times New Roman" w:cs="Times New Roman"/>
          <w:color w:val="auto"/>
          <w:sz w:val="28"/>
          <w:szCs w:val="28"/>
        </w:rPr>
        <w:t xml:space="preserve">Виды автоматизированных систем, их применение на производстве. </w:t>
      </w:r>
    </w:p>
    <w:p w14:paraId="021A90FC" w14:textId="718DFB5E" w:rsidR="00380A13" w:rsidRPr="00CA4934" w:rsidRDefault="00793B96" w:rsidP="00380A13">
      <w:pPr>
        <w:pStyle w:val="53"/>
        <w:spacing w:before="0" w:after="0" w:line="350" w:lineRule="auto"/>
        <w:ind w:firstLine="709"/>
        <w:jc w:val="both"/>
        <w:rPr>
          <w:rStyle w:val="affff4"/>
          <w:rFonts w:eastAsia="Calibri"/>
          <w:bCs/>
          <w:color w:val="auto"/>
          <w:sz w:val="28"/>
          <w:szCs w:val="28"/>
        </w:rPr>
      </w:pPr>
      <w:r>
        <w:rPr>
          <w:rStyle w:val="affff4"/>
          <w:rFonts w:eastAsia="Calibri"/>
          <w:color w:val="auto"/>
          <w:sz w:val="28"/>
          <w:szCs w:val="28"/>
        </w:rPr>
        <w:t>33</w:t>
      </w:r>
      <w:r w:rsidR="00380A13" w:rsidRPr="00CA4934">
        <w:rPr>
          <w:rStyle w:val="affff4"/>
          <w:rFonts w:eastAsia="Calibri"/>
          <w:color w:val="auto"/>
          <w:sz w:val="28"/>
          <w:szCs w:val="28"/>
        </w:rPr>
        <w:t>.3.2.1.2.</w:t>
      </w:r>
      <w:r w:rsidR="00380A13" w:rsidRPr="00CA4934">
        <w:rPr>
          <w:color w:val="auto"/>
          <w:sz w:val="28"/>
          <w:szCs w:val="28"/>
        </w:rPr>
        <w:t> </w:t>
      </w:r>
      <w:r w:rsidR="00380A13" w:rsidRPr="00CA4934">
        <w:rPr>
          <w:rStyle w:val="affff4"/>
          <w:rFonts w:eastAsia="Calibri"/>
          <w:color w:val="auto"/>
          <w:sz w:val="28"/>
          <w:szCs w:val="28"/>
        </w:rPr>
        <w:t>Элементарная база автоматизированных систем.</w:t>
      </w:r>
    </w:p>
    <w:p w14:paraId="5038CFDD" w14:textId="77777777" w:rsidR="00380A13" w:rsidRPr="00CA4934" w:rsidRDefault="00380A13" w:rsidP="00380A13">
      <w:pPr>
        <w:pStyle w:val="affff1"/>
        <w:spacing w:after="0" w:line="350" w:lineRule="auto"/>
        <w:ind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Понятие об электрическом токе, проводники и диэлектрики. Создание электрических цепей, соединение проводников. Основные электрические устройства и системы: щиты и оборудование щитов, элементы управления и сигнализации, силовое оборудование, кабеленесущие системы, провода и кабели. Разработка стенда программирования модели автоматизированной системы.</w:t>
      </w:r>
    </w:p>
    <w:p w14:paraId="2E8B3398" w14:textId="195DDFB8" w:rsidR="00380A13" w:rsidRPr="00CA4934" w:rsidRDefault="00793B96" w:rsidP="00380A13">
      <w:pPr>
        <w:pStyle w:val="53"/>
        <w:spacing w:before="0" w:after="0" w:line="350" w:lineRule="auto"/>
        <w:ind w:firstLine="709"/>
        <w:jc w:val="both"/>
        <w:rPr>
          <w:rStyle w:val="affff4"/>
          <w:rFonts w:eastAsia="Calibri"/>
          <w:bCs/>
          <w:color w:val="auto"/>
          <w:sz w:val="28"/>
          <w:szCs w:val="28"/>
        </w:rPr>
      </w:pPr>
      <w:r>
        <w:rPr>
          <w:rStyle w:val="affff4"/>
          <w:rFonts w:eastAsia="Calibri"/>
          <w:color w:val="auto"/>
          <w:sz w:val="28"/>
          <w:szCs w:val="28"/>
        </w:rPr>
        <w:t>33</w:t>
      </w:r>
      <w:r w:rsidR="00380A13" w:rsidRPr="00CA4934">
        <w:rPr>
          <w:rStyle w:val="affff4"/>
          <w:rFonts w:eastAsia="Calibri"/>
          <w:color w:val="auto"/>
          <w:sz w:val="28"/>
          <w:szCs w:val="28"/>
        </w:rPr>
        <w:t>.3.2.1.3.</w:t>
      </w:r>
      <w:r w:rsidR="00380A13" w:rsidRPr="00CA4934">
        <w:rPr>
          <w:color w:val="auto"/>
          <w:sz w:val="28"/>
          <w:szCs w:val="28"/>
        </w:rPr>
        <w:t> </w:t>
      </w:r>
      <w:r w:rsidR="00380A13" w:rsidRPr="00CA4934">
        <w:rPr>
          <w:rStyle w:val="affff4"/>
          <w:rFonts w:eastAsia="Calibri"/>
          <w:color w:val="auto"/>
          <w:sz w:val="28"/>
          <w:szCs w:val="28"/>
        </w:rPr>
        <w:t>Управление техническими системами.</w:t>
      </w:r>
    </w:p>
    <w:p w14:paraId="2D4724B0" w14:textId="77777777" w:rsidR="00380A13" w:rsidRPr="00CA4934" w:rsidRDefault="00380A13" w:rsidP="00380A13">
      <w:pPr>
        <w:pStyle w:val="affff1"/>
        <w:spacing w:after="0" w:line="350" w:lineRule="auto"/>
        <w:ind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Технические средства и системы управления. Программируемое логическое реле в управлении и автоматизации процессов. Графический язык программирования, библиотеки блоков. Создание простых алгоритмов и программ для управления технологическим процессом. Создание алгоритма пуска и реверса электродвигателя. Управление освещением в помещениях.</w:t>
      </w:r>
    </w:p>
    <w:p w14:paraId="1D573EF1" w14:textId="26EFE5E0"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.3.2.2.</w:t>
      </w:r>
      <w:r w:rsidR="00380A13" w:rsidRPr="00CA4934">
        <w:rPr>
          <w:rFonts w:ascii="Times New Roman" w:hAnsi="Times New Roman"/>
          <w:sz w:val="28"/>
          <w:szCs w:val="28"/>
        </w:rPr>
        <w:t> </w:t>
      </w:r>
      <w:r w:rsidR="00380A13" w:rsidRPr="00CA4934">
        <w:rPr>
          <w:rFonts w:ascii="Times New Roman" w:hAnsi="Times New Roman"/>
          <w:sz w:val="28"/>
          <w:szCs w:val="28"/>
          <w:lang w:val="ru-RU"/>
        </w:rPr>
        <w:t>Модуль «Животноводство».</w:t>
      </w:r>
    </w:p>
    <w:p w14:paraId="37167692"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7–8 классы.</w:t>
      </w:r>
    </w:p>
    <w:p w14:paraId="73CFA2C4" w14:textId="5E74560E" w:rsidR="00380A13" w:rsidRPr="00CA4934" w:rsidRDefault="00793B96" w:rsidP="00380A13">
      <w:pPr>
        <w:pStyle w:val="53"/>
        <w:spacing w:before="0" w:after="0" w:line="350" w:lineRule="auto"/>
        <w:ind w:firstLine="709"/>
        <w:jc w:val="both"/>
        <w:rPr>
          <w:rStyle w:val="affff4"/>
          <w:rFonts w:eastAsia="Calibri"/>
          <w:bCs/>
          <w:sz w:val="28"/>
          <w:szCs w:val="28"/>
        </w:rPr>
      </w:pPr>
      <w:r>
        <w:rPr>
          <w:rStyle w:val="affff4"/>
          <w:rFonts w:eastAsia="Calibri"/>
          <w:sz w:val="28"/>
          <w:szCs w:val="28"/>
        </w:rPr>
        <w:t>33</w:t>
      </w:r>
      <w:r w:rsidR="00380A13" w:rsidRPr="00CA4934">
        <w:rPr>
          <w:rStyle w:val="affff4"/>
          <w:rFonts w:eastAsia="Calibri"/>
          <w:sz w:val="28"/>
          <w:szCs w:val="28"/>
        </w:rPr>
        <w:t>.3.2.2.1. Элементы технологий выращивания сельскохозяйственных животных.</w:t>
      </w:r>
    </w:p>
    <w:p w14:paraId="7FA4305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Домашние животные. Сельскохозяйственные животные.</w:t>
      </w:r>
    </w:p>
    <w:p w14:paraId="58DF4C4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Содержание сельскохозяйственных животных: помещение, оборудование, уход.</w:t>
      </w:r>
    </w:p>
    <w:p w14:paraId="097D1A9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Разведение животных. Породы животных.</w:t>
      </w:r>
    </w:p>
    <w:p w14:paraId="1F7165C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Лечение животных. Понятие о ветеринарии.</w:t>
      </w:r>
    </w:p>
    <w:p w14:paraId="5C59434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Заготовка кормов. Кормление животных. Питательность корма. Рацион.</w:t>
      </w:r>
    </w:p>
    <w:p w14:paraId="6775D98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Животные у нас дома. Забота о домашних и бездомных животных.</w:t>
      </w:r>
    </w:p>
    <w:p w14:paraId="2F27ADE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Проблема клонирования живых организмов. Социальные и этические проблемы.</w:t>
      </w:r>
    </w:p>
    <w:p w14:paraId="20470276" w14:textId="0B603DEA" w:rsidR="00380A13" w:rsidRPr="00CA4934" w:rsidRDefault="00793B96" w:rsidP="00380A13">
      <w:pPr>
        <w:pStyle w:val="53"/>
        <w:spacing w:before="0" w:after="0" w:line="350" w:lineRule="auto"/>
        <w:ind w:firstLine="709"/>
        <w:jc w:val="both"/>
        <w:rPr>
          <w:rStyle w:val="affff4"/>
          <w:rFonts w:eastAsia="Calibri"/>
          <w:bCs/>
          <w:sz w:val="28"/>
          <w:szCs w:val="28"/>
        </w:rPr>
      </w:pPr>
      <w:r>
        <w:rPr>
          <w:rStyle w:val="affff4"/>
          <w:rFonts w:eastAsia="Calibri"/>
          <w:sz w:val="28"/>
          <w:szCs w:val="28"/>
        </w:rPr>
        <w:t>33</w:t>
      </w:r>
      <w:r w:rsidR="00380A13" w:rsidRPr="00CA4934">
        <w:rPr>
          <w:rStyle w:val="affff4"/>
          <w:rFonts w:eastAsia="Calibri"/>
          <w:sz w:val="28"/>
          <w:szCs w:val="28"/>
        </w:rPr>
        <w:t>.3.2.2.2.</w:t>
      </w:r>
      <w:r w:rsidR="00380A13" w:rsidRPr="00CA4934">
        <w:rPr>
          <w:sz w:val="28"/>
          <w:szCs w:val="28"/>
        </w:rPr>
        <w:t> </w:t>
      </w:r>
      <w:r w:rsidR="00380A13" w:rsidRPr="00CA4934">
        <w:rPr>
          <w:rStyle w:val="affff4"/>
          <w:rFonts w:eastAsia="Calibri"/>
          <w:sz w:val="28"/>
          <w:szCs w:val="28"/>
        </w:rPr>
        <w:t>Производство животноводческих продуктов.</w:t>
      </w:r>
    </w:p>
    <w:p w14:paraId="5F361B4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Животноводческие предприятия. Оборудование и микроклимат животноводческих и птицеводческих предприятий. Выращивание животных. Использование и хранение животноводческой продукции.</w:t>
      </w:r>
    </w:p>
    <w:p w14:paraId="39C1EF7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Использование цифровых технологий в животноводстве.</w:t>
      </w:r>
    </w:p>
    <w:p w14:paraId="600BFB7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Цифровая ферма:</w:t>
      </w:r>
    </w:p>
    <w:p w14:paraId="46BC267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автоматическое кормление животных;</w:t>
      </w:r>
    </w:p>
    <w:p w14:paraId="3B1D136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автоматическая дойка;</w:t>
      </w:r>
    </w:p>
    <w:p w14:paraId="657D29C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уборка помещения и другое.</w:t>
      </w:r>
    </w:p>
    <w:p w14:paraId="0DB8CAA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Цифровая «умная» ферма — перспективное направление роботизации в животноводстве.</w:t>
      </w:r>
    </w:p>
    <w:p w14:paraId="054433B4" w14:textId="12B2F7F5" w:rsidR="00380A13" w:rsidRPr="00CA4934" w:rsidRDefault="00793B96" w:rsidP="00380A13">
      <w:pPr>
        <w:pStyle w:val="53"/>
        <w:spacing w:before="0" w:after="0" w:line="350" w:lineRule="auto"/>
        <w:ind w:firstLine="709"/>
        <w:jc w:val="both"/>
        <w:rPr>
          <w:rStyle w:val="affff4"/>
          <w:rFonts w:eastAsia="Calibri"/>
          <w:bCs/>
          <w:sz w:val="28"/>
          <w:szCs w:val="28"/>
        </w:rPr>
      </w:pPr>
      <w:r>
        <w:rPr>
          <w:rStyle w:val="affff4"/>
          <w:rFonts w:eastAsia="Calibri"/>
          <w:sz w:val="28"/>
          <w:szCs w:val="28"/>
        </w:rPr>
        <w:t>33</w:t>
      </w:r>
      <w:r w:rsidR="00380A13" w:rsidRPr="00CA4934">
        <w:rPr>
          <w:rStyle w:val="affff4"/>
          <w:rFonts w:eastAsia="Calibri"/>
          <w:sz w:val="28"/>
          <w:szCs w:val="28"/>
        </w:rPr>
        <w:t>.3.2.2.3.</w:t>
      </w:r>
      <w:r w:rsidR="00380A13" w:rsidRPr="00CA4934">
        <w:rPr>
          <w:sz w:val="28"/>
          <w:szCs w:val="28"/>
        </w:rPr>
        <w:t> </w:t>
      </w:r>
      <w:r w:rsidR="00380A13" w:rsidRPr="00CA4934">
        <w:rPr>
          <w:rStyle w:val="affff4"/>
          <w:rFonts w:eastAsia="Calibri"/>
          <w:sz w:val="28"/>
          <w:szCs w:val="28"/>
        </w:rPr>
        <w:t>Профессии, связанные с деятельностью животновода.</w:t>
      </w:r>
    </w:p>
    <w:p w14:paraId="2480469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Зоотехник, зооинженер, ветеринар, оператор птицефабрики, оператор животноводческих ферм и другие профессии. Использование информационных цифровых технологий в профессиональной деятельности.</w:t>
      </w:r>
    </w:p>
    <w:p w14:paraId="68213CFD" w14:textId="2019B812"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.3.2.3.</w:t>
      </w:r>
      <w:r w:rsidR="00380A13" w:rsidRPr="00CA4934">
        <w:rPr>
          <w:rFonts w:ascii="Times New Roman" w:hAnsi="Times New Roman"/>
          <w:sz w:val="28"/>
          <w:szCs w:val="28"/>
        </w:rPr>
        <w:t> </w:t>
      </w:r>
      <w:r w:rsidR="00380A13" w:rsidRPr="00CA4934">
        <w:rPr>
          <w:rFonts w:ascii="Times New Roman" w:hAnsi="Times New Roman"/>
          <w:sz w:val="28"/>
          <w:szCs w:val="28"/>
          <w:lang w:val="ru-RU"/>
        </w:rPr>
        <w:t>Модуль «Растениеводство».</w:t>
      </w:r>
    </w:p>
    <w:p w14:paraId="5E2D94D8"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7–8 классы.</w:t>
      </w:r>
    </w:p>
    <w:p w14:paraId="15B401A1" w14:textId="175EFD8D" w:rsidR="00380A13" w:rsidRPr="00CA4934" w:rsidRDefault="00793B96" w:rsidP="00380A13">
      <w:pPr>
        <w:pStyle w:val="53"/>
        <w:spacing w:before="0" w:after="0" w:line="350" w:lineRule="auto"/>
        <w:ind w:firstLine="709"/>
        <w:jc w:val="both"/>
        <w:rPr>
          <w:b w:val="0"/>
          <w:sz w:val="28"/>
          <w:szCs w:val="28"/>
        </w:rPr>
      </w:pPr>
      <w:r>
        <w:rPr>
          <w:rStyle w:val="affff4"/>
          <w:rFonts w:eastAsia="Calibri"/>
          <w:sz w:val="28"/>
          <w:szCs w:val="28"/>
        </w:rPr>
        <w:t>33</w:t>
      </w:r>
      <w:r w:rsidR="00380A13" w:rsidRPr="00CA4934">
        <w:rPr>
          <w:rStyle w:val="affff4"/>
          <w:rFonts w:eastAsia="Calibri"/>
          <w:sz w:val="28"/>
          <w:szCs w:val="28"/>
        </w:rPr>
        <w:t>.3.2.3.1.</w:t>
      </w:r>
      <w:r w:rsidR="00380A13" w:rsidRPr="00CA4934">
        <w:rPr>
          <w:sz w:val="28"/>
          <w:szCs w:val="28"/>
        </w:rPr>
        <w:t> </w:t>
      </w:r>
      <w:r w:rsidR="00380A13" w:rsidRPr="00CA4934">
        <w:rPr>
          <w:rStyle w:val="affff4"/>
          <w:rFonts w:eastAsia="Calibri"/>
          <w:sz w:val="28"/>
          <w:szCs w:val="28"/>
        </w:rPr>
        <w:t>Элементы технологий выращивания сельскохозяйственных культур.</w:t>
      </w:r>
    </w:p>
    <w:p w14:paraId="35AF4B3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Земледелие как поворотный пункт развития человеческой цивилизации. Земля как величайшая ценность человечества. История земледелия.</w:t>
      </w:r>
    </w:p>
    <w:p w14:paraId="20E4582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Почвы, виды почв. Плодородие почв.</w:t>
      </w:r>
    </w:p>
    <w:p w14:paraId="73161F8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Инструменты обработки почвы: ручные и механизированные. Сельскохозяйственная техника.</w:t>
      </w:r>
    </w:p>
    <w:p w14:paraId="32C4CF6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Культурные растения и их классификация.</w:t>
      </w:r>
    </w:p>
    <w:p w14:paraId="43551CA6" w14:textId="77777777" w:rsidR="00380A13" w:rsidRPr="00CA4934" w:rsidRDefault="00380A13" w:rsidP="00380A13">
      <w:pPr>
        <w:pStyle w:val="affff1"/>
        <w:spacing w:after="0" w:line="350" w:lineRule="auto"/>
        <w:ind w:firstLine="709"/>
        <w:rPr>
          <w:rFonts w:ascii="Times New Roman" w:hAnsi="Times New Roman" w:cs="Times New Roman"/>
          <w:spacing w:val="-2"/>
          <w:sz w:val="28"/>
          <w:szCs w:val="28"/>
        </w:rPr>
      </w:pPr>
      <w:r w:rsidRPr="00CA4934">
        <w:rPr>
          <w:rFonts w:ascii="Times New Roman" w:hAnsi="Times New Roman" w:cs="Times New Roman"/>
          <w:spacing w:val="-2"/>
          <w:sz w:val="28"/>
          <w:szCs w:val="28"/>
        </w:rPr>
        <w:t>Выращивание растений на школьном/приусадебном участке.</w:t>
      </w:r>
    </w:p>
    <w:p w14:paraId="3338E6A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Полезные для человека дикорастущие растения и их классификация.</w:t>
      </w:r>
    </w:p>
    <w:p w14:paraId="28F60A3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Сбор, заготовка и хранение полезных для человека дикорастущих растений и их плодов. Сбор и заготовка грибов. Соблюдение правил безопасности.</w:t>
      </w:r>
    </w:p>
    <w:p w14:paraId="01F2762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Сохранение природной среды.</w:t>
      </w:r>
    </w:p>
    <w:p w14:paraId="4DABD3BE" w14:textId="660861F1" w:rsidR="00380A13" w:rsidRPr="00CA4934" w:rsidRDefault="00793B96" w:rsidP="00380A13">
      <w:pPr>
        <w:pStyle w:val="53"/>
        <w:spacing w:before="0" w:after="0" w:line="350" w:lineRule="auto"/>
        <w:ind w:firstLine="709"/>
        <w:jc w:val="both"/>
        <w:rPr>
          <w:rStyle w:val="affff4"/>
          <w:rFonts w:eastAsia="Calibri"/>
          <w:bCs/>
          <w:sz w:val="28"/>
          <w:szCs w:val="28"/>
        </w:rPr>
      </w:pPr>
      <w:r>
        <w:rPr>
          <w:rStyle w:val="affff4"/>
          <w:rFonts w:eastAsia="Calibri"/>
          <w:sz w:val="28"/>
          <w:szCs w:val="28"/>
        </w:rPr>
        <w:t>33</w:t>
      </w:r>
      <w:r w:rsidR="00380A13" w:rsidRPr="00CA4934">
        <w:rPr>
          <w:rStyle w:val="affff4"/>
          <w:rFonts w:eastAsia="Calibri"/>
          <w:sz w:val="28"/>
          <w:szCs w:val="28"/>
        </w:rPr>
        <w:t>.3.2.3.2.</w:t>
      </w:r>
      <w:r w:rsidR="00380A13" w:rsidRPr="00CA4934">
        <w:rPr>
          <w:sz w:val="28"/>
          <w:szCs w:val="28"/>
        </w:rPr>
        <w:t> </w:t>
      </w:r>
      <w:r w:rsidR="00380A13" w:rsidRPr="00CA4934">
        <w:rPr>
          <w:rStyle w:val="affff4"/>
          <w:rFonts w:eastAsia="Calibri"/>
          <w:sz w:val="28"/>
          <w:szCs w:val="28"/>
        </w:rPr>
        <w:t>Сельскохозяйственное производство.</w:t>
      </w:r>
    </w:p>
    <w:p w14:paraId="53E6F97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Особенности сельскохозяйственного производства: сезонность, природно-климатические условия, слабая прогнозируемость показателей. Агропромышленные комплексы. Компьютерное оснащение сельскохозяйственной техники.</w:t>
      </w:r>
    </w:p>
    <w:p w14:paraId="5EFE1C9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Автоматизация и роботизация сельскохозяйственного производства:</w:t>
      </w:r>
    </w:p>
    <w:p w14:paraId="559C4B3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анализаторы почвы c использованием спутниковой системы навигации;</w:t>
      </w:r>
    </w:p>
    <w:p w14:paraId="67FF305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автоматизация тепличного хозяйства;</w:t>
      </w:r>
    </w:p>
    <w:p w14:paraId="43EE308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применение роботов-манипуляторов для уборки урожая;</w:t>
      </w:r>
    </w:p>
    <w:p w14:paraId="23C88A5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внесение удобрения на основе данных от азотно-спектральных датчиков;</w:t>
      </w:r>
    </w:p>
    <w:p w14:paraId="5F707A5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определение критических точек полей с помощью спутниковых снимков;</w:t>
      </w:r>
    </w:p>
    <w:p w14:paraId="7911EE5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использование беспилотных летательных аппаратов и другое.</w:t>
      </w:r>
    </w:p>
    <w:p w14:paraId="3FF142D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Генно-модифицированные растения: положительные и отрицательные аспекты.</w:t>
      </w:r>
    </w:p>
    <w:p w14:paraId="259D2338" w14:textId="3039A505" w:rsidR="00380A13" w:rsidRPr="00CA4934" w:rsidRDefault="00793B96" w:rsidP="00380A13">
      <w:pPr>
        <w:pStyle w:val="53"/>
        <w:spacing w:before="0" w:after="0" w:line="350" w:lineRule="auto"/>
        <w:ind w:firstLine="709"/>
        <w:jc w:val="both"/>
        <w:rPr>
          <w:rStyle w:val="affff4"/>
          <w:rFonts w:eastAsia="Calibri"/>
          <w:bCs/>
          <w:sz w:val="28"/>
          <w:szCs w:val="28"/>
        </w:rPr>
      </w:pPr>
      <w:r>
        <w:rPr>
          <w:rStyle w:val="affff4"/>
          <w:rFonts w:eastAsia="Calibri"/>
          <w:sz w:val="28"/>
          <w:szCs w:val="28"/>
        </w:rPr>
        <w:t>33</w:t>
      </w:r>
      <w:r w:rsidR="00380A13" w:rsidRPr="00CA4934">
        <w:rPr>
          <w:rStyle w:val="affff4"/>
          <w:rFonts w:eastAsia="Calibri"/>
          <w:sz w:val="28"/>
          <w:szCs w:val="28"/>
        </w:rPr>
        <w:t>.3.2.3.3. Сельскохозяйственные профессии.</w:t>
      </w:r>
    </w:p>
    <w:p w14:paraId="185CE64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Профессии в сельском хозяйстве: агроном, агрохимик, агроинженер,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в профессиональной деятельности.</w:t>
      </w:r>
    </w:p>
    <w:p w14:paraId="3EFAD77B" w14:textId="2B4F15C5"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 xml:space="preserve">.4. Планируемые результаты освоения технологии на уровне основного общего образования. </w:t>
      </w:r>
    </w:p>
    <w:p w14:paraId="38297189" w14:textId="311E7A5E"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.4.1. Изучение технологии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28F5652B" w14:textId="200ABBC2" w:rsidR="00380A13" w:rsidRPr="00CA4934" w:rsidRDefault="00793B96"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.4.2. </w:t>
      </w:r>
      <w:r w:rsidR="00380A13" w:rsidRPr="00CA4934">
        <w:rPr>
          <w:rFonts w:ascii="Times New Roman" w:eastAsia="SchoolBookSanPin" w:hAnsi="Times New Roman"/>
          <w:color w:val="0D0D0D"/>
          <w:sz w:val="28"/>
          <w:szCs w:val="28"/>
          <w:lang w:val="ru-RU"/>
        </w:rPr>
        <w:t>В результате изучения технологии на уровне основного общего образования у обучающегося будут сформированы следующие личностные результаты в части:</w:t>
      </w:r>
    </w:p>
    <w:p w14:paraId="6936F8A3"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1) патриотического воспитания:</w:t>
      </w:r>
    </w:p>
    <w:p w14:paraId="7CED732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проявление интереса к истории и современному состоянию российской науки и технологии;</w:t>
      </w:r>
    </w:p>
    <w:p w14:paraId="3C66CB1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ценностное отношение к достижениям российских инженеров и учёных;</w:t>
      </w:r>
    </w:p>
    <w:p w14:paraId="4E8A5FB7"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2) гражданского и духовно-нравственного воспитания:</w:t>
      </w:r>
    </w:p>
    <w:p w14:paraId="2D86BCF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четвёртой промышленной революции;</w:t>
      </w:r>
    </w:p>
    <w:p w14:paraId="250BD5C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осознание важности морально-этических принципов в деятельности, связанной с реализацией технологий;</w:t>
      </w:r>
    </w:p>
    <w:p w14:paraId="5215E84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освоение социальных норм и правил поведения, роли и формы социальной жизни в группах и сообществах, включая взрослые и социальные сообщества;</w:t>
      </w:r>
    </w:p>
    <w:p w14:paraId="2D7D88BF"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3) эстетического воспитания:</w:t>
      </w:r>
    </w:p>
    <w:p w14:paraId="43F3D8C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восприятие эстетических качеств предметов труда;</w:t>
      </w:r>
    </w:p>
    <w:p w14:paraId="7CCF6E5A"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умение создавать эстетически значимые изделия из различных материалов;</w:t>
      </w:r>
    </w:p>
    <w:p w14:paraId="3CC977C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понимание ценности отечественного и мирового искусства, народных традиций и народного творчества в декоративно-прикладном искусстве;</w:t>
      </w:r>
    </w:p>
    <w:p w14:paraId="18048AD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осознание роли художественной культуры как средства коммуникации и самовыражения в современном обществе;</w:t>
      </w:r>
    </w:p>
    <w:p w14:paraId="014E745B"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4) ценности научного познания и практической деятельности:</w:t>
      </w:r>
    </w:p>
    <w:p w14:paraId="39D28746"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осознание ценности науки как фундамента технологий;</w:t>
      </w:r>
    </w:p>
    <w:p w14:paraId="5C9C557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развитие интереса к исследовательской деятельности, реализации на практике достижений науки;</w:t>
      </w:r>
    </w:p>
    <w:p w14:paraId="74874450"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5) формирования культуры здоровья и эмоционального благополучия:</w:t>
      </w:r>
    </w:p>
    <w:p w14:paraId="0454B6F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осознание ценности безопасного образа жизни в современном технологическом мире, важности правил безопасной работы с инструментами;</w:t>
      </w:r>
    </w:p>
    <w:p w14:paraId="40FBC59F"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умение распознавать информационные угрозы и осуществлять защиту личности от этих угроз;</w:t>
      </w:r>
    </w:p>
    <w:p w14:paraId="15D93ED4"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6) трудового воспитания:</w:t>
      </w:r>
    </w:p>
    <w:p w14:paraId="4A4C0B3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уважение к труду, трудящимся, результатам труда (своего и других людей);</w:t>
      </w:r>
    </w:p>
    <w:p w14:paraId="6257A37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ориентация на трудовую деятельность, получение профессии, личностное самовыражение в продуктивном, нравственно достойном труде в российском обществе;</w:t>
      </w:r>
    </w:p>
    <w:p w14:paraId="5726B53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готовность к активному участию в решении возникающих практических трудовых дел, задач технологической и социальной направленности, способность инициировать, планировать и самостоятельно выполнять такого рода деятельность;</w:t>
      </w:r>
    </w:p>
    <w:p w14:paraId="0302E68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умение ориентироваться в мире современных профессий;</w:t>
      </w:r>
    </w:p>
    <w:p w14:paraId="2152CA4C" w14:textId="77777777" w:rsidR="00380A13" w:rsidRPr="00CA4934" w:rsidRDefault="00380A13" w:rsidP="00380A13">
      <w:pPr>
        <w:pStyle w:val="affff1"/>
        <w:spacing w:after="0" w:line="350" w:lineRule="auto"/>
        <w:ind w:firstLine="709"/>
        <w:rPr>
          <w:rFonts w:ascii="Times New Roman" w:hAnsi="Times New Roman" w:cs="Times New Roman"/>
          <w:spacing w:val="-4"/>
          <w:sz w:val="28"/>
          <w:szCs w:val="28"/>
        </w:rPr>
      </w:pPr>
      <w:r w:rsidRPr="00CA4934">
        <w:rPr>
          <w:rFonts w:ascii="Times New Roman" w:hAnsi="Times New Roman" w:cs="Times New Roman"/>
          <w:spacing w:val="-4"/>
          <w:sz w:val="28"/>
          <w:szCs w:val="28"/>
        </w:rPr>
        <w:t>умение осознанно выбирать индивидуальную траекторию развития с учётом личных и общественных интересов, потребностей;</w:t>
      </w:r>
    </w:p>
    <w:p w14:paraId="002785C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ориентация на достижение выдающихся результатов в профессиональной деятельности;</w:t>
      </w:r>
    </w:p>
    <w:p w14:paraId="0742F3D1" w14:textId="77777777" w:rsidR="00380A13" w:rsidRPr="00CA4934" w:rsidRDefault="00380A13" w:rsidP="00380A13">
      <w:pPr>
        <w:spacing w:after="0" w:line="350" w:lineRule="auto"/>
        <w:ind w:firstLine="709"/>
        <w:jc w:val="both"/>
        <w:rPr>
          <w:rFonts w:ascii="Times New Roman" w:hAnsi="Times New Roman"/>
          <w:sz w:val="28"/>
          <w:szCs w:val="28"/>
        </w:rPr>
      </w:pPr>
      <w:r w:rsidRPr="00CA4934">
        <w:rPr>
          <w:rFonts w:ascii="Times New Roman" w:hAnsi="Times New Roman"/>
          <w:sz w:val="28"/>
          <w:szCs w:val="28"/>
        </w:rPr>
        <w:t>7) экологического воспитания:</w:t>
      </w:r>
    </w:p>
    <w:p w14:paraId="2E903CF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воспитание бережного отношения к окружающей среде, понимание необходимости соблюдения баланса между природой и техносферой;</w:t>
      </w:r>
    </w:p>
    <w:p w14:paraId="6E7FC61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осознание пределов преобразовательной деятельности человека.</w:t>
      </w:r>
    </w:p>
    <w:p w14:paraId="36DFEA77" w14:textId="66E76996" w:rsidR="00380A13" w:rsidRPr="00CA4934" w:rsidRDefault="00886CCD" w:rsidP="00380A13">
      <w:pPr>
        <w:pStyle w:val="affff1"/>
        <w:spacing w:after="0" w:line="350" w:lineRule="auto"/>
        <w:ind w:firstLine="708"/>
        <w:rPr>
          <w:rFonts w:ascii="Times New Roman" w:eastAsia="Times New Roman" w:hAnsi="Times New Roman"/>
          <w:sz w:val="28"/>
          <w:szCs w:val="28"/>
        </w:rPr>
      </w:pPr>
      <w:r>
        <w:rPr>
          <w:rFonts w:ascii="Times New Roman" w:hAnsi="Times New Roman"/>
          <w:sz w:val="28"/>
          <w:szCs w:val="28"/>
        </w:rPr>
        <w:t>33</w:t>
      </w:r>
      <w:r w:rsidR="00380A13" w:rsidRPr="00CA4934">
        <w:rPr>
          <w:rFonts w:ascii="Times New Roman" w:hAnsi="Times New Roman"/>
          <w:sz w:val="28"/>
          <w:szCs w:val="28"/>
        </w:rPr>
        <w:t xml:space="preserve">.4.3. </w:t>
      </w:r>
      <w:r w:rsidR="00380A13" w:rsidRPr="00CA4934">
        <w:rPr>
          <w:rFonts w:ascii="Times New Roman" w:eastAsia="Times New Roman" w:hAnsi="Times New Roman"/>
          <w:sz w:val="28"/>
          <w:szCs w:val="28"/>
        </w:rPr>
        <w:t>В результате изучения технологии на уровне основного общего образования у обучающегося будут сформированы универсальные познавательные учебные действия, универсальные регулятивные учебные действия, универсальные коммуникативные учебные действия.</w:t>
      </w:r>
    </w:p>
    <w:p w14:paraId="4732A1A2" w14:textId="368D3EDE" w:rsidR="00380A13" w:rsidRPr="00CA4934" w:rsidRDefault="00886CCD" w:rsidP="00380A13">
      <w:pPr>
        <w:pStyle w:val="affff1"/>
        <w:spacing w:after="0" w:line="350" w:lineRule="auto"/>
        <w:ind w:firstLine="708"/>
        <w:rPr>
          <w:rFonts w:ascii="Times New Roman" w:hAnsi="Times New Roman" w:cs="Times New Roman"/>
          <w:sz w:val="28"/>
          <w:szCs w:val="28"/>
        </w:rPr>
      </w:pPr>
      <w:r>
        <w:rPr>
          <w:rFonts w:ascii="Times New Roman" w:hAnsi="Times New Roman"/>
          <w:sz w:val="28"/>
          <w:szCs w:val="28"/>
        </w:rPr>
        <w:t>33</w:t>
      </w:r>
      <w:r w:rsidR="00380A13" w:rsidRPr="00CA4934">
        <w:rPr>
          <w:rFonts w:ascii="Times New Roman" w:hAnsi="Times New Roman"/>
          <w:sz w:val="28"/>
          <w:szCs w:val="28"/>
        </w:rPr>
        <w:t>.4.4. У обучающегося будут сформированы следующие базовые логические действия как часть познавательных универсальных учебных действий:</w:t>
      </w:r>
    </w:p>
    <w:p w14:paraId="7C6FABD9" w14:textId="77777777" w:rsidR="00380A13" w:rsidRPr="00CA4934" w:rsidRDefault="00380A13" w:rsidP="00380A13">
      <w:pPr>
        <w:pStyle w:val="affff1"/>
        <w:spacing w:after="0" w:line="350" w:lineRule="auto"/>
        <w:ind w:firstLine="708"/>
        <w:rPr>
          <w:rFonts w:ascii="Times New Roman" w:hAnsi="Times New Roman" w:cs="Times New Roman"/>
          <w:sz w:val="28"/>
          <w:szCs w:val="28"/>
        </w:rPr>
      </w:pPr>
      <w:r w:rsidRPr="00CA4934">
        <w:rPr>
          <w:rFonts w:ascii="Times New Roman" w:hAnsi="Times New Roman" w:cs="Times New Roman"/>
          <w:sz w:val="28"/>
          <w:szCs w:val="28"/>
        </w:rPr>
        <w:t>выявлять и характеризовать существенные признаки природных и рукотворных объектов;</w:t>
      </w:r>
    </w:p>
    <w:p w14:paraId="6320A88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устанавливать существенный признак классификации, основание для обобщения и сравнения;</w:t>
      </w:r>
    </w:p>
    <w:p w14:paraId="76EE374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pacing w:val="-2"/>
          <w:sz w:val="28"/>
          <w:szCs w:val="28"/>
        </w:rPr>
        <w:t>выявлять закономерности и противоречия в рассматриваемых фактах, данных и наблюдениях, относящихся к внешнему миру;</w:t>
      </w:r>
    </w:p>
    <w:p w14:paraId="2BCAAE4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выявлять причинно-следственные связи при изучении природных явлений и процессов, а также процессов, происходящих в техносфере;</w:t>
      </w:r>
    </w:p>
    <w:p w14:paraId="198BADF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самостоятельно выбирать способ решения поставленной задачи, используя для этого необходимые материалы, инструменты и технологии.</w:t>
      </w:r>
    </w:p>
    <w:p w14:paraId="1E9E6322" w14:textId="3C005924" w:rsidR="00380A13" w:rsidRPr="00CA4934" w:rsidRDefault="00886CCD" w:rsidP="00380A13">
      <w:pPr>
        <w:pStyle w:val="affff1"/>
        <w:spacing w:after="0" w:line="350" w:lineRule="auto"/>
        <w:ind w:firstLine="709"/>
        <w:rPr>
          <w:rFonts w:ascii="Times New Roman" w:hAnsi="Times New Roman" w:cs="Times New Roman"/>
          <w:sz w:val="28"/>
          <w:szCs w:val="28"/>
        </w:rPr>
      </w:pPr>
      <w:r>
        <w:rPr>
          <w:rFonts w:ascii="Times New Roman" w:hAnsi="Times New Roman"/>
          <w:bCs/>
          <w:iCs/>
          <w:sz w:val="28"/>
          <w:szCs w:val="28"/>
        </w:rPr>
        <w:t>33</w:t>
      </w:r>
      <w:r w:rsidR="00380A13" w:rsidRPr="00CA4934">
        <w:rPr>
          <w:rFonts w:ascii="Times New Roman" w:hAnsi="Times New Roman"/>
          <w:bCs/>
          <w:iCs/>
          <w:sz w:val="28"/>
          <w:szCs w:val="28"/>
        </w:rPr>
        <w:t>.4.5. </w:t>
      </w:r>
      <w:r w:rsidR="00380A13" w:rsidRPr="00CA4934">
        <w:rPr>
          <w:rFonts w:ascii="Times New Roman" w:hAnsi="Times New Roman"/>
          <w:sz w:val="28"/>
          <w:szCs w:val="28"/>
        </w:rPr>
        <w:t>У обучающегося будут сформированы следующие базовые исследовательские действия как часть познавательных универсальных учебных действий</w:t>
      </w:r>
      <w:r w:rsidR="00380A13" w:rsidRPr="00CA4934">
        <w:rPr>
          <w:rFonts w:ascii="Times New Roman" w:hAnsi="Times New Roman"/>
          <w:bCs/>
          <w:iCs/>
          <w:sz w:val="28"/>
          <w:szCs w:val="28"/>
        </w:rPr>
        <w:t>:</w:t>
      </w:r>
    </w:p>
    <w:p w14:paraId="3D4DC6E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использовать вопросы как исследовательский инструмент познания;</w:t>
      </w:r>
    </w:p>
    <w:p w14:paraId="6BD349B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формировать запросы к информационной системе с целью получения необходимой информации;</w:t>
      </w:r>
    </w:p>
    <w:p w14:paraId="23BF5F6D"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оценивать полноту, достоверность и актуальность полученной информации;</w:t>
      </w:r>
    </w:p>
    <w:p w14:paraId="7FBC94C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опытным путём изучать свойства различных материалов;</w:t>
      </w:r>
    </w:p>
    <w:p w14:paraId="00A3F79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приближёнными величинами;</w:t>
      </w:r>
    </w:p>
    <w:p w14:paraId="2D5D8A4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строить и оценивать модели объектов, явлений и процессов;</w:t>
      </w:r>
    </w:p>
    <w:p w14:paraId="788DE73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уметь создавать, применять и преобразовывать знаки и символы, модели и схемы для решения учебных и познавательных задач;</w:t>
      </w:r>
    </w:p>
    <w:p w14:paraId="76ECC54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уметь оценивать правильность выполнения учебной задачи, собственные возможности её решения;</w:t>
      </w:r>
    </w:p>
    <w:p w14:paraId="7459C46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прогнозировать поведение технической системы, в том числе с учётом синергетических эффектов.</w:t>
      </w:r>
    </w:p>
    <w:p w14:paraId="32D0B4DB" w14:textId="37A3AC08" w:rsidR="00380A13" w:rsidRPr="00CA4934" w:rsidRDefault="00886CCD" w:rsidP="00380A13">
      <w:pPr>
        <w:pStyle w:val="afff3"/>
        <w:widowControl/>
        <w:spacing w:after="0" w:line="350" w:lineRule="auto"/>
        <w:ind w:left="0" w:firstLine="709"/>
        <w:jc w:val="both"/>
        <w:rPr>
          <w:rFonts w:ascii="Times New Roman" w:hAnsi="Times New Roman"/>
          <w:bCs/>
          <w:iCs/>
          <w:sz w:val="28"/>
          <w:szCs w:val="28"/>
          <w:lang w:val="ru-RU"/>
        </w:rPr>
      </w:pPr>
      <w:r>
        <w:rPr>
          <w:rFonts w:ascii="Times New Roman" w:hAnsi="Times New Roman"/>
          <w:bCs/>
          <w:iCs/>
          <w:sz w:val="28"/>
          <w:szCs w:val="28"/>
          <w:lang w:val="ru-RU"/>
        </w:rPr>
        <w:t>33</w:t>
      </w:r>
      <w:r w:rsidR="00380A13" w:rsidRPr="00CA4934">
        <w:rPr>
          <w:rFonts w:ascii="Times New Roman" w:hAnsi="Times New Roman"/>
          <w:bCs/>
          <w:iCs/>
          <w:sz w:val="28"/>
          <w:szCs w:val="28"/>
          <w:lang w:val="ru-RU"/>
        </w:rPr>
        <w:t>.4.6.</w:t>
      </w:r>
      <w:r w:rsidR="00380A13" w:rsidRPr="00CA4934">
        <w:rPr>
          <w:rFonts w:ascii="Times New Roman" w:hAnsi="Times New Roman"/>
          <w:bCs/>
          <w:iCs/>
          <w:sz w:val="28"/>
          <w:szCs w:val="28"/>
        </w:rPr>
        <w:t> </w:t>
      </w:r>
      <w:r w:rsidR="00380A13" w:rsidRPr="00CA4934">
        <w:rPr>
          <w:rFonts w:ascii="Times New Roman" w:hAnsi="Times New Roman"/>
          <w:sz w:val="28"/>
          <w:szCs w:val="28"/>
          <w:lang w:val="ru-RU"/>
        </w:rPr>
        <w:t>У обучающегося будут сформированы умения работать с информацией как часть познавательных универсальных учебных действий</w:t>
      </w:r>
      <w:r w:rsidR="00380A13" w:rsidRPr="00CA4934">
        <w:rPr>
          <w:rFonts w:ascii="Times New Roman" w:hAnsi="Times New Roman"/>
          <w:bCs/>
          <w:iCs/>
          <w:sz w:val="28"/>
          <w:szCs w:val="28"/>
          <w:lang w:val="ru-RU"/>
        </w:rPr>
        <w:t>:</w:t>
      </w:r>
    </w:p>
    <w:p w14:paraId="0BB6FEC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выбирать форму представления информации в зависимости от поставленной задачи;</w:t>
      </w:r>
    </w:p>
    <w:p w14:paraId="06586A7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понимать различие между данными, информацией и знаниями;</w:t>
      </w:r>
    </w:p>
    <w:p w14:paraId="08F81E3C" w14:textId="77777777" w:rsidR="00380A13" w:rsidRPr="00CA4934" w:rsidRDefault="00380A13" w:rsidP="00380A13">
      <w:pPr>
        <w:pStyle w:val="affff1"/>
        <w:spacing w:after="0" w:line="350" w:lineRule="auto"/>
        <w:ind w:firstLine="709"/>
        <w:rPr>
          <w:rFonts w:ascii="Times New Roman" w:hAnsi="Times New Roman" w:cs="Times New Roman"/>
          <w:spacing w:val="-2"/>
          <w:sz w:val="28"/>
          <w:szCs w:val="28"/>
        </w:rPr>
      </w:pPr>
      <w:r w:rsidRPr="00CA4934">
        <w:rPr>
          <w:rFonts w:ascii="Times New Roman" w:hAnsi="Times New Roman" w:cs="Times New Roman"/>
          <w:spacing w:val="-2"/>
          <w:sz w:val="28"/>
          <w:szCs w:val="28"/>
        </w:rPr>
        <w:t>владеть начальными навыками работы с «большими данными»;</w:t>
      </w:r>
    </w:p>
    <w:p w14:paraId="31ACAB9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владеть технологией трансформации данных в информацию, информации в знания.</w:t>
      </w:r>
    </w:p>
    <w:p w14:paraId="483F270E" w14:textId="6DC24780"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bCs/>
          <w:iCs/>
          <w:sz w:val="28"/>
          <w:szCs w:val="28"/>
          <w:lang w:val="ru-RU"/>
        </w:rPr>
        <w:t>33</w:t>
      </w:r>
      <w:r w:rsidR="00380A13" w:rsidRPr="00CA4934">
        <w:rPr>
          <w:rFonts w:ascii="Times New Roman" w:hAnsi="Times New Roman"/>
          <w:bCs/>
          <w:iCs/>
          <w:sz w:val="28"/>
          <w:szCs w:val="28"/>
          <w:lang w:val="ru-RU"/>
        </w:rPr>
        <w:t>.4.7.</w:t>
      </w:r>
      <w:r w:rsidR="00380A13" w:rsidRPr="00CA4934">
        <w:rPr>
          <w:rFonts w:ascii="Times New Roman" w:hAnsi="Times New Roman"/>
          <w:bCs/>
          <w:iCs/>
          <w:sz w:val="28"/>
          <w:szCs w:val="28"/>
        </w:rPr>
        <w:t> </w:t>
      </w:r>
      <w:r w:rsidR="00380A13" w:rsidRPr="00CA4934">
        <w:rPr>
          <w:rFonts w:ascii="Times New Roman" w:hAnsi="Times New Roman"/>
          <w:sz w:val="28"/>
          <w:szCs w:val="28"/>
          <w:lang w:val="ru-RU"/>
        </w:rPr>
        <w:t>У обучающегося будут сформированы умения самоорганизации как часть регулятивных универсальных учебных действий:</w:t>
      </w:r>
    </w:p>
    <w:p w14:paraId="39CA1935"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w:t>
      </w:r>
    </w:p>
    <w:p w14:paraId="1935C6E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3F1CF5D8"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проводить выбор и брать ответственность за решение.</w:t>
      </w:r>
    </w:p>
    <w:p w14:paraId="55103C74" w14:textId="1D3A925F" w:rsidR="00380A13" w:rsidRPr="00CA4934" w:rsidRDefault="00886CCD" w:rsidP="00380A13">
      <w:pPr>
        <w:pStyle w:val="afff3"/>
        <w:widowControl/>
        <w:spacing w:after="0" w:line="350" w:lineRule="auto"/>
        <w:ind w:left="0" w:firstLine="709"/>
        <w:jc w:val="both"/>
        <w:rPr>
          <w:rFonts w:ascii="Times New Roman" w:hAnsi="Times New Roman"/>
          <w:bCs/>
          <w:iCs/>
          <w:sz w:val="28"/>
          <w:szCs w:val="28"/>
          <w:lang w:val="ru-RU"/>
        </w:rPr>
      </w:pPr>
      <w:r>
        <w:rPr>
          <w:rFonts w:ascii="Times New Roman" w:hAnsi="Times New Roman"/>
          <w:bCs/>
          <w:iCs/>
          <w:sz w:val="28"/>
          <w:szCs w:val="28"/>
          <w:lang w:val="ru-RU"/>
        </w:rPr>
        <w:t>33</w:t>
      </w:r>
      <w:r w:rsidR="00380A13" w:rsidRPr="00CA4934">
        <w:rPr>
          <w:rFonts w:ascii="Times New Roman" w:hAnsi="Times New Roman"/>
          <w:bCs/>
          <w:iCs/>
          <w:sz w:val="28"/>
          <w:szCs w:val="28"/>
          <w:lang w:val="ru-RU"/>
        </w:rPr>
        <w:t>.4.8.</w:t>
      </w:r>
      <w:r w:rsidR="00380A13" w:rsidRPr="00CA4934">
        <w:rPr>
          <w:rFonts w:ascii="Times New Roman" w:hAnsi="Times New Roman"/>
          <w:bCs/>
          <w:iCs/>
          <w:sz w:val="28"/>
          <w:szCs w:val="28"/>
        </w:rPr>
        <w:t> </w:t>
      </w:r>
      <w:r w:rsidR="00380A13" w:rsidRPr="00CA4934">
        <w:rPr>
          <w:rFonts w:ascii="Times New Roman" w:hAnsi="Times New Roman"/>
          <w:sz w:val="28"/>
          <w:szCs w:val="28"/>
          <w:lang w:val="ru-RU"/>
        </w:rPr>
        <w:t>У обучающегося будут сформированы умения самоконтроля (рефлексии) как часть регулятивных универсальных учебных действий</w:t>
      </w:r>
      <w:r w:rsidR="00380A13" w:rsidRPr="00CA4934">
        <w:rPr>
          <w:rFonts w:ascii="Times New Roman" w:hAnsi="Times New Roman"/>
          <w:bCs/>
          <w:iCs/>
          <w:sz w:val="28"/>
          <w:szCs w:val="28"/>
          <w:lang w:val="ru-RU"/>
        </w:rPr>
        <w:t>:</w:t>
      </w:r>
    </w:p>
    <w:p w14:paraId="6AEC17F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давать оценку ситуации и предлагать план её изменения;</w:t>
      </w:r>
    </w:p>
    <w:p w14:paraId="7E5F3E4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объяснять причины достижения (недостижения) результатов преобразовательной деятельности;</w:t>
      </w:r>
    </w:p>
    <w:p w14:paraId="26E63ABC"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вносить необходимые коррективы в деятельность по решению задачи или по осуществлению проекта;</w:t>
      </w:r>
    </w:p>
    <w:p w14:paraId="696816A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оценивать соответствие результата цели и условиям и при необходимости корректировать цель и процесс её достижения.</w:t>
      </w:r>
    </w:p>
    <w:p w14:paraId="59394AF9" w14:textId="0BE5A911" w:rsidR="00380A13" w:rsidRPr="00CA4934" w:rsidRDefault="00886CCD" w:rsidP="00380A13">
      <w:pPr>
        <w:pStyle w:val="afff3"/>
        <w:widowControl/>
        <w:spacing w:after="0" w:line="350" w:lineRule="auto"/>
        <w:ind w:left="0" w:firstLine="709"/>
        <w:jc w:val="both"/>
        <w:rPr>
          <w:rFonts w:ascii="Times New Roman" w:hAnsi="Times New Roman"/>
          <w:bCs/>
          <w:iCs/>
          <w:sz w:val="28"/>
          <w:szCs w:val="28"/>
          <w:lang w:val="ru-RU"/>
        </w:rPr>
      </w:pPr>
      <w:r>
        <w:rPr>
          <w:rFonts w:ascii="Times New Roman" w:hAnsi="Times New Roman"/>
          <w:bCs/>
          <w:iCs/>
          <w:sz w:val="28"/>
          <w:szCs w:val="28"/>
          <w:lang w:val="ru-RU"/>
        </w:rPr>
        <w:t>33</w:t>
      </w:r>
      <w:r w:rsidR="00380A13" w:rsidRPr="00CA4934">
        <w:rPr>
          <w:rFonts w:ascii="Times New Roman" w:hAnsi="Times New Roman"/>
          <w:bCs/>
          <w:iCs/>
          <w:sz w:val="28"/>
          <w:szCs w:val="28"/>
          <w:lang w:val="ru-RU"/>
        </w:rPr>
        <w:t>.4.9.</w:t>
      </w:r>
      <w:r w:rsidR="00380A13" w:rsidRPr="00CA4934">
        <w:rPr>
          <w:rFonts w:ascii="Times New Roman" w:hAnsi="Times New Roman"/>
          <w:bCs/>
          <w:iCs/>
          <w:sz w:val="28"/>
          <w:szCs w:val="28"/>
        </w:rPr>
        <w:t> </w:t>
      </w:r>
      <w:r w:rsidR="00380A13" w:rsidRPr="00CA4934">
        <w:rPr>
          <w:rFonts w:ascii="Times New Roman" w:hAnsi="Times New Roman"/>
          <w:sz w:val="28"/>
          <w:szCs w:val="28"/>
          <w:lang w:val="ru-RU"/>
        </w:rPr>
        <w:t>У обучающегося будут сформированы умения принятия себя и других как часть регулятивных универсальных учебных действий</w:t>
      </w:r>
      <w:r w:rsidR="00380A13" w:rsidRPr="00CA4934">
        <w:rPr>
          <w:rFonts w:ascii="Times New Roman" w:hAnsi="Times New Roman"/>
          <w:bCs/>
          <w:iCs/>
          <w:sz w:val="28"/>
          <w:szCs w:val="28"/>
          <w:lang w:val="ru-RU"/>
        </w:rPr>
        <w:t>:</w:t>
      </w:r>
    </w:p>
    <w:p w14:paraId="05FE118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признавать своё право на ошибку при решении задач или при реализации проекта, такое же право другого на подобные ошибки.</w:t>
      </w:r>
    </w:p>
    <w:p w14:paraId="7EF3C83A" w14:textId="07A4E39D"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bCs/>
          <w:iCs/>
          <w:sz w:val="28"/>
          <w:szCs w:val="28"/>
          <w:lang w:val="ru-RU"/>
        </w:rPr>
        <w:t>33</w:t>
      </w:r>
      <w:r w:rsidR="00380A13" w:rsidRPr="00CA4934">
        <w:rPr>
          <w:rFonts w:ascii="Times New Roman" w:hAnsi="Times New Roman"/>
          <w:bCs/>
          <w:iCs/>
          <w:sz w:val="28"/>
          <w:szCs w:val="28"/>
          <w:lang w:val="ru-RU"/>
        </w:rPr>
        <w:t>.4.10.</w:t>
      </w:r>
      <w:r w:rsidR="00380A13" w:rsidRPr="00CA4934">
        <w:rPr>
          <w:rFonts w:ascii="Times New Roman" w:hAnsi="Times New Roman"/>
          <w:bCs/>
          <w:iCs/>
          <w:sz w:val="28"/>
          <w:szCs w:val="28"/>
        </w:rPr>
        <w:t> </w:t>
      </w:r>
      <w:r w:rsidR="00380A13" w:rsidRPr="00CA4934">
        <w:rPr>
          <w:rFonts w:ascii="Times New Roman" w:hAnsi="Times New Roman"/>
          <w:sz w:val="28"/>
          <w:szCs w:val="28"/>
          <w:lang w:val="ru-RU"/>
        </w:rPr>
        <w:t>У обучающегося будут сформированы умения общения как часть коммуникативных универсальных учебных действий:</w:t>
      </w:r>
    </w:p>
    <w:p w14:paraId="695544E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 ходе обсуждения учебного материала, планирования и осуществления учебного проекта;</w:t>
      </w:r>
    </w:p>
    <w:p w14:paraId="0740C75B"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 рамках публичного представления результатов проектной деятельности;</w:t>
      </w:r>
    </w:p>
    <w:p w14:paraId="5B2CB072"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 ходе совместного решения задачи с использованием облачных сервисов;</w:t>
      </w:r>
    </w:p>
    <w:p w14:paraId="5C79DCB4"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 ходе общения с представителями других культур, в частности в социальных сетях.</w:t>
      </w:r>
    </w:p>
    <w:p w14:paraId="4A14D6AF" w14:textId="4EFB95BC"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.4.11.</w:t>
      </w:r>
      <w:r w:rsidR="00380A13" w:rsidRPr="00CA4934">
        <w:rPr>
          <w:rFonts w:ascii="Times New Roman" w:hAnsi="Times New Roman"/>
          <w:sz w:val="28"/>
          <w:szCs w:val="28"/>
        </w:rPr>
        <w:t> </w:t>
      </w:r>
      <w:r w:rsidR="00380A13" w:rsidRPr="00CA4934">
        <w:rPr>
          <w:rFonts w:ascii="Times New Roman" w:hAnsi="Times New Roman"/>
          <w:sz w:val="28"/>
          <w:szCs w:val="28"/>
          <w:lang w:val="ru-RU"/>
        </w:rPr>
        <w:t>У обучающегося будут сформированы умения совместной деятельности как часть коммуникативных универсальных учебных действий:</w:t>
      </w:r>
    </w:p>
    <w:p w14:paraId="1C7CC3A1"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понимать и использовать преимущества командной работы при реализации учебного проекта;</w:t>
      </w:r>
    </w:p>
    <w:p w14:paraId="7969B8F9"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понимать необходимость выработки знаково-символических средств как необходимого условия успешной проектной деятельности;</w:t>
      </w:r>
    </w:p>
    <w:p w14:paraId="67EA1F3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интерпретировать высказывания собеседника – участника совместной деятельности;</w:t>
      </w:r>
    </w:p>
    <w:p w14:paraId="1BBC7D70"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владеть навыками отстаивания своей точки зрения, используя при этом законы логики;</w:t>
      </w:r>
    </w:p>
    <w:p w14:paraId="29250037"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распознавать некорректную аргументацию.</w:t>
      </w:r>
    </w:p>
    <w:p w14:paraId="0B85FF3F" w14:textId="68DA5D32"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w:t>
      </w:r>
      <w:r w:rsidR="00380A13" w:rsidRPr="00CA4934">
        <w:rPr>
          <w:rFonts w:ascii="Times New Roman" w:hAnsi="Times New Roman"/>
          <w:sz w:val="28"/>
          <w:szCs w:val="28"/>
        </w:rPr>
        <w:t> </w:t>
      </w:r>
      <w:r w:rsidR="00380A13" w:rsidRPr="00CA4934">
        <w:rPr>
          <w:rFonts w:ascii="Times New Roman" w:hAnsi="Times New Roman"/>
          <w:sz w:val="28"/>
          <w:szCs w:val="28"/>
          <w:lang w:val="ru-RU"/>
        </w:rPr>
        <w:t>Предметные результаты освоения программы по технологии на уровне основного общего образования.</w:t>
      </w:r>
    </w:p>
    <w:p w14:paraId="2E9DCF62" w14:textId="4E2782BB"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.5.1.</w:t>
      </w:r>
      <w:r w:rsidR="00380A13" w:rsidRPr="00CA4934">
        <w:rPr>
          <w:rFonts w:ascii="Times New Roman" w:hAnsi="Times New Roman"/>
          <w:sz w:val="28"/>
          <w:szCs w:val="28"/>
        </w:rPr>
        <w:t> </w:t>
      </w:r>
      <w:r w:rsidR="00380A13" w:rsidRPr="00CA4934">
        <w:rPr>
          <w:rFonts w:ascii="Times New Roman" w:hAnsi="Times New Roman"/>
          <w:sz w:val="28"/>
          <w:szCs w:val="28"/>
          <w:lang w:val="ru-RU"/>
        </w:rPr>
        <w:t>Для всех модулей</w:t>
      </w:r>
      <w:r w:rsidR="00380A13" w:rsidRPr="00CA4934">
        <w:rPr>
          <w:rFonts w:ascii="Times New Roman" w:hAnsi="Times New Roman"/>
          <w:b/>
          <w:sz w:val="28"/>
          <w:szCs w:val="28"/>
          <w:lang w:val="ru-RU"/>
        </w:rPr>
        <w:t xml:space="preserve"> </w:t>
      </w:r>
      <w:r w:rsidR="00380A13" w:rsidRPr="00CA4934">
        <w:rPr>
          <w:rStyle w:val="affff4"/>
          <w:rFonts w:ascii="Times New Roman" w:hAnsi="Times New Roman"/>
          <w:b w:val="0"/>
          <w:sz w:val="28"/>
          <w:szCs w:val="28"/>
          <w:lang w:val="ru-RU"/>
        </w:rPr>
        <w:t>обязательные предметные результаты</w:t>
      </w:r>
      <w:r w:rsidR="00380A13" w:rsidRPr="00CA4934">
        <w:rPr>
          <w:rFonts w:ascii="Times New Roman" w:hAnsi="Times New Roman"/>
          <w:b/>
          <w:sz w:val="28"/>
          <w:szCs w:val="28"/>
          <w:lang w:val="ru-RU"/>
        </w:rPr>
        <w:t>:</w:t>
      </w:r>
    </w:p>
    <w:p w14:paraId="77299E9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организовывать рабочее место в соответствии с изучаемой технологией;</w:t>
      </w:r>
    </w:p>
    <w:p w14:paraId="12B70033"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соблюдать правила безопасного использования ручных и электрифицированных инструментов и оборудования;</w:t>
      </w:r>
    </w:p>
    <w:p w14:paraId="118F4E1E" w14:textId="77777777" w:rsidR="00380A13" w:rsidRPr="00CA4934" w:rsidRDefault="00380A13" w:rsidP="00380A13">
      <w:pPr>
        <w:pStyle w:val="affff1"/>
        <w:spacing w:after="0" w:line="350" w:lineRule="auto"/>
        <w:ind w:firstLine="709"/>
        <w:rPr>
          <w:rFonts w:ascii="Times New Roman" w:hAnsi="Times New Roman" w:cs="Times New Roman"/>
          <w:sz w:val="28"/>
          <w:szCs w:val="28"/>
        </w:rPr>
      </w:pPr>
      <w:r w:rsidRPr="00CA4934">
        <w:rPr>
          <w:rFonts w:ascii="Times New Roman" w:hAnsi="Times New Roman" w:cs="Times New Roman"/>
          <w:sz w:val="28"/>
          <w:szCs w:val="28"/>
        </w:rPr>
        <w:t>грамотно и осознанно выполнять технологические операции в соответствии изучаемой технологией.</w:t>
      </w:r>
    </w:p>
    <w:p w14:paraId="41B4811B" w14:textId="6676D599"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.5.2.</w:t>
      </w:r>
      <w:r w:rsidR="00380A13" w:rsidRPr="00CA4934">
        <w:rPr>
          <w:rFonts w:ascii="Times New Roman" w:hAnsi="Times New Roman"/>
          <w:sz w:val="28"/>
          <w:szCs w:val="28"/>
        </w:rPr>
        <w:t> </w:t>
      </w:r>
      <w:r w:rsidR="00380A13" w:rsidRPr="00CA4934">
        <w:rPr>
          <w:rFonts w:ascii="Times New Roman" w:hAnsi="Times New Roman"/>
          <w:sz w:val="28"/>
          <w:szCs w:val="28"/>
          <w:lang w:val="ru-RU"/>
        </w:rPr>
        <w:t>Предметные результаты освоения содержания модуля «Производство и технологии».</w:t>
      </w:r>
    </w:p>
    <w:p w14:paraId="44C9C917" w14:textId="77777777" w:rsidR="00380A13" w:rsidRPr="00CA4934" w:rsidRDefault="00380A13" w:rsidP="00380A13">
      <w:pPr>
        <w:pStyle w:val="affff3"/>
        <w:spacing w:after="0" w:line="350" w:lineRule="auto"/>
        <w:ind w:firstLine="709"/>
        <w:rPr>
          <w:b w:val="0"/>
          <w:bCs w:val="0"/>
          <w:sz w:val="28"/>
          <w:szCs w:val="28"/>
        </w:rPr>
      </w:pPr>
      <w:r w:rsidRPr="00CA4934">
        <w:rPr>
          <w:rStyle w:val="affff4"/>
          <w:rFonts w:eastAsia="Calibri"/>
          <w:sz w:val="28"/>
          <w:szCs w:val="28"/>
        </w:rPr>
        <w:t xml:space="preserve">К концу обучения </w:t>
      </w:r>
      <w:r w:rsidRPr="00CA4934">
        <w:rPr>
          <w:b w:val="0"/>
          <w:bCs w:val="0"/>
          <w:sz w:val="28"/>
          <w:szCs w:val="28"/>
        </w:rPr>
        <w:t>в 5 классе:</w:t>
      </w:r>
    </w:p>
    <w:p w14:paraId="0C3460D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технологии;</w:t>
      </w:r>
    </w:p>
    <w:p w14:paraId="507481C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потребности человека;</w:t>
      </w:r>
    </w:p>
    <w:p w14:paraId="20A4AA4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естественные (природные) и искусственные материалы;</w:t>
      </w:r>
    </w:p>
    <w:p w14:paraId="68255BF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сравнивать и анализировать свойства материалов;</w:t>
      </w:r>
    </w:p>
    <w:p w14:paraId="7C458AA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классифицировать технику, описывать назначение техники;</w:t>
      </w:r>
    </w:p>
    <w:p w14:paraId="12E477BE" w14:textId="77777777" w:rsidR="00380A13" w:rsidRPr="00CA4934" w:rsidRDefault="00380A13" w:rsidP="00380A13">
      <w:pPr>
        <w:pStyle w:val="affff2"/>
        <w:spacing w:line="350" w:lineRule="auto"/>
        <w:ind w:left="0" w:firstLine="709"/>
        <w:rPr>
          <w:rFonts w:ascii="Times New Roman" w:hAnsi="Times New Roman" w:cs="Times New Roman"/>
          <w:spacing w:val="-5"/>
          <w:sz w:val="28"/>
          <w:szCs w:val="28"/>
        </w:rPr>
      </w:pPr>
      <w:r w:rsidRPr="00CA4934">
        <w:rPr>
          <w:rFonts w:ascii="Times New Roman" w:hAnsi="Times New Roman" w:cs="Times New Roman"/>
          <w:spacing w:val="-5"/>
          <w:sz w:val="28"/>
          <w:szCs w:val="28"/>
        </w:rPr>
        <w:t>объяснять понятия «техника», «машина», «механизм», характеризовать простые механизмы и узнавать их в конструкциях и разнообразных моделях окружающего предметного мира;</w:t>
      </w:r>
    </w:p>
    <w:p w14:paraId="61D2767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предметы труда в различных видах материального производства;</w:t>
      </w:r>
    </w:p>
    <w:p w14:paraId="6218514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использовать метод мозгового штурма, метод интеллект-карт, метод фокальных объектов и другие методы;</w:t>
      </w:r>
    </w:p>
    <w:p w14:paraId="59F40A8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использовать метод учебного проектирования, выполнять учебные проекты;</w:t>
      </w:r>
    </w:p>
    <w:p w14:paraId="0243E9A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назвать и характеризовать профессии.</w:t>
      </w:r>
    </w:p>
    <w:p w14:paraId="02679000" w14:textId="77777777" w:rsidR="00380A13" w:rsidRPr="00CA4934" w:rsidRDefault="00380A13" w:rsidP="00380A13">
      <w:pPr>
        <w:pStyle w:val="affff3"/>
        <w:spacing w:after="0" w:line="350" w:lineRule="auto"/>
        <w:ind w:firstLine="709"/>
        <w:rPr>
          <w:b w:val="0"/>
          <w:sz w:val="28"/>
          <w:szCs w:val="28"/>
        </w:rPr>
      </w:pPr>
      <w:r w:rsidRPr="00CA4934">
        <w:rPr>
          <w:rStyle w:val="affff4"/>
          <w:rFonts w:eastAsia="Calibri"/>
          <w:sz w:val="28"/>
          <w:szCs w:val="28"/>
        </w:rPr>
        <w:t xml:space="preserve">К концу обучения </w:t>
      </w:r>
      <w:r w:rsidRPr="00CA4934">
        <w:rPr>
          <w:b w:val="0"/>
          <w:sz w:val="28"/>
          <w:szCs w:val="28"/>
        </w:rPr>
        <w:t>в 6 классе:</w:t>
      </w:r>
    </w:p>
    <w:p w14:paraId="5A0C0BC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машины и механизмы;</w:t>
      </w:r>
    </w:p>
    <w:p w14:paraId="1B2D59A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конструировать, оценивать и использовать модели в познавательной и практической деятельности;</w:t>
      </w:r>
    </w:p>
    <w:p w14:paraId="35D48DD2" w14:textId="77777777" w:rsidR="00380A13" w:rsidRPr="00CA4934" w:rsidRDefault="00380A13" w:rsidP="00380A13">
      <w:pPr>
        <w:pStyle w:val="affff2"/>
        <w:spacing w:line="350" w:lineRule="auto"/>
        <w:ind w:left="0" w:firstLine="709"/>
        <w:rPr>
          <w:rFonts w:ascii="Times New Roman" w:hAnsi="Times New Roman" w:cs="Times New Roman"/>
          <w:spacing w:val="-2"/>
          <w:sz w:val="28"/>
          <w:szCs w:val="28"/>
        </w:rPr>
      </w:pPr>
      <w:r w:rsidRPr="00CA4934">
        <w:rPr>
          <w:rFonts w:ascii="Times New Roman" w:hAnsi="Times New Roman" w:cs="Times New Roman"/>
          <w:spacing w:val="-4"/>
          <w:sz w:val="28"/>
          <w:szCs w:val="28"/>
        </w:rPr>
        <w:t xml:space="preserve">разрабатывать несложную технологическую, конструкторскую </w:t>
      </w:r>
      <w:r w:rsidRPr="00CA4934">
        <w:rPr>
          <w:rFonts w:ascii="Times New Roman" w:hAnsi="Times New Roman" w:cs="Times New Roman"/>
          <w:spacing w:val="-2"/>
          <w:sz w:val="28"/>
          <w:szCs w:val="28"/>
        </w:rPr>
        <w:t>документацию для выполнения творческих проектных задач;</w:t>
      </w:r>
    </w:p>
    <w:p w14:paraId="36516F5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решать простые изобретательские, конструкторские и технологические задачи в процессе изготовления изделий из различных материалов;</w:t>
      </w:r>
    </w:p>
    <w:p w14:paraId="6D28D2A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предлагать варианты усовершенствования конструкций;</w:t>
      </w:r>
    </w:p>
    <w:p w14:paraId="5225B15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предметы труда в различных видах материального производства;</w:t>
      </w:r>
    </w:p>
    <w:p w14:paraId="0B11802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виды современных технологий и определять перспективы их развития.</w:t>
      </w:r>
    </w:p>
    <w:p w14:paraId="396ECD7C" w14:textId="77777777" w:rsidR="00380A13" w:rsidRPr="00CA4934" w:rsidRDefault="00380A13" w:rsidP="00380A13">
      <w:pPr>
        <w:pStyle w:val="affff3"/>
        <w:spacing w:after="0" w:line="350" w:lineRule="auto"/>
        <w:ind w:firstLine="709"/>
        <w:rPr>
          <w:rStyle w:val="affff4"/>
          <w:rFonts w:eastAsia="Calibri"/>
          <w:bCs/>
          <w:sz w:val="28"/>
          <w:szCs w:val="28"/>
        </w:rPr>
      </w:pPr>
      <w:r w:rsidRPr="00CA4934">
        <w:rPr>
          <w:rStyle w:val="affff4"/>
          <w:rFonts w:eastAsia="Calibri"/>
          <w:sz w:val="28"/>
          <w:szCs w:val="28"/>
        </w:rPr>
        <w:t>К концу обучения в 7 классе:</w:t>
      </w:r>
    </w:p>
    <w:p w14:paraId="6ACDDC0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приводить примеры развития технологий;</w:t>
      </w:r>
    </w:p>
    <w:p w14:paraId="767F959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приводить примеры эстетичных промышленных изделий;</w:t>
      </w:r>
    </w:p>
    <w:p w14:paraId="1799DA6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народные промыслы и ремёсла России;</w:t>
      </w:r>
    </w:p>
    <w:p w14:paraId="045B9B1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производства и производственные процессы;</w:t>
      </w:r>
    </w:p>
    <w:p w14:paraId="4958E79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современные и перспективные технологии;</w:t>
      </w:r>
    </w:p>
    <w:p w14:paraId="72B974D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оценивать области применения технологий, понимать их возможности и ограничения;</w:t>
      </w:r>
    </w:p>
    <w:p w14:paraId="4FC3D53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оценивать условия и риски применимости технологий с позиций экологических последствий;</w:t>
      </w:r>
    </w:p>
    <w:p w14:paraId="26D75D8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выявлять экологические проблемы;</w:t>
      </w:r>
    </w:p>
    <w:p w14:paraId="2F2C910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виды транспорта, оценивать перспективы развития;</w:t>
      </w:r>
    </w:p>
    <w:p w14:paraId="5BC4E38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технологии на транспорте, транспортную логистику.</w:t>
      </w:r>
    </w:p>
    <w:p w14:paraId="2B5A9DE5" w14:textId="77777777" w:rsidR="00380A13" w:rsidRPr="00CA4934" w:rsidRDefault="00380A13" w:rsidP="00380A13">
      <w:pPr>
        <w:pStyle w:val="affff3"/>
        <w:spacing w:after="0" w:line="350" w:lineRule="auto"/>
        <w:ind w:firstLine="709"/>
        <w:rPr>
          <w:rStyle w:val="affff4"/>
          <w:rFonts w:eastAsia="Calibri"/>
          <w:bCs/>
          <w:sz w:val="28"/>
          <w:szCs w:val="28"/>
        </w:rPr>
      </w:pPr>
      <w:r w:rsidRPr="00CA4934">
        <w:rPr>
          <w:rStyle w:val="affff4"/>
          <w:rFonts w:eastAsia="Calibri"/>
          <w:sz w:val="28"/>
          <w:szCs w:val="28"/>
        </w:rPr>
        <w:t>К концу обучения в 8 классе:</w:t>
      </w:r>
    </w:p>
    <w:p w14:paraId="4E6835D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общие принципы управления;</w:t>
      </w:r>
    </w:p>
    <w:p w14:paraId="0EE5E57A"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анализировать возможности и сферу применения современных технологий;</w:t>
      </w:r>
    </w:p>
    <w:p w14:paraId="24A13C8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технологии получения, преобразования и использования энергии;</w:t>
      </w:r>
    </w:p>
    <w:p w14:paraId="589C049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биотехнологии, их применение;</w:t>
      </w:r>
    </w:p>
    <w:p w14:paraId="746A321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направления развития и особенности перспективных технологий;</w:t>
      </w:r>
    </w:p>
    <w:p w14:paraId="2910462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предлагать предпринимательские идеи, обосновывать их решение;</w:t>
      </w:r>
    </w:p>
    <w:p w14:paraId="7060A0E2" w14:textId="77777777" w:rsidR="00380A13" w:rsidRPr="00CA4934" w:rsidRDefault="00380A13" w:rsidP="00380A13">
      <w:pPr>
        <w:pStyle w:val="affff2"/>
        <w:spacing w:line="350" w:lineRule="auto"/>
        <w:ind w:left="0" w:firstLine="709"/>
        <w:rPr>
          <w:rFonts w:ascii="Times New Roman" w:hAnsi="Times New Roman" w:cs="Times New Roman"/>
          <w:spacing w:val="-2"/>
          <w:sz w:val="28"/>
          <w:szCs w:val="28"/>
        </w:rPr>
      </w:pPr>
      <w:r w:rsidRPr="00CA4934">
        <w:rPr>
          <w:rFonts w:ascii="Times New Roman" w:hAnsi="Times New Roman" w:cs="Times New Roman"/>
          <w:spacing w:val="-2"/>
          <w:sz w:val="28"/>
          <w:szCs w:val="28"/>
        </w:rPr>
        <w:t>определять проблему, анализировать потребности в продукте;</w:t>
      </w:r>
    </w:p>
    <w:p w14:paraId="4608DFF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w:t>
      </w:r>
    </w:p>
    <w:p w14:paraId="5D849C8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мир профессий, связанных с изучаемыми технологиями, их востребованность на рынке труда.</w:t>
      </w:r>
    </w:p>
    <w:p w14:paraId="43760824"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9 классе:</w:t>
      </w:r>
    </w:p>
    <w:p w14:paraId="222314C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перечислять и характеризовать виды современных информационно-когнитивных технологий;</w:t>
      </w:r>
    </w:p>
    <w:p w14:paraId="36E1365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овладеть информационно-когнитивными технологиями преобразования данных в информацию и информации в знание;</w:t>
      </w:r>
    </w:p>
    <w:p w14:paraId="78EE80D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культуру предпринимательства, виды предпринимательской деятельности;</w:t>
      </w:r>
    </w:p>
    <w:p w14:paraId="70D1C51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создавать модели экономической деятельности;</w:t>
      </w:r>
    </w:p>
    <w:p w14:paraId="3A840A6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разрабатывать бизнес-проект;</w:t>
      </w:r>
    </w:p>
    <w:p w14:paraId="76901105" w14:textId="77777777" w:rsidR="00380A13" w:rsidRPr="00CA4934" w:rsidRDefault="00380A13" w:rsidP="00380A13">
      <w:pPr>
        <w:pStyle w:val="affff2"/>
        <w:spacing w:line="350" w:lineRule="auto"/>
        <w:ind w:left="0" w:firstLine="709"/>
        <w:rPr>
          <w:rFonts w:ascii="Times New Roman" w:hAnsi="Times New Roman" w:cs="Times New Roman"/>
          <w:spacing w:val="-4"/>
          <w:sz w:val="28"/>
          <w:szCs w:val="28"/>
        </w:rPr>
      </w:pPr>
      <w:r w:rsidRPr="00CA4934">
        <w:rPr>
          <w:rFonts w:ascii="Times New Roman" w:hAnsi="Times New Roman" w:cs="Times New Roman"/>
          <w:spacing w:val="-4"/>
          <w:sz w:val="28"/>
          <w:szCs w:val="28"/>
        </w:rPr>
        <w:t>оценивать эффективность предпринимательской деятельности;</w:t>
      </w:r>
    </w:p>
    <w:p w14:paraId="0FE9D37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закономерности технологического развития цивилизации;</w:t>
      </w:r>
    </w:p>
    <w:p w14:paraId="186276B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планировать своё профессиональное образование и профессиональную карьеру.</w:t>
      </w:r>
    </w:p>
    <w:p w14:paraId="147209D4" w14:textId="230407F6"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.5.3.</w:t>
      </w:r>
      <w:r w:rsidR="00380A13" w:rsidRPr="00CA4934">
        <w:rPr>
          <w:rFonts w:ascii="Times New Roman" w:hAnsi="Times New Roman"/>
          <w:sz w:val="28"/>
          <w:szCs w:val="28"/>
        </w:rPr>
        <w:t> </w:t>
      </w:r>
      <w:r w:rsidR="00380A13" w:rsidRPr="00CA4934">
        <w:rPr>
          <w:rFonts w:ascii="Times New Roman" w:hAnsi="Times New Roman"/>
          <w:sz w:val="28"/>
          <w:szCs w:val="28"/>
          <w:lang w:val="ru-RU"/>
        </w:rPr>
        <w:t>Предметные результаты освоения содержания модуля «Технологии обработки материалов и пищевых продуктов».</w:t>
      </w:r>
    </w:p>
    <w:p w14:paraId="75EFC355"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5 классе:</w:t>
      </w:r>
    </w:p>
    <w:p w14:paraId="0A25925D"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самостоятельно выполнять учебные проекты в соответствии с этапами проектной деятельности; выбирать идею творческого проекта,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w:t>
      </w:r>
    </w:p>
    <w:p w14:paraId="5E6C9E4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создавать, применять и преобразовывать знаки и символы, модели и схемы; использовать средства и инструменты ИКТ для решения прикладных учебно-познавательных задач;</w:t>
      </w:r>
    </w:p>
    <w:p w14:paraId="0800CEE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виды бумаги, её свойства, получение и применение;</w:t>
      </w:r>
    </w:p>
    <w:p w14:paraId="220D535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народные промыслы по обработке древесины;</w:t>
      </w:r>
    </w:p>
    <w:p w14:paraId="74434D5A"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свойства конструкционных материалов;</w:t>
      </w:r>
    </w:p>
    <w:p w14:paraId="54FB759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выбирать материалы для изготовления изделий с учётом их свойств, технологий обработки, инструментов и приспособлений;</w:t>
      </w:r>
    </w:p>
    <w:p w14:paraId="4DDB4AD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виды древесины, пиломатериалов;</w:t>
      </w:r>
    </w:p>
    <w:p w14:paraId="70D224C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выполнять простые ручные операции (разметка, распиливание, строгание, сверление) по обработке изделий из древесины с учётом её свойств, применять в работе столярные инструменты и приспособления;</w:t>
      </w:r>
    </w:p>
    <w:p w14:paraId="48D9622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исследовать, анализировать и сравнивать свойства древесины разных пород деревьев;</w:t>
      </w:r>
    </w:p>
    <w:p w14:paraId="56980C4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знать и называть пищевую ценность яиц, круп, овощей;</w:t>
      </w:r>
    </w:p>
    <w:p w14:paraId="221BAE8D"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приводить примеры обработки пищевых продуктов, позволяющие максимально сохранять их пищевую ценность;</w:t>
      </w:r>
    </w:p>
    <w:p w14:paraId="1B0417E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выполнять технологии первичной обработки овощей, круп;</w:t>
      </w:r>
    </w:p>
    <w:p w14:paraId="07152FF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выполнять технологии приготовления блюд из яиц, овощей, круп;</w:t>
      </w:r>
    </w:p>
    <w:p w14:paraId="52DCE72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планировки кухни; способы рационального размещения мебели;</w:t>
      </w:r>
    </w:p>
    <w:p w14:paraId="7F9D6CC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текстильные материалы, классифицировать их, описывать основные этапы производства;</w:t>
      </w:r>
    </w:p>
    <w:p w14:paraId="556320C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анализировать и сравнивать свойства текстильных материалов;</w:t>
      </w:r>
    </w:p>
    <w:p w14:paraId="56ED505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выбирать материалы, инструменты и оборудование для выполнения швейных работ;</w:t>
      </w:r>
    </w:p>
    <w:p w14:paraId="692F7EC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использовать ручные инструменты для выполнения швейных работ;</w:t>
      </w:r>
    </w:p>
    <w:p w14:paraId="5E1F977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подготавливать швейную машину к работе с учётом безопасных правил её эксплуатации, выполнять простые операции машинной обработки (машинные строчки);</w:t>
      </w:r>
    </w:p>
    <w:p w14:paraId="7D01D39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выполнять последовательность изготовления швейных изделий, осуществлять контроль качества;</w:t>
      </w:r>
    </w:p>
    <w:p w14:paraId="4A20411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группы профессий, описывать тенденции их развития, объяснять социальное значение групп профессий.</w:t>
      </w:r>
    </w:p>
    <w:p w14:paraId="526F0B51"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6 классе:</w:t>
      </w:r>
    </w:p>
    <w:p w14:paraId="0912001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свойства конструкционных материалов;</w:t>
      </w:r>
    </w:p>
    <w:p w14:paraId="129A27C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народные промыслы по обработке металла;</w:t>
      </w:r>
    </w:p>
    <w:p w14:paraId="3EF4EAB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виды металлов и их сплавов;</w:t>
      </w:r>
    </w:p>
    <w:p w14:paraId="54DC434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исследовать, анализировать и сравнивать свойства металлов и их сплавов;</w:t>
      </w:r>
    </w:p>
    <w:p w14:paraId="210D860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классифицировать и характеризовать инструменты, приспособления и технологическое оборудование;</w:t>
      </w:r>
    </w:p>
    <w:p w14:paraId="1EDBC43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использовать инструменты, приспособления и технологическое оборудование при обработке тонколистового металла, проволоки;</w:t>
      </w:r>
    </w:p>
    <w:p w14:paraId="700232C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выполнять технологические операции с использованием ручных инструментов, приспособлений, технологического оборудования;</w:t>
      </w:r>
    </w:p>
    <w:p w14:paraId="1F624E1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обрабатывать металлы и их сплавы слесарным инструментом;</w:t>
      </w:r>
    </w:p>
    <w:p w14:paraId="195992F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знать и называть пищевую ценность молока и молочных продуктов;</w:t>
      </w:r>
    </w:p>
    <w:p w14:paraId="1C677DF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определять качество молочных продуктов, называть правила хранения продуктов;</w:t>
      </w:r>
    </w:p>
    <w:p w14:paraId="495973E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выполнять технологии приготовления блюд из молока и молочных продуктов;</w:t>
      </w:r>
    </w:p>
    <w:p w14:paraId="07C1589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теста, технологии приготовления разных видов теста;</w:t>
      </w:r>
    </w:p>
    <w:p w14:paraId="1F6F63C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национальные блюда из разных видов теста;</w:t>
      </w:r>
    </w:p>
    <w:p w14:paraId="0F52BBF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одежды, характеризовать стили одежды;</w:t>
      </w:r>
    </w:p>
    <w:p w14:paraId="74024FF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современные текстильные материалы, их получение и свойства;</w:t>
      </w:r>
    </w:p>
    <w:p w14:paraId="17C3ABE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выбирать текстильные материалы для изделий с учётом их свойств;</w:t>
      </w:r>
    </w:p>
    <w:p w14:paraId="48A579B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самостоятельно выполнять чертёж выкроек швейного изделия;</w:t>
      </w:r>
    </w:p>
    <w:p w14:paraId="0F3BCE1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соблюдать последовательность технологических операций по раскрою, пошиву и отделке изделия;</w:t>
      </w:r>
    </w:p>
    <w:p w14:paraId="045EAD1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выполнять учебные проекты, соблюдая этапы и технологии изготовления проектных изделий.</w:t>
      </w:r>
    </w:p>
    <w:p w14:paraId="3F23FA11"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7 классе:</w:t>
      </w:r>
    </w:p>
    <w:p w14:paraId="623D316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исследовать и анализировать свойства конструкционных материалов;</w:t>
      </w:r>
    </w:p>
    <w:p w14:paraId="609DCE8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выбирать инструменты и оборудование, необходимые для изготовления выбранного изделия по данной технологии;</w:t>
      </w:r>
    </w:p>
    <w:p w14:paraId="210815A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применять технологии механической обработки конструкционных материалов;</w:t>
      </w:r>
    </w:p>
    <w:p w14:paraId="4E32E1D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осуществлять доступными средствами контроль качества изготавливаемого изделия, находить и устранять допущенные дефекты;</w:t>
      </w:r>
    </w:p>
    <w:p w14:paraId="110E9D7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выполнять художественное оформление изделий;</w:t>
      </w:r>
    </w:p>
    <w:p w14:paraId="78BCC0F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пластмассы и другие современные материалы, анализировать их свойства, возможность применения в быту и на производстве;</w:t>
      </w:r>
    </w:p>
    <w:p w14:paraId="7C42B30A"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осуществлять изготовление субъективно нового продукта, опираясь на общую технологическую схему;</w:t>
      </w:r>
    </w:p>
    <w:p w14:paraId="25DB909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оценивать пределы применимости данной технологии, в том числе с экономических и экологических позиций;</w:t>
      </w:r>
    </w:p>
    <w:p w14:paraId="734640A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знать и называть пищевую ценность рыбы, морепродуктов продуктов; определять качество рыбы;</w:t>
      </w:r>
    </w:p>
    <w:p w14:paraId="692C0E8D"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знать и называть пищевую ценность мяса животных, мяса птицы, определять качество;</w:t>
      </w:r>
    </w:p>
    <w:p w14:paraId="5A37320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выполнять технологии приготовления блюд из рыбы,</w:t>
      </w:r>
    </w:p>
    <w:p w14:paraId="12872B9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технологии приготовления из мяса животных, мяса птицы;</w:t>
      </w:r>
    </w:p>
    <w:p w14:paraId="669FC25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блюда национальной кухни из рыбы, мяса;</w:t>
      </w:r>
    </w:p>
    <w:p w14:paraId="19EEEA2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мир профессий, связанных с изучаемыми технологиями, их востребованность на рынке труда.</w:t>
      </w:r>
    </w:p>
    <w:p w14:paraId="7D98D71D" w14:textId="43B807E8"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.5.4.</w:t>
      </w:r>
      <w:r w:rsidR="00380A13" w:rsidRPr="00CA4934">
        <w:rPr>
          <w:rFonts w:ascii="Times New Roman" w:hAnsi="Times New Roman"/>
          <w:sz w:val="28"/>
          <w:szCs w:val="28"/>
        </w:rPr>
        <w:t> </w:t>
      </w:r>
      <w:r w:rsidR="00380A13" w:rsidRPr="00CA4934">
        <w:rPr>
          <w:rFonts w:ascii="Times New Roman" w:hAnsi="Times New Roman"/>
          <w:sz w:val="28"/>
          <w:szCs w:val="28"/>
          <w:lang w:val="ru-RU"/>
        </w:rPr>
        <w:t>Предметные результаты освоения содержания модуля «Робототехника».</w:t>
      </w:r>
    </w:p>
    <w:p w14:paraId="6B817FA6"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5 классе:</w:t>
      </w:r>
    </w:p>
    <w:p w14:paraId="620AF6E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классифицировать и характеризовать роботов по видам и назначению;</w:t>
      </w:r>
    </w:p>
    <w:p w14:paraId="59AF79B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знать основные законы робототехники;</w:t>
      </w:r>
    </w:p>
    <w:p w14:paraId="3BDCAA2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назначение деталей робототехнического конструктора;</w:t>
      </w:r>
    </w:p>
    <w:p w14:paraId="1B79A4F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составные части роботов, датчики в современных робототехнических системах;</w:t>
      </w:r>
    </w:p>
    <w:p w14:paraId="24BA740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получить опыт моделирования машин и механизмов с помощью робототехнического конструктора;</w:t>
      </w:r>
    </w:p>
    <w:p w14:paraId="20029B7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применять навыки моделирования машин и механизмов с помощью робототехнического конструктора;</w:t>
      </w:r>
    </w:p>
    <w:p w14:paraId="1F1228E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владеть навыками индивидуальной и коллективной деятельности, направленной на создание робототехнического продукта.</w:t>
      </w:r>
    </w:p>
    <w:p w14:paraId="16B7DA25"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6 классе:</w:t>
      </w:r>
    </w:p>
    <w:p w14:paraId="2638881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транспортных роботов, описывать их назначение;</w:t>
      </w:r>
    </w:p>
    <w:p w14:paraId="61C8F11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конструировать мобильного робота по схеме; усовершенствовать конструкцию;</w:t>
      </w:r>
    </w:p>
    <w:p w14:paraId="74D5849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программировать мобильного робота;</w:t>
      </w:r>
    </w:p>
    <w:p w14:paraId="3E4CD6D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управлять мобильными роботами в компьютерно-управляемых средах;</w:t>
      </w:r>
    </w:p>
    <w:p w14:paraId="24DB00A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датчики, использованные при проектировании мобильного робота;</w:t>
      </w:r>
    </w:p>
    <w:p w14:paraId="00B4B48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уметь осуществлять робототехнические проекты;</w:t>
      </w:r>
    </w:p>
    <w:p w14:paraId="2F7E58D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презентовать изделие.</w:t>
      </w:r>
    </w:p>
    <w:p w14:paraId="1D21FF21"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7 классе:</w:t>
      </w:r>
    </w:p>
    <w:p w14:paraId="3C45529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промышленных роботов, описывать их назначение и функции;</w:t>
      </w:r>
    </w:p>
    <w:p w14:paraId="4A7F4D6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назвать виды бытовых роботов, описывать их назначение и функции;</w:t>
      </w:r>
    </w:p>
    <w:p w14:paraId="10C8597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использовать датчики и программировать действие учебного робота в зависимости от задач проекта;</w:t>
      </w:r>
    </w:p>
    <w:p w14:paraId="711CA176" w14:textId="77777777" w:rsidR="00380A13" w:rsidRPr="00CA4934" w:rsidRDefault="00380A13" w:rsidP="00380A13">
      <w:pPr>
        <w:pStyle w:val="affff2"/>
        <w:spacing w:line="350" w:lineRule="auto"/>
        <w:ind w:left="0" w:firstLine="709"/>
        <w:rPr>
          <w:rFonts w:ascii="Times New Roman" w:hAnsi="Times New Roman" w:cs="Times New Roman"/>
          <w:spacing w:val="-2"/>
          <w:sz w:val="28"/>
          <w:szCs w:val="28"/>
        </w:rPr>
      </w:pPr>
      <w:r w:rsidRPr="00CA4934">
        <w:rPr>
          <w:rFonts w:ascii="Times New Roman" w:hAnsi="Times New Roman" w:cs="Times New Roman"/>
          <w:sz w:val="28"/>
          <w:szCs w:val="28"/>
        </w:rPr>
        <w:t xml:space="preserve">осуществлять робототехнические проекты, совершенствовать </w:t>
      </w:r>
      <w:r w:rsidRPr="00CA4934">
        <w:rPr>
          <w:rFonts w:ascii="Times New Roman" w:hAnsi="Times New Roman" w:cs="Times New Roman"/>
          <w:spacing w:val="-2"/>
          <w:sz w:val="28"/>
          <w:szCs w:val="28"/>
        </w:rPr>
        <w:t>конструкцию, испытывать и презентовать результат проекта.</w:t>
      </w:r>
    </w:p>
    <w:p w14:paraId="726B2267"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8 классе:</w:t>
      </w:r>
    </w:p>
    <w:p w14:paraId="1313B10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основные законы и принципы теории автоматического управления и регулирования, методы использования в робототехнических системах;</w:t>
      </w:r>
    </w:p>
    <w:p w14:paraId="757BD4ED"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реализовывать полный цикл создания робота;</w:t>
      </w:r>
    </w:p>
    <w:p w14:paraId="2AA4717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конструировать и моделировать робототехнические системы;</w:t>
      </w:r>
    </w:p>
    <w:p w14:paraId="01A10B3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приводить примеры применения роботов из различных областей материального мира;</w:t>
      </w:r>
    </w:p>
    <w:p w14:paraId="1A39016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конструкцию беспилотных воздушных судов; описывать сферы их применения;</w:t>
      </w:r>
    </w:p>
    <w:p w14:paraId="17F8530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возможности роботов, роботехнических систем и направления их применения.</w:t>
      </w:r>
    </w:p>
    <w:p w14:paraId="2C96A4ED"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9 классе:</w:t>
      </w:r>
    </w:p>
    <w:p w14:paraId="2A41E4B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автоматизированные и роботизированные производственные линии;</w:t>
      </w:r>
    </w:p>
    <w:p w14:paraId="3CEFFCB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анализировать перспективы развития робототехники;</w:t>
      </w:r>
    </w:p>
    <w:p w14:paraId="5DBDB09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мир профессий, связанных с робототехникой, их востребованность на рынке труда;</w:t>
      </w:r>
    </w:p>
    <w:p w14:paraId="512D298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 xml:space="preserve">характеризовать принципы работы системы интернет вещей; сферы применения системы интернет вещей в промышленности и быту; </w:t>
      </w:r>
    </w:p>
    <w:p w14:paraId="4C9F56F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реализовывать полный цикл создания робота;</w:t>
      </w:r>
    </w:p>
    <w:p w14:paraId="17D7442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конструировать и моделировать робототехнические системы с использованием материальных конструкторов с компьютерным управлением и обратной связью;</w:t>
      </w:r>
    </w:p>
    <w:p w14:paraId="385E558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использовать визуальный язык для программирования простых робототехнических систем;</w:t>
      </w:r>
    </w:p>
    <w:p w14:paraId="1603C8DA"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составлять алгоритмы и программы по управлению роботом;</w:t>
      </w:r>
    </w:p>
    <w:p w14:paraId="2A3D1E8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самостоятельно осуществлять робототехнические проекты.</w:t>
      </w:r>
    </w:p>
    <w:p w14:paraId="05C7DD09" w14:textId="03EE0BCD"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.5.5.</w:t>
      </w:r>
      <w:r w:rsidR="00380A13" w:rsidRPr="00CA4934">
        <w:rPr>
          <w:rFonts w:ascii="Times New Roman" w:hAnsi="Times New Roman"/>
          <w:sz w:val="28"/>
          <w:szCs w:val="28"/>
        </w:rPr>
        <w:t> </w:t>
      </w:r>
      <w:r w:rsidR="00380A13" w:rsidRPr="00CA4934">
        <w:rPr>
          <w:rFonts w:ascii="Times New Roman" w:hAnsi="Times New Roman"/>
          <w:sz w:val="28"/>
          <w:szCs w:val="28"/>
          <w:lang w:val="ru-RU"/>
        </w:rPr>
        <w:t>Предметные результаты освоения содержания модуля «Компьютерная графика. Черчение».</w:t>
      </w:r>
    </w:p>
    <w:p w14:paraId="5F774F26"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5 классе:</w:t>
      </w:r>
    </w:p>
    <w:p w14:paraId="7F245D7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и области применения графической информации;</w:t>
      </w:r>
    </w:p>
    <w:p w14:paraId="31217C7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типы графических изображений (рисунок, диаграмма, графики, графы, эскиз, технический рисунок, чертёж, схема, карта, пиктограмма и другие);</w:t>
      </w:r>
    </w:p>
    <w:p w14:paraId="6CB08E8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основные элементы графических изображений (точка, линия, контур, буквы и цифры, условные знаки);</w:t>
      </w:r>
    </w:p>
    <w:p w14:paraId="4C5A000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применять чертёжные инструменты;</w:t>
      </w:r>
    </w:p>
    <w:p w14:paraId="33C004F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читать и выполнять чертежи на листе А4 (рамка, основная надпись, масштаб, виды, нанесение размеров).</w:t>
      </w:r>
    </w:p>
    <w:p w14:paraId="688ADA82"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6 классе:</w:t>
      </w:r>
    </w:p>
    <w:p w14:paraId="31ED8D3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знать и выполнять основные правила выполнения чертежей с использованием чертёжных инструментов;</w:t>
      </w:r>
    </w:p>
    <w:p w14:paraId="014F1E3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знать и использовать для выполнения чертежей инструменты графического редактора;</w:t>
      </w:r>
    </w:p>
    <w:p w14:paraId="5348114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понимать смысл условных графических обозначений, создавать с их помощью графические тексты;</w:t>
      </w:r>
    </w:p>
    <w:p w14:paraId="0ECAD79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создавать тексты, рисунки в графическом редакторе.</w:t>
      </w:r>
    </w:p>
    <w:p w14:paraId="16BC724D"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7 классе:</w:t>
      </w:r>
    </w:p>
    <w:p w14:paraId="5679B64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конструкторской документации;</w:t>
      </w:r>
    </w:p>
    <w:p w14:paraId="1652DED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характеризовать виды графических моделей;</w:t>
      </w:r>
    </w:p>
    <w:p w14:paraId="043BD38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выполнять и оформлять сборочный чертёж;</w:t>
      </w:r>
    </w:p>
    <w:p w14:paraId="062E60F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владеть ручными способами вычерчивания чертежей, эскизов и технических рисунков деталей;</w:t>
      </w:r>
    </w:p>
    <w:p w14:paraId="3C4BDBA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владеть автоматизированными способами вычерчивания чертежей, эскизов и технических рисунков;</w:t>
      </w:r>
    </w:p>
    <w:p w14:paraId="45362DF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уметь читать чертежи деталей и осуществлять расчёты по чертежам.</w:t>
      </w:r>
    </w:p>
    <w:p w14:paraId="4A8D710F"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8 классе:</w:t>
      </w:r>
    </w:p>
    <w:p w14:paraId="2F37259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использовать программное обеспечение для создания проектной документации;</w:t>
      </w:r>
    </w:p>
    <w:p w14:paraId="71AAD7B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создавать различные виды документов;</w:t>
      </w:r>
    </w:p>
    <w:p w14:paraId="422285F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владеть способами создания, редактирования и трансформации графических объектов;</w:t>
      </w:r>
    </w:p>
    <w:p w14:paraId="4179F93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pacing w:val="-2"/>
          <w:sz w:val="28"/>
          <w:szCs w:val="28"/>
        </w:rPr>
        <w:t>выполнять эскизы, схемы, чертежи с использованием чертёж</w:t>
      </w:r>
      <w:r w:rsidRPr="00CA4934">
        <w:rPr>
          <w:rFonts w:ascii="Times New Roman" w:hAnsi="Times New Roman" w:cs="Times New Roman"/>
          <w:sz w:val="28"/>
          <w:szCs w:val="28"/>
        </w:rPr>
        <w:t>ных инструментов и приспособлений и (или) с использованием программного обеспечения;</w:t>
      </w:r>
    </w:p>
    <w:p w14:paraId="7F5AC4CA"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создавать и редактировать сложные 3D-модели и сборочные чертежи.</w:t>
      </w:r>
    </w:p>
    <w:p w14:paraId="583C655A"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9 классе:</w:t>
      </w:r>
    </w:p>
    <w:p w14:paraId="2009242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pacing w:val="-2"/>
          <w:sz w:val="28"/>
          <w:szCs w:val="28"/>
        </w:rPr>
        <w:t>выполнять эскизы, схемы, чертежи с использованием чертёж</w:t>
      </w:r>
      <w:r w:rsidRPr="00CA4934">
        <w:rPr>
          <w:rFonts w:ascii="Times New Roman" w:hAnsi="Times New Roman" w:cs="Times New Roman"/>
          <w:sz w:val="28"/>
          <w:szCs w:val="28"/>
        </w:rPr>
        <w:t>ных инструментов и приспособлений и (или) в САПР;</w:t>
      </w:r>
    </w:p>
    <w:p w14:paraId="19BCF30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создавать 3D-модели в САПР;</w:t>
      </w:r>
    </w:p>
    <w:p w14:paraId="00C49EA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оформлять конструкторскую документацию, в том числе с использованием САПР;</w:t>
      </w:r>
    </w:p>
    <w:p w14:paraId="120816B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мир профессий, связанных с изучаемыми технологиями, их востребованность на рынке труда.</w:t>
      </w:r>
    </w:p>
    <w:p w14:paraId="5B5CF380" w14:textId="7E9DA482"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.5.6.</w:t>
      </w:r>
      <w:r w:rsidR="00380A13" w:rsidRPr="00CA4934">
        <w:rPr>
          <w:rFonts w:ascii="Times New Roman" w:hAnsi="Times New Roman"/>
          <w:sz w:val="28"/>
          <w:szCs w:val="28"/>
        </w:rPr>
        <w:t> </w:t>
      </w:r>
      <w:r w:rsidR="00380A13" w:rsidRPr="00CA4934">
        <w:rPr>
          <w:rFonts w:ascii="Times New Roman" w:hAnsi="Times New Roman"/>
          <w:sz w:val="28"/>
          <w:szCs w:val="28"/>
          <w:lang w:val="ru-RU"/>
        </w:rPr>
        <w:t>Предметные результаты освоения содержания модуля «3D-моделирование, прототипирование, макетирование».</w:t>
      </w:r>
    </w:p>
    <w:p w14:paraId="17F66C9A"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7 классе:</w:t>
      </w:r>
    </w:p>
    <w:p w14:paraId="63B10BB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свойства и назначение моделей;</w:t>
      </w:r>
    </w:p>
    <w:p w14:paraId="1A1C298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макетов и их назначение;</w:t>
      </w:r>
    </w:p>
    <w:p w14:paraId="4572E28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создавать макеты различных видов, в том числе с использованием программного обеспечения;</w:t>
      </w:r>
    </w:p>
    <w:p w14:paraId="63697337"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выполнять развёртку и соединять фрагменты макета;</w:t>
      </w:r>
    </w:p>
    <w:p w14:paraId="5F75EFD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выполнять сборку деталей макета;</w:t>
      </w:r>
    </w:p>
    <w:p w14:paraId="4A7E729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разрабатывать графическую документацию;</w:t>
      </w:r>
    </w:p>
    <w:p w14:paraId="6FFF6EE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мир профессий, связанных с изучаемыми технологиями макетирования, их востребованность на рынке труда.</w:t>
      </w:r>
    </w:p>
    <w:p w14:paraId="354FC3BB"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8 классе:</w:t>
      </w:r>
    </w:p>
    <w:p w14:paraId="5014AEF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разрабатывать оригинальные конструкции с использованием 3D-моделей, проводить их испытание, анализ, способы модернизации в зависимости от результатов испытания;</w:t>
      </w:r>
    </w:p>
    <w:p w14:paraId="4489A90D"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создавать 3D-модели, используя программное обеспечение;</w:t>
      </w:r>
    </w:p>
    <w:p w14:paraId="702737B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устанавливать соответствие модели объекту и целям моделирования;</w:t>
      </w:r>
    </w:p>
    <w:p w14:paraId="2B90E86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проводить анализ и модернизацию компьютерной модели;</w:t>
      </w:r>
    </w:p>
    <w:p w14:paraId="712FB1F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изготавливать прототипы с использованием технологического оборудования (3D-принтер, лазерный гравёр и другие);</w:t>
      </w:r>
    </w:p>
    <w:p w14:paraId="4DCB640A"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модернизировать прототип в соответствии с поставленной задачей;</w:t>
      </w:r>
    </w:p>
    <w:p w14:paraId="0EC9B1AC"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презентовать изделие.</w:t>
      </w:r>
    </w:p>
    <w:p w14:paraId="6AB1C562"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9 классе:</w:t>
      </w:r>
    </w:p>
    <w:p w14:paraId="40EE3FC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использовать редактор компьютерного трёхмерного проектирования для создания моделей сложных объектов;</w:t>
      </w:r>
    </w:p>
    <w:p w14:paraId="0F10B25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изготавливать прототипы с использованием технологического оборудования (3D-принтер, лазерный гравёр и другие);</w:t>
      </w:r>
    </w:p>
    <w:p w14:paraId="0E95BA2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и выполнять этапы аддитивного производства;</w:t>
      </w:r>
    </w:p>
    <w:p w14:paraId="21130CC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модернизировать прототип в соответствии с поставленной задачей;</w:t>
      </w:r>
    </w:p>
    <w:p w14:paraId="72DE51B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области применения 3D-моделирования;</w:t>
      </w:r>
    </w:p>
    <w:p w14:paraId="55F1930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мир профессий, связанных с изучаемыми технологиями 3D-моделирования, их востребованность на рынке труда.</w:t>
      </w:r>
    </w:p>
    <w:p w14:paraId="2FA23A34" w14:textId="29A5A42E"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.5.7.</w:t>
      </w:r>
      <w:r w:rsidR="00380A13" w:rsidRPr="00CA4934">
        <w:rPr>
          <w:rFonts w:ascii="Times New Roman" w:hAnsi="Times New Roman"/>
          <w:sz w:val="28"/>
          <w:szCs w:val="28"/>
        </w:rPr>
        <w:t> </w:t>
      </w:r>
      <w:r w:rsidR="00380A13" w:rsidRPr="00CA4934">
        <w:rPr>
          <w:rFonts w:ascii="Times New Roman" w:hAnsi="Times New Roman"/>
          <w:sz w:val="28"/>
          <w:szCs w:val="28"/>
          <w:lang w:val="ru-RU"/>
        </w:rPr>
        <w:t>Предметные результаты освоения содержания модуля «Автоматизированные системы».</w:t>
      </w:r>
    </w:p>
    <w:p w14:paraId="7D9F9B61"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8–9</w:t>
      </w:r>
      <w:r w:rsidRPr="00CA4934">
        <w:rPr>
          <w:b w:val="0"/>
          <w:caps/>
          <w:sz w:val="28"/>
          <w:szCs w:val="28"/>
        </w:rPr>
        <w:t xml:space="preserve"> </w:t>
      </w:r>
      <w:r w:rsidRPr="00CA4934">
        <w:rPr>
          <w:b w:val="0"/>
          <w:sz w:val="28"/>
          <w:szCs w:val="28"/>
        </w:rPr>
        <w:t>классах</w:t>
      </w:r>
      <w:r w:rsidRPr="00CA4934">
        <w:rPr>
          <w:b w:val="0"/>
          <w:caps/>
          <w:sz w:val="28"/>
          <w:szCs w:val="28"/>
        </w:rPr>
        <w:t>:</w:t>
      </w:r>
    </w:p>
    <w:p w14:paraId="6F18C4CF"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называть признаки автоматизированных систем, их виды;</w:t>
      </w:r>
    </w:p>
    <w:p w14:paraId="24431AAF"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называть принципы управления технологическими процессами;</w:t>
      </w:r>
    </w:p>
    <w:p w14:paraId="3D636B30"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характеризовать управляющие и управляемые системы, функции обратной связи;</w:t>
      </w:r>
    </w:p>
    <w:p w14:paraId="2A13F272" w14:textId="77777777" w:rsidR="00380A13" w:rsidRPr="00CA4934" w:rsidRDefault="00380A13" w:rsidP="00380A13">
      <w:pPr>
        <w:pStyle w:val="affff2"/>
        <w:spacing w:line="350" w:lineRule="auto"/>
        <w:ind w:left="0" w:firstLine="709"/>
        <w:rPr>
          <w:rFonts w:ascii="Times New Roman" w:hAnsi="Times New Roman" w:cs="Times New Roman"/>
          <w:color w:val="auto"/>
          <w:spacing w:val="-4"/>
          <w:sz w:val="28"/>
          <w:szCs w:val="28"/>
        </w:rPr>
      </w:pPr>
      <w:r w:rsidRPr="00CA4934">
        <w:rPr>
          <w:rFonts w:ascii="Times New Roman" w:hAnsi="Times New Roman" w:cs="Times New Roman"/>
          <w:color w:val="auto"/>
          <w:spacing w:val="-4"/>
          <w:sz w:val="28"/>
          <w:szCs w:val="28"/>
        </w:rPr>
        <w:t>осуществлять управление учебными техническими системами;</w:t>
      </w:r>
    </w:p>
    <w:p w14:paraId="5A48C95E"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конструировать автоматизированные системы;</w:t>
      </w:r>
    </w:p>
    <w:p w14:paraId="3561FFB4"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называть основные электрические устройства и их функции для создания автоматизированных систем;</w:t>
      </w:r>
    </w:p>
    <w:p w14:paraId="0B9B6D18"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объяснять принцип сборки электрических схем;</w:t>
      </w:r>
    </w:p>
    <w:p w14:paraId="64B4D6E2"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выполнять сборку электрических схем с использованием электрических устройств и систем;</w:t>
      </w:r>
    </w:p>
    <w:p w14:paraId="08A4798A"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определять результат работы электрической схемы при использовании различных элементов;</w:t>
      </w:r>
    </w:p>
    <w:p w14:paraId="28D76A04"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осуществлять программирование автоматизированных систем на основе использования программированных логических реле;</w:t>
      </w:r>
    </w:p>
    <w:p w14:paraId="6B0AEED9"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разрабатывать проекты автоматизированных систем, направленных на эффективное управление технологическими процессами на производстве и в быту;</w:t>
      </w:r>
    </w:p>
    <w:p w14:paraId="1D79DB0B" w14:textId="77777777" w:rsidR="00380A13" w:rsidRPr="00CA4934" w:rsidRDefault="00380A13" w:rsidP="00380A13">
      <w:pPr>
        <w:pStyle w:val="affff2"/>
        <w:spacing w:line="350" w:lineRule="auto"/>
        <w:ind w:left="0" w:firstLine="709"/>
        <w:rPr>
          <w:rFonts w:ascii="Times New Roman" w:hAnsi="Times New Roman" w:cs="Times New Roman"/>
          <w:color w:val="auto"/>
          <w:sz w:val="28"/>
          <w:szCs w:val="28"/>
        </w:rPr>
      </w:pPr>
      <w:r w:rsidRPr="00CA4934">
        <w:rPr>
          <w:rFonts w:ascii="Times New Roman" w:hAnsi="Times New Roman" w:cs="Times New Roman"/>
          <w:color w:val="auto"/>
          <w:sz w:val="28"/>
          <w:szCs w:val="28"/>
        </w:rPr>
        <w:t>характеризовать мир профессий, связанных с автоматизированными системами, их востребованность на региональном рынке труда.</w:t>
      </w:r>
    </w:p>
    <w:p w14:paraId="66D4F129" w14:textId="59D9F901" w:rsidR="00380A13" w:rsidRPr="00CA4934" w:rsidRDefault="00886CCD" w:rsidP="00380A13">
      <w:pPr>
        <w:pStyle w:val="afff3"/>
        <w:widowControl/>
        <w:spacing w:after="0" w:line="350" w:lineRule="auto"/>
        <w:ind w:left="0" w:firstLine="720"/>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.5.8.</w:t>
      </w:r>
      <w:r w:rsidR="00380A13" w:rsidRPr="00CA4934">
        <w:rPr>
          <w:rFonts w:ascii="Times New Roman" w:hAnsi="Times New Roman"/>
          <w:sz w:val="28"/>
          <w:szCs w:val="28"/>
        </w:rPr>
        <w:t> </w:t>
      </w:r>
      <w:r w:rsidR="00380A13" w:rsidRPr="00CA4934">
        <w:rPr>
          <w:rFonts w:ascii="Times New Roman" w:hAnsi="Times New Roman"/>
          <w:sz w:val="28"/>
          <w:szCs w:val="28"/>
          <w:lang w:val="ru-RU"/>
        </w:rPr>
        <w:t>Предметные результаты освоения содержания модуля «Животноводство».</w:t>
      </w:r>
    </w:p>
    <w:p w14:paraId="1234ACA1"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7–8 классах:</w:t>
      </w:r>
    </w:p>
    <w:p w14:paraId="09CF6433"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основные направления животноводства;</w:t>
      </w:r>
    </w:p>
    <w:p w14:paraId="7443A57B"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особенности основных видов сельскохозяйственных животных своего региона;</w:t>
      </w:r>
    </w:p>
    <w:p w14:paraId="62305F4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описывать полный технологический цикл получения продукции животноводства своего региона;</w:t>
      </w:r>
    </w:p>
    <w:p w14:paraId="74C45A3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виды сельскохозяйственных животных, характерных для данного региона;</w:t>
      </w:r>
    </w:p>
    <w:p w14:paraId="2BC6FDDA"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оценивать условия содержания животных в различных условиях;</w:t>
      </w:r>
    </w:p>
    <w:p w14:paraId="0C055B7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владеть навыками оказания первой помощи заболевшим или пораненным животным;</w:t>
      </w:r>
    </w:p>
    <w:p w14:paraId="44924104"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способы переработки и хранения продукции животноводства;</w:t>
      </w:r>
    </w:p>
    <w:p w14:paraId="39D5020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пути цифровизации животноводческого производства;</w:t>
      </w:r>
    </w:p>
    <w:p w14:paraId="3BBCB77E"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объяснять особенности сельскохозяйственного производства своего региона;</w:t>
      </w:r>
    </w:p>
    <w:p w14:paraId="51D81F8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мир профессий, связанных с животноводством, их востребованность на рынке труда.</w:t>
      </w:r>
    </w:p>
    <w:p w14:paraId="6B3E9E89" w14:textId="5ED885D7"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hAnsi="Times New Roman"/>
          <w:sz w:val="28"/>
          <w:szCs w:val="28"/>
          <w:lang w:val="ru-RU"/>
        </w:rPr>
        <w:t>33</w:t>
      </w:r>
      <w:r w:rsidR="00380A13" w:rsidRPr="00CA4934">
        <w:rPr>
          <w:rFonts w:ascii="Times New Roman" w:hAnsi="Times New Roman"/>
          <w:sz w:val="28"/>
          <w:szCs w:val="28"/>
          <w:lang w:val="ru-RU"/>
        </w:rPr>
        <w:t>.5.9.</w:t>
      </w:r>
      <w:r w:rsidR="00380A13" w:rsidRPr="00CA4934">
        <w:rPr>
          <w:rFonts w:ascii="Times New Roman" w:hAnsi="Times New Roman"/>
          <w:sz w:val="28"/>
          <w:szCs w:val="28"/>
        </w:rPr>
        <w:t> </w:t>
      </w:r>
      <w:r w:rsidR="00380A13" w:rsidRPr="00CA4934">
        <w:rPr>
          <w:rFonts w:ascii="Times New Roman" w:hAnsi="Times New Roman"/>
          <w:sz w:val="28"/>
          <w:szCs w:val="28"/>
          <w:lang w:val="ru-RU"/>
        </w:rPr>
        <w:t>Предметные результаты освоения содержания модуля Модуль «Растениеводство».</w:t>
      </w:r>
    </w:p>
    <w:p w14:paraId="5C54F0D1" w14:textId="77777777" w:rsidR="00380A13" w:rsidRPr="00CA4934" w:rsidRDefault="00380A13" w:rsidP="00380A13">
      <w:pPr>
        <w:pStyle w:val="affff3"/>
        <w:spacing w:after="0" w:line="350" w:lineRule="auto"/>
        <w:ind w:firstLine="709"/>
        <w:rPr>
          <w:b w:val="0"/>
          <w:sz w:val="28"/>
          <w:szCs w:val="28"/>
        </w:rPr>
      </w:pPr>
      <w:r w:rsidRPr="00CA4934">
        <w:rPr>
          <w:b w:val="0"/>
          <w:sz w:val="28"/>
          <w:szCs w:val="28"/>
        </w:rPr>
        <w:t>К концу обучения в 7–8 классах:</w:t>
      </w:r>
    </w:p>
    <w:p w14:paraId="41A7764A"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основные направления растениеводства;</w:t>
      </w:r>
    </w:p>
    <w:p w14:paraId="5071D218"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описывать полный технологический цикл получения наиболее распространённой растениеводческой продукции своего региона;</w:t>
      </w:r>
    </w:p>
    <w:p w14:paraId="3995BB0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виды и свойства почв данного региона;</w:t>
      </w:r>
    </w:p>
    <w:p w14:paraId="40360E3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ручные и механизированные инструменты обработки почвы;</w:t>
      </w:r>
    </w:p>
    <w:p w14:paraId="74CBE65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классифицировать культурные растения по различным основаниям;</w:t>
      </w:r>
    </w:p>
    <w:p w14:paraId="4D505E56"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полезные дикорастущие растения и знать их свойства;</w:t>
      </w:r>
    </w:p>
    <w:p w14:paraId="1F3FF511"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назвать опасные для человека дикорастущие растения;</w:t>
      </w:r>
    </w:p>
    <w:p w14:paraId="73A94F4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полезные для человека грибы;</w:t>
      </w:r>
    </w:p>
    <w:p w14:paraId="41529F1F"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называть опасные для человека грибы;</w:t>
      </w:r>
    </w:p>
    <w:p w14:paraId="19AF43C0"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владеть методами сбора, переработки и хранения полезных дикорастущих растений и их плодов;</w:t>
      </w:r>
    </w:p>
    <w:p w14:paraId="73C6EE4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владеть методами сбора, переработки и хранения полезных для человека грибов;</w:t>
      </w:r>
    </w:p>
    <w:p w14:paraId="31AFBEE2"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основные направления цифровизации и роботизации в растениеводстве;</w:t>
      </w:r>
    </w:p>
    <w:p w14:paraId="3E3ABAA5"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получить опыт использования цифровых устройств и программных сервисов в технологии растениеводства;</w:t>
      </w:r>
    </w:p>
    <w:p w14:paraId="6E171DE9" w14:textId="77777777" w:rsidR="00380A13" w:rsidRPr="00CA4934" w:rsidRDefault="00380A13" w:rsidP="00380A13">
      <w:pPr>
        <w:pStyle w:val="affff2"/>
        <w:spacing w:line="350" w:lineRule="auto"/>
        <w:ind w:left="0" w:firstLine="709"/>
        <w:rPr>
          <w:rFonts w:ascii="Times New Roman" w:hAnsi="Times New Roman" w:cs="Times New Roman"/>
          <w:sz w:val="28"/>
          <w:szCs w:val="28"/>
        </w:rPr>
      </w:pPr>
      <w:r w:rsidRPr="00CA4934">
        <w:rPr>
          <w:rFonts w:ascii="Times New Roman" w:hAnsi="Times New Roman" w:cs="Times New Roman"/>
          <w:sz w:val="28"/>
          <w:szCs w:val="28"/>
        </w:rPr>
        <w:t>характеризовать мир профессий, связанных с растениеводством, их востребованность на рынке труда.</w:t>
      </w:r>
    </w:p>
    <w:p w14:paraId="07E368E9" w14:textId="49B6EAD8" w:rsidR="00380A13" w:rsidRPr="00360004" w:rsidRDefault="00886CCD" w:rsidP="00380A13">
      <w:pPr>
        <w:pStyle w:val="1"/>
        <w:pBdr>
          <w:bottom w:val="none" w:sz="0" w:space="0" w:color="auto"/>
        </w:pBdr>
        <w:spacing w:before="0" w:line="350" w:lineRule="auto"/>
        <w:ind w:firstLine="708"/>
        <w:jc w:val="both"/>
        <w:rPr>
          <w:bCs/>
          <w:szCs w:val="28"/>
          <w:lang w:val="ru-RU"/>
        </w:rPr>
      </w:pPr>
      <w:r w:rsidRPr="00360004">
        <w:rPr>
          <w:bCs/>
          <w:szCs w:val="28"/>
          <w:lang w:val="ru-RU"/>
        </w:rPr>
        <w:t>34</w:t>
      </w:r>
      <w:r w:rsidR="00380A13" w:rsidRPr="00360004">
        <w:rPr>
          <w:bCs/>
          <w:szCs w:val="28"/>
          <w:lang w:val="ru-RU"/>
        </w:rPr>
        <w:t>. </w:t>
      </w:r>
      <w:r w:rsidRPr="00360004">
        <w:rPr>
          <w:bCs/>
          <w:szCs w:val="28"/>
          <w:lang w:val="ru-RU"/>
        </w:rPr>
        <w:t>Р</w:t>
      </w:r>
      <w:r w:rsidR="00380A13" w:rsidRPr="00360004">
        <w:rPr>
          <w:bCs/>
          <w:szCs w:val="28"/>
          <w:lang w:val="ru-RU"/>
        </w:rPr>
        <w:t>абочая программа по учебному предмету «Физическая культура».</w:t>
      </w:r>
    </w:p>
    <w:p w14:paraId="3A3C7076" w14:textId="2A9F4B26" w:rsidR="00380A13" w:rsidRPr="00CA4934" w:rsidRDefault="00886CCD" w:rsidP="00380A13">
      <w:pPr>
        <w:spacing w:after="0" w:line="350" w:lineRule="auto"/>
        <w:ind w:firstLine="709"/>
        <w:contextualSpacing/>
        <w:jc w:val="both"/>
        <w:rPr>
          <w:rFonts w:ascii="Times New Roman" w:hAnsi="Times New Roman"/>
          <w:sz w:val="28"/>
          <w:szCs w:val="28"/>
        </w:rPr>
      </w:pPr>
      <w:r>
        <w:rPr>
          <w:rFonts w:ascii="Times New Roman" w:hAnsi="Times New Roman"/>
          <w:sz w:val="28"/>
          <w:szCs w:val="28"/>
        </w:rPr>
        <w:t>34</w:t>
      </w:r>
      <w:r w:rsidR="00380A13" w:rsidRPr="00CA4934">
        <w:rPr>
          <w:rFonts w:ascii="Times New Roman" w:hAnsi="Times New Roman"/>
          <w:sz w:val="28"/>
          <w:szCs w:val="28"/>
        </w:rPr>
        <w:t>.1. </w:t>
      </w:r>
      <w:r>
        <w:rPr>
          <w:rFonts w:ascii="Times New Roman" w:hAnsi="Times New Roman"/>
          <w:sz w:val="28"/>
          <w:szCs w:val="28"/>
        </w:rPr>
        <w:t>Р</w:t>
      </w:r>
      <w:r w:rsidR="00380A13" w:rsidRPr="00CA4934">
        <w:rPr>
          <w:rFonts w:ascii="Times New Roman" w:hAnsi="Times New Roman"/>
          <w:sz w:val="28"/>
          <w:szCs w:val="28"/>
        </w:rPr>
        <w:t>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14:paraId="3BB33316" w14:textId="67CCBF3C" w:rsidR="00380A13" w:rsidRPr="00CA4934" w:rsidRDefault="00886CCD" w:rsidP="00380A13">
      <w:pPr>
        <w:spacing w:after="0" w:line="350" w:lineRule="auto"/>
        <w:ind w:firstLine="709"/>
        <w:contextualSpacing/>
        <w:jc w:val="both"/>
        <w:rPr>
          <w:rFonts w:ascii="Times New Roman" w:hAnsi="Times New Roman"/>
          <w:sz w:val="28"/>
          <w:szCs w:val="28"/>
        </w:rPr>
      </w:pPr>
      <w:r>
        <w:rPr>
          <w:rFonts w:ascii="Times New Roman" w:hAnsi="Times New Roman"/>
          <w:sz w:val="28"/>
          <w:szCs w:val="28"/>
        </w:rPr>
        <w:t>34</w:t>
      </w:r>
      <w:r w:rsidR="00380A13" w:rsidRPr="00CA4934">
        <w:rPr>
          <w:rFonts w:ascii="Times New Roman" w:hAnsi="Times New Roman"/>
          <w:sz w:val="28"/>
          <w:szCs w:val="28"/>
        </w:rPr>
        <w:t>.2. Пояснительная записка.</w:t>
      </w:r>
    </w:p>
    <w:p w14:paraId="64BBB320" w14:textId="10B5F5E4" w:rsidR="00380A13" w:rsidRPr="00CA4934" w:rsidRDefault="00886CCD" w:rsidP="00380A13">
      <w:pPr>
        <w:pStyle w:val="afff3"/>
        <w:widowControl/>
        <w:spacing w:after="0" w:line="350" w:lineRule="auto"/>
        <w:ind w:left="0" w:firstLine="709"/>
        <w:jc w:val="both"/>
        <w:rPr>
          <w:rFonts w:ascii="Times New Roman" w:hAnsi="Times New Roman"/>
          <w:sz w:val="28"/>
          <w:szCs w:val="28"/>
          <w:lang w:val="ru-RU"/>
        </w:rPr>
      </w:pPr>
      <w:r>
        <w:rPr>
          <w:rFonts w:ascii="Times New Roman" w:eastAsia="SchoolBookSanPin" w:hAnsi="Times New Roman"/>
          <w:sz w:val="28"/>
          <w:szCs w:val="28"/>
          <w:lang w:val="ru-RU"/>
        </w:rPr>
        <w:t>34</w:t>
      </w:r>
      <w:r w:rsidR="00380A13" w:rsidRPr="00CA4934">
        <w:rPr>
          <w:rFonts w:ascii="Times New Roman" w:eastAsia="SchoolBookSanPin" w:hAnsi="Times New Roman"/>
          <w:sz w:val="28"/>
          <w:szCs w:val="28"/>
          <w:lang w:val="ru-RU"/>
        </w:rPr>
        <w:t>.2.1. </w:t>
      </w:r>
      <w:r w:rsidR="00380A13" w:rsidRPr="00CA4934">
        <w:rPr>
          <w:rFonts w:ascii="Times New Roman" w:hAnsi="Times New Roman"/>
          <w:sz w:val="28"/>
          <w:szCs w:val="28"/>
          <w:lang w:val="ru-RU"/>
        </w:rPr>
        <w:t xml:space="preserve">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w:t>
      </w:r>
      <w:r w:rsidR="00380A13" w:rsidRPr="00CA4934">
        <w:rPr>
          <w:rFonts w:ascii="Times New Roman" w:eastAsia="SchoolBookSanPin" w:hAnsi="Times New Roman"/>
          <w:bCs/>
          <w:sz w:val="28"/>
          <w:szCs w:val="28"/>
          <w:lang w:val="ru-RU"/>
        </w:rPr>
        <w:t>рабочей</w:t>
      </w:r>
      <w:r w:rsidR="00380A13" w:rsidRPr="00CA4934">
        <w:rPr>
          <w:rFonts w:ascii="Times New Roman" w:hAnsi="Times New Roman"/>
          <w:sz w:val="28"/>
          <w:szCs w:val="28"/>
          <w:lang w:val="ru-RU"/>
        </w:rPr>
        <w:t xml:space="preserve"> программе воспитания.</w:t>
      </w:r>
    </w:p>
    <w:p w14:paraId="0FD3AE31" w14:textId="66766226" w:rsidR="00380A13" w:rsidRPr="00CA4934" w:rsidRDefault="00886CCD"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.2.2. </w:t>
      </w:r>
      <w:r w:rsidR="00380A13" w:rsidRPr="00CA4934">
        <w:rPr>
          <w:rFonts w:ascii="Times New Roman" w:hAnsi="Times New Roman" w:cs="Times New Roman"/>
          <w:sz w:val="28"/>
          <w:szCs w:val="28"/>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46CE3FED" w14:textId="4C9B668B" w:rsidR="00380A13" w:rsidRPr="00CA4934" w:rsidRDefault="00886CCD"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.2.3. </w:t>
      </w:r>
      <w:r w:rsidR="00380A13" w:rsidRPr="00CA4934">
        <w:rPr>
          <w:rFonts w:ascii="Times New Roman" w:hAnsi="Times New Roman" w:cs="Times New Roman"/>
          <w:sz w:val="28"/>
          <w:szCs w:val="28"/>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14:paraId="717754C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14:paraId="09FCC697" w14:textId="1BB4F4DF"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 xml:space="preserve">.2.4. Основной целью </w:t>
      </w:r>
      <w:r w:rsidR="00380A13" w:rsidRPr="00CA4934">
        <w:rPr>
          <w:rFonts w:ascii="Times New Roman" w:hAnsi="Times New Roman" w:cs="Times New Roman"/>
          <w:sz w:val="28"/>
          <w:szCs w:val="28"/>
        </w:rPr>
        <w:t xml:space="preserve">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14:paraId="415B566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14:paraId="680EE5E4" w14:textId="77777777" w:rsidR="00380A13" w:rsidRPr="00CA4934" w:rsidRDefault="00380A13" w:rsidP="00380A13">
      <w:pPr>
        <w:pStyle w:val="body"/>
        <w:spacing w:line="350" w:lineRule="auto"/>
        <w:ind w:firstLine="709"/>
        <w:contextualSpacing/>
        <w:rPr>
          <w:rFonts w:ascii="Times New Roman" w:hAnsi="Times New Roman" w:cs="Times New Roman"/>
          <w:spacing w:val="-1"/>
          <w:sz w:val="28"/>
          <w:szCs w:val="28"/>
        </w:rPr>
      </w:pPr>
      <w:r w:rsidRPr="00CA4934">
        <w:rPr>
          <w:rFonts w:ascii="Times New Roman" w:hAnsi="Times New Roman" w:cs="Times New Roman"/>
          <w:spacing w:val="-1"/>
          <w:sz w:val="28"/>
          <w:szCs w:val="28"/>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14:paraId="1E963D50" w14:textId="33B9C42E"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.2.5. </w:t>
      </w:r>
      <w:r w:rsidR="00380A13" w:rsidRPr="00CA4934">
        <w:rPr>
          <w:rFonts w:ascii="Times New Roman" w:hAnsi="Times New Roman" w:cs="Times New Roman"/>
          <w:sz w:val="28"/>
          <w:szCs w:val="28"/>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04BAE59B" w14:textId="4E475462"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.2.6. </w:t>
      </w:r>
      <w:r w:rsidR="00380A13" w:rsidRPr="00CA4934">
        <w:rPr>
          <w:rFonts w:ascii="Times New Roman" w:hAnsi="Times New Roman" w:cs="Times New Roman"/>
          <w:sz w:val="28"/>
          <w:szCs w:val="28"/>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14:paraId="35A782B7" w14:textId="77777777" w:rsidR="00237EC0" w:rsidRDefault="009E5262" w:rsidP="00237EC0">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.2.7. </w:t>
      </w:r>
      <w:r w:rsidR="00380A13" w:rsidRPr="00CA4934">
        <w:rPr>
          <w:rStyle w:val="Italic"/>
          <w:rFonts w:ascii="Times New Roman" w:hAnsi="Times New Roman" w:cs="Times New Roman"/>
          <w:i w:val="0"/>
          <w:spacing w:val="1"/>
          <w:sz w:val="28"/>
          <w:szCs w:val="28"/>
        </w:rPr>
        <w:t>Инвариантные модули</w:t>
      </w:r>
      <w:r w:rsidR="00380A13" w:rsidRPr="00CA4934">
        <w:rPr>
          <w:rFonts w:ascii="Times New Roman" w:hAnsi="Times New Roman" w:cs="Times New Roman"/>
          <w:spacing w:val="1"/>
          <w:sz w:val="28"/>
          <w:szCs w:val="28"/>
        </w:rPr>
        <w:t xml:space="preserve"> включают в себя содержание базовых видов спорта: гимнастика, лёгкая атлетика, зимние виды спорта (на примере спортивные игры</w:t>
      </w:r>
      <w:r w:rsidR="00237EC0">
        <w:rPr>
          <w:rFonts w:ascii="Times New Roman" w:hAnsi="Times New Roman" w:cs="Times New Roman"/>
          <w:spacing w:val="1"/>
          <w:sz w:val="28"/>
          <w:szCs w:val="28"/>
        </w:rPr>
        <w:t>)</w:t>
      </w:r>
      <w:r w:rsidR="00380A13" w:rsidRPr="00CA4934">
        <w:rPr>
          <w:rFonts w:ascii="Times New Roman" w:hAnsi="Times New Roman" w:cs="Times New Roman"/>
          <w:spacing w:val="1"/>
          <w:sz w:val="28"/>
          <w:szCs w:val="28"/>
        </w:rPr>
        <w:t xml:space="preserve">. </w:t>
      </w:r>
      <w:r w:rsidR="00380A13" w:rsidRPr="00CA4934">
        <w:rPr>
          <w:rStyle w:val="Italic"/>
          <w:rFonts w:ascii="Times New Roman" w:hAnsi="Times New Roman" w:cs="Times New Roman"/>
          <w:i w:val="0"/>
          <w:spacing w:val="1"/>
          <w:sz w:val="28"/>
          <w:szCs w:val="28"/>
        </w:rPr>
        <w:t xml:space="preserve">Инвариантные </w:t>
      </w:r>
      <w:r w:rsidR="00380A13" w:rsidRPr="00CA4934">
        <w:rPr>
          <w:rFonts w:ascii="Times New Roman" w:hAnsi="Times New Roman" w:cs="Times New Roman"/>
          <w:spacing w:val="1"/>
          <w:sz w:val="28"/>
          <w:szCs w:val="28"/>
        </w:rPr>
        <w:t>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5962D49F" w14:textId="31E6BCF8" w:rsidR="00380A13" w:rsidRPr="00CA4934" w:rsidRDefault="00380A13" w:rsidP="00237EC0">
      <w:pPr>
        <w:pStyle w:val="body"/>
        <w:spacing w:line="350" w:lineRule="auto"/>
        <w:ind w:firstLine="709"/>
        <w:contextualSpacing/>
        <w:rPr>
          <w:rStyle w:val="Italic"/>
          <w:rFonts w:ascii="Times New Roman" w:hAnsi="Times New Roman" w:cs="Times New Roman"/>
          <w:i w:val="0"/>
          <w:iCs w:val="0"/>
          <w:sz w:val="28"/>
          <w:szCs w:val="28"/>
        </w:rPr>
      </w:pPr>
      <w:r w:rsidRPr="00CA4934">
        <w:rPr>
          <w:rFonts w:ascii="Times New Roman" w:hAnsi="Times New Roman" w:cs="Times New Roman"/>
          <w:sz w:val="28"/>
          <w:szCs w:val="28"/>
        </w:rPr>
        <w:t xml:space="preserve"> </w:t>
      </w:r>
      <w:r w:rsidR="00237EC0">
        <w:rPr>
          <w:rFonts w:ascii="Times New Roman" w:hAnsi="Times New Roman" w:cs="Times New Roman"/>
          <w:sz w:val="28"/>
          <w:szCs w:val="28"/>
        </w:rPr>
        <w:t>П</w:t>
      </w:r>
      <w:r w:rsidRPr="00CA4934">
        <w:rPr>
          <w:rFonts w:ascii="Times New Roman" w:hAnsi="Times New Roman" w:cs="Times New Roman"/>
          <w:sz w:val="28"/>
          <w:szCs w:val="28"/>
        </w:rPr>
        <w:t xml:space="preserve">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«Спортивные игры»). </w:t>
      </w:r>
    </w:p>
    <w:p w14:paraId="3F83BBF1" w14:textId="70B1D548"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2.8. </w:t>
      </w:r>
      <w:r w:rsidR="00380A13" w:rsidRPr="00CA4934">
        <w:rPr>
          <w:rStyle w:val="Italic"/>
          <w:rFonts w:ascii="Times New Roman" w:hAnsi="Times New Roman" w:cs="Times New Roman"/>
          <w:i w:val="0"/>
          <w:sz w:val="28"/>
          <w:szCs w:val="28"/>
        </w:rPr>
        <w:t>Вариативные модули</w:t>
      </w:r>
      <w:r w:rsidR="00380A13" w:rsidRPr="00CA4934">
        <w:rPr>
          <w:rFonts w:ascii="Times New Roman" w:hAnsi="Times New Roman" w:cs="Times New Roman"/>
          <w:sz w:val="28"/>
          <w:szCs w:val="28"/>
        </w:rPr>
        <w:t xml:space="preserve">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w:t>
      </w:r>
      <w:r w:rsidR="00380A13" w:rsidRPr="00CA4934">
        <w:rPr>
          <w:rFonts w:ascii="Times New Roman" w:hAnsi="Times New Roman"/>
          <w:sz w:val="28"/>
          <w:szCs w:val="28"/>
        </w:rPr>
        <w:t>«Готов к труду и обороне» (далее – ГТО)</w:t>
      </w:r>
      <w:r w:rsidR="00380A13" w:rsidRPr="00CA4934">
        <w:rPr>
          <w:rFonts w:ascii="Times New Roman" w:hAnsi="Times New Roman" w:cs="Times New Roman"/>
          <w:sz w:val="28"/>
          <w:szCs w:val="28"/>
        </w:rPr>
        <w:t>, активное вовлечение их в соревновательную деятельность.</w:t>
      </w:r>
    </w:p>
    <w:p w14:paraId="3BCDE0C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14:paraId="6434C5B3" w14:textId="5F2B9E52" w:rsidR="00380A13" w:rsidRPr="00CA4934" w:rsidRDefault="009E5262" w:rsidP="00380A13">
      <w:pPr>
        <w:pStyle w:val="body"/>
        <w:spacing w:line="350" w:lineRule="auto"/>
        <w:ind w:firstLine="709"/>
        <w:contextualSpacing/>
        <w:rPr>
          <w:rFonts w:ascii="Times New Roman" w:hAnsi="Times New Roman" w:cs="Times New Roman"/>
          <w:spacing w:val="-2"/>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.2.9. </w:t>
      </w:r>
      <w:r w:rsidR="00380A13" w:rsidRPr="00CA4934">
        <w:rPr>
          <w:rFonts w:ascii="Times New Roman" w:hAnsi="Times New Roman" w:cs="Times New Roman"/>
          <w:spacing w:val="-2"/>
          <w:sz w:val="28"/>
          <w:szCs w:val="28"/>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14:paraId="57913F97" w14:textId="0711577F" w:rsidR="00380A13" w:rsidRPr="00CA4934" w:rsidRDefault="009E5262" w:rsidP="00380A13">
      <w:pPr>
        <w:spacing w:after="0" w:line="350" w:lineRule="auto"/>
        <w:ind w:firstLine="709"/>
        <w:contextualSpacing/>
        <w:jc w:val="both"/>
        <w:rPr>
          <w:rFonts w:ascii="Times New Roman" w:hAnsi="Times New Roman"/>
          <w:sz w:val="28"/>
          <w:szCs w:val="28"/>
        </w:rPr>
      </w:pPr>
      <w:r>
        <w:rPr>
          <w:rFonts w:ascii="Times New Roman" w:hAnsi="Times New Roman"/>
          <w:sz w:val="28"/>
          <w:szCs w:val="28"/>
        </w:rPr>
        <w:t>34</w:t>
      </w:r>
      <w:r w:rsidR="00380A13" w:rsidRPr="00CA4934">
        <w:rPr>
          <w:rFonts w:ascii="Times New Roman" w:hAnsi="Times New Roman"/>
          <w:sz w:val="28"/>
          <w:szCs w:val="28"/>
        </w:rPr>
        <w:t>.2. Пояснительная записка.</w:t>
      </w:r>
    </w:p>
    <w:p w14:paraId="7A415C58" w14:textId="60B6BCE7" w:rsidR="00380A13" w:rsidRPr="00CA4934" w:rsidRDefault="009E5262" w:rsidP="00380A13">
      <w:pPr>
        <w:pStyle w:val="afff3"/>
        <w:widowControl/>
        <w:spacing w:after="0" w:line="350" w:lineRule="auto"/>
        <w:ind w:left="0" w:firstLine="709"/>
        <w:jc w:val="both"/>
        <w:rPr>
          <w:rFonts w:ascii="Times New Roman" w:hAnsi="Times New Roman"/>
          <w:sz w:val="28"/>
          <w:szCs w:val="28"/>
          <w:lang w:val="ru-RU"/>
        </w:rPr>
      </w:pPr>
      <w:r>
        <w:rPr>
          <w:rFonts w:ascii="Times New Roman" w:eastAsia="SchoolBookSanPin" w:hAnsi="Times New Roman"/>
          <w:sz w:val="28"/>
          <w:szCs w:val="28"/>
          <w:lang w:val="ru-RU"/>
        </w:rPr>
        <w:t>34</w:t>
      </w:r>
      <w:r w:rsidR="00380A13" w:rsidRPr="00CA4934">
        <w:rPr>
          <w:rFonts w:ascii="Times New Roman" w:eastAsia="SchoolBookSanPin" w:hAnsi="Times New Roman"/>
          <w:sz w:val="28"/>
          <w:szCs w:val="28"/>
          <w:lang w:val="ru-RU"/>
        </w:rPr>
        <w:t>.2.1. </w:t>
      </w:r>
      <w:r w:rsidR="00380A13" w:rsidRPr="00CA4934">
        <w:rPr>
          <w:rFonts w:ascii="Times New Roman" w:hAnsi="Times New Roman"/>
          <w:sz w:val="28"/>
          <w:szCs w:val="28"/>
          <w:lang w:val="ru-RU"/>
        </w:rPr>
        <w:t xml:space="preserve">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w:t>
      </w:r>
      <w:r w:rsidR="00380A13" w:rsidRPr="00CA4934">
        <w:rPr>
          <w:rFonts w:ascii="Times New Roman" w:eastAsia="SchoolBookSanPin" w:hAnsi="Times New Roman"/>
          <w:bCs/>
          <w:sz w:val="28"/>
          <w:szCs w:val="28"/>
          <w:lang w:val="ru-RU"/>
        </w:rPr>
        <w:t>рабочей</w:t>
      </w:r>
      <w:r w:rsidR="00380A13" w:rsidRPr="00CA4934">
        <w:rPr>
          <w:rFonts w:ascii="Times New Roman" w:hAnsi="Times New Roman"/>
          <w:sz w:val="28"/>
          <w:szCs w:val="28"/>
          <w:lang w:val="ru-RU"/>
        </w:rPr>
        <w:t xml:space="preserve"> программе воспитания.</w:t>
      </w:r>
    </w:p>
    <w:p w14:paraId="388089AA" w14:textId="71C093C9"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.2.2. </w:t>
      </w:r>
      <w:r w:rsidR="00380A13" w:rsidRPr="00CA4934">
        <w:rPr>
          <w:rFonts w:ascii="Times New Roman" w:hAnsi="Times New Roman" w:cs="Times New Roman"/>
          <w:sz w:val="28"/>
          <w:szCs w:val="28"/>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362E159A" w14:textId="5B84274A"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.2.3. </w:t>
      </w:r>
      <w:r w:rsidR="00380A13" w:rsidRPr="00CA4934">
        <w:rPr>
          <w:rFonts w:ascii="Times New Roman" w:hAnsi="Times New Roman" w:cs="Times New Roman"/>
          <w:sz w:val="28"/>
          <w:szCs w:val="28"/>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14:paraId="20FF7C6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14:paraId="04554661" w14:textId="2679FFB9"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 xml:space="preserve">.2.4. Основной целью </w:t>
      </w:r>
      <w:r w:rsidR="00380A13" w:rsidRPr="00CA4934">
        <w:rPr>
          <w:rFonts w:ascii="Times New Roman" w:hAnsi="Times New Roman" w:cs="Times New Roman"/>
          <w:sz w:val="28"/>
          <w:szCs w:val="28"/>
        </w:rPr>
        <w:t xml:space="preserve">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14:paraId="5679B67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14:paraId="165A4BDA" w14:textId="77777777" w:rsidR="00380A13" w:rsidRPr="00CA4934" w:rsidRDefault="00380A13" w:rsidP="00380A13">
      <w:pPr>
        <w:pStyle w:val="body"/>
        <w:spacing w:line="350" w:lineRule="auto"/>
        <w:ind w:firstLine="709"/>
        <w:contextualSpacing/>
        <w:rPr>
          <w:rFonts w:ascii="Times New Roman" w:hAnsi="Times New Roman" w:cs="Times New Roman"/>
          <w:spacing w:val="-1"/>
          <w:sz w:val="28"/>
          <w:szCs w:val="28"/>
        </w:rPr>
      </w:pPr>
      <w:r w:rsidRPr="00CA4934">
        <w:rPr>
          <w:rFonts w:ascii="Times New Roman" w:hAnsi="Times New Roman" w:cs="Times New Roman"/>
          <w:spacing w:val="-1"/>
          <w:sz w:val="28"/>
          <w:szCs w:val="28"/>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14:paraId="211CA265" w14:textId="696D3B37"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.2.5. </w:t>
      </w:r>
      <w:r w:rsidR="00380A13" w:rsidRPr="00CA4934">
        <w:rPr>
          <w:rFonts w:ascii="Times New Roman" w:hAnsi="Times New Roman" w:cs="Times New Roman"/>
          <w:sz w:val="28"/>
          <w:szCs w:val="28"/>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628EB902" w14:textId="6E310B52"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.2.6. </w:t>
      </w:r>
      <w:r w:rsidR="00380A13" w:rsidRPr="00CA4934">
        <w:rPr>
          <w:rFonts w:ascii="Times New Roman" w:hAnsi="Times New Roman" w:cs="Times New Roman"/>
          <w:sz w:val="28"/>
          <w:szCs w:val="28"/>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14:paraId="185C6409" w14:textId="77727D11" w:rsidR="00380A13" w:rsidRPr="00CA4934" w:rsidRDefault="009E5262" w:rsidP="00380A13">
      <w:pPr>
        <w:pStyle w:val="body"/>
        <w:spacing w:line="350" w:lineRule="auto"/>
        <w:ind w:firstLine="709"/>
        <w:contextualSpacing/>
        <w:rPr>
          <w:rFonts w:ascii="Times New Roman" w:hAnsi="Times New Roman" w:cs="Times New Roman"/>
          <w:spacing w:val="1"/>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.2.7. </w:t>
      </w:r>
      <w:r w:rsidR="00380A13" w:rsidRPr="00CA4934">
        <w:rPr>
          <w:rStyle w:val="Italic"/>
          <w:rFonts w:ascii="Times New Roman" w:hAnsi="Times New Roman" w:cs="Times New Roman"/>
          <w:i w:val="0"/>
          <w:spacing w:val="1"/>
          <w:sz w:val="28"/>
          <w:szCs w:val="28"/>
        </w:rPr>
        <w:t>Инвариантные модули</w:t>
      </w:r>
      <w:r w:rsidR="00380A13" w:rsidRPr="00CA4934">
        <w:rPr>
          <w:rFonts w:ascii="Times New Roman" w:hAnsi="Times New Roman" w:cs="Times New Roman"/>
          <w:spacing w:val="1"/>
          <w:sz w:val="28"/>
          <w:szCs w:val="28"/>
        </w:rPr>
        <w:t xml:space="preserve"> включают в себя содержание базовых видов спорта: гимнастика, лёгкая атлетика, зимние виды спорта (на примере лыжной подготовки), спортивные игры, плавание. </w:t>
      </w:r>
      <w:r w:rsidR="00380A13" w:rsidRPr="00CA4934">
        <w:rPr>
          <w:rStyle w:val="Italic"/>
          <w:rFonts w:ascii="Times New Roman" w:hAnsi="Times New Roman" w:cs="Times New Roman"/>
          <w:i w:val="0"/>
          <w:spacing w:val="1"/>
          <w:sz w:val="28"/>
          <w:szCs w:val="28"/>
        </w:rPr>
        <w:t xml:space="preserve">Инвариантные </w:t>
      </w:r>
      <w:r w:rsidR="00380A13" w:rsidRPr="00CA4934">
        <w:rPr>
          <w:rFonts w:ascii="Times New Roman" w:hAnsi="Times New Roman" w:cs="Times New Roman"/>
          <w:spacing w:val="1"/>
          <w:sz w:val="28"/>
          <w:szCs w:val="28"/>
        </w:rPr>
        <w:t>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2B766CBC" w14:textId="7FD50114" w:rsidR="00380A13" w:rsidRPr="00CA4934" w:rsidRDefault="00380A13" w:rsidP="00380A13">
      <w:pPr>
        <w:pStyle w:val="body"/>
        <w:spacing w:line="350" w:lineRule="auto"/>
        <w:ind w:firstLine="709"/>
        <w:contextualSpacing/>
        <w:rPr>
          <w:rStyle w:val="Italic"/>
          <w:rFonts w:ascii="Times New Roman" w:hAnsi="Times New Roman" w:cs="Times New Roman"/>
          <w:i w:val="0"/>
          <w:iCs w:val="0"/>
          <w:sz w:val="28"/>
          <w:szCs w:val="28"/>
        </w:rPr>
      </w:pPr>
      <w:r w:rsidRPr="00CA4934">
        <w:rPr>
          <w:rFonts w:ascii="Times New Roman" w:hAnsi="Times New Roman" w:cs="Times New Roman"/>
          <w:sz w:val="28"/>
          <w:szCs w:val="28"/>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w:t>
      </w:r>
      <w:r w:rsidR="00F358B3" w:rsidRPr="00C65E76">
        <w:rPr>
          <w:rFonts w:ascii="Times New Roman" w:hAnsi="Times New Roman" w:cs="Times New Roman"/>
          <w:sz w:val="28"/>
          <w:szCs w:val="28"/>
        </w:rPr>
        <w:t xml:space="preserve"> </w:t>
      </w:r>
      <w:r w:rsidRPr="00CA4934">
        <w:rPr>
          <w:rFonts w:ascii="Times New Roman" w:hAnsi="Times New Roman" w:cs="Times New Roman"/>
          <w:sz w:val="28"/>
          <w:szCs w:val="28"/>
        </w:rPr>
        <w:t xml:space="preserve">«Спортивные игры»). </w:t>
      </w:r>
    </w:p>
    <w:p w14:paraId="79363C5D" w14:textId="26B11BC1"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.2.8. </w:t>
      </w:r>
      <w:r w:rsidR="00380A13" w:rsidRPr="00CA4934">
        <w:rPr>
          <w:rStyle w:val="Italic"/>
          <w:rFonts w:ascii="Times New Roman" w:hAnsi="Times New Roman" w:cs="Times New Roman"/>
          <w:i w:val="0"/>
          <w:sz w:val="28"/>
          <w:szCs w:val="28"/>
        </w:rPr>
        <w:t>Вариативные модули</w:t>
      </w:r>
      <w:r w:rsidR="00380A13" w:rsidRPr="00CA4934">
        <w:rPr>
          <w:rFonts w:ascii="Times New Roman" w:hAnsi="Times New Roman" w:cs="Times New Roman"/>
          <w:sz w:val="28"/>
          <w:szCs w:val="28"/>
        </w:rPr>
        <w:t xml:space="preserve">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w:t>
      </w:r>
      <w:r w:rsidR="00380A13" w:rsidRPr="00CA4934">
        <w:rPr>
          <w:rFonts w:ascii="Times New Roman" w:hAnsi="Times New Roman"/>
          <w:sz w:val="28"/>
          <w:szCs w:val="28"/>
        </w:rPr>
        <w:t>ГТО</w:t>
      </w:r>
      <w:r w:rsidR="00380A13" w:rsidRPr="00CA4934">
        <w:rPr>
          <w:rFonts w:ascii="Times New Roman" w:hAnsi="Times New Roman" w:cs="Times New Roman"/>
          <w:sz w:val="28"/>
          <w:szCs w:val="28"/>
        </w:rPr>
        <w:t>, активное вовлечение их в соревновательную деятельность.</w:t>
      </w:r>
    </w:p>
    <w:p w14:paraId="30B6B45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14:paraId="6C3177D9" w14:textId="4F8BDB3A" w:rsidR="00380A13" w:rsidRPr="00CA4934" w:rsidRDefault="009E5262" w:rsidP="00380A13">
      <w:pPr>
        <w:pStyle w:val="body"/>
        <w:spacing w:line="350" w:lineRule="auto"/>
        <w:ind w:firstLine="709"/>
        <w:contextualSpacing/>
        <w:rPr>
          <w:rFonts w:ascii="Times New Roman" w:hAnsi="Times New Roman" w:cs="Times New Roman"/>
          <w:spacing w:val="-2"/>
          <w:sz w:val="28"/>
          <w:szCs w:val="28"/>
        </w:rPr>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.2.9. </w:t>
      </w:r>
      <w:r w:rsidR="00380A13" w:rsidRPr="00CA4934">
        <w:rPr>
          <w:rFonts w:ascii="Times New Roman" w:hAnsi="Times New Roman" w:cs="Times New Roman"/>
          <w:spacing w:val="-2"/>
          <w:sz w:val="28"/>
          <w:szCs w:val="28"/>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14:paraId="0FC03C48" w14:textId="77777777" w:rsidR="00C65E76" w:rsidRPr="00C65E76" w:rsidRDefault="009E5262" w:rsidP="00C65E76">
      <w:pPr>
        <w:spacing w:after="0" w:line="360" w:lineRule="auto"/>
        <w:ind w:firstLine="600"/>
        <w:jc w:val="both"/>
      </w:pPr>
      <w:r>
        <w:rPr>
          <w:rFonts w:ascii="Times New Roman" w:eastAsia="SchoolBookSanPin" w:hAnsi="Times New Roman" w:cs="Times New Roman"/>
          <w:sz w:val="28"/>
          <w:szCs w:val="28"/>
        </w:rPr>
        <w:t>34</w:t>
      </w:r>
      <w:r w:rsidR="00380A13" w:rsidRPr="00CA4934">
        <w:rPr>
          <w:rFonts w:ascii="Times New Roman" w:eastAsia="SchoolBookSanPin" w:hAnsi="Times New Roman" w:cs="Times New Roman"/>
          <w:sz w:val="28"/>
          <w:szCs w:val="28"/>
        </w:rPr>
        <w:t>.2.10. </w:t>
      </w:r>
      <w:r w:rsidR="00C65E76" w:rsidRPr="00C65E76">
        <w:rPr>
          <w:rFonts w:ascii="Times New Roman" w:hAnsi="Times New Roman"/>
          <w:color w:val="000000"/>
          <w:sz w:val="28"/>
        </w:rPr>
        <w:t>‌</w:t>
      </w:r>
      <w:bookmarkStart w:id="90" w:name="10bad217-7d99-408e-b09f-86f4333d94ae"/>
      <w:r w:rsidR="00C65E76" w:rsidRPr="00C65E76">
        <w:rPr>
          <w:rFonts w:ascii="Times New Roman" w:hAnsi="Times New Roman"/>
          <w:color w:val="000000"/>
          <w:sz w:val="28"/>
        </w:rPr>
        <w:t>Общее число часов, рекомендованных для изучения физической культуры на уровне основного общего образования, – 340 часов: в 5 классе – 68 часа (2 часа в неделю), в 6 классе – 68 часа (2 часа в неделю), в 7 классе – 68 часа (2 часа в неделю), в 8 классе – 68 часа (2 часа в неделю), в 9 классе – 68 часа (2 часа в неделю). На модульный блок «Базовая физическая подготовка» отводится 150 часов из общего числа (1 час в неделю в каждом классе).</w:t>
      </w:r>
      <w:bookmarkEnd w:id="90"/>
      <w:r w:rsidR="00C65E76" w:rsidRPr="00C65E76">
        <w:rPr>
          <w:rFonts w:ascii="Times New Roman" w:hAnsi="Times New Roman"/>
          <w:color w:val="000000"/>
          <w:sz w:val="28"/>
        </w:rPr>
        <w:t>‌</w:t>
      </w:r>
    </w:p>
    <w:p w14:paraId="780204BF" w14:textId="418CBBA2" w:rsidR="00380A13" w:rsidRPr="009E5262" w:rsidRDefault="009E5262" w:rsidP="00C65E76">
      <w:pPr>
        <w:pStyle w:val="body"/>
        <w:spacing w:line="350" w:lineRule="auto"/>
        <w:ind w:firstLine="708"/>
        <w:contextualSpacing/>
        <w:rPr>
          <w:rFonts w:ascii="Times New Roman" w:hAnsi="Times New Roman" w:cs="Times New Roman"/>
          <w:sz w:val="28"/>
          <w:szCs w:val="28"/>
        </w:rPr>
      </w:pPr>
      <w:r w:rsidRPr="009E5262">
        <w:rPr>
          <w:rFonts w:ascii="Times New Roman" w:eastAsia="SchoolBookSanPin" w:hAnsi="Times New Roman" w:cs="Times New Roman"/>
          <w:sz w:val="28"/>
          <w:szCs w:val="28"/>
        </w:rPr>
        <w:t>34</w:t>
      </w:r>
      <w:r w:rsidR="00380A13" w:rsidRPr="009E5262">
        <w:rPr>
          <w:rFonts w:ascii="Times New Roman" w:eastAsia="SchoolBookSanPin" w:hAnsi="Times New Roman" w:cs="Times New Roman"/>
          <w:sz w:val="28"/>
          <w:szCs w:val="28"/>
        </w:rPr>
        <w:t>.2.11. </w:t>
      </w:r>
      <w:r w:rsidR="00380A13" w:rsidRPr="009E5262">
        <w:rPr>
          <w:rFonts w:ascii="Times New Roman" w:hAnsi="Times New Roman" w:cs="Times New Roman"/>
          <w:sz w:val="28"/>
          <w:szCs w:val="28"/>
        </w:rPr>
        <w:t>В программе по физической культуре учитываются личностные и метапредметные результаты, зафиксированные в ФГОС ООО.</w:t>
      </w:r>
    </w:p>
    <w:p w14:paraId="007D13D1" w14:textId="25C28040" w:rsidR="00380A13" w:rsidRPr="009E5262" w:rsidRDefault="009E5262" w:rsidP="00380A13">
      <w:pPr>
        <w:spacing w:after="0" w:line="350" w:lineRule="auto"/>
        <w:ind w:firstLine="709"/>
        <w:contextualSpacing/>
        <w:jc w:val="both"/>
        <w:rPr>
          <w:rFonts w:ascii="Times New Roman" w:hAnsi="Times New Roman" w:cs="Times New Roman"/>
          <w:sz w:val="28"/>
          <w:szCs w:val="28"/>
        </w:rPr>
      </w:pPr>
      <w:r w:rsidRPr="009E5262">
        <w:rPr>
          <w:rFonts w:ascii="Times New Roman" w:hAnsi="Times New Roman" w:cs="Times New Roman"/>
          <w:sz w:val="28"/>
          <w:szCs w:val="28"/>
        </w:rPr>
        <w:t>34</w:t>
      </w:r>
      <w:r w:rsidR="00380A13" w:rsidRPr="009E5262">
        <w:rPr>
          <w:rFonts w:ascii="Times New Roman" w:hAnsi="Times New Roman" w:cs="Times New Roman"/>
          <w:sz w:val="28"/>
          <w:szCs w:val="28"/>
        </w:rPr>
        <w:t>.3. Содержание обучения в 5 классе.</w:t>
      </w:r>
    </w:p>
    <w:p w14:paraId="596DF94A" w14:textId="65CE43E6" w:rsidR="00380A13" w:rsidRPr="009E5262" w:rsidRDefault="009E5262" w:rsidP="00380A13">
      <w:pPr>
        <w:pStyle w:val="body"/>
        <w:spacing w:line="350" w:lineRule="auto"/>
        <w:ind w:firstLine="709"/>
        <w:contextualSpacing/>
        <w:rPr>
          <w:rFonts w:ascii="Times New Roman" w:hAnsi="Times New Roman" w:cs="Times New Roman"/>
          <w:sz w:val="28"/>
          <w:szCs w:val="28"/>
        </w:rPr>
      </w:pPr>
      <w:r w:rsidRPr="009E5262">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.3.1. Знания о физической культуре.</w:t>
      </w:r>
    </w:p>
    <w:p w14:paraId="6B0166D8"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 xml:space="preserve">Физическая культура </w:t>
      </w:r>
      <w:r w:rsidRPr="009E5262">
        <w:rPr>
          <w:rFonts w:ascii="Times New Roman" w:eastAsia="SchoolBookSanPin" w:hAnsi="Times New Roman" w:cs="Times New Roman"/>
          <w:bCs/>
          <w:color w:val="auto"/>
          <w:sz w:val="28"/>
          <w:szCs w:val="28"/>
          <w:lang w:eastAsia="en-US"/>
        </w:rPr>
        <w:t>на уровне основного общего образования</w:t>
      </w:r>
      <w:r w:rsidRPr="009E5262">
        <w:rPr>
          <w:rFonts w:ascii="Times New Roman" w:hAnsi="Times New Roman" w:cs="Times New Roman"/>
          <w:sz w:val="28"/>
          <w:szCs w:val="28"/>
        </w:rPr>
        <w:t>: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14:paraId="2FD3656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14:paraId="5BE600D9"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14:paraId="21BB7C45" w14:textId="2781F595" w:rsidR="00380A13" w:rsidRPr="009E5262" w:rsidRDefault="009E5262" w:rsidP="00380A13">
      <w:pPr>
        <w:pStyle w:val="body"/>
        <w:spacing w:line="350" w:lineRule="auto"/>
        <w:ind w:firstLine="709"/>
        <w:contextualSpacing/>
        <w:rPr>
          <w:rFonts w:ascii="Times New Roman" w:hAnsi="Times New Roman" w:cs="Times New Roman"/>
          <w:sz w:val="28"/>
          <w:szCs w:val="28"/>
        </w:rPr>
      </w:pPr>
      <w:r w:rsidRPr="009E5262">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.3.2. Способы самостоятельной деятельности.</w:t>
      </w:r>
    </w:p>
    <w:p w14:paraId="309B2B13"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14:paraId="4BD040B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14:paraId="0F50350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14:paraId="13101BE0"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Оценивание состояния организма в покое и после физической нагрузки в </w:t>
      </w:r>
      <w:r w:rsidRPr="009E5262">
        <w:rPr>
          <w:rFonts w:ascii="Times New Roman" w:hAnsi="Times New Roman" w:cs="Times New Roman"/>
          <w:sz w:val="28"/>
          <w:szCs w:val="28"/>
        </w:rPr>
        <w:t>процессе самостоятельных занятий физической культуры и спортом.</w:t>
      </w:r>
    </w:p>
    <w:p w14:paraId="6C0A2648"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Составление дневника физической культуры.</w:t>
      </w:r>
    </w:p>
    <w:p w14:paraId="5C6B840D" w14:textId="7AE2FE52" w:rsidR="00380A13" w:rsidRPr="009E5262" w:rsidRDefault="009E5262" w:rsidP="00380A13">
      <w:pPr>
        <w:pStyle w:val="body"/>
        <w:spacing w:line="350" w:lineRule="auto"/>
        <w:ind w:firstLine="709"/>
        <w:contextualSpacing/>
        <w:rPr>
          <w:rFonts w:ascii="Times New Roman" w:hAnsi="Times New Roman" w:cs="Times New Roman"/>
          <w:spacing w:val="1"/>
          <w:sz w:val="28"/>
          <w:szCs w:val="28"/>
        </w:rPr>
      </w:pPr>
      <w:r w:rsidRPr="009E5262">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.3.3. </w:t>
      </w:r>
      <w:r w:rsidR="00380A13" w:rsidRPr="009E5262">
        <w:rPr>
          <w:rStyle w:val="Bold"/>
          <w:rFonts w:ascii="Times New Roman" w:eastAsia="Georgia" w:hAnsi="Times New Roman" w:cs="Times New Roman"/>
          <w:b w:val="0"/>
          <w:spacing w:val="1"/>
          <w:sz w:val="28"/>
          <w:szCs w:val="28"/>
        </w:rPr>
        <w:t>Физическое совершенствование.</w:t>
      </w:r>
    </w:p>
    <w:p w14:paraId="23B5D625" w14:textId="2EF71B42" w:rsidR="00380A13" w:rsidRPr="009E5262" w:rsidRDefault="009E5262" w:rsidP="00380A13">
      <w:pPr>
        <w:pStyle w:val="body"/>
        <w:spacing w:line="350" w:lineRule="auto"/>
        <w:ind w:firstLine="709"/>
        <w:contextualSpacing/>
        <w:rPr>
          <w:rFonts w:ascii="Times New Roman" w:hAnsi="Times New Roman" w:cs="Times New Roman"/>
          <w:spacing w:val="1"/>
          <w:sz w:val="28"/>
          <w:szCs w:val="28"/>
        </w:rPr>
      </w:pPr>
      <w:r>
        <w:rPr>
          <w:rStyle w:val="BoldItalic"/>
          <w:rFonts w:ascii="Times New Roman" w:hAnsi="Times New Roman" w:cs="Times New Roman"/>
          <w:b w:val="0"/>
          <w:i w:val="0"/>
          <w:spacing w:val="1"/>
          <w:sz w:val="28"/>
          <w:szCs w:val="28"/>
        </w:rPr>
        <w:t>34</w:t>
      </w:r>
      <w:r w:rsidR="00380A13" w:rsidRPr="009E5262">
        <w:rPr>
          <w:rStyle w:val="BoldItalic"/>
          <w:rFonts w:ascii="Times New Roman" w:hAnsi="Times New Roman" w:cs="Times New Roman"/>
          <w:b w:val="0"/>
          <w:i w:val="0"/>
          <w:spacing w:val="1"/>
          <w:sz w:val="28"/>
          <w:szCs w:val="28"/>
        </w:rPr>
        <w:t>.3.3.1. Физкультурно-оздоровительная деятельность.</w:t>
      </w:r>
    </w:p>
    <w:p w14:paraId="11E500BE" w14:textId="77777777" w:rsidR="00380A13" w:rsidRPr="00CA4934" w:rsidRDefault="00380A13" w:rsidP="00380A13">
      <w:pPr>
        <w:pStyle w:val="body"/>
        <w:spacing w:line="350" w:lineRule="auto"/>
        <w:ind w:firstLine="709"/>
        <w:contextualSpacing/>
        <w:rPr>
          <w:rFonts w:ascii="Times New Roman" w:hAnsi="Times New Roman" w:cs="Times New Roman"/>
          <w:spacing w:val="1"/>
          <w:sz w:val="28"/>
          <w:szCs w:val="28"/>
        </w:rPr>
      </w:pPr>
      <w:r w:rsidRPr="009E5262">
        <w:rPr>
          <w:rFonts w:ascii="Times New Roman" w:hAnsi="Times New Roman" w:cs="Times New Roman"/>
          <w:spacing w:val="1"/>
          <w:sz w:val="28"/>
          <w:szCs w:val="28"/>
        </w:rPr>
        <w:t>Роль и значение физкультурно-оздоровительной деятельности в здоровом образе жизни современного человека. Упражнения утренней</w:t>
      </w:r>
      <w:r w:rsidRPr="00CA4934">
        <w:rPr>
          <w:rFonts w:ascii="Times New Roman" w:hAnsi="Times New Roman" w:cs="Times New Roman"/>
          <w:spacing w:val="1"/>
          <w:sz w:val="28"/>
          <w:szCs w:val="28"/>
        </w:rPr>
        <w:t xml:space="preserve">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14:paraId="195A2E73" w14:textId="484A12C2" w:rsidR="00380A13" w:rsidRPr="00CA4934" w:rsidRDefault="009E5262"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.3.3.2. </w:t>
      </w:r>
      <w:r w:rsidR="00380A13" w:rsidRPr="00CA4934">
        <w:rPr>
          <w:rStyle w:val="BoldItalic"/>
          <w:rFonts w:ascii="Times New Roman" w:hAnsi="Times New Roman" w:cs="Times New Roman"/>
          <w:b w:val="0"/>
          <w:i w:val="0"/>
          <w:sz w:val="28"/>
          <w:szCs w:val="28"/>
        </w:rPr>
        <w:t>Спортивно-оздоровительная деятельность.</w:t>
      </w:r>
    </w:p>
    <w:p w14:paraId="33B4B8C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Роль и значение спортивно-оздоровительной деятельности в здоровом образе жизни современного человека.</w:t>
      </w:r>
    </w:p>
    <w:p w14:paraId="3722BE88" w14:textId="5310C66A" w:rsidR="00380A13" w:rsidRPr="00CA4934" w:rsidRDefault="009E5262" w:rsidP="00380A13">
      <w:pPr>
        <w:pStyle w:val="body"/>
        <w:spacing w:line="350" w:lineRule="auto"/>
        <w:ind w:firstLine="709"/>
        <w:contextualSpacing/>
        <w:rPr>
          <w:rStyle w:val="Italic"/>
          <w:rFonts w:ascii="Times New Roman" w:hAnsi="Times New Roman" w:cs="Times New Roman"/>
          <w:i w:val="0"/>
          <w:iCs w:val="0"/>
          <w:spacing w:val="1"/>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.3.3.2.1. </w:t>
      </w:r>
      <w:r w:rsidR="00380A13" w:rsidRPr="00CA4934">
        <w:rPr>
          <w:rStyle w:val="Italic"/>
          <w:rFonts w:ascii="Times New Roman" w:hAnsi="Times New Roman" w:cs="Times New Roman"/>
          <w:i w:val="0"/>
          <w:spacing w:val="1"/>
          <w:sz w:val="28"/>
          <w:szCs w:val="28"/>
        </w:rPr>
        <w:t>Модуль «Гимнастика».</w:t>
      </w:r>
    </w:p>
    <w:p w14:paraId="4AF43F5F" w14:textId="77777777" w:rsidR="00380A13" w:rsidRPr="00CA4934" w:rsidRDefault="00380A13" w:rsidP="00380A13">
      <w:pPr>
        <w:pStyle w:val="body"/>
        <w:spacing w:line="350" w:lineRule="auto"/>
        <w:ind w:firstLine="709"/>
        <w:contextualSpacing/>
        <w:rPr>
          <w:rFonts w:ascii="Times New Roman" w:hAnsi="Times New Roman" w:cs="Times New Roman"/>
          <w:spacing w:val="1"/>
          <w:sz w:val="28"/>
          <w:szCs w:val="28"/>
        </w:rPr>
      </w:pPr>
      <w:r w:rsidRPr="00CA4934">
        <w:rPr>
          <w:rFonts w:ascii="Times New Roman" w:hAnsi="Times New Roman" w:cs="Times New Roman"/>
          <w:spacing w:val="1"/>
          <w:sz w:val="28"/>
          <w:szCs w:val="28"/>
        </w:rPr>
        <w:t>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14:paraId="173002C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14:paraId="27E7F313" w14:textId="32F1BF66" w:rsidR="00380A13" w:rsidRPr="00CA4934" w:rsidRDefault="009E5262" w:rsidP="00380A13">
      <w:pPr>
        <w:pStyle w:val="body"/>
        <w:spacing w:line="350" w:lineRule="auto"/>
        <w:ind w:firstLine="709"/>
        <w:contextualSpacing/>
        <w:rPr>
          <w:rStyle w:val="Italic"/>
          <w:rFonts w:ascii="Times New Roman" w:hAnsi="Times New Roman" w:cs="Times New Roman"/>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.3.3.2.2. </w:t>
      </w:r>
      <w:r w:rsidR="00380A13" w:rsidRPr="00CA4934">
        <w:rPr>
          <w:rStyle w:val="Italic"/>
          <w:rFonts w:ascii="Times New Roman" w:hAnsi="Times New Roman" w:cs="Times New Roman"/>
          <w:i w:val="0"/>
          <w:sz w:val="28"/>
          <w:szCs w:val="28"/>
        </w:rPr>
        <w:t>Модуль «Лёгкая атлетика».</w:t>
      </w:r>
    </w:p>
    <w:p w14:paraId="0864E4C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14:paraId="21A8E3E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Метание малого мяча с места в вертикальную неподвижную мишень, метание малого мяча на дальность с трёх шагов разбега.</w:t>
      </w:r>
    </w:p>
    <w:p w14:paraId="4214157F" w14:textId="0D6A62C5" w:rsidR="00380A13" w:rsidRPr="00CA4934" w:rsidRDefault="009E5262"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.3.3.2.</w:t>
      </w:r>
      <w:r w:rsidR="00F358B3" w:rsidRPr="00C65E76">
        <w:rPr>
          <w:rStyle w:val="BoldItalic"/>
          <w:rFonts w:ascii="Times New Roman" w:hAnsi="Times New Roman" w:cs="Times New Roman"/>
          <w:b w:val="0"/>
          <w:i w:val="0"/>
          <w:spacing w:val="1"/>
          <w:sz w:val="28"/>
          <w:szCs w:val="28"/>
        </w:rPr>
        <w:t>3</w:t>
      </w:r>
      <w:r w:rsidR="00380A13" w:rsidRPr="00CA4934">
        <w:rPr>
          <w:rStyle w:val="BoldItalic"/>
          <w:rFonts w:ascii="Times New Roman" w:hAnsi="Times New Roman" w:cs="Times New Roman"/>
          <w:b w:val="0"/>
          <w:i w:val="0"/>
          <w:spacing w:val="1"/>
          <w:sz w:val="28"/>
          <w:szCs w:val="28"/>
        </w:rPr>
        <w:t>. </w:t>
      </w:r>
      <w:r w:rsidR="00380A13" w:rsidRPr="00CA4934">
        <w:rPr>
          <w:rStyle w:val="Italic"/>
          <w:rFonts w:ascii="Times New Roman" w:hAnsi="Times New Roman" w:cs="Times New Roman"/>
          <w:i w:val="0"/>
          <w:sz w:val="28"/>
          <w:szCs w:val="28"/>
        </w:rPr>
        <w:t>Модуль «Спортивные игры».</w:t>
      </w:r>
    </w:p>
    <w:p w14:paraId="1789841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Баскетбол.</w:t>
      </w:r>
      <w:r w:rsidRPr="00CA4934">
        <w:rPr>
          <w:rFonts w:ascii="Times New Roman" w:hAnsi="Times New Roman" w:cs="Times New Roman"/>
          <w:sz w:val="28"/>
          <w:szCs w:val="28"/>
        </w:rPr>
        <w:t xml:space="preserve">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14:paraId="119DA08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Волейбол.</w:t>
      </w:r>
      <w:r w:rsidRPr="00CA4934">
        <w:rPr>
          <w:rFonts w:ascii="Times New Roman" w:hAnsi="Times New Roman" w:cs="Times New Roman"/>
          <w:sz w:val="28"/>
          <w:szCs w:val="28"/>
        </w:rPr>
        <w:t xml:space="preserve"> Прямая нижняя подача мяча, приём и передача мяча двумя руками снизу и сверху на месте и в движении, ранее разученные технические действия с мячом. </w:t>
      </w:r>
    </w:p>
    <w:p w14:paraId="6725298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Футбол.</w:t>
      </w:r>
      <w:r w:rsidRPr="00CA4934">
        <w:rPr>
          <w:rStyle w:val="Italic"/>
          <w:rFonts w:ascii="Times New Roman" w:hAnsi="Times New Roman" w:cs="Times New Roman"/>
          <w:i w:val="0"/>
          <w:sz w:val="28"/>
          <w:szCs w:val="28"/>
        </w:rPr>
        <w:t xml:space="preserve"> </w:t>
      </w:r>
      <w:r w:rsidRPr="00CA4934">
        <w:rPr>
          <w:rFonts w:ascii="Times New Roman" w:hAnsi="Times New Roman" w:cs="Times New Roman"/>
          <w:sz w:val="28"/>
          <w:szCs w:val="28"/>
        </w:rPr>
        <w:t xml:space="preserve">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14:paraId="17B6CD87" w14:textId="7944C78A"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Совершенствование техники ранее разученных гимнастических и акробатических упражнений, упражнений лёгкой атлетики, технических действий спортивных игр.</w:t>
      </w:r>
    </w:p>
    <w:p w14:paraId="5AF77155" w14:textId="6DEA481B"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.3.3.2.</w:t>
      </w:r>
      <w:r w:rsidR="00F358B3" w:rsidRPr="00F358B3">
        <w:rPr>
          <w:rStyle w:val="BoldItalic"/>
          <w:rFonts w:ascii="Times New Roman" w:hAnsi="Times New Roman" w:cs="Times New Roman"/>
          <w:b w:val="0"/>
          <w:i w:val="0"/>
          <w:spacing w:val="1"/>
          <w:sz w:val="28"/>
          <w:szCs w:val="28"/>
        </w:rPr>
        <w:t>4</w:t>
      </w:r>
      <w:r w:rsidR="00380A13" w:rsidRPr="00CA4934">
        <w:rPr>
          <w:rStyle w:val="BoldItalic"/>
          <w:rFonts w:ascii="Times New Roman" w:hAnsi="Times New Roman" w:cs="Times New Roman"/>
          <w:b w:val="0"/>
          <w:i w:val="0"/>
          <w:spacing w:val="1"/>
          <w:sz w:val="28"/>
          <w:szCs w:val="28"/>
        </w:rPr>
        <w:t>. </w:t>
      </w:r>
      <w:r w:rsidR="00380A13" w:rsidRPr="00CA4934">
        <w:rPr>
          <w:rStyle w:val="Italic"/>
          <w:rFonts w:ascii="Times New Roman" w:hAnsi="Times New Roman" w:cs="Times New Roman"/>
          <w:i w:val="0"/>
          <w:sz w:val="28"/>
          <w:szCs w:val="28"/>
        </w:rPr>
        <w:t>Модуль «Спорт».</w:t>
      </w:r>
    </w:p>
    <w:p w14:paraId="61C3BA0B"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w:t>
      </w:r>
      <w:r w:rsidRPr="009E5262">
        <w:rPr>
          <w:rFonts w:ascii="Times New Roman" w:hAnsi="Times New Roman" w:cs="Times New Roman"/>
          <w:sz w:val="28"/>
          <w:szCs w:val="28"/>
        </w:rPr>
        <w:t>культурно-этнических игр.</w:t>
      </w:r>
    </w:p>
    <w:p w14:paraId="2CC534FA" w14:textId="1579F617" w:rsidR="00380A13" w:rsidRPr="009E5262" w:rsidRDefault="009E5262" w:rsidP="00380A13">
      <w:pPr>
        <w:spacing w:after="0" w:line="350" w:lineRule="auto"/>
        <w:ind w:firstLine="709"/>
        <w:contextualSpacing/>
        <w:jc w:val="both"/>
        <w:rPr>
          <w:rFonts w:ascii="Times New Roman" w:hAnsi="Times New Roman" w:cs="Times New Roman"/>
          <w:sz w:val="28"/>
          <w:szCs w:val="28"/>
        </w:rPr>
      </w:pPr>
      <w:r w:rsidRPr="009E5262">
        <w:rPr>
          <w:rFonts w:ascii="Times New Roman" w:hAnsi="Times New Roman" w:cs="Times New Roman"/>
          <w:sz w:val="28"/>
          <w:szCs w:val="28"/>
        </w:rPr>
        <w:t>34</w:t>
      </w:r>
      <w:r w:rsidR="00380A13" w:rsidRPr="009E5262">
        <w:rPr>
          <w:rFonts w:ascii="Times New Roman" w:hAnsi="Times New Roman" w:cs="Times New Roman"/>
          <w:sz w:val="28"/>
          <w:szCs w:val="28"/>
        </w:rPr>
        <w:t>.4. Содержание обучения в 6 классе.</w:t>
      </w:r>
    </w:p>
    <w:p w14:paraId="248E33C3" w14:textId="6F55913E" w:rsidR="00380A13" w:rsidRPr="009E5262" w:rsidRDefault="009E5262" w:rsidP="00380A13">
      <w:pPr>
        <w:pStyle w:val="body"/>
        <w:spacing w:line="350" w:lineRule="auto"/>
        <w:ind w:firstLine="709"/>
        <w:contextualSpacing/>
        <w:rPr>
          <w:rFonts w:ascii="Times New Roman" w:hAnsi="Times New Roman" w:cs="Times New Roman"/>
          <w:sz w:val="28"/>
          <w:szCs w:val="28"/>
        </w:rPr>
      </w:pPr>
      <w:r w:rsidRPr="009E5262">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.4.1. Знания о физической культуре.</w:t>
      </w:r>
    </w:p>
    <w:p w14:paraId="7E648A9D"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14:paraId="7226B3E0" w14:textId="6FAF9F1B" w:rsidR="00380A13" w:rsidRPr="009E5262" w:rsidRDefault="009E5262" w:rsidP="00380A13">
      <w:pPr>
        <w:pStyle w:val="body"/>
        <w:spacing w:line="350" w:lineRule="auto"/>
        <w:ind w:firstLine="709"/>
        <w:contextualSpacing/>
        <w:rPr>
          <w:rFonts w:ascii="Times New Roman" w:hAnsi="Times New Roman" w:cs="Times New Roman"/>
          <w:sz w:val="28"/>
          <w:szCs w:val="28"/>
        </w:rPr>
      </w:pPr>
      <w:r>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.4.2. Способы самостоятельной деятельности.</w:t>
      </w:r>
    </w:p>
    <w:p w14:paraId="51CF888B"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14:paraId="21B61331" w14:textId="77777777" w:rsidR="00380A13" w:rsidRPr="009E5262" w:rsidRDefault="00380A13" w:rsidP="00380A13">
      <w:pPr>
        <w:pStyle w:val="body"/>
        <w:spacing w:line="350" w:lineRule="auto"/>
        <w:ind w:firstLine="709"/>
        <w:contextualSpacing/>
        <w:rPr>
          <w:rFonts w:ascii="Times New Roman" w:hAnsi="Times New Roman" w:cs="Times New Roman"/>
          <w:spacing w:val="1"/>
          <w:sz w:val="28"/>
          <w:szCs w:val="28"/>
        </w:rPr>
      </w:pPr>
      <w:r w:rsidRPr="009E5262">
        <w:rPr>
          <w:rFonts w:ascii="Times New Roman" w:hAnsi="Times New Roman" w:cs="Times New Roman"/>
          <w:spacing w:val="1"/>
          <w:sz w:val="28"/>
          <w:szCs w:val="28"/>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14:paraId="610AF858"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Правила и способы составления плана самостоятельных занятий физической подготовкой.</w:t>
      </w:r>
    </w:p>
    <w:p w14:paraId="7CE634FC" w14:textId="4303E9AF" w:rsidR="00380A13" w:rsidRPr="009E5262" w:rsidRDefault="009E5262" w:rsidP="00380A13">
      <w:pPr>
        <w:pStyle w:val="body"/>
        <w:spacing w:line="350" w:lineRule="auto"/>
        <w:ind w:firstLine="709"/>
        <w:contextualSpacing/>
        <w:rPr>
          <w:rFonts w:ascii="Times New Roman" w:hAnsi="Times New Roman" w:cs="Times New Roman"/>
          <w:sz w:val="28"/>
          <w:szCs w:val="28"/>
        </w:rPr>
      </w:pPr>
      <w:r w:rsidRPr="009E5262">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.4.3. Физическое совершенствование.</w:t>
      </w:r>
    </w:p>
    <w:p w14:paraId="268BB2C4" w14:textId="51EDC408" w:rsidR="00380A13" w:rsidRPr="009E5262" w:rsidRDefault="009E5262"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sidRPr="009E5262">
        <w:rPr>
          <w:rStyle w:val="BoldItalic"/>
          <w:rFonts w:ascii="Times New Roman" w:hAnsi="Times New Roman" w:cs="Times New Roman"/>
          <w:b w:val="0"/>
          <w:i w:val="0"/>
          <w:spacing w:val="1"/>
          <w:sz w:val="28"/>
          <w:szCs w:val="28"/>
        </w:rPr>
        <w:t>34</w:t>
      </w:r>
      <w:r w:rsidR="00380A13" w:rsidRPr="009E5262">
        <w:rPr>
          <w:rStyle w:val="BoldItalic"/>
          <w:rFonts w:ascii="Times New Roman" w:hAnsi="Times New Roman" w:cs="Times New Roman"/>
          <w:b w:val="0"/>
          <w:i w:val="0"/>
          <w:spacing w:val="1"/>
          <w:sz w:val="28"/>
          <w:szCs w:val="28"/>
        </w:rPr>
        <w:t>.4.3.1. </w:t>
      </w:r>
      <w:r w:rsidR="00380A13" w:rsidRPr="009E5262">
        <w:rPr>
          <w:rStyle w:val="BoldItalic"/>
          <w:rFonts w:ascii="Times New Roman" w:hAnsi="Times New Roman" w:cs="Times New Roman"/>
          <w:b w:val="0"/>
          <w:i w:val="0"/>
          <w:sz w:val="28"/>
          <w:szCs w:val="28"/>
        </w:rPr>
        <w:t>Физкультурно-оздоровительная деятельность.</w:t>
      </w:r>
    </w:p>
    <w:p w14:paraId="5855CF8F"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14:paraId="6F08904A" w14:textId="77777777" w:rsidR="00380A13" w:rsidRPr="009E5262"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14:paraId="369463F0" w14:textId="34BE5278" w:rsidR="00380A13" w:rsidRPr="009E5262" w:rsidRDefault="009E5262"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9E5262">
        <w:rPr>
          <w:rStyle w:val="BoldItalic"/>
          <w:rFonts w:ascii="Times New Roman" w:hAnsi="Times New Roman" w:cs="Times New Roman"/>
          <w:b w:val="0"/>
          <w:i w:val="0"/>
          <w:spacing w:val="1"/>
          <w:sz w:val="28"/>
          <w:szCs w:val="28"/>
        </w:rPr>
        <w:t>.4.3.2. </w:t>
      </w:r>
      <w:r w:rsidR="00380A13" w:rsidRPr="009E5262">
        <w:rPr>
          <w:rStyle w:val="BoldItalic"/>
          <w:rFonts w:ascii="Times New Roman" w:hAnsi="Times New Roman" w:cs="Times New Roman"/>
          <w:b w:val="0"/>
          <w:i w:val="0"/>
          <w:sz w:val="28"/>
          <w:szCs w:val="28"/>
        </w:rPr>
        <w:t>Спортивно-оздоровительная деятельность.</w:t>
      </w:r>
    </w:p>
    <w:p w14:paraId="75CACE2B" w14:textId="66A47D3B" w:rsidR="00380A13" w:rsidRPr="00CA4934" w:rsidRDefault="009E5262" w:rsidP="00380A13">
      <w:pPr>
        <w:pStyle w:val="body"/>
        <w:spacing w:line="350" w:lineRule="auto"/>
        <w:ind w:firstLine="709"/>
        <w:contextualSpacing/>
        <w:rPr>
          <w:rStyle w:val="Italic"/>
          <w:rFonts w:ascii="Times New Roman" w:hAnsi="Times New Roman" w:cs="Times New Roman"/>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.4.3.2.1. </w:t>
      </w:r>
      <w:r w:rsidR="00380A13" w:rsidRPr="00CA4934">
        <w:rPr>
          <w:rStyle w:val="Italic"/>
          <w:rFonts w:ascii="Times New Roman" w:hAnsi="Times New Roman" w:cs="Times New Roman"/>
          <w:i w:val="0"/>
          <w:sz w:val="28"/>
          <w:szCs w:val="28"/>
        </w:rPr>
        <w:t>Модуль «Гимнастика».</w:t>
      </w:r>
    </w:p>
    <w:p w14:paraId="00543B9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14:paraId="3A7FB06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14:paraId="4F9F4C5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Опорные прыжки через гимнастического козла с разбега способом «согнув ноги» (мальчики) и способом «ноги врозь» (девочки). </w:t>
      </w:r>
    </w:p>
    <w:p w14:paraId="2D41780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14:paraId="43A79CF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Упражнения на невысокой гимнастической перекладине: висы, упор ноги врозь, перемах вперёд и обратно (мальчики). </w:t>
      </w:r>
    </w:p>
    <w:p w14:paraId="103E389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Лазанье по канату в три приёма (мальчики).</w:t>
      </w:r>
    </w:p>
    <w:p w14:paraId="3E0E499B" w14:textId="30ACEAE5"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.4.3.2.2. </w:t>
      </w:r>
      <w:r w:rsidR="00380A13" w:rsidRPr="00CA4934">
        <w:rPr>
          <w:rStyle w:val="Italic"/>
          <w:rFonts w:ascii="Times New Roman" w:hAnsi="Times New Roman" w:cs="Times New Roman"/>
          <w:i w:val="0"/>
          <w:sz w:val="28"/>
          <w:szCs w:val="28"/>
        </w:rPr>
        <w:t>Модуль «Лёгкая атлетика»</w:t>
      </w:r>
      <w:r w:rsidR="00380A13" w:rsidRPr="00CA4934">
        <w:rPr>
          <w:rFonts w:ascii="Times New Roman" w:hAnsi="Times New Roman" w:cs="Times New Roman"/>
          <w:sz w:val="28"/>
          <w:szCs w:val="28"/>
        </w:rPr>
        <w:t>.</w:t>
      </w:r>
    </w:p>
    <w:p w14:paraId="452A9B1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14:paraId="0E8CD51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 </w:t>
      </w:r>
    </w:p>
    <w:p w14:paraId="4BD89AD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Метание малого (теннисного) мяча в подвижную (раскачивающуюся) мишень. </w:t>
      </w:r>
    </w:p>
    <w:p w14:paraId="467A70C0" w14:textId="6C577286" w:rsidR="00380A13" w:rsidRPr="00CA4934" w:rsidRDefault="009E5262"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.4.3.2.</w:t>
      </w:r>
      <w:r w:rsidR="00F358B3" w:rsidRPr="00F358B3">
        <w:rPr>
          <w:rStyle w:val="BoldItalic"/>
          <w:rFonts w:ascii="Times New Roman" w:hAnsi="Times New Roman" w:cs="Times New Roman"/>
          <w:b w:val="0"/>
          <w:i w:val="0"/>
          <w:spacing w:val="1"/>
          <w:sz w:val="28"/>
          <w:szCs w:val="28"/>
        </w:rPr>
        <w:t>3</w:t>
      </w:r>
      <w:r w:rsidR="00380A13" w:rsidRPr="00CA4934">
        <w:rPr>
          <w:rStyle w:val="BoldItalic"/>
          <w:rFonts w:ascii="Times New Roman" w:hAnsi="Times New Roman" w:cs="Times New Roman"/>
          <w:b w:val="0"/>
          <w:i w:val="0"/>
          <w:spacing w:val="1"/>
          <w:sz w:val="28"/>
          <w:szCs w:val="28"/>
        </w:rPr>
        <w:t>. </w:t>
      </w:r>
      <w:r w:rsidR="00380A13" w:rsidRPr="00CA4934">
        <w:rPr>
          <w:rStyle w:val="Italic"/>
          <w:rFonts w:ascii="Times New Roman" w:hAnsi="Times New Roman" w:cs="Times New Roman"/>
          <w:i w:val="0"/>
          <w:sz w:val="28"/>
          <w:szCs w:val="28"/>
        </w:rPr>
        <w:t>Модуль «Спортивные игры».</w:t>
      </w:r>
    </w:p>
    <w:p w14:paraId="624460F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14:paraId="7449078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14:paraId="30B27C1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Правила игры и игровая деятельность по правилам с использованием разученных технических приёмов. </w:t>
      </w:r>
    </w:p>
    <w:p w14:paraId="4A4E70A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Волейбол.</w:t>
      </w:r>
      <w:r w:rsidRPr="00CA4934">
        <w:rPr>
          <w:rFonts w:ascii="Times New Roman" w:hAnsi="Times New Roman" w:cs="Times New Roman"/>
          <w:sz w:val="28"/>
          <w:szCs w:val="28"/>
        </w:rPr>
        <w:t xml:space="preserve">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14:paraId="3E45177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Футбол.</w:t>
      </w:r>
      <w:r w:rsidRPr="00CA4934">
        <w:rPr>
          <w:rFonts w:ascii="Times New Roman" w:hAnsi="Times New Roman" w:cs="Times New Roman"/>
          <w:sz w:val="28"/>
          <w:szCs w:val="28"/>
        </w:rPr>
        <w:t xml:space="preserve">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14:paraId="7BA193FB" w14:textId="30547B60"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Совершенствование техники ранее разученных гимнастических и акробатических упражнений, упражнений лёгкой атлетики, технических действий спортивных игр. </w:t>
      </w:r>
    </w:p>
    <w:p w14:paraId="00B6F208" w14:textId="10E58D86" w:rsidR="00380A13" w:rsidRPr="00CA4934" w:rsidRDefault="009E5262"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.4.3.2.</w:t>
      </w:r>
      <w:r w:rsidR="00F358B3" w:rsidRPr="00E776D8">
        <w:rPr>
          <w:rStyle w:val="BoldItalic"/>
          <w:rFonts w:ascii="Times New Roman" w:hAnsi="Times New Roman" w:cs="Times New Roman"/>
          <w:b w:val="0"/>
          <w:i w:val="0"/>
          <w:spacing w:val="1"/>
          <w:sz w:val="28"/>
          <w:szCs w:val="28"/>
        </w:rPr>
        <w:t>4</w:t>
      </w:r>
      <w:r w:rsidR="00380A13" w:rsidRPr="00CA4934">
        <w:rPr>
          <w:rStyle w:val="BoldItalic"/>
          <w:rFonts w:ascii="Times New Roman" w:hAnsi="Times New Roman" w:cs="Times New Roman"/>
          <w:b w:val="0"/>
          <w:i w:val="0"/>
          <w:spacing w:val="1"/>
          <w:sz w:val="28"/>
          <w:szCs w:val="28"/>
        </w:rPr>
        <w:t>. </w:t>
      </w:r>
      <w:r w:rsidR="00380A13" w:rsidRPr="00CA4934">
        <w:rPr>
          <w:rStyle w:val="Italic"/>
          <w:rFonts w:ascii="Times New Roman" w:hAnsi="Times New Roman" w:cs="Times New Roman"/>
          <w:i w:val="0"/>
          <w:sz w:val="28"/>
          <w:szCs w:val="28"/>
        </w:rPr>
        <w:t>Модуль «Спорт».</w:t>
      </w:r>
    </w:p>
    <w:p w14:paraId="056FDB7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F437E23" w14:textId="30851479" w:rsidR="00380A13" w:rsidRPr="00CA4934" w:rsidRDefault="009E5262" w:rsidP="00380A13">
      <w:pPr>
        <w:spacing w:after="0" w:line="350" w:lineRule="auto"/>
        <w:ind w:firstLine="709"/>
        <w:contextualSpacing/>
        <w:jc w:val="both"/>
        <w:rPr>
          <w:rFonts w:ascii="Times New Roman" w:hAnsi="Times New Roman"/>
          <w:sz w:val="28"/>
          <w:szCs w:val="28"/>
        </w:rPr>
      </w:pPr>
      <w:r>
        <w:rPr>
          <w:rFonts w:ascii="Times New Roman" w:hAnsi="Times New Roman"/>
          <w:sz w:val="28"/>
          <w:szCs w:val="28"/>
        </w:rPr>
        <w:t>34</w:t>
      </w:r>
      <w:r w:rsidR="00380A13" w:rsidRPr="00CA4934">
        <w:rPr>
          <w:rFonts w:ascii="Times New Roman" w:hAnsi="Times New Roman"/>
          <w:sz w:val="28"/>
          <w:szCs w:val="28"/>
        </w:rPr>
        <w:t xml:space="preserve">.5. Содержание обучения в 7 классе. </w:t>
      </w:r>
    </w:p>
    <w:p w14:paraId="4B4AC722" w14:textId="51F16296" w:rsidR="00380A13" w:rsidRPr="009E5262" w:rsidRDefault="009E5262" w:rsidP="00380A13">
      <w:pPr>
        <w:pStyle w:val="body"/>
        <w:spacing w:line="350" w:lineRule="auto"/>
        <w:ind w:firstLine="709"/>
        <w:contextualSpacing/>
        <w:rPr>
          <w:rFonts w:ascii="Times New Roman" w:hAnsi="Times New Roman" w:cs="Times New Roman"/>
          <w:sz w:val="28"/>
          <w:szCs w:val="28"/>
        </w:rPr>
      </w:pPr>
      <w:r>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.5.1. Знания о физической культуре.</w:t>
      </w:r>
    </w:p>
    <w:p w14:paraId="0EC649A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14:paraId="6804ECE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Влияние занятий физической культурой и спортом на воспитание положительных качеств личности современного человека.</w:t>
      </w:r>
    </w:p>
    <w:p w14:paraId="20013435" w14:textId="34E72EF9" w:rsidR="00380A13" w:rsidRPr="009E5262" w:rsidRDefault="009E5262" w:rsidP="00380A13">
      <w:pPr>
        <w:pStyle w:val="body"/>
        <w:spacing w:line="350" w:lineRule="auto"/>
        <w:ind w:firstLine="709"/>
        <w:contextualSpacing/>
        <w:rPr>
          <w:rFonts w:ascii="Times New Roman" w:hAnsi="Times New Roman" w:cs="Times New Roman"/>
          <w:sz w:val="28"/>
          <w:szCs w:val="28"/>
        </w:rPr>
      </w:pPr>
      <w:r>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.5.2. Способы самостоятельной деятельности.</w:t>
      </w:r>
    </w:p>
    <w:p w14:paraId="693CAA5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9E5262">
        <w:rPr>
          <w:rFonts w:ascii="Times New Roman" w:hAnsi="Times New Roman" w:cs="Times New Roman"/>
          <w:sz w:val="28"/>
          <w:szCs w:val="28"/>
        </w:rPr>
        <w:t>Правила техники безопасности и гигиены мест занятий в процессе</w:t>
      </w:r>
      <w:r w:rsidRPr="00CA4934">
        <w:rPr>
          <w:rFonts w:ascii="Times New Roman" w:hAnsi="Times New Roman" w:cs="Times New Roman"/>
          <w:sz w:val="28"/>
          <w:szCs w:val="28"/>
        </w:rPr>
        <w:t xml:space="preserve"> выполнения физических упражнений на открытых площадках. Ведение дневника по физической культуре. </w:t>
      </w:r>
    </w:p>
    <w:p w14:paraId="5760E58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14:paraId="3B52AF9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14:paraId="6E27AA4B" w14:textId="6AA44FE8" w:rsidR="00380A13" w:rsidRPr="009E5262" w:rsidRDefault="009E5262" w:rsidP="00380A13">
      <w:pPr>
        <w:pStyle w:val="body"/>
        <w:spacing w:line="350" w:lineRule="auto"/>
        <w:ind w:firstLine="709"/>
        <w:contextualSpacing/>
        <w:rPr>
          <w:rFonts w:ascii="Times New Roman" w:hAnsi="Times New Roman" w:cs="Times New Roman"/>
          <w:sz w:val="28"/>
          <w:szCs w:val="28"/>
        </w:rPr>
      </w:pPr>
      <w:r w:rsidRPr="009E5262">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.5.3. Физическое совершенствование.</w:t>
      </w:r>
    </w:p>
    <w:p w14:paraId="02BCE90D" w14:textId="5CD2CC1F" w:rsidR="00380A13" w:rsidRPr="00CA4934" w:rsidRDefault="009E5262"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.5.3.1. </w:t>
      </w:r>
      <w:r w:rsidR="00380A13" w:rsidRPr="00CA4934">
        <w:rPr>
          <w:rStyle w:val="BoldItalic"/>
          <w:rFonts w:ascii="Times New Roman" w:hAnsi="Times New Roman" w:cs="Times New Roman"/>
          <w:b w:val="0"/>
          <w:i w:val="0"/>
          <w:sz w:val="28"/>
          <w:szCs w:val="28"/>
        </w:rPr>
        <w:t>Физкультурно-оздоровительная деятельность.</w:t>
      </w:r>
    </w:p>
    <w:p w14:paraId="2445371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Оздоровительные комплексы для самостоятельных занятий с добавлением ранее разученных упражнений:</w:t>
      </w:r>
      <w:r w:rsidRPr="00CA4934">
        <w:rPr>
          <w:rStyle w:val="BoldItalic"/>
          <w:rFonts w:ascii="Times New Roman" w:hAnsi="Times New Roman" w:cs="Times New Roman"/>
          <w:b w:val="0"/>
          <w:i w:val="0"/>
          <w:sz w:val="28"/>
          <w:szCs w:val="28"/>
        </w:rPr>
        <w:t xml:space="preserve"> </w:t>
      </w:r>
      <w:r w:rsidRPr="00CA4934">
        <w:rPr>
          <w:rFonts w:ascii="Times New Roman" w:hAnsi="Times New Roman" w:cs="Times New Roman"/>
          <w:sz w:val="28"/>
          <w:szCs w:val="28"/>
        </w:rPr>
        <w:t xml:space="preserve">для коррекции телосложения и профилактики нарушения осанки, дыхательной и зрительной гимнастики в режиме учебного дня. </w:t>
      </w:r>
    </w:p>
    <w:p w14:paraId="0E6057DD" w14:textId="43BB6B78" w:rsidR="00380A13" w:rsidRPr="00CA4934" w:rsidRDefault="009E5262"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.5.3.2. </w:t>
      </w:r>
      <w:r w:rsidR="00380A13" w:rsidRPr="00CA4934">
        <w:rPr>
          <w:rStyle w:val="BoldItalic"/>
          <w:rFonts w:ascii="Times New Roman" w:hAnsi="Times New Roman" w:cs="Times New Roman"/>
          <w:b w:val="0"/>
          <w:i w:val="0"/>
          <w:sz w:val="28"/>
          <w:szCs w:val="28"/>
        </w:rPr>
        <w:t xml:space="preserve">Спортивно-оздоровительная деятельность. </w:t>
      </w:r>
    </w:p>
    <w:p w14:paraId="21177B39" w14:textId="4894F7D6" w:rsidR="00380A13" w:rsidRPr="00CA4934" w:rsidRDefault="009E5262" w:rsidP="00380A13">
      <w:pPr>
        <w:pStyle w:val="body"/>
        <w:spacing w:line="350" w:lineRule="auto"/>
        <w:ind w:firstLine="709"/>
        <w:contextualSpacing/>
        <w:rPr>
          <w:rFonts w:ascii="Times New Roman" w:hAnsi="Times New Roman" w:cs="Times New Roman"/>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.5.3.2.1. </w:t>
      </w:r>
      <w:r w:rsidR="00380A13" w:rsidRPr="00CA4934">
        <w:rPr>
          <w:rStyle w:val="Italic"/>
          <w:rFonts w:ascii="Times New Roman" w:hAnsi="Times New Roman" w:cs="Times New Roman"/>
          <w:i w:val="0"/>
          <w:sz w:val="28"/>
          <w:szCs w:val="28"/>
        </w:rPr>
        <w:t>Модуль «Гимнастика»</w:t>
      </w:r>
      <w:r w:rsidR="00380A13" w:rsidRPr="00CA4934">
        <w:rPr>
          <w:rFonts w:ascii="Times New Roman" w:hAnsi="Times New Roman" w:cs="Times New Roman"/>
          <w:sz w:val="28"/>
          <w:szCs w:val="28"/>
        </w:rPr>
        <w:t>.</w:t>
      </w:r>
    </w:p>
    <w:p w14:paraId="1CDF0D8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14:paraId="3417BDE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14:paraId="0DDC2A8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14:paraId="5258ED1D" w14:textId="67C103E1" w:rsidR="00380A13" w:rsidRPr="00CA4934" w:rsidRDefault="009E5262" w:rsidP="00380A13">
      <w:pPr>
        <w:pStyle w:val="body"/>
        <w:spacing w:line="350" w:lineRule="auto"/>
        <w:ind w:firstLine="709"/>
        <w:contextualSpacing/>
        <w:rPr>
          <w:rStyle w:val="Italic"/>
          <w:rFonts w:ascii="Times New Roman" w:hAnsi="Times New Roman" w:cs="Times New Roman"/>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.5.3.2.2. </w:t>
      </w:r>
      <w:r w:rsidR="00380A13" w:rsidRPr="00CA4934">
        <w:rPr>
          <w:rStyle w:val="Italic"/>
          <w:rFonts w:ascii="Times New Roman" w:hAnsi="Times New Roman" w:cs="Times New Roman"/>
          <w:i w:val="0"/>
          <w:sz w:val="28"/>
          <w:szCs w:val="28"/>
        </w:rPr>
        <w:t>Модуль «Лёгкая атлетика».</w:t>
      </w:r>
    </w:p>
    <w:p w14:paraId="388D4A7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14:paraId="1F6EF51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Метание малого (теннисного) мяча по движущейся (катящейся) с разной скоростью мишени.</w:t>
      </w:r>
    </w:p>
    <w:p w14:paraId="71785FA4" w14:textId="44F1A257" w:rsidR="00380A13" w:rsidRPr="00CA4934" w:rsidRDefault="009E5262"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.5.3.2.</w:t>
      </w:r>
      <w:r w:rsidR="00F358B3" w:rsidRPr="00E776D8">
        <w:rPr>
          <w:rStyle w:val="BoldItalic"/>
          <w:rFonts w:ascii="Times New Roman" w:hAnsi="Times New Roman" w:cs="Times New Roman"/>
          <w:b w:val="0"/>
          <w:i w:val="0"/>
          <w:spacing w:val="1"/>
          <w:sz w:val="28"/>
          <w:szCs w:val="28"/>
        </w:rPr>
        <w:t>3</w:t>
      </w:r>
      <w:r w:rsidR="00380A13" w:rsidRPr="00CA4934">
        <w:rPr>
          <w:rStyle w:val="BoldItalic"/>
          <w:rFonts w:ascii="Times New Roman" w:hAnsi="Times New Roman" w:cs="Times New Roman"/>
          <w:b w:val="0"/>
          <w:i w:val="0"/>
          <w:spacing w:val="1"/>
          <w:sz w:val="28"/>
          <w:szCs w:val="28"/>
        </w:rPr>
        <w:t>. </w:t>
      </w:r>
      <w:r w:rsidR="00380A13" w:rsidRPr="00CA4934">
        <w:rPr>
          <w:rStyle w:val="Italic"/>
          <w:rFonts w:ascii="Times New Roman" w:hAnsi="Times New Roman" w:cs="Times New Roman"/>
          <w:i w:val="0"/>
          <w:sz w:val="28"/>
          <w:szCs w:val="28"/>
        </w:rPr>
        <w:t>Модуль «Спортивные игры».</w:t>
      </w:r>
      <w:r w:rsidR="00380A13" w:rsidRPr="00CA4934">
        <w:rPr>
          <w:rStyle w:val="BoldItalic"/>
          <w:rFonts w:ascii="Times New Roman" w:hAnsi="Times New Roman" w:cs="Times New Roman"/>
          <w:b w:val="0"/>
          <w:i w:val="0"/>
          <w:sz w:val="28"/>
          <w:szCs w:val="28"/>
        </w:rPr>
        <w:t xml:space="preserve"> </w:t>
      </w:r>
    </w:p>
    <w:p w14:paraId="31FA1A0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Баскетбол.</w:t>
      </w:r>
      <w:r w:rsidRPr="00CA4934">
        <w:rPr>
          <w:rFonts w:ascii="Times New Roman" w:hAnsi="Times New Roman" w:cs="Times New Roman"/>
          <w:sz w:val="28"/>
          <w:szCs w:val="28"/>
        </w:rPr>
        <w:t xml:space="preserve">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14:paraId="62C462E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Волейбол.</w:t>
      </w:r>
      <w:r w:rsidRPr="00CA4934">
        <w:rPr>
          <w:rFonts w:ascii="Times New Roman" w:hAnsi="Times New Roman" w:cs="Times New Roman"/>
          <w:sz w:val="28"/>
          <w:szCs w:val="28"/>
        </w:rPr>
        <w:t xml:space="preserve">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2313A0F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Футбол.</w:t>
      </w:r>
      <w:r w:rsidRPr="00CA4934">
        <w:rPr>
          <w:rFonts w:ascii="Times New Roman" w:hAnsi="Times New Roman" w:cs="Times New Roman"/>
          <w:sz w:val="28"/>
          <w:szCs w:val="28"/>
        </w:rPr>
        <w:t xml:space="preserve">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14:paraId="43123A02" w14:textId="40A99316" w:rsidR="00380A13" w:rsidRPr="00CA4934" w:rsidRDefault="00380A13"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sidRPr="00CA4934">
        <w:rPr>
          <w:rFonts w:ascii="Times New Roman" w:hAnsi="Times New Roman" w:cs="Times New Roman"/>
          <w:sz w:val="28"/>
          <w:szCs w:val="28"/>
        </w:rPr>
        <w:t>Совершенствование техники ранее разученных гимнастических и акробатических упражнений, упражнений лёгкой атлетики, технических действий спортивных игр.</w:t>
      </w:r>
    </w:p>
    <w:p w14:paraId="2D482D41" w14:textId="795EB71C" w:rsidR="00380A13" w:rsidRPr="00CA4934" w:rsidRDefault="009E5262" w:rsidP="00380A13">
      <w:pPr>
        <w:pStyle w:val="body"/>
        <w:spacing w:line="350" w:lineRule="auto"/>
        <w:ind w:firstLine="709"/>
        <w:contextualSpacing/>
        <w:rPr>
          <w:rStyle w:val="Italic"/>
          <w:rFonts w:ascii="Times New Roman" w:hAnsi="Times New Roman" w:cs="Times New Roman"/>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.5.3.2.</w:t>
      </w:r>
      <w:r w:rsidR="00F358B3" w:rsidRPr="00E776D8">
        <w:rPr>
          <w:rStyle w:val="BoldItalic"/>
          <w:rFonts w:ascii="Times New Roman" w:hAnsi="Times New Roman" w:cs="Times New Roman"/>
          <w:b w:val="0"/>
          <w:i w:val="0"/>
          <w:spacing w:val="1"/>
          <w:sz w:val="28"/>
          <w:szCs w:val="28"/>
        </w:rPr>
        <w:t>4</w:t>
      </w:r>
      <w:r w:rsidR="00380A13" w:rsidRPr="00CA4934">
        <w:rPr>
          <w:rStyle w:val="BoldItalic"/>
          <w:rFonts w:ascii="Times New Roman" w:hAnsi="Times New Roman" w:cs="Times New Roman"/>
          <w:b w:val="0"/>
          <w:i w:val="0"/>
          <w:spacing w:val="1"/>
          <w:sz w:val="28"/>
          <w:szCs w:val="28"/>
        </w:rPr>
        <w:t>. </w:t>
      </w:r>
      <w:r w:rsidR="00380A13" w:rsidRPr="00CA4934">
        <w:rPr>
          <w:rStyle w:val="Italic"/>
          <w:rFonts w:ascii="Times New Roman" w:hAnsi="Times New Roman" w:cs="Times New Roman"/>
          <w:i w:val="0"/>
          <w:sz w:val="28"/>
          <w:szCs w:val="28"/>
        </w:rPr>
        <w:t>Модуль «Спорт».</w:t>
      </w:r>
    </w:p>
    <w:p w14:paraId="44FCD7E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2F28E3C" w14:textId="30EB10A8" w:rsidR="00380A13" w:rsidRPr="00CA4934" w:rsidRDefault="009E5262" w:rsidP="00380A13">
      <w:pPr>
        <w:spacing w:after="0" w:line="350" w:lineRule="auto"/>
        <w:ind w:firstLine="709"/>
        <w:contextualSpacing/>
        <w:jc w:val="both"/>
        <w:rPr>
          <w:rFonts w:ascii="Times New Roman" w:hAnsi="Times New Roman"/>
          <w:sz w:val="28"/>
          <w:szCs w:val="28"/>
        </w:rPr>
      </w:pPr>
      <w:r>
        <w:rPr>
          <w:rFonts w:ascii="Times New Roman" w:hAnsi="Times New Roman"/>
          <w:sz w:val="28"/>
          <w:szCs w:val="28"/>
        </w:rPr>
        <w:t>34</w:t>
      </w:r>
      <w:r w:rsidR="00380A13" w:rsidRPr="00CA4934">
        <w:rPr>
          <w:rFonts w:ascii="Times New Roman" w:hAnsi="Times New Roman"/>
          <w:sz w:val="28"/>
          <w:szCs w:val="28"/>
        </w:rPr>
        <w:t>.6. Содержание обучения в 8 классе.</w:t>
      </w:r>
    </w:p>
    <w:p w14:paraId="1E474FD1" w14:textId="722DD250" w:rsidR="00380A13" w:rsidRPr="009E5262" w:rsidRDefault="009E5262" w:rsidP="00380A13">
      <w:pPr>
        <w:pStyle w:val="body"/>
        <w:spacing w:line="350" w:lineRule="auto"/>
        <w:ind w:firstLine="709"/>
        <w:contextualSpacing/>
        <w:rPr>
          <w:rFonts w:ascii="Times New Roman" w:hAnsi="Times New Roman" w:cs="Times New Roman"/>
          <w:sz w:val="28"/>
          <w:szCs w:val="28"/>
        </w:rPr>
      </w:pPr>
      <w:r>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.6.1. Знания о физической культуре.</w:t>
      </w:r>
    </w:p>
    <w:p w14:paraId="30CDCB5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14:paraId="61FF585E" w14:textId="0C6D7B76" w:rsidR="00380A13" w:rsidRPr="009E5262" w:rsidRDefault="00B925C7" w:rsidP="00380A13">
      <w:pPr>
        <w:pStyle w:val="body"/>
        <w:spacing w:line="350" w:lineRule="auto"/>
        <w:ind w:firstLine="709"/>
        <w:contextualSpacing/>
        <w:rPr>
          <w:rFonts w:ascii="Times New Roman" w:hAnsi="Times New Roman" w:cs="Times New Roman"/>
          <w:spacing w:val="-1"/>
          <w:sz w:val="28"/>
          <w:szCs w:val="28"/>
        </w:rPr>
      </w:pPr>
      <w:r>
        <w:rPr>
          <w:rStyle w:val="Bold"/>
          <w:rFonts w:ascii="Times New Roman" w:eastAsia="Georgia" w:hAnsi="Times New Roman" w:cs="Times New Roman"/>
          <w:b w:val="0"/>
          <w:sz w:val="28"/>
          <w:szCs w:val="28"/>
        </w:rPr>
        <w:t>34</w:t>
      </w:r>
      <w:r w:rsidR="00380A13" w:rsidRPr="009E5262">
        <w:rPr>
          <w:rStyle w:val="Bold"/>
          <w:rFonts w:ascii="Times New Roman" w:eastAsia="Georgia" w:hAnsi="Times New Roman" w:cs="Times New Roman"/>
          <w:b w:val="0"/>
          <w:sz w:val="28"/>
          <w:szCs w:val="28"/>
        </w:rPr>
        <w:t>.6.2. </w:t>
      </w:r>
      <w:r w:rsidR="00380A13" w:rsidRPr="009E5262">
        <w:rPr>
          <w:rStyle w:val="Bold"/>
          <w:rFonts w:ascii="Times New Roman" w:eastAsia="Georgia" w:hAnsi="Times New Roman" w:cs="Times New Roman"/>
          <w:b w:val="0"/>
          <w:spacing w:val="-1"/>
          <w:sz w:val="28"/>
          <w:szCs w:val="28"/>
        </w:rPr>
        <w:t>Способы самостоятельной деятельности.</w:t>
      </w:r>
    </w:p>
    <w:p w14:paraId="1BEE0716" w14:textId="77777777" w:rsidR="00380A13" w:rsidRPr="00CA4934" w:rsidRDefault="00380A13" w:rsidP="00380A13">
      <w:pPr>
        <w:pStyle w:val="body"/>
        <w:spacing w:line="350" w:lineRule="auto"/>
        <w:ind w:firstLine="709"/>
        <w:contextualSpacing/>
        <w:rPr>
          <w:rFonts w:ascii="Times New Roman" w:hAnsi="Times New Roman" w:cs="Times New Roman"/>
          <w:spacing w:val="-1"/>
          <w:sz w:val="28"/>
          <w:szCs w:val="28"/>
        </w:rPr>
      </w:pPr>
      <w:r w:rsidRPr="009E5262">
        <w:rPr>
          <w:rFonts w:ascii="Times New Roman" w:hAnsi="Times New Roman" w:cs="Times New Roman"/>
          <w:spacing w:val="-1"/>
          <w:sz w:val="28"/>
          <w:szCs w:val="28"/>
        </w:rPr>
        <w:t>Коррекция осанки и разработка индивидуальных</w:t>
      </w:r>
      <w:r w:rsidRPr="00CA4934">
        <w:rPr>
          <w:rFonts w:ascii="Times New Roman" w:hAnsi="Times New Roman" w:cs="Times New Roman"/>
          <w:spacing w:val="-1"/>
          <w:sz w:val="28"/>
          <w:szCs w:val="28"/>
        </w:rPr>
        <w:t xml:space="preserve">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14:paraId="159290E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14:paraId="32CE2425" w14:textId="1D25B6E8" w:rsidR="00380A13" w:rsidRPr="00B925C7" w:rsidRDefault="00B925C7" w:rsidP="00380A13">
      <w:pPr>
        <w:pStyle w:val="body"/>
        <w:spacing w:line="350" w:lineRule="auto"/>
        <w:ind w:firstLine="709"/>
        <w:contextualSpacing/>
        <w:rPr>
          <w:rFonts w:ascii="Times New Roman" w:hAnsi="Times New Roman" w:cs="Times New Roman"/>
          <w:sz w:val="28"/>
          <w:szCs w:val="28"/>
        </w:rPr>
      </w:pPr>
      <w:r>
        <w:rPr>
          <w:rStyle w:val="Bold"/>
          <w:rFonts w:ascii="Times New Roman" w:eastAsia="Georgia" w:hAnsi="Times New Roman" w:cs="Times New Roman"/>
          <w:b w:val="0"/>
          <w:sz w:val="28"/>
          <w:szCs w:val="28"/>
        </w:rPr>
        <w:t>34</w:t>
      </w:r>
      <w:r w:rsidR="00380A13" w:rsidRPr="00B925C7">
        <w:rPr>
          <w:rStyle w:val="Bold"/>
          <w:rFonts w:ascii="Times New Roman" w:eastAsia="Georgia" w:hAnsi="Times New Roman" w:cs="Times New Roman"/>
          <w:b w:val="0"/>
          <w:sz w:val="28"/>
          <w:szCs w:val="28"/>
        </w:rPr>
        <w:t>.6.3. Физическое совершенствование.</w:t>
      </w:r>
      <w:r w:rsidR="00380A13" w:rsidRPr="00B925C7">
        <w:rPr>
          <w:rFonts w:ascii="Times New Roman" w:hAnsi="Times New Roman" w:cs="Times New Roman"/>
          <w:sz w:val="28"/>
          <w:szCs w:val="28"/>
        </w:rPr>
        <w:t xml:space="preserve"> </w:t>
      </w:r>
    </w:p>
    <w:p w14:paraId="294D6FB1" w14:textId="722BD268" w:rsidR="00380A13" w:rsidRPr="00B925C7" w:rsidRDefault="00B925C7"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B925C7">
        <w:rPr>
          <w:rStyle w:val="BoldItalic"/>
          <w:rFonts w:ascii="Times New Roman" w:hAnsi="Times New Roman" w:cs="Times New Roman"/>
          <w:b w:val="0"/>
          <w:i w:val="0"/>
          <w:spacing w:val="1"/>
          <w:sz w:val="28"/>
          <w:szCs w:val="28"/>
        </w:rPr>
        <w:t>.6.3.1. </w:t>
      </w:r>
      <w:r w:rsidR="00380A13" w:rsidRPr="00B925C7">
        <w:rPr>
          <w:rStyle w:val="BoldItalic"/>
          <w:rFonts w:ascii="Times New Roman" w:hAnsi="Times New Roman" w:cs="Times New Roman"/>
          <w:b w:val="0"/>
          <w:i w:val="0"/>
          <w:sz w:val="28"/>
          <w:szCs w:val="28"/>
        </w:rPr>
        <w:t>Физкультурно-оздоровительная деятельность.</w:t>
      </w:r>
    </w:p>
    <w:p w14:paraId="1AC2A162" w14:textId="77777777" w:rsidR="00380A13" w:rsidRPr="00B925C7" w:rsidRDefault="00380A13" w:rsidP="00380A13">
      <w:pPr>
        <w:pStyle w:val="body"/>
        <w:spacing w:line="350" w:lineRule="auto"/>
        <w:ind w:firstLine="709"/>
        <w:contextualSpacing/>
        <w:rPr>
          <w:rFonts w:ascii="Times New Roman" w:hAnsi="Times New Roman" w:cs="Times New Roman"/>
          <w:sz w:val="28"/>
          <w:szCs w:val="28"/>
        </w:rPr>
      </w:pPr>
      <w:r w:rsidRPr="00B925C7">
        <w:rPr>
          <w:rFonts w:ascii="Times New Roman" w:hAnsi="Times New Roman" w:cs="Times New Roman"/>
          <w:sz w:val="28"/>
          <w:szCs w:val="28"/>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14:paraId="37B5FC67" w14:textId="7A4DF182" w:rsidR="00380A13" w:rsidRPr="00B925C7" w:rsidRDefault="00B925C7"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B925C7">
        <w:rPr>
          <w:rStyle w:val="BoldItalic"/>
          <w:rFonts w:ascii="Times New Roman" w:hAnsi="Times New Roman" w:cs="Times New Roman"/>
          <w:b w:val="0"/>
          <w:i w:val="0"/>
          <w:spacing w:val="1"/>
          <w:sz w:val="28"/>
          <w:szCs w:val="28"/>
        </w:rPr>
        <w:t>.6.3.2. </w:t>
      </w:r>
      <w:r w:rsidR="00380A13" w:rsidRPr="00B925C7">
        <w:rPr>
          <w:rStyle w:val="BoldItalic"/>
          <w:rFonts w:ascii="Times New Roman" w:hAnsi="Times New Roman" w:cs="Times New Roman"/>
          <w:b w:val="0"/>
          <w:i w:val="0"/>
          <w:sz w:val="28"/>
          <w:szCs w:val="28"/>
        </w:rPr>
        <w:t xml:space="preserve">Спортивно-оздоровительная деятельность. </w:t>
      </w:r>
    </w:p>
    <w:p w14:paraId="5BA0C00D" w14:textId="315A6F9E" w:rsidR="00380A13" w:rsidRPr="00B925C7" w:rsidRDefault="00B925C7" w:rsidP="00380A13">
      <w:pPr>
        <w:pStyle w:val="body"/>
        <w:spacing w:line="350" w:lineRule="auto"/>
        <w:ind w:firstLine="709"/>
        <w:contextualSpacing/>
        <w:rPr>
          <w:rFonts w:ascii="Times New Roman" w:hAnsi="Times New Roman" w:cs="Times New Roman"/>
          <w:sz w:val="28"/>
          <w:szCs w:val="28"/>
        </w:rPr>
      </w:pPr>
      <w:r>
        <w:rPr>
          <w:rStyle w:val="BoldItalic"/>
          <w:rFonts w:ascii="Times New Roman" w:hAnsi="Times New Roman" w:cs="Times New Roman"/>
          <w:b w:val="0"/>
          <w:i w:val="0"/>
          <w:spacing w:val="1"/>
          <w:sz w:val="28"/>
          <w:szCs w:val="28"/>
        </w:rPr>
        <w:t>34</w:t>
      </w:r>
      <w:r w:rsidR="00380A13" w:rsidRPr="00B925C7">
        <w:rPr>
          <w:rStyle w:val="BoldItalic"/>
          <w:rFonts w:ascii="Times New Roman" w:hAnsi="Times New Roman" w:cs="Times New Roman"/>
          <w:b w:val="0"/>
          <w:i w:val="0"/>
          <w:spacing w:val="1"/>
          <w:sz w:val="28"/>
          <w:szCs w:val="28"/>
        </w:rPr>
        <w:t>.6.3.2.1. </w:t>
      </w:r>
      <w:r w:rsidR="00380A13" w:rsidRPr="00B925C7">
        <w:rPr>
          <w:rStyle w:val="Italic"/>
          <w:rFonts w:ascii="Times New Roman" w:hAnsi="Times New Roman" w:cs="Times New Roman"/>
          <w:i w:val="0"/>
          <w:sz w:val="28"/>
          <w:szCs w:val="28"/>
        </w:rPr>
        <w:t>Модуль «Гимнастика»</w:t>
      </w:r>
      <w:r w:rsidR="00380A13" w:rsidRPr="00B925C7">
        <w:rPr>
          <w:rFonts w:ascii="Times New Roman" w:hAnsi="Times New Roman" w:cs="Times New Roman"/>
          <w:sz w:val="28"/>
          <w:szCs w:val="28"/>
        </w:rPr>
        <w:t>.</w:t>
      </w:r>
    </w:p>
    <w:p w14:paraId="40F49B3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B925C7">
        <w:rPr>
          <w:rFonts w:ascii="Times New Roman" w:hAnsi="Times New Roman" w:cs="Times New Roman"/>
          <w:sz w:val="28"/>
          <w:szCs w:val="28"/>
        </w:rPr>
        <w:t>Акробатическая комбинация из ранее освоенных упражнений силовой</w:t>
      </w:r>
      <w:r w:rsidRPr="00CA4934">
        <w:rPr>
          <w:rFonts w:ascii="Times New Roman" w:hAnsi="Times New Roman" w:cs="Times New Roman"/>
          <w:sz w:val="28"/>
          <w:szCs w:val="28"/>
        </w:rPr>
        <w:t xml:space="preserve"> направленности, с увеличивающимся числом технических элементов в стойках, упорах, кувырках, прыжках (юноши). </w:t>
      </w:r>
    </w:p>
    <w:p w14:paraId="02F4A8A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14:paraId="7EF64C81" w14:textId="68CE333D" w:rsidR="00380A13" w:rsidRPr="00CA4934" w:rsidRDefault="00B925C7" w:rsidP="00380A13">
      <w:pPr>
        <w:spacing w:after="0" w:line="350" w:lineRule="auto"/>
        <w:ind w:firstLine="709"/>
        <w:contextualSpacing/>
        <w:jc w:val="both"/>
        <w:rPr>
          <w:rFonts w:ascii="Times New Roman" w:hAnsi="Times New Roman"/>
          <w:sz w:val="28"/>
          <w:szCs w:val="28"/>
        </w:rPr>
      </w:pPr>
      <w:r>
        <w:rPr>
          <w:rStyle w:val="BoldItalic"/>
          <w:rFonts w:ascii="Times New Roman" w:hAnsi="Times New Roman"/>
          <w:b w:val="0"/>
          <w:i w:val="0"/>
          <w:spacing w:val="1"/>
          <w:sz w:val="28"/>
          <w:szCs w:val="28"/>
        </w:rPr>
        <w:t>34</w:t>
      </w:r>
      <w:r w:rsidR="00380A13" w:rsidRPr="00CA4934">
        <w:rPr>
          <w:rStyle w:val="BoldItalic"/>
          <w:rFonts w:ascii="Times New Roman" w:hAnsi="Times New Roman"/>
          <w:b w:val="0"/>
          <w:i w:val="0"/>
          <w:spacing w:val="1"/>
          <w:sz w:val="28"/>
          <w:szCs w:val="28"/>
        </w:rPr>
        <w:t>.6.3.2.2. </w:t>
      </w:r>
      <w:r w:rsidR="00380A13" w:rsidRPr="00CA4934">
        <w:rPr>
          <w:rStyle w:val="Italic"/>
          <w:rFonts w:ascii="Times New Roman" w:hAnsi="Times New Roman"/>
          <w:i w:val="0"/>
          <w:sz w:val="28"/>
          <w:szCs w:val="28"/>
        </w:rPr>
        <w:t>Модуль «Лёгкая атлетика».</w:t>
      </w:r>
    </w:p>
    <w:p w14:paraId="49E1E228" w14:textId="77777777" w:rsidR="00380A13" w:rsidRPr="00CA4934" w:rsidRDefault="00380A13" w:rsidP="00380A13">
      <w:pPr>
        <w:spacing w:after="0" w:line="350" w:lineRule="auto"/>
        <w:ind w:firstLine="709"/>
        <w:contextualSpacing/>
        <w:jc w:val="both"/>
        <w:rPr>
          <w:rFonts w:ascii="Times New Roman" w:hAnsi="Times New Roman"/>
          <w:sz w:val="28"/>
          <w:szCs w:val="28"/>
        </w:rPr>
      </w:pPr>
      <w:r w:rsidRPr="00CA4934">
        <w:rPr>
          <w:rFonts w:ascii="Times New Roman" w:hAnsi="Times New Roman"/>
          <w:sz w:val="28"/>
          <w:szCs w:val="28"/>
        </w:rPr>
        <w:t>Кроссовый бег, прыжок в длину с разбега способом «прогнувшись».</w:t>
      </w:r>
    </w:p>
    <w:p w14:paraId="79ADFBA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14:paraId="351623D5" w14:textId="3BAA16CD" w:rsidR="00380A13" w:rsidRPr="00CA4934" w:rsidRDefault="00B925C7"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.6.3.2.</w:t>
      </w:r>
      <w:r w:rsidR="00F358B3" w:rsidRPr="00E776D8">
        <w:rPr>
          <w:rStyle w:val="BoldItalic"/>
          <w:rFonts w:ascii="Times New Roman" w:hAnsi="Times New Roman" w:cs="Times New Roman"/>
          <w:b w:val="0"/>
          <w:i w:val="0"/>
          <w:spacing w:val="1"/>
          <w:sz w:val="28"/>
          <w:szCs w:val="28"/>
        </w:rPr>
        <w:t>3</w:t>
      </w:r>
      <w:r w:rsidR="00380A13" w:rsidRPr="00CA4934">
        <w:rPr>
          <w:rStyle w:val="BoldItalic"/>
          <w:rFonts w:ascii="Times New Roman" w:hAnsi="Times New Roman" w:cs="Times New Roman"/>
          <w:b w:val="0"/>
          <w:i w:val="0"/>
          <w:spacing w:val="1"/>
          <w:sz w:val="28"/>
          <w:szCs w:val="28"/>
        </w:rPr>
        <w:t>. </w:t>
      </w:r>
      <w:r w:rsidR="00380A13" w:rsidRPr="00CA4934">
        <w:rPr>
          <w:rStyle w:val="Italic"/>
          <w:rFonts w:ascii="Times New Roman" w:hAnsi="Times New Roman" w:cs="Times New Roman"/>
          <w:i w:val="0"/>
          <w:sz w:val="28"/>
          <w:szCs w:val="28"/>
        </w:rPr>
        <w:t>Модуль «Спортивные игры».</w:t>
      </w:r>
      <w:r w:rsidR="00380A13" w:rsidRPr="00CA4934">
        <w:rPr>
          <w:rStyle w:val="BoldItalic"/>
          <w:rFonts w:ascii="Times New Roman" w:hAnsi="Times New Roman" w:cs="Times New Roman"/>
          <w:b w:val="0"/>
          <w:i w:val="0"/>
          <w:sz w:val="28"/>
          <w:szCs w:val="28"/>
        </w:rPr>
        <w:t xml:space="preserve"> </w:t>
      </w:r>
    </w:p>
    <w:p w14:paraId="2D69854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Баскетбол.</w:t>
      </w:r>
      <w:r w:rsidRPr="00CA4934">
        <w:rPr>
          <w:rFonts w:ascii="Times New Roman" w:hAnsi="Times New Roman" w:cs="Times New Roman"/>
          <w:sz w:val="28"/>
          <w:szCs w:val="28"/>
        </w:rPr>
        <w:t xml:space="preserve">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14:paraId="442B125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Волейбол.</w:t>
      </w:r>
      <w:r w:rsidRPr="00CA4934">
        <w:rPr>
          <w:rFonts w:ascii="Times New Roman" w:hAnsi="Times New Roman" w:cs="Times New Roman"/>
          <w:sz w:val="28"/>
          <w:szCs w:val="28"/>
        </w:rPr>
        <w:t xml:space="preserve">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14:paraId="436C799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Футбол.</w:t>
      </w:r>
      <w:r w:rsidRPr="00CA4934">
        <w:rPr>
          <w:rFonts w:ascii="Times New Roman" w:hAnsi="Times New Roman" w:cs="Times New Roman"/>
          <w:sz w:val="28"/>
          <w:szCs w:val="28"/>
        </w:rPr>
        <w:t xml:space="preserve"> Удар по мячу с разбега внутренней частью подъёма стопы, остановка мяча внутренней стороной стопы.</w:t>
      </w:r>
      <w:r w:rsidRPr="00CA4934">
        <w:rPr>
          <w:rStyle w:val="Italic"/>
          <w:rFonts w:ascii="Times New Roman" w:hAnsi="Times New Roman" w:cs="Times New Roman"/>
          <w:i w:val="0"/>
          <w:sz w:val="28"/>
          <w:szCs w:val="28"/>
        </w:rPr>
        <w:t xml:space="preserve"> </w:t>
      </w:r>
      <w:r w:rsidRPr="00CA4934">
        <w:rPr>
          <w:rFonts w:ascii="Times New Roman" w:hAnsi="Times New Roman" w:cs="Times New Roman"/>
          <w:sz w:val="28"/>
          <w:szCs w:val="28"/>
        </w:rPr>
        <w:t xml:space="preserve">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14:paraId="3382513B" w14:textId="78813466"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Совершенствование техники ранее разученных гимнастических и акробатических упражнений, упражнений лёгкой атлетики, технических действий спортивных игр. </w:t>
      </w:r>
    </w:p>
    <w:p w14:paraId="29730C11" w14:textId="73625639" w:rsidR="00380A13" w:rsidRPr="00CA4934" w:rsidRDefault="00B925C7"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.6.3.2.</w:t>
      </w:r>
      <w:r w:rsidR="00F358B3" w:rsidRPr="00E776D8">
        <w:rPr>
          <w:rStyle w:val="BoldItalic"/>
          <w:rFonts w:ascii="Times New Roman" w:hAnsi="Times New Roman" w:cs="Times New Roman"/>
          <w:b w:val="0"/>
          <w:i w:val="0"/>
          <w:spacing w:val="1"/>
          <w:sz w:val="28"/>
          <w:szCs w:val="28"/>
        </w:rPr>
        <w:t>4</w:t>
      </w:r>
      <w:r w:rsidR="00380A13" w:rsidRPr="00CA4934">
        <w:rPr>
          <w:rStyle w:val="BoldItalic"/>
          <w:rFonts w:ascii="Times New Roman" w:hAnsi="Times New Roman" w:cs="Times New Roman"/>
          <w:b w:val="0"/>
          <w:i w:val="0"/>
          <w:spacing w:val="1"/>
          <w:sz w:val="28"/>
          <w:szCs w:val="28"/>
        </w:rPr>
        <w:t>. </w:t>
      </w:r>
      <w:r w:rsidR="00380A13" w:rsidRPr="00CA4934">
        <w:rPr>
          <w:rStyle w:val="Italic"/>
          <w:rFonts w:ascii="Times New Roman" w:hAnsi="Times New Roman" w:cs="Times New Roman"/>
          <w:i w:val="0"/>
          <w:sz w:val="28"/>
          <w:szCs w:val="28"/>
        </w:rPr>
        <w:t>Модуль «Спорт».</w:t>
      </w:r>
    </w:p>
    <w:p w14:paraId="3DA2B487"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5F47C68" w14:textId="46E60D76" w:rsidR="00380A13" w:rsidRPr="00CA4934" w:rsidRDefault="00B925C7" w:rsidP="00380A13">
      <w:pPr>
        <w:spacing w:after="0" w:line="350" w:lineRule="auto"/>
        <w:ind w:firstLine="709"/>
        <w:contextualSpacing/>
        <w:jc w:val="both"/>
        <w:rPr>
          <w:rFonts w:ascii="Times New Roman" w:hAnsi="Times New Roman"/>
          <w:sz w:val="28"/>
          <w:szCs w:val="28"/>
        </w:rPr>
      </w:pPr>
      <w:r>
        <w:rPr>
          <w:rFonts w:ascii="Times New Roman" w:hAnsi="Times New Roman"/>
          <w:sz w:val="28"/>
          <w:szCs w:val="28"/>
        </w:rPr>
        <w:t>34</w:t>
      </w:r>
      <w:r w:rsidR="00380A13" w:rsidRPr="00CA4934">
        <w:rPr>
          <w:rFonts w:ascii="Times New Roman" w:hAnsi="Times New Roman"/>
          <w:sz w:val="28"/>
          <w:szCs w:val="28"/>
        </w:rPr>
        <w:t>.7. Содержание обучения в 9 классе.</w:t>
      </w:r>
    </w:p>
    <w:p w14:paraId="2F5561B2" w14:textId="39C6A899" w:rsidR="00380A13" w:rsidRPr="00B925C7" w:rsidRDefault="00B925C7" w:rsidP="00380A13">
      <w:pPr>
        <w:pStyle w:val="body"/>
        <w:spacing w:line="350" w:lineRule="auto"/>
        <w:ind w:firstLine="709"/>
        <w:contextualSpacing/>
        <w:rPr>
          <w:rFonts w:ascii="Times New Roman" w:hAnsi="Times New Roman" w:cs="Times New Roman"/>
          <w:sz w:val="28"/>
          <w:szCs w:val="28"/>
        </w:rPr>
      </w:pPr>
      <w:r>
        <w:rPr>
          <w:rStyle w:val="Bold"/>
          <w:rFonts w:ascii="Times New Roman" w:eastAsia="Georgia" w:hAnsi="Times New Roman" w:cs="Times New Roman"/>
          <w:b w:val="0"/>
          <w:sz w:val="28"/>
          <w:szCs w:val="28"/>
        </w:rPr>
        <w:t>34</w:t>
      </w:r>
      <w:r w:rsidR="00380A13" w:rsidRPr="00B925C7">
        <w:rPr>
          <w:rStyle w:val="Bold"/>
          <w:rFonts w:ascii="Times New Roman" w:eastAsia="Georgia" w:hAnsi="Times New Roman" w:cs="Times New Roman"/>
          <w:b w:val="0"/>
          <w:sz w:val="28"/>
          <w:szCs w:val="28"/>
        </w:rPr>
        <w:t>.7.1. Знания о физической культуре.</w:t>
      </w:r>
    </w:p>
    <w:p w14:paraId="7991C12D" w14:textId="77777777" w:rsidR="00380A13" w:rsidRPr="00B925C7"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Здоровье и здоровый образ жизни, вредные привычки и их пагубное влияние на </w:t>
      </w:r>
      <w:r w:rsidRPr="00B925C7">
        <w:rPr>
          <w:rFonts w:ascii="Times New Roman" w:hAnsi="Times New Roman" w:cs="Times New Roman"/>
          <w:sz w:val="28"/>
          <w:szCs w:val="28"/>
        </w:rPr>
        <w:t xml:space="preserve">здоровье человека. Туристские походы как форма организации здорового образа жизни. Профессионально-прикладная физическая культура. </w:t>
      </w:r>
    </w:p>
    <w:p w14:paraId="67ACE18B" w14:textId="3185E70E" w:rsidR="00380A13" w:rsidRPr="00B925C7" w:rsidRDefault="00B925C7" w:rsidP="00380A13">
      <w:pPr>
        <w:pStyle w:val="body"/>
        <w:spacing w:line="350" w:lineRule="auto"/>
        <w:ind w:firstLine="709"/>
        <w:contextualSpacing/>
        <w:rPr>
          <w:rFonts w:ascii="Times New Roman" w:hAnsi="Times New Roman" w:cs="Times New Roman"/>
          <w:sz w:val="28"/>
          <w:szCs w:val="28"/>
        </w:rPr>
      </w:pPr>
      <w:r w:rsidRPr="00B925C7">
        <w:rPr>
          <w:rStyle w:val="Bold"/>
          <w:rFonts w:ascii="Times New Roman" w:eastAsia="Georgia" w:hAnsi="Times New Roman" w:cs="Times New Roman"/>
          <w:b w:val="0"/>
          <w:sz w:val="28"/>
          <w:szCs w:val="28"/>
        </w:rPr>
        <w:t>34</w:t>
      </w:r>
      <w:r w:rsidR="00380A13" w:rsidRPr="00B925C7">
        <w:rPr>
          <w:rStyle w:val="Bold"/>
          <w:rFonts w:ascii="Times New Roman" w:eastAsia="Georgia" w:hAnsi="Times New Roman" w:cs="Times New Roman"/>
          <w:b w:val="0"/>
          <w:sz w:val="28"/>
          <w:szCs w:val="28"/>
        </w:rPr>
        <w:t>.7.2. Способы самостоятельной деятельности.</w:t>
      </w:r>
    </w:p>
    <w:p w14:paraId="6E55779F" w14:textId="77777777" w:rsidR="00380A13" w:rsidRPr="00B925C7" w:rsidRDefault="00380A13" w:rsidP="00380A13">
      <w:pPr>
        <w:pStyle w:val="body"/>
        <w:spacing w:line="350" w:lineRule="auto"/>
        <w:ind w:firstLine="709"/>
        <w:contextualSpacing/>
        <w:rPr>
          <w:rFonts w:ascii="Times New Roman" w:hAnsi="Times New Roman" w:cs="Times New Roman"/>
          <w:sz w:val="28"/>
          <w:szCs w:val="28"/>
        </w:rPr>
      </w:pPr>
      <w:r w:rsidRPr="00B925C7">
        <w:rPr>
          <w:rFonts w:ascii="Times New Roman" w:hAnsi="Times New Roman" w:cs="Times New Roman"/>
          <w:sz w:val="28"/>
          <w:szCs w:val="28"/>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5FDAFEB4" w14:textId="7FAB722C" w:rsidR="00380A13" w:rsidRPr="00B925C7" w:rsidRDefault="00B925C7" w:rsidP="00380A13">
      <w:pPr>
        <w:pStyle w:val="body"/>
        <w:spacing w:line="350" w:lineRule="auto"/>
        <w:ind w:firstLine="709"/>
        <w:contextualSpacing/>
        <w:rPr>
          <w:rFonts w:ascii="Times New Roman" w:hAnsi="Times New Roman" w:cs="Times New Roman"/>
          <w:sz w:val="28"/>
          <w:szCs w:val="28"/>
        </w:rPr>
      </w:pPr>
      <w:r>
        <w:rPr>
          <w:rStyle w:val="Bold"/>
          <w:rFonts w:ascii="Times New Roman" w:eastAsia="Georgia" w:hAnsi="Times New Roman" w:cs="Times New Roman"/>
          <w:b w:val="0"/>
          <w:sz w:val="28"/>
          <w:szCs w:val="28"/>
        </w:rPr>
        <w:t>34</w:t>
      </w:r>
      <w:r w:rsidR="00380A13" w:rsidRPr="00B925C7">
        <w:rPr>
          <w:rStyle w:val="Bold"/>
          <w:rFonts w:ascii="Times New Roman" w:eastAsia="Georgia" w:hAnsi="Times New Roman" w:cs="Times New Roman"/>
          <w:b w:val="0"/>
          <w:sz w:val="28"/>
          <w:szCs w:val="28"/>
        </w:rPr>
        <w:t>.7.3. Физическое совершенствование.</w:t>
      </w:r>
      <w:r w:rsidR="00380A13" w:rsidRPr="00B925C7">
        <w:rPr>
          <w:rFonts w:ascii="Times New Roman" w:hAnsi="Times New Roman" w:cs="Times New Roman"/>
          <w:sz w:val="28"/>
          <w:szCs w:val="28"/>
        </w:rPr>
        <w:t xml:space="preserve"> </w:t>
      </w:r>
    </w:p>
    <w:p w14:paraId="6F6A279D" w14:textId="595D7256" w:rsidR="00380A13" w:rsidRPr="00B925C7" w:rsidRDefault="00B925C7"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B925C7">
        <w:rPr>
          <w:rStyle w:val="BoldItalic"/>
          <w:rFonts w:ascii="Times New Roman" w:hAnsi="Times New Roman" w:cs="Times New Roman"/>
          <w:b w:val="0"/>
          <w:i w:val="0"/>
          <w:spacing w:val="1"/>
          <w:sz w:val="28"/>
          <w:szCs w:val="28"/>
        </w:rPr>
        <w:t>.7.3.1. </w:t>
      </w:r>
      <w:r w:rsidR="00380A13" w:rsidRPr="00B925C7">
        <w:rPr>
          <w:rStyle w:val="BoldItalic"/>
          <w:rFonts w:ascii="Times New Roman" w:hAnsi="Times New Roman" w:cs="Times New Roman"/>
          <w:b w:val="0"/>
          <w:i w:val="0"/>
          <w:sz w:val="28"/>
          <w:szCs w:val="28"/>
        </w:rPr>
        <w:t>Физкультурно-оздоровительная деятельность.</w:t>
      </w:r>
    </w:p>
    <w:p w14:paraId="567EA546" w14:textId="77777777" w:rsidR="00380A13" w:rsidRPr="00B925C7" w:rsidRDefault="00380A13" w:rsidP="00380A13">
      <w:pPr>
        <w:pStyle w:val="afff3"/>
        <w:widowControl/>
        <w:spacing w:after="0" w:line="350" w:lineRule="auto"/>
        <w:ind w:left="0" w:firstLine="709"/>
        <w:jc w:val="both"/>
        <w:rPr>
          <w:rFonts w:ascii="Times New Roman" w:hAnsi="Times New Roman"/>
          <w:sz w:val="28"/>
          <w:szCs w:val="28"/>
          <w:lang w:val="ru-RU"/>
        </w:rPr>
      </w:pPr>
      <w:r w:rsidRPr="00B925C7">
        <w:rPr>
          <w:rFonts w:ascii="Times New Roman" w:hAnsi="Times New Roman"/>
          <w:sz w:val="28"/>
          <w:szCs w:val="28"/>
          <w:lang w:val="ru-RU"/>
        </w:rPr>
        <w:t xml:space="preserve">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w:t>
      </w:r>
      <w:r w:rsidRPr="00B925C7">
        <w:rPr>
          <w:rFonts w:ascii="Times New Roman" w:eastAsia="SchoolBookSanPin" w:hAnsi="Times New Roman"/>
          <w:bCs/>
          <w:sz w:val="28"/>
          <w:szCs w:val="28"/>
          <w:lang w:val="ru-RU"/>
        </w:rPr>
        <w:t>обучающихся</w:t>
      </w:r>
      <w:r w:rsidRPr="00B925C7">
        <w:rPr>
          <w:rFonts w:ascii="Times New Roman" w:hAnsi="Times New Roman"/>
          <w:sz w:val="28"/>
          <w:szCs w:val="28"/>
          <w:lang w:val="ru-RU"/>
        </w:rPr>
        <w:t>.</w:t>
      </w:r>
    </w:p>
    <w:p w14:paraId="5397565B" w14:textId="31CF94BB" w:rsidR="00380A13" w:rsidRPr="00B925C7" w:rsidRDefault="00B925C7"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B925C7">
        <w:rPr>
          <w:rStyle w:val="BoldItalic"/>
          <w:rFonts w:ascii="Times New Roman" w:hAnsi="Times New Roman" w:cs="Times New Roman"/>
          <w:b w:val="0"/>
          <w:i w:val="0"/>
          <w:spacing w:val="1"/>
          <w:sz w:val="28"/>
          <w:szCs w:val="28"/>
        </w:rPr>
        <w:t>.7.3.2. </w:t>
      </w:r>
      <w:r w:rsidR="00380A13" w:rsidRPr="00B925C7">
        <w:rPr>
          <w:rStyle w:val="BoldItalic"/>
          <w:rFonts w:ascii="Times New Roman" w:hAnsi="Times New Roman" w:cs="Times New Roman"/>
          <w:b w:val="0"/>
          <w:i w:val="0"/>
          <w:sz w:val="28"/>
          <w:szCs w:val="28"/>
        </w:rPr>
        <w:t xml:space="preserve">Спортивно-оздоровительная деятельность. </w:t>
      </w:r>
    </w:p>
    <w:p w14:paraId="6FD8B86C" w14:textId="7CB0127D" w:rsidR="00380A13" w:rsidRPr="00B925C7" w:rsidRDefault="00B925C7" w:rsidP="00380A13">
      <w:pPr>
        <w:pStyle w:val="body"/>
        <w:spacing w:line="350" w:lineRule="auto"/>
        <w:ind w:firstLine="709"/>
        <w:contextualSpacing/>
        <w:rPr>
          <w:rStyle w:val="Italic"/>
          <w:rFonts w:ascii="Times New Roman" w:hAnsi="Times New Roman" w:cs="Times New Roman"/>
          <w:i w:val="0"/>
          <w:iCs w:val="0"/>
          <w:sz w:val="28"/>
          <w:szCs w:val="28"/>
        </w:rPr>
      </w:pPr>
      <w:r>
        <w:rPr>
          <w:rStyle w:val="BoldItalic"/>
          <w:rFonts w:ascii="Times New Roman" w:hAnsi="Times New Roman" w:cs="Times New Roman"/>
          <w:b w:val="0"/>
          <w:i w:val="0"/>
          <w:spacing w:val="1"/>
          <w:sz w:val="28"/>
          <w:szCs w:val="28"/>
        </w:rPr>
        <w:t>34</w:t>
      </w:r>
      <w:r w:rsidR="00380A13" w:rsidRPr="00B925C7">
        <w:rPr>
          <w:rStyle w:val="BoldItalic"/>
          <w:rFonts w:ascii="Times New Roman" w:hAnsi="Times New Roman" w:cs="Times New Roman"/>
          <w:b w:val="0"/>
          <w:i w:val="0"/>
          <w:spacing w:val="1"/>
          <w:sz w:val="28"/>
          <w:szCs w:val="28"/>
        </w:rPr>
        <w:t>.7.3.2.1. </w:t>
      </w:r>
      <w:r w:rsidR="00380A13" w:rsidRPr="00B925C7">
        <w:rPr>
          <w:rStyle w:val="Italic"/>
          <w:rFonts w:ascii="Times New Roman" w:hAnsi="Times New Roman" w:cs="Times New Roman"/>
          <w:i w:val="0"/>
          <w:sz w:val="28"/>
          <w:szCs w:val="28"/>
        </w:rPr>
        <w:t>Модуль «Гимнастика».</w:t>
      </w:r>
    </w:p>
    <w:p w14:paraId="6827FF7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 </w:t>
      </w:r>
    </w:p>
    <w:p w14:paraId="61817324" w14:textId="290A869F" w:rsidR="00380A13" w:rsidRPr="00CA4934" w:rsidRDefault="00B925C7" w:rsidP="00380A13">
      <w:pPr>
        <w:pStyle w:val="body"/>
        <w:spacing w:line="350" w:lineRule="auto"/>
        <w:ind w:firstLine="709"/>
        <w:contextualSpacing/>
        <w:rPr>
          <w:rStyle w:val="Italic"/>
          <w:rFonts w:ascii="Times New Roman" w:hAnsi="Times New Roman" w:cs="Times New Roman"/>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.7.3.2.2. </w:t>
      </w:r>
      <w:r w:rsidR="00380A13" w:rsidRPr="00CA4934">
        <w:rPr>
          <w:rStyle w:val="Italic"/>
          <w:rFonts w:ascii="Times New Roman" w:hAnsi="Times New Roman" w:cs="Times New Roman"/>
          <w:i w:val="0"/>
          <w:sz w:val="28"/>
          <w:szCs w:val="28"/>
        </w:rPr>
        <w:t>Модуль «Лёгкая атлетика».</w:t>
      </w:r>
    </w:p>
    <w:p w14:paraId="3E2B1B4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14:paraId="4E1B7FE6" w14:textId="7CBFEC04" w:rsidR="00380A13" w:rsidRPr="00CA4934" w:rsidRDefault="00B925C7" w:rsidP="00380A13">
      <w:pPr>
        <w:pStyle w:val="body"/>
        <w:spacing w:line="350" w:lineRule="auto"/>
        <w:ind w:firstLine="709"/>
        <w:contextualSpacing/>
        <w:rPr>
          <w:rStyle w:val="Italic"/>
          <w:rFonts w:ascii="Times New Roman" w:hAnsi="Times New Roman" w:cs="Times New Roman"/>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.7.3.2.</w:t>
      </w:r>
      <w:r w:rsidR="00F358B3" w:rsidRPr="00E776D8">
        <w:rPr>
          <w:rStyle w:val="BoldItalic"/>
          <w:rFonts w:ascii="Times New Roman" w:hAnsi="Times New Roman" w:cs="Times New Roman"/>
          <w:b w:val="0"/>
          <w:i w:val="0"/>
          <w:spacing w:val="1"/>
          <w:sz w:val="28"/>
          <w:szCs w:val="28"/>
        </w:rPr>
        <w:t>3</w:t>
      </w:r>
      <w:r w:rsidR="00380A13" w:rsidRPr="00CA4934">
        <w:rPr>
          <w:rStyle w:val="BoldItalic"/>
          <w:rFonts w:ascii="Times New Roman" w:hAnsi="Times New Roman" w:cs="Times New Roman"/>
          <w:b w:val="0"/>
          <w:i w:val="0"/>
          <w:spacing w:val="1"/>
          <w:sz w:val="28"/>
          <w:szCs w:val="28"/>
        </w:rPr>
        <w:t>. </w:t>
      </w:r>
      <w:r w:rsidR="00380A13" w:rsidRPr="00CA4934">
        <w:rPr>
          <w:rStyle w:val="Italic"/>
          <w:rFonts w:ascii="Times New Roman" w:hAnsi="Times New Roman" w:cs="Times New Roman"/>
          <w:i w:val="0"/>
          <w:sz w:val="28"/>
          <w:szCs w:val="28"/>
        </w:rPr>
        <w:t>Модуль «Спортивные игры».</w:t>
      </w:r>
    </w:p>
    <w:p w14:paraId="1006783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Баскетбол.</w:t>
      </w:r>
      <w:r w:rsidRPr="00CA4934">
        <w:rPr>
          <w:rFonts w:ascii="Times New Roman" w:hAnsi="Times New Roman" w:cs="Times New Roman"/>
          <w:sz w:val="28"/>
          <w:szCs w:val="28"/>
        </w:rPr>
        <w:t xml:space="preserve"> Техническая подготовка в игровых действиях: ведение, передачи, приёмы и броски мяча на месте, в прыжке, после ведения.</w:t>
      </w:r>
    </w:p>
    <w:p w14:paraId="633EB1C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Волейбол.</w:t>
      </w:r>
      <w:r w:rsidRPr="00CA4934">
        <w:rPr>
          <w:rFonts w:ascii="Times New Roman" w:hAnsi="Times New Roman" w:cs="Times New Roman"/>
          <w:sz w:val="28"/>
          <w:szCs w:val="28"/>
        </w:rPr>
        <w:t xml:space="preserve">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14:paraId="7736999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Underline"/>
          <w:rFonts w:ascii="Times New Roman" w:hAnsi="Times New Roman" w:cs="Times New Roman"/>
          <w:sz w:val="28"/>
          <w:szCs w:val="28"/>
        </w:rPr>
        <w:t>Футбол.</w:t>
      </w:r>
      <w:r w:rsidRPr="00CA4934">
        <w:rPr>
          <w:rFonts w:ascii="Times New Roman" w:hAnsi="Times New Roman" w:cs="Times New Roman"/>
          <w:sz w:val="28"/>
          <w:szCs w:val="28"/>
        </w:rPr>
        <w:t xml:space="preserve"> Техническая подготовка в игровых действиях: ведение, приёмы и передачи, остановки и удары по мячу с места и в движении. </w:t>
      </w:r>
    </w:p>
    <w:p w14:paraId="04AF63EB" w14:textId="41E89130"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Совершенствование техники ранее разученных гимнастических и акробатических упражнений, упражнений лёгкой атлетики, технических действий спортивных игр.</w:t>
      </w:r>
    </w:p>
    <w:p w14:paraId="5798E00C" w14:textId="0A8EC5A7" w:rsidR="00380A13" w:rsidRPr="00CA4934" w:rsidRDefault="00B925C7" w:rsidP="00380A13">
      <w:pPr>
        <w:pStyle w:val="body"/>
        <w:spacing w:line="350" w:lineRule="auto"/>
        <w:ind w:firstLine="709"/>
        <w:contextualSpacing/>
        <w:rPr>
          <w:rStyle w:val="BoldItalic"/>
          <w:rFonts w:ascii="Times New Roman" w:hAnsi="Times New Roman" w:cs="Times New Roman"/>
          <w:b w:val="0"/>
          <w:bCs w:val="0"/>
          <w:i w:val="0"/>
          <w:iCs w:val="0"/>
          <w:sz w:val="28"/>
          <w:szCs w:val="28"/>
        </w:rPr>
      </w:pPr>
      <w:r>
        <w:rPr>
          <w:rStyle w:val="BoldItalic"/>
          <w:rFonts w:ascii="Times New Roman" w:hAnsi="Times New Roman" w:cs="Times New Roman"/>
          <w:b w:val="0"/>
          <w:i w:val="0"/>
          <w:spacing w:val="1"/>
          <w:sz w:val="28"/>
          <w:szCs w:val="28"/>
        </w:rPr>
        <w:t>34</w:t>
      </w:r>
      <w:r w:rsidR="00380A13" w:rsidRPr="00CA4934">
        <w:rPr>
          <w:rStyle w:val="BoldItalic"/>
          <w:rFonts w:ascii="Times New Roman" w:hAnsi="Times New Roman" w:cs="Times New Roman"/>
          <w:b w:val="0"/>
          <w:i w:val="0"/>
          <w:spacing w:val="1"/>
          <w:sz w:val="28"/>
          <w:szCs w:val="28"/>
        </w:rPr>
        <w:t>.7.3.2.</w:t>
      </w:r>
      <w:r w:rsidR="00F358B3" w:rsidRPr="00E776D8">
        <w:rPr>
          <w:rStyle w:val="BoldItalic"/>
          <w:rFonts w:ascii="Times New Roman" w:hAnsi="Times New Roman" w:cs="Times New Roman"/>
          <w:b w:val="0"/>
          <w:i w:val="0"/>
          <w:spacing w:val="1"/>
          <w:sz w:val="28"/>
          <w:szCs w:val="28"/>
        </w:rPr>
        <w:t>4</w:t>
      </w:r>
      <w:r w:rsidR="00380A13" w:rsidRPr="00CA4934">
        <w:rPr>
          <w:rStyle w:val="BoldItalic"/>
          <w:rFonts w:ascii="Times New Roman" w:hAnsi="Times New Roman" w:cs="Times New Roman"/>
          <w:b w:val="0"/>
          <w:i w:val="0"/>
          <w:spacing w:val="1"/>
          <w:sz w:val="28"/>
          <w:szCs w:val="28"/>
        </w:rPr>
        <w:t>. </w:t>
      </w:r>
      <w:r w:rsidR="00380A13" w:rsidRPr="00CA4934">
        <w:rPr>
          <w:rStyle w:val="BoldItalic"/>
          <w:rFonts w:ascii="Times New Roman" w:hAnsi="Times New Roman" w:cs="Times New Roman"/>
          <w:b w:val="0"/>
          <w:i w:val="0"/>
          <w:sz w:val="28"/>
          <w:szCs w:val="28"/>
        </w:rPr>
        <w:t>Модуль «Спорт».</w:t>
      </w:r>
    </w:p>
    <w:p w14:paraId="1ED8169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62E827E0" w14:textId="41657446" w:rsidR="00380A13" w:rsidRPr="00F358B3" w:rsidRDefault="00B925C7" w:rsidP="00380A13">
      <w:pPr>
        <w:spacing w:after="0" w:line="350" w:lineRule="auto"/>
        <w:ind w:firstLine="709"/>
        <w:contextualSpacing/>
        <w:jc w:val="both"/>
        <w:rPr>
          <w:rFonts w:ascii="Times New Roman" w:hAnsi="Times New Roman" w:cs="Times New Roman"/>
          <w:caps/>
          <w:sz w:val="28"/>
          <w:szCs w:val="28"/>
        </w:rPr>
      </w:pPr>
      <w:r w:rsidRPr="00F358B3">
        <w:rPr>
          <w:rFonts w:ascii="Times New Roman" w:hAnsi="Times New Roman" w:cs="Times New Roman"/>
          <w:sz w:val="28"/>
          <w:szCs w:val="28"/>
        </w:rPr>
        <w:t>34</w:t>
      </w:r>
      <w:r w:rsidR="00380A13" w:rsidRPr="00F358B3">
        <w:rPr>
          <w:rFonts w:ascii="Times New Roman" w:hAnsi="Times New Roman" w:cs="Times New Roman"/>
          <w:sz w:val="28"/>
          <w:szCs w:val="28"/>
        </w:rPr>
        <w:t>.8. </w:t>
      </w:r>
      <w:r w:rsidR="00380A13" w:rsidRPr="00F358B3">
        <w:rPr>
          <w:rStyle w:val="Bold"/>
          <w:rFonts w:ascii="Times New Roman" w:eastAsia="Georgia" w:hAnsi="Times New Roman" w:cs="Times New Roman"/>
          <w:b w:val="0"/>
          <w:sz w:val="28"/>
          <w:szCs w:val="28"/>
        </w:rPr>
        <w:t>Программа вариативного модуля «Базовая физическая подготовка».</w:t>
      </w:r>
    </w:p>
    <w:p w14:paraId="7F4EA7F8" w14:textId="0D83E304"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.8.1. </w:t>
      </w:r>
      <w:r w:rsidR="00380A13" w:rsidRPr="00CA4934">
        <w:rPr>
          <w:rStyle w:val="Italic"/>
          <w:rFonts w:ascii="Times New Roman" w:hAnsi="Times New Roman" w:cs="Times New Roman"/>
          <w:i w:val="0"/>
          <w:sz w:val="28"/>
          <w:szCs w:val="28"/>
        </w:rPr>
        <w:t>Развитие силовых способностей.</w:t>
      </w:r>
    </w:p>
    <w:p w14:paraId="078ECF0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14:paraId="0CA82139" w14:textId="36CA978B"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.8.2. </w:t>
      </w:r>
      <w:r w:rsidR="00380A13" w:rsidRPr="00CA4934">
        <w:rPr>
          <w:rStyle w:val="Italic"/>
          <w:rFonts w:ascii="Times New Roman" w:hAnsi="Times New Roman" w:cs="Times New Roman"/>
          <w:i w:val="0"/>
          <w:sz w:val="28"/>
          <w:szCs w:val="28"/>
        </w:rPr>
        <w:t>Развитие скоростных способностей.</w:t>
      </w:r>
    </w:p>
    <w:p w14:paraId="290F429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14:paraId="497ADEF1" w14:textId="1DC67457"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.8.3. </w:t>
      </w:r>
      <w:r w:rsidR="00380A13" w:rsidRPr="00CA4934">
        <w:rPr>
          <w:rStyle w:val="Italic"/>
          <w:rFonts w:ascii="Times New Roman" w:hAnsi="Times New Roman" w:cs="Times New Roman"/>
          <w:i w:val="0"/>
          <w:sz w:val="28"/>
          <w:szCs w:val="28"/>
        </w:rPr>
        <w:t>Развитие выносливости.</w:t>
      </w:r>
    </w:p>
    <w:p w14:paraId="09C7AAF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 </w:t>
      </w:r>
    </w:p>
    <w:p w14:paraId="4BF61F97" w14:textId="5EAD9300"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.8.4. </w:t>
      </w:r>
      <w:r w:rsidR="00380A13" w:rsidRPr="00CA4934">
        <w:rPr>
          <w:rStyle w:val="Italic"/>
          <w:rFonts w:ascii="Times New Roman" w:hAnsi="Times New Roman" w:cs="Times New Roman"/>
          <w:i w:val="0"/>
          <w:sz w:val="28"/>
          <w:szCs w:val="28"/>
        </w:rPr>
        <w:t>Развитие координации движений.</w:t>
      </w:r>
    </w:p>
    <w:p w14:paraId="3C26D29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14:paraId="386A2341" w14:textId="60F4D5D9"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.8.5. </w:t>
      </w:r>
      <w:r w:rsidR="00380A13" w:rsidRPr="00CA4934">
        <w:rPr>
          <w:rStyle w:val="Italic"/>
          <w:rFonts w:ascii="Times New Roman" w:hAnsi="Times New Roman" w:cs="Times New Roman"/>
          <w:i w:val="0"/>
          <w:sz w:val="28"/>
          <w:szCs w:val="28"/>
        </w:rPr>
        <w:t>Развитие гибкости.</w:t>
      </w:r>
    </w:p>
    <w:p w14:paraId="5AD74F2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14:paraId="110368A7" w14:textId="68D90BF5" w:rsidR="00380A13" w:rsidRPr="00CA4934" w:rsidRDefault="00B925C7" w:rsidP="00380A13">
      <w:pPr>
        <w:pStyle w:val="body"/>
        <w:spacing w:line="350" w:lineRule="auto"/>
        <w:ind w:firstLine="709"/>
        <w:contextualSpacing/>
        <w:rPr>
          <w:rStyle w:val="Italic"/>
          <w:rFonts w:ascii="Times New Roman" w:hAnsi="Times New Roman" w:cs="Times New Roman"/>
          <w:i w:val="0"/>
          <w:iCs w:val="0"/>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.8.6. </w:t>
      </w:r>
      <w:r w:rsidR="00380A13" w:rsidRPr="00CA4934">
        <w:rPr>
          <w:rStyle w:val="Italic"/>
          <w:rFonts w:ascii="Times New Roman" w:hAnsi="Times New Roman" w:cs="Times New Roman"/>
          <w:i w:val="0"/>
          <w:sz w:val="28"/>
          <w:szCs w:val="28"/>
        </w:rPr>
        <w:t>Упражнения культурно-этнической направленности.</w:t>
      </w:r>
    </w:p>
    <w:p w14:paraId="4AD282F8" w14:textId="77777777" w:rsidR="00380A13" w:rsidRPr="00B925C7" w:rsidRDefault="00380A13" w:rsidP="00380A13">
      <w:pPr>
        <w:pStyle w:val="body"/>
        <w:spacing w:line="350" w:lineRule="auto"/>
        <w:ind w:firstLine="709"/>
        <w:contextualSpacing/>
        <w:rPr>
          <w:rFonts w:ascii="Times New Roman" w:hAnsi="Times New Roman" w:cs="Times New Roman"/>
          <w:sz w:val="28"/>
          <w:szCs w:val="28"/>
        </w:rPr>
      </w:pPr>
      <w:r w:rsidRPr="00B925C7">
        <w:rPr>
          <w:rFonts w:ascii="Times New Roman" w:hAnsi="Times New Roman" w:cs="Times New Roman"/>
          <w:sz w:val="28"/>
          <w:szCs w:val="28"/>
        </w:rPr>
        <w:t xml:space="preserve">Сюжетно-образные и обрядовые игры. Технические действия национальных видов спорта. </w:t>
      </w:r>
    </w:p>
    <w:p w14:paraId="08F735B2" w14:textId="31EC5CE9" w:rsidR="00380A13" w:rsidRPr="00B925C7" w:rsidRDefault="00B925C7" w:rsidP="00380A13">
      <w:pPr>
        <w:pStyle w:val="body"/>
        <w:spacing w:line="350" w:lineRule="auto"/>
        <w:ind w:firstLine="709"/>
        <w:contextualSpacing/>
        <w:rPr>
          <w:rFonts w:ascii="Times New Roman" w:hAnsi="Times New Roman" w:cs="Times New Roman"/>
          <w:sz w:val="28"/>
          <w:szCs w:val="28"/>
        </w:rPr>
      </w:pPr>
      <w:r w:rsidRPr="00B925C7">
        <w:rPr>
          <w:rStyle w:val="Italic"/>
          <w:rFonts w:ascii="Times New Roman" w:hAnsi="Times New Roman" w:cs="Times New Roman"/>
          <w:i w:val="0"/>
          <w:sz w:val="28"/>
          <w:szCs w:val="28"/>
        </w:rPr>
        <w:t>34</w:t>
      </w:r>
      <w:r w:rsidR="00380A13" w:rsidRPr="00B925C7">
        <w:rPr>
          <w:rStyle w:val="Italic"/>
          <w:rFonts w:ascii="Times New Roman" w:hAnsi="Times New Roman" w:cs="Times New Roman"/>
          <w:i w:val="0"/>
          <w:sz w:val="28"/>
          <w:szCs w:val="28"/>
        </w:rPr>
        <w:t>.8.7. </w:t>
      </w:r>
      <w:r w:rsidR="00380A13" w:rsidRPr="00B925C7">
        <w:rPr>
          <w:rStyle w:val="Bold"/>
          <w:rFonts w:ascii="Times New Roman" w:eastAsia="Georgia" w:hAnsi="Times New Roman" w:cs="Times New Roman"/>
          <w:b w:val="0"/>
          <w:sz w:val="28"/>
          <w:szCs w:val="28"/>
        </w:rPr>
        <w:t>Специальная физическая подготовка.</w:t>
      </w:r>
    </w:p>
    <w:p w14:paraId="0ED399BA" w14:textId="27E42A4A" w:rsidR="00380A13" w:rsidRPr="00B925C7" w:rsidRDefault="00B925C7" w:rsidP="00380A13">
      <w:pPr>
        <w:pStyle w:val="body"/>
        <w:spacing w:line="350" w:lineRule="auto"/>
        <w:ind w:firstLine="709"/>
        <w:contextualSpacing/>
        <w:rPr>
          <w:rFonts w:ascii="Times New Roman" w:hAnsi="Times New Roman" w:cs="Times New Roman"/>
          <w:sz w:val="28"/>
          <w:szCs w:val="28"/>
        </w:rPr>
      </w:pPr>
      <w:r w:rsidRPr="00B925C7">
        <w:rPr>
          <w:rStyle w:val="Italic"/>
          <w:rFonts w:ascii="Times New Roman" w:hAnsi="Times New Roman" w:cs="Times New Roman"/>
          <w:i w:val="0"/>
          <w:sz w:val="28"/>
          <w:szCs w:val="28"/>
        </w:rPr>
        <w:t>34</w:t>
      </w:r>
      <w:r w:rsidR="00380A13" w:rsidRPr="00B925C7">
        <w:rPr>
          <w:rStyle w:val="Italic"/>
          <w:rFonts w:ascii="Times New Roman" w:hAnsi="Times New Roman" w:cs="Times New Roman"/>
          <w:i w:val="0"/>
          <w:sz w:val="28"/>
          <w:szCs w:val="28"/>
        </w:rPr>
        <w:t>.8.7.1. </w:t>
      </w:r>
      <w:r w:rsidR="00380A13" w:rsidRPr="00B925C7">
        <w:rPr>
          <w:rStyle w:val="BoldItalic"/>
          <w:rFonts w:ascii="Times New Roman" w:hAnsi="Times New Roman" w:cs="Times New Roman"/>
          <w:b w:val="0"/>
          <w:i w:val="0"/>
          <w:sz w:val="28"/>
          <w:szCs w:val="28"/>
        </w:rPr>
        <w:t>Модуль «Гимнастика».</w:t>
      </w:r>
    </w:p>
    <w:p w14:paraId="66BD208D" w14:textId="241B6876" w:rsidR="00380A13" w:rsidRPr="00CA4934" w:rsidRDefault="00B925C7" w:rsidP="00380A13">
      <w:pPr>
        <w:pStyle w:val="body"/>
        <w:spacing w:line="350" w:lineRule="auto"/>
        <w:ind w:firstLine="709"/>
        <w:contextualSpacing/>
        <w:rPr>
          <w:rFonts w:ascii="Times New Roman" w:hAnsi="Times New Roman" w:cs="Times New Roman"/>
          <w:sz w:val="28"/>
          <w:szCs w:val="28"/>
        </w:rPr>
      </w:pPr>
      <w:r w:rsidRPr="00B925C7">
        <w:rPr>
          <w:rStyle w:val="Italic"/>
          <w:rFonts w:ascii="Times New Roman" w:hAnsi="Times New Roman" w:cs="Times New Roman"/>
          <w:i w:val="0"/>
          <w:sz w:val="28"/>
          <w:szCs w:val="28"/>
        </w:rPr>
        <w:t>34</w:t>
      </w:r>
      <w:r w:rsidR="00380A13" w:rsidRPr="00B925C7">
        <w:rPr>
          <w:rStyle w:val="Italic"/>
          <w:rFonts w:ascii="Times New Roman" w:hAnsi="Times New Roman" w:cs="Times New Roman"/>
          <w:i w:val="0"/>
          <w:sz w:val="28"/>
          <w:szCs w:val="28"/>
        </w:rPr>
        <w:t>.8.7.1.1. Развитие гибкости</w:t>
      </w:r>
      <w:r w:rsidR="00380A13" w:rsidRPr="00B925C7">
        <w:rPr>
          <w:rFonts w:ascii="Times New Roman" w:hAnsi="Times New Roman" w:cs="Times New Roman"/>
          <w:sz w:val="28"/>
          <w:szCs w:val="28"/>
        </w:rPr>
        <w:t>. Наклоны туловища</w:t>
      </w:r>
      <w:r w:rsidR="00380A13" w:rsidRPr="00CA4934">
        <w:rPr>
          <w:rFonts w:ascii="Times New Roman" w:hAnsi="Times New Roman" w:cs="Times New Roman"/>
          <w:sz w:val="28"/>
          <w:szCs w:val="28"/>
        </w:rPr>
        <w:t xml:space="preserve">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0096B2F8" w14:textId="039D1C1D" w:rsidR="00380A13" w:rsidRPr="00CA4934" w:rsidRDefault="00B925C7" w:rsidP="00380A13">
      <w:pPr>
        <w:pStyle w:val="body"/>
        <w:spacing w:line="350" w:lineRule="auto"/>
        <w:ind w:firstLine="709"/>
        <w:contextualSpacing/>
        <w:rPr>
          <w:rFonts w:ascii="Times New Roman" w:hAnsi="Times New Roman" w:cs="Times New Roman"/>
          <w:spacing w:val="2"/>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.8.7.1.2. </w:t>
      </w:r>
      <w:r w:rsidR="00380A13" w:rsidRPr="00CA4934">
        <w:rPr>
          <w:rStyle w:val="Italic"/>
          <w:rFonts w:ascii="Times New Roman" w:hAnsi="Times New Roman" w:cs="Times New Roman"/>
          <w:i w:val="0"/>
          <w:spacing w:val="2"/>
          <w:sz w:val="28"/>
          <w:szCs w:val="28"/>
        </w:rPr>
        <w:t>Развитие координации движений</w:t>
      </w:r>
      <w:r w:rsidR="00380A13" w:rsidRPr="00CA4934">
        <w:rPr>
          <w:rFonts w:ascii="Times New Roman" w:hAnsi="Times New Roman" w:cs="Times New Roman"/>
          <w:spacing w:val="2"/>
          <w:sz w:val="28"/>
          <w:szCs w:val="28"/>
        </w:rPr>
        <w:t xml:space="preserve">.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14:paraId="305C7D3B" w14:textId="4F6C2996"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.8.7.1.3. Развитие силовых способностей</w:t>
      </w:r>
      <w:r w:rsidR="00380A13" w:rsidRPr="00CA4934">
        <w:rPr>
          <w:rFonts w:ascii="Times New Roman" w:hAnsi="Times New Roman" w:cs="Times New Roman"/>
          <w:sz w:val="28"/>
          <w:szCs w:val="28"/>
        </w:rPr>
        <w:t>.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673D0F8F" w14:textId="06FD27BD"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.8.7.1.4. Развитие выносливости</w:t>
      </w:r>
      <w:r w:rsidR="00380A13" w:rsidRPr="00CA4934">
        <w:rPr>
          <w:rStyle w:val="BoldItalic"/>
          <w:rFonts w:ascii="Times New Roman" w:hAnsi="Times New Roman" w:cs="Times New Roman"/>
          <w:b w:val="0"/>
          <w:i w:val="0"/>
          <w:sz w:val="28"/>
          <w:szCs w:val="28"/>
        </w:rPr>
        <w:t>.</w:t>
      </w:r>
      <w:r w:rsidR="00380A13" w:rsidRPr="00CA4934">
        <w:rPr>
          <w:rFonts w:ascii="Times New Roman" w:hAnsi="Times New Roman" w:cs="Times New Roman"/>
          <w:sz w:val="28"/>
          <w:szCs w:val="28"/>
        </w:rPr>
        <w:t xml:space="preserve">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14:paraId="2C8ABF19" w14:textId="72B8EE38"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.8.7.2. </w:t>
      </w:r>
      <w:r w:rsidR="00380A13" w:rsidRPr="00CA4934">
        <w:rPr>
          <w:rStyle w:val="BoldItalic"/>
          <w:rFonts w:ascii="Times New Roman" w:hAnsi="Times New Roman" w:cs="Times New Roman"/>
          <w:b w:val="0"/>
          <w:i w:val="0"/>
          <w:sz w:val="28"/>
          <w:szCs w:val="28"/>
        </w:rPr>
        <w:t>Модуль «Лёгкая атлетика»</w:t>
      </w:r>
      <w:r w:rsidR="00380A13" w:rsidRPr="00CA4934">
        <w:rPr>
          <w:rFonts w:ascii="Times New Roman" w:hAnsi="Times New Roman" w:cs="Times New Roman"/>
          <w:sz w:val="28"/>
          <w:szCs w:val="28"/>
        </w:rPr>
        <w:t>.</w:t>
      </w:r>
    </w:p>
    <w:p w14:paraId="61D1F1A7" w14:textId="3A9ED37D"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.8.7.2.1. Развитие выносливости.</w:t>
      </w:r>
      <w:r w:rsidR="00380A13" w:rsidRPr="00CA4934">
        <w:rPr>
          <w:rFonts w:ascii="Times New Roman" w:hAnsi="Times New Roman" w:cs="Times New Roman"/>
          <w:sz w:val="28"/>
          <w:szCs w:val="28"/>
        </w:rPr>
        <w:t xml:space="preserve">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14:paraId="4E309020" w14:textId="1527F397"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.8.7.2.2. Развитие силовых способностей</w:t>
      </w:r>
      <w:r w:rsidR="00380A13" w:rsidRPr="00CA4934">
        <w:rPr>
          <w:rFonts w:ascii="Times New Roman" w:hAnsi="Times New Roman" w:cs="Times New Roman"/>
          <w:sz w:val="28"/>
          <w:szCs w:val="28"/>
        </w:rPr>
        <w:t xml:space="preserve">.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14:paraId="3815EA27" w14:textId="031CF0ED"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.8.7.2.3. Развитие скоростных способностей</w:t>
      </w:r>
      <w:r w:rsidR="00380A13" w:rsidRPr="00CA4934">
        <w:rPr>
          <w:rStyle w:val="BoldItalic"/>
          <w:rFonts w:ascii="Times New Roman" w:hAnsi="Times New Roman" w:cs="Times New Roman"/>
          <w:b w:val="0"/>
          <w:i w:val="0"/>
          <w:sz w:val="28"/>
          <w:szCs w:val="28"/>
        </w:rPr>
        <w:t>.</w:t>
      </w:r>
      <w:r w:rsidR="00380A13" w:rsidRPr="00CA4934">
        <w:rPr>
          <w:rFonts w:ascii="Times New Roman" w:hAnsi="Times New Roman" w:cs="Times New Roman"/>
          <w:sz w:val="28"/>
          <w:szCs w:val="28"/>
        </w:rPr>
        <w:t xml:space="preserve">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 </w:t>
      </w:r>
    </w:p>
    <w:p w14:paraId="3BC49B6E" w14:textId="2A8C6AB8" w:rsidR="00380A13" w:rsidRPr="00CA4934" w:rsidRDefault="00B925C7"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.8.7.2.4. Развитие координации движений</w:t>
      </w:r>
      <w:r w:rsidR="00380A13" w:rsidRPr="00CA4934">
        <w:rPr>
          <w:rFonts w:ascii="Times New Roman" w:hAnsi="Times New Roman" w:cs="Times New Roman"/>
          <w:sz w:val="28"/>
          <w:szCs w:val="28"/>
        </w:rPr>
        <w:t>.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40B795BB" w14:textId="76712448"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w:t>
      </w:r>
      <w:r w:rsidR="00A33E5E" w:rsidRPr="00E776D8">
        <w:rPr>
          <w:rStyle w:val="Italic"/>
          <w:rFonts w:ascii="Times New Roman" w:hAnsi="Times New Roman" w:cs="Times New Roman"/>
          <w:i w:val="0"/>
          <w:sz w:val="28"/>
          <w:szCs w:val="28"/>
        </w:rPr>
        <w:t>3</w:t>
      </w:r>
      <w:r w:rsidR="00380A13" w:rsidRPr="00CA4934">
        <w:rPr>
          <w:rStyle w:val="Italic"/>
          <w:rFonts w:ascii="Times New Roman" w:hAnsi="Times New Roman" w:cs="Times New Roman"/>
          <w:i w:val="0"/>
          <w:sz w:val="28"/>
          <w:szCs w:val="28"/>
        </w:rPr>
        <w:t>. </w:t>
      </w:r>
      <w:r w:rsidR="00380A13" w:rsidRPr="00CA4934">
        <w:rPr>
          <w:rStyle w:val="BoldItalic"/>
          <w:rFonts w:ascii="Times New Roman" w:hAnsi="Times New Roman" w:cs="Times New Roman"/>
          <w:b w:val="0"/>
          <w:i w:val="0"/>
          <w:sz w:val="28"/>
          <w:szCs w:val="28"/>
        </w:rPr>
        <w:t>Модуль «Спортивные игры»</w:t>
      </w:r>
      <w:r w:rsidR="00380A13" w:rsidRPr="00CA4934">
        <w:rPr>
          <w:rFonts w:ascii="Times New Roman" w:hAnsi="Times New Roman" w:cs="Times New Roman"/>
          <w:sz w:val="28"/>
          <w:szCs w:val="28"/>
        </w:rPr>
        <w:t>.</w:t>
      </w:r>
    </w:p>
    <w:p w14:paraId="5DF7F7EE" w14:textId="5A474212"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.8.7.</w:t>
      </w:r>
      <w:r w:rsidR="00A33E5E" w:rsidRPr="00E776D8">
        <w:rPr>
          <w:rStyle w:val="Italic"/>
          <w:rFonts w:ascii="Times New Roman" w:hAnsi="Times New Roman" w:cs="Times New Roman"/>
          <w:i w:val="0"/>
          <w:sz w:val="28"/>
          <w:szCs w:val="28"/>
        </w:rPr>
        <w:t>3</w:t>
      </w:r>
      <w:r w:rsidR="00380A13" w:rsidRPr="00CA4934">
        <w:rPr>
          <w:rStyle w:val="Italic"/>
          <w:rFonts w:ascii="Times New Roman" w:hAnsi="Times New Roman" w:cs="Times New Roman"/>
          <w:i w:val="0"/>
          <w:sz w:val="28"/>
          <w:szCs w:val="28"/>
        </w:rPr>
        <w:t>.1. </w:t>
      </w:r>
      <w:r w:rsidR="00380A13" w:rsidRPr="00CA4934">
        <w:rPr>
          <w:rStyle w:val="Underline"/>
          <w:rFonts w:ascii="Times New Roman" w:hAnsi="Times New Roman" w:cs="Times New Roman"/>
          <w:sz w:val="28"/>
          <w:szCs w:val="28"/>
        </w:rPr>
        <w:t>Баскетбол.</w:t>
      </w:r>
    </w:p>
    <w:p w14:paraId="0CEF4CD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Italic"/>
          <w:rFonts w:ascii="Times New Roman" w:hAnsi="Times New Roman" w:cs="Times New Roman"/>
          <w:i w:val="0"/>
          <w:sz w:val="28"/>
          <w:szCs w:val="28"/>
        </w:rPr>
        <w:t>1) развитие скоростных способностей</w:t>
      </w:r>
      <w:r w:rsidRPr="00CA4934">
        <w:rPr>
          <w:rFonts w:ascii="Times New Roman" w:hAnsi="Times New Roman" w:cs="Times New Roman"/>
          <w:sz w:val="28"/>
          <w:szCs w:val="28"/>
        </w:rPr>
        <w:t xml:space="preserve">.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14:paraId="5364873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Italic"/>
          <w:rFonts w:ascii="Times New Roman" w:hAnsi="Times New Roman" w:cs="Times New Roman"/>
          <w:i w:val="0"/>
          <w:sz w:val="28"/>
          <w:szCs w:val="28"/>
        </w:rPr>
        <w:t>2) развитие силовых способностей</w:t>
      </w:r>
      <w:r w:rsidRPr="00CA4934">
        <w:rPr>
          <w:rStyle w:val="BoldItalic"/>
          <w:rFonts w:ascii="Times New Roman" w:hAnsi="Times New Roman" w:cs="Times New Roman"/>
          <w:b w:val="0"/>
          <w:i w:val="0"/>
          <w:sz w:val="28"/>
          <w:szCs w:val="28"/>
        </w:rPr>
        <w:t>.</w:t>
      </w:r>
      <w:r w:rsidRPr="00CA4934">
        <w:rPr>
          <w:rFonts w:ascii="Times New Roman" w:hAnsi="Times New Roman" w:cs="Times New Roman"/>
          <w:sz w:val="28"/>
          <w:szCs w:val="28"/>
        </w:rPr>
        <w:t xml:space="preserve">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14:paraId="52A4F78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Italic"/>
          <w:rFonts w:ascii="Times New Roman" w:hAnsi="Times New Roman" w:cs="Times New Roman"/>
          <w:i w:val="0"/>
          <w:sz w:val="28"/>
          <w:szCs w:val="28"/>
        </w:rPr>
        <w:t>3) развитие выносливости</w:t>
      </w:r>
      <w:r w:rsidRPr="00CA4934">
        <w:rPr>
          <w:rFonts w:ascii="Times New Roman" w:hAnsi="Times New Roman" w:cs="Times New Roman"/>
          <w:sz w:val="28"/>
          <w:szCs w:val="28"/>
        </w:rPr>
        <w:t>.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1DB954C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Style w:val="Italic"/>
          <w:rFonts w:ascii="Times New Roman" w:hAnsi="Times New Roman" w:cs="Times New Roman"/>
          <w:i w:val="0"/>
          <w:sz w:val="28"/>
          <w:szCs w:val="28"/>
        </w:rPr>
        <w:t>4) развитие координации движений</w:t>
      </w:r>
      <w:r w:rsidRPr="00CA4934">
        <w:rPr>
          <w:rFonts w:ascii="Times New Roman" w:hAnsi="Times New Roman" w:cs="Times New Roman"/>
          <w:sz w:val="28"/>
          <w:szCs w:val="28"/>
        </w:rPr>
        <w:t xml:space="preserve">.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14:paraId="69F73D59" w14:textId="7C696F8F"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.8.1.</w:t>
      </w:r>
      <w:r w:rsidR="00A33E5E" w:rsidRPr="00E776D8">
        <w:rPr>
          <w:rStyle w:val="Italic"/>
          <w:rFonts w:ascii="Times New Roman" w:hAnsi="Times New Roman" w:cs="Times New Roman"/>
          <w:i w:val="0"/>
          <w:sz w:val="28"/>
          <w:szCs w:val="28"/>
        </w:rPr>
        <w:t>3</w:t>
      </w:r>
      <w:r w:rsidR="00380A13" w:rsidRPr="00CA4934">
        <w:rPr>
          <w:rStyle w:val="Italic"/>
          <w:rFonts w:ascii="Times New Roman" w:hAnsi="Times New Roman" w:cs="Times New Roman"/>
          <w:i w:val="0"/>
          <w:sz w:val="28"/>
          <w:szCs w:val="28"/>
        </w:rPr>
        <w:t>.2. </w:t>
      </w:r>
      <w:r w:rsidR="00380A13" w:rsidRPr="00CA4934">
        <w:rPr>
          <w:rStyle w:val="Underline"/>
          <w:rFonts w:ascii="Times New Roman" w:hAnsi="Times New Roman" w:cs="Times New Roman"/>
          <w:sz w:val="28"/>
          <w:szCs w:val="28"/>
        </w:rPr>
        <w:t>Футбол.</w:t>
      </w:r>
    </w:p>
    <w:p w14:paraId="4CF9695B" w14:textId="6947CB0D"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.8.1.</w:t>
      </w:r>
      <w:r w:rsidR="00A33E5E" w:rsidRPr="00E776D8">
        <w:rPr>
          <w:rStyle w:val="Italic"/>
          <w:rFonts w:ascii="Times New Roman" w:hAnsi="Times New Roman" w:cs="Times New Roman"/>
          <w:i w:val="0"/>
          <w:sz w:val="28"/>
          <w:szCs w:val="28"/>
        </w:rPr>
        <w:t>3</w:t>
      </w:r>
      <w:r w:rsidR="00380A13" w:rsidRPr="00CA4934">
        <w:rPr>
          <w:rStyle w:val="Italic"/>
          <w:rFonts w:ascii="Times New Roman" w:hAnsi="Times New Roman" w:cs="Times New Roman"/>
          <w:i w:val="0"/>
          <w:sz w:val="28"/>
          <w:szCs w:val="28"/>
        </w:rPr>
        <w:t>.2.1. Развитие скоростных способностей</w:t>
      </w:r>
      <w:r w:rsidR="00380A13" w:rsidRPr="00CA4934">
        <w:rPr>
          <w:rFonts w:ascii="Times New Roman" w:hAnsi="Times New Roman" w:cs="Times New Roman"/>
          <w:sz w:val="28"/>
          <w:szCs w:val="28"/>
        </w:rPr>
        <w:t xml:space="preserve">.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14:paraId="174BA2BA" w14:textId="4488BCA2"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.8.1.</w:t>
      </w:r>
      <w:r w:rsidR="00A33E5E" w:rsidRPr="00E776D8">
        <w:rPr>
          <w:rStyle w:val="Italic"/>
          <w:rFonts w:ascii="Times New Roman" w:hAnsi="Times New Roman" w:cs="Times New Roman"/>
          <w:i w:val="0"/>
          <w:sz w:val="28"/>
          <w:szCs w:val="28"/>
        </w:rPr>
        <w:t>3</w:t>
      </w:r>
      <w:r w:rsidR="00380A13" w:rsidRPr="00CA4934">
        <w:rPr>
          <w:rStyle w:val="Italic"/>
          <w:rFonts w:ascii="Times New Roman" w:hAnsi="Times New Roman" w:cs="Times New Roman"/>
          <w:i w:val="0"/>
          <w:sz w:val="28"/>
          <w:szCs w:val="28"/>
        </w:rPr>
        <w:t>.2.2. Развитие силовых способностей</w:t>
      </w:r>
      <w:r w:rsidR="00380A13" w:rsidRPr="00CA4934">
        <w:rPr>
          <w:rStyle w:val="BoldItalic"/>
          <w:rFonts w:ascii="Times New Roman" w:hAnsi="Times New Roman" w:cs="Times New Roman"/>
          <w:b w:val="0"/>
          <w:i w:val="0"/>
          <w:sz w:val="28"/>
          <w:szCs w:val="28"/>
        </w:rPr>
        <w:t>.</w:t>
      </w:r>
      <w:r w:rsidR="00380A13" w:rsidRPr="00CA4934">
        <w:rPr>
          <w:rFonts w:ascii="Times New Roman" w:hAnsi="Times New Roman" w:cs="Times New Roman"/>
          <w:sz w:val="28"/>
          <w:szCs w:val="28"/>
        </w:rPr>
        <w:t xml:space="preserve">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14:paraId="4BAE64CE" w14:textId="03434BAF"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Style w:val="Italic"/>
          <w:rFonts w:ascii="Times New Roman" w:hAnsi="Times New Roman" w:cs="Times New Roman"/>
          <w:i w:val="0"/>
          <w:sz w:val="28"/>
          <w:szCs w:val="28"/>
        </w:rPr>
        <w:t>34</w:t>
      </w:r>
      <w:r w:rsidR="00380A13" w:rsidRPr="00CA4934">
        <w:rPr>
          <w:rStyle w:val="Italic"/>
          <w:rFonts w:ascii="Times New Roman" w:hAnsi="Times New Roman" w:cs="Times New Roman"/>
          <w:i w:val="0"/>
          <w:sz w:val="28"/>
          <w:szCs w:val="28"/>
        </w:rPr>
        <w:t>.8.1.</w:t>
      </w:r>
      <w:r w:rsidR="00A33E5E" w:rsidRPr="00E776D8">
        <w:rPr>
          <w:rStyle w:val="Italic"/>
          <w:rFonts w:ascii="Times New Roman" w:hAnsi="Times New Roman" w:cs="Times New Roman"/>
          <w:i w:val="0"/>
          <w:sz w:val="28"/>
          <w:szCs w:val="28"/>
        </w:rPr>
        <w:t>3</w:t>
      </w:r>
      <w:r w:rsidR="00380A13" w:rsidRPr="00CA4934">
        <w:rPr>
          <w:rStyle w:val="Italic"/>
          <w:rFonts w:ascii="Times New Roman" w:hAnsi="Times New Roman" w:cs="Times New Roman"/>
          <w:i w:val="0"/>
          <w:sz w:val="28"/>
          <w:szCs w:val="28"/>
        </w:rPr>
        <w:t>.2.3. Развитие выносливости</w:t>
      </w:r>
      <w:r w:rsidR="00380A13" w:rsidRPr="00CA4934">
        <w:rPr>
          <w:rStyle w:val="BoldItalic"/>
          <w:rFonts w:ascii="Times New Roman" w:hAnsi="Times New Roman" w:cs="Times New Roman"/>
          <w:b w:val="0"/>
          <w:i w:val="0"/>
          <w:sz w:val="28"/>
          <w:szCs w:val="28"/>
        </w:rPr>
        <w:t>.</w:t>
      </w:r>
      <w:r w:rsidR="00380A13" w:rsidRPr="00CA4934">
        <w:rPr>
          <w:rFonts w:ascii="Times New Roman" w:hAnsi="Times New Roman" w:cs="Times New Roman"/>
          <w:sz w:val="28"/>
          <w:szCs w:val="28"/>
        </w:rPr>
        <w:t xml:space="preserve">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 </w:t>
      </w:r>
    </w:p>
    <w:p w14:paraId="7C5E0541" w14:textId="2113160F" w:rsidR="00380A13" w:rsidRPr="00CA4934" w:rsidRDefault="001B5C45" w:rsidP="00380A13">
      <w:pPr>
        <w:spacing w:after="0" w:line="350" w:lineRule="auto"/>
        <w:ind w:firstLine="709"/>
        <w:jc w:val="both"/>
        <w:rPr>
          <w:rFonts w:ascii="Times New Roman" w:hAnsi="Times New Roman"/>
          <w:sz w:val="28"/>
          <w:szCs w:val="28"/>
        </w:rPr>
      </w:pPr>
      <w:r>
        <w:rPr>
          <w:rFonts w:ascii="Times New Roman" w:hAnsi="Times New Roman"/>
          <w:sz w:val="28"/>
          <w:szCs w:val="28"/>
        </w:rPr>
        <w:t>34</w:t>
      </w:r>
      <w:r w:rsidR="00380A13" w:rsidRPr="00CA4934">
        <w:rPr>
          <w:rFonts w:ascii="Times New Roman" w:hAnsi="Times New Roman"/>
          <w:sz w:val="28"/>
          <w:szCs w:val="28"/>
        </w:rPr>
        <w:t>.9. Планируемые результаты освоения программы по физической культуре на уровне основного общего образования.</w:t>
      </w:r>
    </w:p>
    <w:p w14:paraId="3DFC8753" w14:textId="41CE0D2C"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.9.1. 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14:paraId="1BE0469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14:paraId="06017EC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0269634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20132DA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1ACA5D3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6067151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стремление к физическому совершенствованию, формированию культуры движения и телосложения, самовыражению в избранном виде спорта;</w:t>
      </w:r>
    </w:p>
    <w:p w14:paraId="6DA20FB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7D40D37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3AFC5D4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14:paraId="7E946FA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14:paraId="1F8C05E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14:paraId="59CA42C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3F71D04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0C4FD57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6DBBF28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14:paraId="5E53A112" w14:textId="27F6CF77"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.9.2. 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495717C4" w14:textId="1EA38592"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.9.2.1. У обучающегося будут сформированы следующие универсальные познавательные учебные действия:</w:t>
      </w:r>
    </w:p>
    <w:p w14:paraId="2D37871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4645F20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0463596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726A84B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14:paraId="7B730DD7"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устанавливать причинно-следственную связь между планированием режима дня и изменениями показателей работоспособности; </w:t>
      </w:r>
    </w:p>
    <w:p w14:paraId="07E6E087"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3F40526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21A68F4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0DD2E69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6EE5F6BD" w14:textId="13E3C94A"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.9.2.2. У обучающегося будут сформированы следующие универсальные коммуникативные учебные действия:</w:t>
      </w:r>
    </w:p>
    <w:p w14:paraId="0737AB7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7DB9E957"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6039AB2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14:paraId="1F67335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14:paraId="552A1B8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4B6DD77D" w14:textId="2766424F"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.9.2.3. У обучающегося будут сформированы следующие универсальные регулятивные учебные действия:</w:t>
      </w:r>
    </w:p>
    <w:p w14:paraId="4FF0B60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6083AEF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36DC08B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3246CC77"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611EBA5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14:paraId="72E0400C" w14:textId="0D1EE332" w:rsidR="00380A13" w:rsidRPr="00CA4934" w:rsidRDefault="001B5C45" w:rsidP="00380A13">
      <w:pPr>
        <w:spacing w:after="0" w:line="350" w:lineRule="auto"/>
        <w:ind w:firstLine="709"/>
        <w:jc w:val="both"/>
        <w:rPr>
          <w:rFonts w:ascii="Times New Roman" w:hAnsi="Times New Roman"/>
          <w:sz w:val="28"/>
          <w:szCs w:val="28"/>
        </w:rPr>
      </w:pPr>
      <w:r>
        <w:rPr>
          <w:rFonts w:ascii="Times New Roman" w:hAnsi="Times New Roman"/>
          <w:sz w:val="28"/>
          <w:szCs w:val="28"/>
        </w:rPr>
        <w:t>34</w:t>
      </w:r>
      <w:r w:rsidR="00380A13" w:rsidRPr="00CA4934">
        <w:rPr>
          <w:rFonts w:ascii="Times New Roman" w:hAnsi="Times New Roman"/>
          <w:sz w:val="28"/>
          <w:szCs w:val="28"/>
        </w:rPr>
        <w:t>.9. Планируемые результаты освоения программы по физической культуре на уровне основного общего образования.</w:t>
      </w:r>
    </w:p>
    <w:p w14:paraId="20060A64" w14:textId="3E147A86"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.9.1. 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14:paraId="22C965E3"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14:paraId="23567AD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47B3B85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54B2BAF7"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67BB70C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1CE203A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стремление к физическому совершенствованию, формированию культуры движения и телосложения, самовыражению в избранном виде спорта;</w:t>
      </w:r>
    </w:p>
    <w:p w14:paraId="25B28EC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4E1B7CB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0F8B98C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14:paraId="7971A5A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14:paraId="17ED8FF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14:paraId="0FB9313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4EA25BE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45ABB07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669D840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14:paraId="43DE95E6" w14:textId="68A906F2"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.9.2. 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4D29697A" w14:textId="09DFE2A6"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.9.2.1. У обучающегося будут сформированы следующие универсальные познавательные учебные действия:</w:t>
      </w:r>
    </w:p>
    <w:p w14:paraId="48C04DC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1473B63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3621177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2E8D393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14:paraId="7AD9EEA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устанавливать причинно-следственную связь между планированием режима дня и изменениями показателей работоспособности; </w:t>
      </w:r>
    </w:p>
    <w:p w14:paraId="15A4F1B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73DA58F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1A94DBB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5BBEEF5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46F115AE" w14:textId="159A6131"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.9.2.2. У обучающегося будут сформированы следующие универсальные коммуникативные учебные действия:</w:t>
      </w:r>
    </w:p>
    <w:p w14:paraId="29D980B7"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182BB16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5F420D8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14:paraId="040E65C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14:paraId="3762C2A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62D17DB1" w14:textId="30969CDB"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.9.2.3. У обучающегося будут сформированы следующие универсальные регулятивные учебные действия:</w:t>
      </w:r>
    </w:p>
    <w:p w14:paraId="19CFDC0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56389B2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54A54A9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642B3C6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69B90213"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14:paraId="799177C1" w14:textId="4323D715"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.9.3. Предметные результаты освоения программы по физической культуре на уровне основного общего образования.</w:t>
      </w:r>
    </w:p>
    <w:p w14:paraId="5CAC13AF" w14:textId="1DA2D38E"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.9.3.1. К концу обучения в 5 классе обучающийся научится:</w:t>
      </w:r>
    </w:p>
    <w:p w14:paraId="507C020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14:paraId="4067B8F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14:paraId="66309CF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7201E45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14:paraId="4DA234E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выполнять комплексы упражнений оздоровительной физической культуры на развитие гибкости, координации и формирование телосложения;</w:t>
      </w:r>
    </w:p>
    <w:p w14:paraId="62D349A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опорный прыжок с разбега способом «ноги врозь» (мальчики) и способом «напрыгивания с последующим спрыгиванием» (девочки); </w:t>
      </w:r>
    </w:p>
    <w:p w14:paraId="5EBE0C3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14:paraId="3BE7BE2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передвигаться по гимнастической стенке приставным шагом, лазать разноимённым способом вверх и по диагонали; </w:t>
      </w:r>
    </w:p>
    <w:p w14:paraId="447690A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бег с равномерной скоростью с высокого старта по учебной дистанции; </w:t>
      </w:r>
    </w:p>
    <w:p w14:paraId="69FB57D8" w14:textId="712E708F" w:rsidR="00380A13" w:rsidRPr="00CA4934" w:rsidRDefault="00380A13" w:rsidP="00A33E5E">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демонстрировать технику прыжка в длину с разбега способом «согнув ноги»; </w:t>
      </w:r>
    </w:p>
    <w:p w14:paraId="6A65E92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62AFA99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демонстрировать технические действия в спортивных играх: </w:t>
      </w:r>
    </w:p>
    <w:p w14:paraId="080A90F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14:paraId="18688F5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волейбол (приём и передача мяча двумя руками снизу и сверху с места и в движении, прямая нижняя подача); </w:t>
      </w:r>
    </w:p>
    <w:p w14:paraId="7E5042F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футбол (ведение мяча с равномерной скоростью в разных направлениях, приём и передача мяча, удар по неподвижному мячу с небольшого разбега).</w:t>
      </w:r>
    </w:p>
    <w:p w14:paraId="6824E9D2" w14:textId="35DC56BE"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.9.3.2. К концу обучения в 6 классе обучающийся научится:</w:t>
      </w:r>
    </w:p>
    <w:p w14:paraId="6B2B083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14:paraId="6CE6E12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14:paraId="7059420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14:paraId="2B46054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14:paraId="3845DB7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отбирать упражнения оздоровительной физической культуры и составлять из них комплексы физкультминуток и физкультпауз для оптимизации работоспособности и снятия мышечного утомления в режиме учебной деятельности; </w:t>
      </w:r>
    </w:p>
    <w:p w14:paraId="6B027B63"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14:paraId="5944868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p>
    <w:p w14:paraId="34E9520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14:paraId="75FD2C8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14:paraId="5054C8B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FA53D5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правила и демонстрировать технические действия в спортивных играх: </w:t>
      </w:r>
    </w:p>
    <w:p w14:paraId="6130290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14:paraId="0FA297E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14:paraId="6BAA791E"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14:paraId="05F56BF0" w14:textId="50B66ED1"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.9.3.3. К концу обучения в 7 классе обучающийся научится:</w:t>
      </w:r>
    </w:p>
    <w:p w14:paraId="333A895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14:paraId="67B490F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объяснять положительное влияние занятий физической культурой и спортом на воспитание личностных качеств современных </w:t>
      </w:r>
      <w:r w:rsidRPr="00CA4934">
        <w:rPr>
          <w:rFonts w:ascii="Times New Roman" w:hAnsi="Times New Roman" w:cs="Times New Roman"/>
          <w:spacing w:val="-2"/>
          <w:sz w:val="28"/>
          <w:szCs w:val="28"/>
        </w:rPr>
        <w:t>обучающихся</w:t>
      </w:r>
      <w:r w:rsidRPr="00CA4934">
        <w:rPr>
          <w:rFonts w:ascii="Times New Roman" w:hAnsi="Times New Roman" w:cs="Times New Roman"/>
          <w:sz w:val="28"/>
          <w:szCs w:val="28"/>
        </w:rPr>
        <w:t xml:space="preserve">, приводить примеры из собственной жизни; </w:t>
      </w:r>
    </w:p>
    <w:p w14:paraId="15297DC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14:paraId="73CB7B1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 </w:t>
      </w:r>
    </w:p>
    <w:p w14:paraId="603EBB0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лазанье по канату в два приёма (юноши) и простейшие акробатические пирамиды в парах и тройках (девушки); </w:t>
      </w:r>
    </w:p>
    <w:p w14:paraId="4D66791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стойку на голове с опорой на руки и включать её в акробатическую комбинацию из ранее освоенных упражнений (юноши); </w:t>
      </w:r>
    </w:p>
    <w:p w14:paraId="6F40A48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14:paraId="1DF5815A"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выполнять метание малого мяча на точность в неподвижную, качающуюся и катящуюся с разной скоростью мишень;</w:t>
      </w:r>
    </w:p>
    <w:p w14:paraId="5EDAFE7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126031F6"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демонстрировать и использовать технические действия спортивных игр: </w:t>
      </w:r>
    </w:p>
    <w:p w14:paraId="0F6955F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14:paraId="571426B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14:paraId="3B1E44F3"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14:paraId="1347EB88" w14:textId="1FA5AFEC"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.9.3.4. К концу обучения в 8 классе обучающийся научится:</w:t>
      </w:r>
    </w:p>
    <w:p w14:paraId="49237E4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14:paraId="71B104C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14:paraId="2F11E21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проводить занятия оздоровительной гимнастикой по коррекции индивидуальной формы осанки и избыточной массы тела; </w:t>
      </w:r>
    </w:p>
    <w:p w14:paraId="5C1C9B33"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14:paraId="507AC87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14:paraId="116A893B"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14:paraId="3F1F4EC9"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14:paraId="2F1E5142"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14:paraId="40A4E3A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10BF80A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демонстрировать и использовать технические действия спортивных игр: </w:t>
      </w:r>
    </w:p>
    <w:p w14:paraId="1DB826F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14:paraId="3CBCB65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14:paraId="2EAB055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14:paraId="71F79744" w14:textId="2D4B7D5A" w:rsidR="00380A13" w:rsidRPr="00CA4934" w:rsidRDefault="001B5C45" w:rsidP="00380A13">
      <w:pPr>
        <w:pStyle w:val="body"/>
        <w:spacing w:line="350" w:lineRule="auto"/>
        <w:ind w:firstLine="709"/>
        <w:contextualSpacing/>
        <w:rPr>
          <w:rFonts w:ascii="Times New Roman" w:hAnsi="Times New Roman" w:cs="Times New Roman"/>
          <w:sz w:val="28"/>
          <w:szCs w:val="28"/>
        </w:rPr>
      </w:pPr>
      <w:r>
        <w:rPr>
          <w:rFonts w:ascii="Times New Roman" w:hAnsi="Times New Roman" w:cs="Times New Roman"/>
          <w:sz w:val="28"/>
          <w:szCs w:val="28"/>
        </w:rPr>
        <w:t>34</w:t>
      </w:r>
      <w:r w:rsidR="00380A13" w:rsidRPr="00CA4934">
        <w:rPr>
          <w:rFonts w:ascii="Times New Roman" w:hAnsi="Times New Roman" w:cs="Times New Roman"/>
          <w:sz w:val="28"/>
          <w:szCs w:val="28"/>
        </w:rPr>
        <w:t>.9.3.4. К концу обучения в 9 классе обучающийся научится:</w:t>
      </w:r>
    </w:p>
    <w:p w14:paraId="4272F74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14:paraId="4F86188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14:paraId="66676E1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14:paraId="28F78F5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14:paraId="3C4404A1"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 </w:t>
      </w:r>
    </w:p>
    <w:p w14:paraId="18727B84"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14:paraId="7AF9476C"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14:paraId="4835FD95"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 </w:t>
      </w:r>
    </w:p>
    <w:p w14:paraId="5A4E2700"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составлять и выполнять композицию упражнений черлидинга с построением пирамид, элементами степ-аэробики и акробатики (девушки); </w:t>
      </w:r>
    </w:p>
    <w:p w14:paraId="033B1E18"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14:paraId="0DFE3233"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14:paraId="6E03BEDF"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выполнять повороты кувырком, маятником;</w:t>
      </w:r>
    </w:p>
    <w:p w14:paraId="20BE6407"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выполнять технические элементы брассом в согласовании с дыханием;</w:t>
      </w:r>
    </w:p>
    <w:p w14:paraId="4310337D" w14:textId="77777777" w:rsidR="00380A13" w:rsidRPr="00CA4934" w:rsidRDefault="00380A13" w:rsidP="00380A13">
      <w:pPr>
        <w:pStyle w:val="body"/>
        <w:spacing w:line="350" w:lineRule="auto"/>
        <w:ind w:firstLine="709"/>
        <w:contextualSpacing/>
        <w:rPr>
          <w:rFonts w:ascii="Times New Roman" w:hAnsi="Times New Roman" w:cs="Times New Roman"/>
          <w:sz w:val="28"/>
          <w:szCs w:val="28"/>
        </w:rPr>
      </w:pPr>
      <w:r w:rsidRPr="00CA4934">
        <w:rPr>
          <w:rFonts w:ascii="Times New Roman" w:hAnsi="Times New Roman" w:cs="Times New Roman"/>
          <w:sz w:val="28"/>
          <w:szCs w:val="28"/>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14:paraId="5F941F2B" w14:textId="77777777" w:rsidR="00380A13" w:rsidRPr="00CA4934" w:rsidRDefault="00380A13" w:rsidP="00380A13">
      <w:pPr>
        <w:pStyle w:val="body"/>
        <w:spacing w:line="350" w:lineRule="auto"/>
        <w:ind w:firstLine="709"/>
        <w:contextualSpacing/>
        <w:rPr>
          <w:rFonts w:ascii="Times New Roman" w:hAnsi="Times New Roman" w:cs="Times New Roman"/>
          <w:sz w:val="28"/>
          <w:szCs w:val="24"/>
        </w:rPr>
      </w:pPr>
      <w:r w:rsidRPr="00CA4934">
        <w:rPr>
          <w:rFonts w:ascii="Times New Roman" w:hAnsi="Times New Roman" w:cs="Times New Roman"/>
          <w:sz w:val="28"/>
          <w:szCs w:val="28"/>
        </w:rPr>
        <w:t>тренироваться в упражнениях общефизической и специальной физической подготовки с учётом индивидуальных и возрастно-половых особенностей.</w:t>
      </w:r>
      <w:r w:rsidRPr="00CA4934">
        <w:rPr>
          <w:rFonts w:ascii="Times New Roman" w:hAnsi="Times New Roman" w:cs="Times New Roman"/>
          <w:sz w:val="28"/>
          <w:szCs w:val="24"/>
        </w:rPr>
        <w:t xml:space="preserve"> </w:t>
      </w:r>
    </w:p>
    <w:p w14:paraId="507CAFE1" w14:textId="7EFAABC5" w:rsidR="00380A13" w:rsidRPr="00CA4934" w:rsidRDefault="001B5C45" w:rsidP="00380A13">
      <w:pPr>
        <w:spacing w:after="0" w:line="350" w:lineRule="auto"/>
        <w:ind w:firstLine="709"/>
        <w:jc w:val="both"/>
        <w:rPr>
          <w:rFonts w:ascii="Times New Roman" w:hAnsi="Times New Roman"/>
          <w:sz w:val="28"/>
          <w:szCs w:val="28"/>
        </w:rPr>
      </w:pPr>
      <w:r>
        <w:rPr>
          <w:rFonts w:ascii="Times New Roman" w:hAnsi="Times New Roman"/>
          <w:sz w:val="28"/>
          <w:szCs w:val="28"/>
        </w:rPr>
        <w:t>34</w:t>
      </w:r>
      <w:r w:rsidR="00380A13" w:rsidRPr="00CA4934">
        <w:rPr>
          <w:rFonts w:ascii="Times New Roman" w:hAnsi="Times New Roman"/>
          <w:sz w:val="28"/>
          <w:szCs w:val="28"/>
        </w:rPr>
        <w:t>.10. Физическая культура. Модули по видам спорта.</w:t>
      </w:r>
    </w:p>
    <w:p w14:paraId="58762266" w14:textId="49258EE1" w:rsidR="00F82B37" w:rsidRPr="00CA4934" w:rsidRDefault="001B5C45" w:rsidP="00F82B37">
      <w:pPr>
        <w:spacing w:after="0" w:line="35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 Модуль «Футбол».</w:t>
      </w:r>
    </w:p>
    <w:p w14:paraId="471295FF" w14:textId="00AF35E1" w:rsidR="00F82B37" w:rsidRPr="00CA4934" w:rsidRDefault="001B5C45" w:rsidP="00F82B37">
      <w:pPr>
        <w:spacing w:after="0" w:line="35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.1. Пояснительная записка модуля «Футбол».</w:t>
      </w:r>
    </w:p>
    <w:p w14:paraId="2F11238A"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Учебный модуль «Футбол»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3F8D3F0C"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Футбол – самая популярная и доступная игра, которая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28B88800"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язык с партнером, а также решать конфликтные ситуации.</w:t>
      </w:r>
    </w:p>
    <w:p w14:paraId="4A463D45"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 </w:t>
      </w:r>
    </w:p>
    <w:p w14:paraId="03A94EAC"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Модуль по футболу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14:paraId="113BBE5B" w14:textId="4CFE71BB" w:rsidR="00F82B37" w:rsidRPr="00CA4934" w:rsidRDefault="001B5C45" w:rsidP="00F82B37">
      <w:pPr>
        <w:spacing w:after="0" w:line="35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.2. Целями изучения модуля по футболу»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14:paraId="3C02606E" w14:textId="283FA35C" w:rsidR="00F82B37" w:rsidRPr="00CA4934" w:rsidRDefault="001B5C45" w:rsidP="00F82B37">
      <w:pPr>
        <w:spacing w:after="0" w:line="350" w:lineRule="auto"/>
        <w:ind w:firstLine="709"/>
        <w:jc w:val="both"/>
        <w:rPr>
          <w:rFonts w:ascii="Times New Roman" w:hAnsi="Times New Roman"/>
          <w:sz w:val="28"/>
          <w:szCs w:val="28"/>
        </w:rPr>
      </w:pPr>
      <w:bookmarkStart w:id="91" w:name="_Hlk125550293"/>
      <w:bookmarkStart w:id="92" w:name="_Hlk125544518"/>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.3. Задачами изучения модуля по футболу являются</w:t>
      </w:r>
      <w:bookmarkEnd w:id="91"/>
      <w:r w:rsidR="00F82B37" w:rsidRPr="00CA4934">
        <w:rPr>
          <w:rFonts w:ascii="Times New Roman" w:hAnsi="Times New Roman"/>
          <w:sz w:val="28"/>
          <w:szCs w:val="28"/>
        </w:rPr>
        <w:t>:</w:t>
      </w:r>
    </w:p>
    <w:bookmarkEnd w:id="92"/>
    <w:p w14:paraId="423A3EB7"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всестороннее гармоничное развитие обучающихся, увеличение объёма их двигательной активности;</w:t>
      </w:r>
    </w:p>
    <w:p w14:paraId="4F84DBC1"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общих представлений о футболе, его возможностях и значении в процессе укрепления здоровья, физическом развитии и физической подготовке обучающихся;</w:t>
      </w:r>
    </w:p>
    <w:p w14:paraId="36EF5CD2"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14:paraId="17C8B8BC"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14:paraId="0A63D2FA"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14:paraId="32A169A8"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14:paraId="755F2BA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14:paraId="5F1A3C12"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удовлетворение индивидуальных потребностей обучающихся в занятиях физической культурой и спортом средствами футбола;</w:t>
      </w:r>
    </w:p>
    <w:p w14:paraId="0C7F645F"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14:paraId="0E3A3E39"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выявление, развитие и поддержка одарённых детей в области спорта.</w:t>
      </w:r>
    </w:p>
    <w:p w14:paraId="6B71BC8A" w14:textId="17756E59" w:rsidR="00F82B37" w:rsidRPr="00CA4934" w:rsidRDefault="001B5C45" w:rsidP="00F82B37">
      <w:pPr>
        <w:spacing w:after="0" w:line="35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.4. Место и роль модуля по футболу.</w:t>
      </w:r>
    </w:p>
    <w:p w14:paraId="055ADDF1"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Модуль </w:t>
      </w:r>
      <w:bookmarkStart w:id="93" w:name="_Hlk125550350"/>
      <w:r w:rsidRPr="00CA4934">
        <w:rPr>
          <w:rFonts w:ascii="Times New Roman" w:hAnsi="Times New Roman"/>
          <w:sz w:val="28"/>
          <w:szCs w:val="28"/>
        </w:rPr>
        <w:t xml:space="preserve">по футболу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bookmarkEnd w:id="93"/>
      <w:r w:rsidRPr="00CA4934">
        <w:rPr>
          <w:rFonts w:ascii="Times New Roman" w:hAnsi="Times New Roman"/>
          <w:sz w:val="28"/>
          <w:szCs w:val="28"/>
        </w:rPr>
        <w:t>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14:paraId="0A0117EF"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 </w:t>
      </w:r>
    </w:p>
    <w:p w14:paraId="66FFD3D5" w14:textId="1D3DE280" w:rsidR="00F82B37" w:rsidRPr="00CA4934" w:rsidRDefault="001B5C45" w:rsidP="00F82B37">
      <w:pPr>
        <w:spacing w:after="0" w:line="35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.5. Модуль по футболу может быть реализован в следующих вариантах:</w:t>
      </w:r>
    </w:p>
    <w:p w14:paraId="7F6E926E"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w:t>
      </w:r>
    </w:p>
    <w:p w14:paraId="4FF4700F"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14:paraId="6F7BD11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(рекомендуемый объём в 5, 6, 7, 8, 9-х классах – по 34 часа).</w:t>
      </w:r>
    </w:p>
    <w:p w14:paraId="7C10E01A" w14:textId="75864D04" w:rsidR="00F82B37" w:rsidRPr="00CA4934" w:rsidRDefault="001B5C45" w:rsidP="00F82B37">
      <w:pPr>
        <w:spacing w:after="0" w:line="35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.6. Содержание модуля по футболу.</w:t>
      </w:r>
    </w:p>
    <w:p w14:paraId="2E723EC1"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Знания о футболе.</w:t>
      </w:r>
    </w:p>
    <w:p w14:paraId="6FDE4EF2"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Сведения о ведущих отечественных и зарубежных футбольных клубах, их традициях.</w:t>
      </w:r>
    </w:p>
    <w:p w14:paraId="3E879C2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Выдающиеся отечественные и зарубежные игроки, тренеры, внесшие общий вклад в развитие и становление современного футбола.</w:t>
      </w:r>
    </w:p>
    <w:p w14:paraId="737DDF3A"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бригады.</w:t>
      </w:r>
    </w:p>
    <w:p w14:paraId="3EE99F38"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Соревнования по футболу, фестивали и футбольные проекты, проводимые для общеобразовательных организаций и обучающихся («Кожаный мяч», «Мини-футбол – в школу», «Футбол в школе» и другие физкультурно-спортивные мероприятия).</w:t>
      </w:r>
    </w:p>
    <w:p w14:paraId="238DF798"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Правила ухода за инвентарем, спортивным оборудованием, футбольным полем.</w:t>
      </w:r>
    </w:p>
    <w:p w14:paraId="18604A4D"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Правила безопасного поведения на занятиях футболом и стадионе во время просмотра игры в качестве зрителя, болельщика.</w:t>
      </w:r>
    </w:p>
    <w:p w14:paraId="410F3BC6"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Характерные травмы футболистов, методы и меры предупреждения травматизма во время занятий.</w:t>
      </w:r>
    </w:p>
    <w:p w14:paraId="0074DF91"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Основы правильного питания и суточного пищевого рациона футболистов. </w:t>
      </w:r>
    </w:p>
    <w:p w14:paraId="1EB17FD7"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Влияние занятий футболом на укрепление здоровья, развитие физических качеств и физической подготовленности организма.</w:t>
      </w:r>
    </w:p>
    <w:p w14:paraId="1A821D7F"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Основы организации здорового образа жизни средствами футбола, методы профилактики вредных привычек и асоциального поведения.</w:t>
      </w:r>
    </w:p>
    <w:p w14:paraId="0CB24D92"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Влияние занятий футболом на формирование положительных качеств личности человека.</w:t>
      </w:r>
    </w:p>
    <w:p w14:paraId="2F568D41"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Стратегии, системы, тактика и стили игры футбол.</w:t>
      </w:r>
    </w:p>
    <w:p w14:paraId="2675C31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Способы самостоятельной деятельности.</w:t>
      </w:r>
    </w:p>
    <w:p w14:paraId="0EC9AAE7"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Самоконтроль и его роль в учебной и соревновательной деятельности. Первые признаки утомления. Средства восстановления после физической нагрузки.</w:t>
      </w:r>
    </w:p>
    <w:p w14:paraId="69AE0677"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Правила личной гигиены, требования к спортивной одежде и обуви для занятий футболом. Правила ухода за спортивным инвентарем и оборудованием.</w:t>
      </w:r>
    </w:p>
    <w:p w14:paraId="543B01AC"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Подбор и составление комплексов общеразвивающих и корригирующих упражнений. Закаливающие процедуры.</w:t>
      </w:r>
    </w:p>
    <w:p w14:paraId="76BBFDFF"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Подбор физических упражнений и комплексов для развития физических качеств футболиста. Методические принципы построения частей урока (занятия) по футболу.</w:t>
      </w:r>
    </w:p>
    <w:p w14:paraId="250C09AA"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Методы предупреждения и нивелирования конфликтных ситуации во время занятий футболом.</w:t>
      </w:r>
    </w:p>
    <w:p w14:paraId="59DB7322"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Подвижные игры и эстафеты с элементами футбола. Контроль за физической нагрузкой, физическим развития и состоянием здоровья.</w:t>
      </w:r>
    </w:p>
    <w:p w14:paraId="52DCB7EA"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Тестирование уровня физической и технической подготовленности в футболе.</w:t>
      </w:r>
    </w:p>
    <w:p w14:paraId="788880AB"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Физическое совершенствование.</w:t>
      </w:r>
    </w:p>
    <w:p w14:paraId="27BD1935"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Подбор и составление комплексов общеразвивающих упражнений с футбольным мячом.</w:t>
      </w:r>
    </w:p>
    <w:p w14:paraId="1C7CCE1D"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Комплексы специальных упражнений для развития физических качеств, упражнения на частоту движений ног и специально-беговые упражнения.</w:t>
      </w:r>
    </w:p>
    <w:p w14:paraId="7AFBE96D"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Подвижные игры и эстафеты специальной направленности с элементами и техническими приемами футбола.</w:t>
      </w:r>
    </w:p>
    <w:p w14:paraId="2D36F1F6"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 xml:space="preserve">Индивидуальные технические действия с мячом: </w:t>
      </w:r>
    </w:p>
    <w:p w14:paraId="2FED2B7B"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14:paraId="38A9E19B"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остановка мяча ногой – внутренней стороной стопы, подошвой, средней частью подъема, с переводом в стороны;</w:t>
      </w:r>
    </w:p>
    <w:p w14:paraId="6840BB91"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удары по мячу ногой – внутренней стороной стопы, внутренней частью подъема, средней частью подъема, внешней частью подъема;</w:t>
      </w:r>
    </w:p>
    <w:p w14:paraId="166895BA"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удар по мячу головой – серединой лба;</w:t>
      </w:r>
    </w:p>
    <w:p w14:paraId="4544B133"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обманные движения («финты») – «остановка» мяча ногой, «уход» выпадом, «уход» в сторону, «уход» с переносом ноги через мяч, «удар» по мячу ногой;</w:t>
      </w:r>
    </w:p>
    <w:p w14:paraId="774EC6F1"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отбор мяча – выбиванием, перехватом;</w:t>
      </w:r>
    </w:p>
    <w:p w14:paraId="24330E7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Вбрасывание мяча.</w:t>
      </w:r>
    </w:p>
    <w:p w14:paraId="55BE3834" w14:textId="77777777" w:rsidR="00F82B37" w:rsidRPr="00CA4934" w:rsidRDefault="00F82B37" w:rsidP="00F82B37">
      <w:pPr>
        <w:spacing w:after="0" w:line="350" w:lineRule="auto"/>
        <w:ind w:firstLine="709"/>
        <w:jc w:val="both"/>
        <w:rPr>
          <w:rFonts w:ascii="Times New Roman" w:hAnsi="Times New Roman"/>
          <w:sz w:val="28"/>
          <w:szCs w:val="28"/>
        </w:rPr>
      </w:pPr>
      <w:bookmarkStart w:id="94" w:name="_Hlk120008384"/>
      <w:r w:rsidRPr="00CA4934">
        <w:rPr>
          <w:rFonts w:ascii="Times New Roman" w:hAnsi="Times New Roman"/>
          <w:sz w:val="28"/>
          <w:szCs w:val="28"/>
        </w:rPr>
        <w:t>Игровые комбинации и упражнения в парах, тройках, группах, тактические действия</w:t>
      </w:r>
      <w:bookmarkEnd w:id="94"/>
      <w:r w:rsidRPr="00CA4934">
        <w:rPr>
          <w:rFonts w:ascii="Times New Roman" w:hAnsi="Times New Roman"/>
          <w:sz w:val="28"/>
          <w:szCs w:val="28"/>
        </w:rPr>
        <w:t xml:space="preserve"> (в процессе учебной игры и (или) соревновательной деятельности). Игра в футбол по упрощенным правилам.</w:t>
      </w:r>
    </w:p>
    <w:p w14:paraId="7D7F0857"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Учебные игры в футбол. Участие в фестивалях и соревнованиях по футболу.</w:t>
      </w:r>
    </w:p>
    <w:p w14:paraId="0D6FEF90"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Тестовые упражнения по физической и технической подготовленности обучающихся в футболе.</w:t>
      </w:r>
    </w:p>
    <w:p w14:paraId="1A4627D4" w14:textId="4FFED80E" w:rsidR="00F82B37" w:rsidRPr="00CA4934" w:rsidRDefault="001B5C45" w:rsidP="00F82B37">
      <w:pPr>
        <w:spacing w:after="0" w:line="35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.7. Содержание модуля по футболу направлено на достижение обучающимися личностных, метапредметных и предметных результатов обучения.</w:t>
      </w:r>
    </w:p>
    <w:p w14:paraId="1072B28E" w14:textId="4752D2A7" w:rsidR="00F82B37" w:rsidRPr="00CA4934" w:rsidRDefault="001B5C45" w:rsidP="00F82B37">
      <w:pPr>
        <w:spacing w:after="0" w:line="350" w:lineRule="auto"/>
        <w:ind w:firstLine="709"/>
        <w:jc w:val="both"/>
        <w:rPr>
          <w:rFonts w:ascii="Times New Roman" w:hAnsi="Times New Roman"/>
          <w:sz w:val="28"/>
          <w:szCs w:val="28"/>
        </w:rPr>
      </w:pPr>
      <w:bookmarkStart w:id="95" w:name="_Hlk125030020"/>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.7.1. При изучении модуля по футболу на уровне основного общего образования у обучающихся будут сформированы следующие личностные результаты:</w:t>
      </w:r>
    </w:p>
    <w:bookmarkEnd w:id="95"/>
    <w:p w14:paraId="1B38B07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воспитание патриотизма, уважения к Отечеству через знания истории и современного состояния развития футбола;</w:t>
      </w:r>
    </w:p>
    <w:p w14:paraId="68D614D3"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14:paraId="77E9D5D0"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осознанного, уважительного и доброжелательного отношения в команде, со сверстниками и педагогами;</w:t>
      </w:r>
    </w:p>
    <w:p w14:paraId="60BC93BB"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нравственного поведения, осознанного и ответственного отношения к собственным поступкам, положительных качеств личности;</w:t>
      </w:r>
    </w:p>
    <w:p w14:paraId="3D7C60D9"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моральной компетентности в решении проблем в процессе занятий физической культурой, игровой и соревновательной деятельности по футболу;</w:t>
      </w:r>
    </w:p>
    <w:p w14:paraId="679C3E98"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14:paraId="701A3E48"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ценности здорового и безопасного образа жизни;</w:t>
      </w:r>
    </w:p>
    <w:p w14:paraId="39D45408"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14:paraId="21A884C2"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14:paraId="58F9D5C0" w14:textId="6B1F444B" w:rsidR="00F82B37" w:rsidRPr="00CA4934" w:rsidRDefault="001B5C45" w:rsidP="00F82B37">
      <w:pPr>
        <w:spacing w:after="0" w:line="35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.7.2. При изучении модуля по футболу на уровне основного общего образования у обучающихся будут сформированы следующие метапредметные результаты:</w:t>
      </w:r>
    </w:p>
    <w:p w14:paraId="038A0756"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14:paraId="614826E3"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14:paraId="2808B898"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14:paraId="719E68CC"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6527422F"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организовывать учебное сотрудничество и совместную деятельность с учителем и сверстниками, работать индивидуально и в группе;</w:t>
      </w:r>
    </w:p>
    <w:p w14:paraId="2E22EA7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находить общее решение и разрешать конфликтные ситуации на основе согласования позиций и учёта интересов;</w:t>
      </w:r>
    </w:p>
    <w:p w14:paraId="0C8934C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формулировать, аргументировать и отстаивать своё мнение;</w:t>
      </w:r>
    </w:p>
    <w:p w14:paraId="06BA07C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29C8A566" w14:textId="740350D7" w:rsidR="00F82B37" w:rsidRPr="00CA4934" w:rsidRDefault="001B5C45" w:rsidP="00F82B37">
      <w:pPr>
        <w:spacing w:after="0" w:line="35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A33E5E" w:rsidRPr="00E776D8">
        <w:rPr>
          <w:rFonts w:ascii="Times New Roman" w:hAnsi="Times New Roman"/>
          <w:sz w:val="28"/>
          <w:szCs w:val="28"/>
        </w:rPr>
        <w:t>1</w:t>
      </w:r>
      <w:r w:rsidR="00F82B37" w:rsidRPr="00CA4934">
        <w:rPr>
          <w:rFonts w:ascii="Times New Roman" w:hAnsi="Times New Roman"/>
          <w:sz w:val="28"/>
          <w:szCs w:val="28"/>
        </w:rPr>
        <w:t>.7.3. При изучении модуля по футболу на уровне основного общего образования у обучающихся будут сформированы следующие предметные результаты:</w:t>
      </w:r>
    </w:p>
    <w:p w14:paraId="117E0091"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14:paraId="29E86B3B"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знания правил соревнований по виду спорта футбол, состава судейской бригады их роли, обязанностей, основных функций и жесты;</w:t>
      </w:r>
    </w:p>
    <w:p w14:paraId="546684E2"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соблюдать правила игры футбол в учебных играх в качестве судьи, помощника судьи, секретаря;</w:t>
      </w:r>
    </w:p>
    <w:p w14:paraId="7C04B2C1"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знания правил безопасности при занятиях футболом, правомерного поведения во время соревнований по футболу в качестве зрителя, болельщика;</w:t>
      </w:r>
    </w:p>
    <w:p w14:paraId="5B4AA274"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14:paraId="59471E38"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характеризовать средства общей и специальной физической подготовки, основные методы обучения техническим приемам;</w:t>
      </w:r>
    </w:p>
    <w:p w14:paraId="185F41A2"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14:paraId="19659DEC"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применять изученные технические приемы в учебной, игровой, соревновательной и досуговой деятельности;</w:t>
      </w:r>
    </w:p>
    <w:p w14:paraId="6A6837CE"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анализировать выполнение технических приемов в футболе и находить способы устранения ошибок;</w:t>
      </w:r>
    </w:p>
    <w:p w14:paraId="3B31C835"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14:paraId="7FDA6215"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умение оказывать первую помощь при травмах и повреждениях во время занятий футболом;</w:t>
      </w:r>
    </w:p>
    <w:p w14:paraId="77F1AEBF"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14:paraId="0DC9BD9E"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14:paraId="0F7BFCFD" w14:textId="77777777" w:rsidR="00F82B37" w:rsidRPr="00CA4934" w:rsidRDefault="00F82B37" w:rsidP="00F82B37">
      <w:pPr>
        <w:spacing w:after="0" w:line="350" w:lineRule="auto"/>
        <w:ind w:firstLine="709"/>
        <w:jc w:val="both"/>
        <w:rPr>
          <w:rFonts w:ascii="Times New Roman" w:hAnsi="Times New Roman"/>
          <w:sz w:val="28"/>
          <w:szCs w:val="28"/>
        </w:rPr>
      </w:pPr>
      <w:bookmarkStart w:id="96" w:name="_Hlk124934898"/>
      <w:r w:rsidRPr="00CA4934">
        <w:rPr>
          <w:rFonts w:ascii="Times New Roman" w:hAnsi="Times New Roman"/>
          <w:sz w:val="28"/>
          <w:szCs w:val="28"/>
        </w:rPr>
        <w:t>участие в соревновательной деятельности на внутришкольном, районном, муниципальном, городском, региональном, всероссийском уровнях;</w:t>
      </w:r>
    </w:p>
    <w:bookmarkEnd w:id="96"/>
    <w:p w14:paraId="22A53E4B" w14:textId="77777777" w:rsidR="00F82B37" w:rsidRPr="00CA4934" w:rsidRDefault="00F82B37" w:rsidP="00F82B37">
      <w:pPr>
        <w:spacing w:after="0" w:line="350" w:lineRule="auto"/>
        <w:ind w:firstLine="709"/>
        <w:jc w:val="both"/>
        <w:rPr>
          <w:rFonts w:ascii="Times New Roman" w:hAnsi="Times New Roman"/>
          <w:sz w:val="28"/>
          <w:szCs w:val="28"/>
        </w:rPr>
      </w:pPr>
      <w:r w:rsidRPr="00CA4934">
        <w:rPr>
          <w:rFonts w:ascii="Times New Roman" w:hAnsi="Times New Roman"/>
          <w:sz w:val="28"/>
          <w:szCs w:val="28"/>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14:paraId="28134945" w14:textId="740F81C5"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 Модуль «Легкая атлетика».</w:t>
      </w:r>
    </w:p>
    <w:p w14:paraId="06EE9E02" w14:textId="0DFD0B12"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.1. Пояснительная записка модуля «Легкая атлетика».</w:t>
      </w:r>
    </w:p>
    <w:p w14:paraId="0B306036"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Модуль «Легкая атлетика» (далее – модуль по легкой атлетике, легкая атлетика)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59E7B4E8"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Легкая атлетика дает возможность развивать все физические (двигательные) качества: быстроту, выносливость, силу, гибкость, координацию,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14:paraId="29141873"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 xml:space="preserve">Виды легкой атлетики имеют большое оздоровительное, воспитательное и прикладное значение, так как владение основами техники бега, прыжков и метаний является жизненно необходимыми навыками каждого человека. Легкоатлетические дисциплины играют важную роль в общефизической подготовке спортсменов практически во всех видах спорта. Беговые виды легкой атлетики, как средство закаливания, оказывают положительное влияние на иммунную систему организма человека, повышают выносливость и устойчивое состояние организма к воздействию низких температур, простудным заболеваниям. </w:t>
      </w:r>
    </w:p>
    <w:p w14:paraId="02FACA66" w14:textId="10286F45"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.2. Целью изучения модуля по легкой атлетике является обучение основам легкоатлетических дисциплин (бега, прыжков и метаний)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легкой атлетики.</w:t>
      </w:r>
    </w:p>
    <w:p w14:paraId="6A335DA1" w14:textId="484A9849"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 xml:space="preserve">.3. Задачами изучения модуля по легкой атлетике являются: </w:t>
      </w:r>
    </w:p>
    <w:p w14:paraId="4F9BDAA2"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всестороннее гармоничное развитие детей и подростков, увеличение объёма их двигательной активности;</w:t>
      </w:r>
    </w:p>
    <w:p w14:paraId="291F4DF9"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14:paraId="30FF0A1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формирование технических навыков бега, прыжков, метаний и умения применять их в различных условиях;</w:t>
      </w:r>
    </w:p>
    <w:p w14:paraId="433417B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формирование общих представлений о различных видах легкой атлетики, их возможностях и значении в процессе укрепления здоровья, физическом развитии и физической подготовке обучающихся;</w:t>
      </w:r>
    </w:p>
    <w:p w14:paraId="407F6448"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обучение основам техники бега, прыжков и метаний, безопасному поведению на занятиях на стадионе (спортивной площадке), в легкоатлетическом манеже, в спортивном зале, при проведении соревнований по кроссу и различным эстафетам, отдыхе на природе, в критических ситуациях;</w:t>
      </w:r>
    </w:p>
    <w:p w14:paraId="723707F4"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 xml:space="preserve">формирование культуры движений, обогащение двигательного опыта средствами различных видов легкой атлетики с общеразвивающей и корригирующей направленностью; </w:t>
      </w:r>
    </w:p>
    <w:p w14:paraId="443907C3"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воспитание общей культуры развития личности обучающегося средствами легкой атлетики, в том числе, для самореализации и самоопределения;</w:t>
      </w:r>
    </w:p>
    <w:p w14:paraId="5AEBA1E0"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различных видов легкой атлетики;</w:t>
      </w:r>
    </w:p>
    <w:p w14:paraId="1CADE6A5"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популяризация легкой атлетики в общеобразовательных организациях, привлечение обучающихся, проявляющих повышенный интерес и способности к занятиям различными видами легкой атлетики в школьные спортивные клубы, секции, к участию в соревнованиях;</w:t>
      </w:r>
    </w:p>
    <w:p w14:paraId="5675FA5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выявление, развитие и поддержка одаренных детей в области спорта.</w:t>
      </w:r>
    </w:p>
    <w:p w14:paraId="0712CB5B" w14:textId="396258FC"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.4. Место и роль модуля по легкой атлетике.</w:t>
      </w:r>
    </w:p>
    <w:p w14:paraId="7710286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 xml:space="preserve">Модуль по легкой атлетике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14:paraId="41EB59D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подготовки юношей к службе в Вооруженных Силах Российской Федерации и участии в спортивных соревнованиях.</w:t>
      </w:r>
    </w:p>
    <w:p w14:paraId="7CE2D709" w14:textId="2D909E5D"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.5. Модуль по легкой атлетике может быть реализован в следующих вариантах:</w:t>
      </w:r>
    </w:p>
    <w:p w14:paraId="2560621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легкой атлетике, с учётом возраста и физической подготовленности обучающихся (с соответствующей дозировкой и интенсивностью);</w:t>
      </w:r>
    </w:p>
    <w:p w14:paraId="7DA0D776"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14:paraId="1E76BD69"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школьных спортивных клубов, включая использование учебных модулей по видам спорта (рекомендуемый объём в 5, 6, 7, 8, 9-х классах – по 34 часа).</w:t>
      </w:r>
    </w:p>
    <w:p w14:paraId="4C4D1C37" w14:textId="45B2F346"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.6. Содержание модуля по легкой атлетике.</w:t>
      </w:r>
    </w:p>
    <w:p w14:paraId="4540573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Знания о легкой атлетике.</w:t>
      </w:r>
    </w:p>
    <w:p w14:paraId="505F1F7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История развития легкой атлетики как вида спорта в мире, в Российской Федерации, в регионе.</w:t>
      </w:r>
    </w:p>
    <w:p w14:paraId="6C46F870"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Характеристика различных видов легкой атлетики (бега, прыжков, метаний, спортивной ходьбы).</w:t>
      </w:r>
    </w:p>
    <w:p w14:paraId="79B5C33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Достижения отечественных легкоатлетов на мировых первенствах и Олимпийских играх.</w:t>
      </w:r>
    </w:p>
    <w:p w14:paraId="4D0F0FC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Главные организации и федерации (международные, российские), осуществляющие управление легкой атлетикой.</w:t>
      </w:r>
    </w:p>
    <w:p w14:paraId="55DD8722"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Основные правила проведения соревнований по легкой атлетике. Программа соревнований по легкой атлетике (бег, прыжки, метания, многоборья, спортивная ходьба, соревнования вне стадиона).</w:t>
      </w:r>
    </w:p>
    <w:p w14:paraId="2E95F985"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Судейская коллегия, обслуживающая соревнования по легкой атлетике (основные функции).</w:t>
      </w:r>
    </w:p>
    <w:p w14:paraId="4A9238C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Словарь терминов и определений по легкой атлетике.</w:t>
      </w:r>
    </w:p>
    <w:p w14:paraId="669A40B4"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Занятия легкой атлетикой (в первую очередь бегом и спортивной ходьбой) как средство укрепления здоровья, повышения функциональных возможностей основных систем организма.</w:t>
      </w:r>
    </w:p>
    <w:p w14:paraId="46B11B9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Сведения о физических качествах, необходимых в различных видах легкой атлетики и способах их развития с учетом сенситивных периодов.</w:t>
      </w:r>
    </w:p>
    <w:p w14:paraId="137D81A0"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Значение занятий различными видами легкой атлетики на формирование положительных качеств личности человека.</w:t>
      </w:r>
    </w:p>
    <w:p w14:paraId="50E288F4"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Основные требования к спортивным сооружениям для занятий легкой атлетикой (стадион, манеж – размеры, планировка, беговая дорожка, секторы для прыжков и метаний).</w:t>
      </w:r>
    </w:p>
    <w:p w14:paraId="1DACCA7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Основные средства и методы обучения технике различных видов легкой атлетики.</w:t>
      </w:r>
    </w:p>
    <w:p w14:paraId="08DFF832"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Основы прикладного значения различных видов легкой атлетики.</w:t>
      </w:r>
    </w:p>
    <w:p w14:paraId="13415C26"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Игры и развлечения при занятиях различными видами легкой атлетики.</w:t>
      </w:r>
    </w:p>
    <w:p w14:paraId="4D78EA4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Правила поведения и техники безопасности при занятиях различными видами легкой атлетики на стадионе, на пересеченной местности, в легкоатлетическом манеже.</w:t>
      </w:r>
    </w:p>
    <w:p w14:paraId="32C19DA2"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2) Способы самостоятельной деятельности.</w:t>
      </w:r>
    </w:p>
    <w:p w14:paraId="48C92DE3"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Самоконтроль во время занятий различными видами легкой атлетики. Первые внешние признаки утомления. Средства восстановления организма после физической нагрузки.</w:t>
      </w:r>
    </w:p>
    <w:p w14:paraId="68F235B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Правила личной гигиены, требования к спортивной одежде, кроссовой и специальной обуви для занятий легкой атлетикой.</w:t>
      </w:r>
    </w:p>
    <w:p w14:paraId="2F041FB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Правильное сбалансированное питание в различных видах легкой атлетики.</w:t>
      </w:r>
    </w:p>
    <w:p w14:paraId="4C41DF69"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Индивидуальные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бега, прыжков, метаний и ее совершенствования.</w:t>
      </w:r>
    </w:p>
    <w:p w14:paraId="1624ABD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 xml:space="preserve">Самостоятельное освоение двигательных действий. </w:t>
      </w:r>
    </w:p>
    <w:p w14:paraId="17E22CA2"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Судейство простейших спортивных соревнований по различным видам легкой атлетики в качестве судьи.</w:t>
      </w:r>
    </w:p>
    <w:p w14:paraId="5AD6F32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Характерные травмы во время занятий различными видами легкой атлетики и мероприятия по их профилактике.</w:t>
      </w:r>
    </w:p>
    <w:p w14:paraId="033C0BA0"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Причины возникновения ошибок при выполнении технических приёмов в беге, прыжках и метаниях.</w:t>
      </w:r>
    </w:p>
    <w:p w14:paraId="3196996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Тестирование уровня физической подготовленности в беге, прыжках и метаниях.</w:t>
      </w:r>
    </w:p>
    <w:p w14:paraId="798882B9"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3) Физическое совершенствование.</w:t>
      </w:r>
    </w:p>
    <w:p w14:paraId="050BF6C9"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Комплексы общеразвивающих, специальных и имитационных упражнений в различных видах легкой атлетики.</w:t>
      </w:r>
    </w:p>
    <w:p w14:paraId="37072EF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Комплексы упражнений на развитие физических качеств, характерных для различных видов легкой атлетики.</w:t>
      </w:r>
    </w:p>
    <w:p w14:paraId="29A2CC66"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Упражнения с использованием вспомогательных средств (барьеров и конусов различной высоты, медболов).</w:t>
      </w:r>
    </w:p>
    <w:p w14:paraId="65881DC6"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Бег со старта из различных положений, бег со сменой темпа и направлений бега, многоскоки (прыжки с ноги на ногу), метание медбола с партнером.</w:t>
      </w:r>
    </w:p>
    <w:p w14:paraId="31EB220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Пробегание учебных дистанций с низкого и высокого старта, с хода, в группах и в парах с фиксацией результата.</w:t>
      </w:r>
    </w:p>
    <w:p w14:paraId="24852C01"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Подвижные игры с элементами бега, прыжков и метаний (с элементами соревнования, не имеющие сюжета, игры сюжетного характера, командные игры).</w:t>
      </w:r>
    </w:p>
    <w:p w14:paraId="23F5E474"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14:paraId="2B49F18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Прикладные виды легкой атлетики (кросс).</w:t>
      </w:r>
    </w:p>
    <w:p w14:paraId="4EC4D65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Тестовые упражнения по физической подготовленности в беге, прыжках и метаниях.</w:t>
      </w:r>
    </w:p>
    <w:p w14:paraId="70607856"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Участие в соревновательной деятельности. Соревнования, проводимые по нестандартным многоборьям (3-4 вида - «станции»), имеющие четкую направленность – спринтерско-барьерную, прыжковую или метательскую.</w:t>
      </w:r>
    </w:p>
    <w:p w14:paraId="3FF5712E" w14:textId="33249DFE"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.7. Содержание модуля по легкой атлетике направлено на достижение обучающимися личностных, метапредметных и предметных результатов обучения.</w:t>
      </w:r>
    </w:p>
    <w:p w14:paraId="4603C7F4" w14:textId="79A2EDB9"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.7.1. При изучении модуля по легкой атлетике на уровне основного общего образования у обучающихся будут сформированы следующие личностные результаты:</w:t>
      </w:r>
    </w:p>
    <w:p w14:paraId="1A1AB81B"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российский народ и историю России через достижения отечественных легкоатлетов на мировых чемпионатах и первенствах, Чемпионатах Европы и Олимпийских играх;</w:t>
      </w:r>
    </w:p>
    <w:p w14:paraId="0E159CD5"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 xml:space="preserve">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регионального, всероссийского и мирового уровней, а также школьных спортивных клубов; </w:t>
      </w:r>
    </w:p>
    <w:p w14:paraId="6E2E539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сформированность толерантного сознания и поведения, способность вести диалог с 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14:paraId="024AD61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14:paraId="0C04671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14:paraId="1FF4517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14:paraId="7AE6778B"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проявление положительных качеств личности и управление своими эмоциями в 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14:paraId="76851654" w14:textId="0ED2AF9A"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E776D8">
        <w:rPr>
          <w:rFonts w:ascii="Times New Roman" w:hAnsi="Times New Roman"/>
          <w:sz w:val="28"/>
          <w:szCs w:val="28"/>
        </w:rPr>
        <w:t>2</w:t>
      </w:r>
      <w:r w:rsidR="00F82B37" w:rsidRPr="00CA4934">
        <w:rPr>
          <w:rFonts w:ascii="Times New Roman" w:hAnsi="Times New Roman"/>
          <w:sz w:val="28"/>
          <w:szCs w:val="28"/>
        </w:rPr>
        <w:t>.7.2. При изучении модуля по легкой атлетике на уровне основного общего образования у обучающихся будут сформированы следующие метапредметные результаты:</w:t>
      </w:r>
    </w:p>
    <w:p w14:paraId="6AB67C4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 xml:space="preserve">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деятельности, осуществлять, контролировать и корректировать учебную, тренировочную, игровую и соревновательную деятельность; </w:t>
      </w:r>
    </w:p>
    <w:p w14:paraId="75CB12B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0A9B30D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 xml:space="preserve">умение владеть основами самоконтроля, самооценки, выявлять, анализировать и находить способы устранения ошибок при выполнении технических действий в различных видах легкой атлетики; </w:t>
      </w:r>
    </w:p>
    <w:p w14:paraId="7EAE2AFB"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14:paraId="7AB3CED3" w14:textId="04412134" w:rsidR="00F82B37" w:rsidRPr="00CA4934" w:rsidRDefault="007D0A21"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F6641" w:rsidRPr="00644574">
        <w:rPr>
          <w:rFonts w:ascii="Times New Roman" w:hAnsi="Times New Roman"/>
          <w:sz w:val="28"/>
          <w:szCs w:val="28"/>
        </w:rPr>
        <w:t>2</w:t>
      </w:r>
      <w:r w:rsidR="00F82B37" w:rsidRPr="00CA4934">
        <w:rPr>
          <w:rFonts w:ascii="Times New Roman" w:hAnsi="Times New Roman"/>
          <w:sz w:val="28"/>
          <w:szCs w:val="28"/>
        </w:rPr>
        <w:t>.7.3. При изучении модуля по легкой атлетике на уровне основного общего образования у обучающихся будут сформированы следующие предметные результаты:</w:t>
      </w:r>
    </w:p>
    <w:p w14:paraId="5F12675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14:paraId="60145E95"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14:paraId="087D6761"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умение характеризовать виды легкой атлетики (бег, прыжки, метания, соревнования на стадионе, в манеже, пробеги по шоссе, кросс, спортивная ходьба);</w:t>
      </w:r>
    </w:p>
    <w:p w14:paraId="4DF3A145"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14:paraId="167EB44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14:paraId="15D6C3F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14:paraId="6B2888B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14:paraId="0D12825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14:paraId="1A20238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14:paraId="5E006BB4"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умение выполнять тестовые упражнения по физической подготовленности в различных видах легкой атлетики, участие в соревнованиях по легкой атлетике.</w:t>
      </w:r>
    </w:p>
    <w:p w14:paraId="052603F4" w14:textId="7E268FF3"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 Модуль «Футбол для всех».</w:t>
      </w:r>
    </w:p>
    <w:p w14:paraId="1E7256EC" w14:textId="36C96980"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.1. Пояснительная записка модуля «Футбол для всех».</w:t>
      </w:r>
    </w:p>
    <w:p w14:paraId="237D66D1"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Учебный модуль «Футбол для всех»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1CDE138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Модуль по футболу создает максимально благоприятные условия для раскрытия и развития физических, духовных способностей ребенка, его самоопределения.</w:t>
      </w:r>
    </w:p>
    <w:p w14:paraId="0EA0E7D6"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Командный характер игры в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14:paraId="4DEAA78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Систематические занятия футболом содействуют развитию личностных качеств обучающихся, обеспечивают каждому обучающемуся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w:t>
      </w:r>
    </w:p>
    <w:p w14:paraId="3E29B505" w14:textId="0B5DFD18"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.2. Целью изучения модуля по футболу является содействие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14:paraId="61124586" w14:textId="3BD029A0"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.3. Задачами изучения модуля по футболу являются:</w:t>
      </w:r>
    </w:p>
    <w:p w14:paraId="1502152D"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 футболе;</w:t>
      </w:r>
    </w:p>
    <w:p w14:paraId="0BF31D9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приобщение обучающихся к здоровому образу жизни и гармонии тела средствами футбола;</w:t>
      </w:r>
    </w:p>
    <w:p w14:paraId="08C3E7B4"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укрепление и сохранения здоровья, развитие основных физических качеств и повышение функциональных способностей организма;</w:t>
      </w:r>
    </w:p>
    <w:p w14:paraId="5E9CABC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14:paraId="3B778EEC" w14:textId="18031D2E"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.4. Место и роль модуля по футболу.</w:t>
      </w:r>
    </w:p>
    <w:p w14:paraId="74B2B718"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Модуль по футболу расширяет и дополняет знания, полученные в результате освоения программы по физической культуре на уровне основного общего образования.</w:t>
      </w:r>
    </w:p>
    <w:p w14:paraId="0726F8E0" w14:textId="77777777" w:rsidR="00F82B37" w:rsidRPr="00CA4934" w:rsidRDefault="00F82B37" w:rsidP="00F82B37">
      <w:pPr>
        <w:spacing w:after="0" w:line="360" w:lineRule="auto"/>
        <w:ind w:firstLine="709"/>
        <w:jc w:val="both"/>
        <w:rPr>
          <w:rFonts w:ascii="Times New Roman" w:hAnsi="Times New Roman"/>
          <w:sz w:val="28"/>
          <w:szCs w:val="28"/>
        </w:rPr>
      </w:pPr>
      <w:bookmarkStart w:id="97" w:name="_Hlk125464980"/>
      <w:r w:rsidRPr="00CA4934">
        <w:rPr>
          <w:rFonts w:ascii="Times New Roman" w:hAnsi="Times New Roman"/>
          <w:sz w:val="28"/>
          <w:szCs w:val="28"/>
        </w:rPr>
        <w:t>Учитель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и физической подготовленности обучающихся.</w:t>
      </w:r>
    </w:p>
    <w:bookmarkEnd w:id="97"/>
    <w:p w14:paraId="7D26653D" w14:textId="2F186767"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.5. Модуль по футболу может быть реализован в следующих вариантах:</w:t>
      </w:r>
    </w:p>
    <w:p w14:paraId="4506DA62"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14:paraId="32F4B9F1"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14:paraId="718E324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14:paraId="772CDFC8" w14:textId="172A24CB"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.6. Содержание модуля по футболу.</w:t>
      </w:r>
    </w:p>
    <w:p w14:paraId="0F91E8D4"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Знания о футболе.</w:t>
      </w:r>
    </w:p>
    <w:p w14:paraId="6B9DD984"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Техника безопасности во время занятий футболом. Правила игры в футбол. Физическая культура и спорт в России. Развитие футбола в России и за рубежом.</w:t>
      </w:r>
    </w:p>
    <w:p w14:paraId="21AE8841"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Строение и функции организма человека. Влияние физических упражнений на организм занимающихся. Гигиенические знания и навыки. Закаливание. Режим и питание спортсмена.</w:t>
      </w:r>
    </w:p>
    <w:p w14:paraId="3FADDD49"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Врачебный контроль и самоконтроль. Оказание первой медицинской помощи.</w:t>
      </w:r>
    </w:p>
    <w:p w14:paraId="0C0F11C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Комплексы упражнений для развития основных физических качеств футболиста.</w:t>
      </w:r>
    </w:p>
    <w:p w14:paraId="392A24C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Понятие о спортивной этике и взаимоотношениях между обучающимися. Игровые амплуа в футболе. Подбор общеразвивающих упражнений для разминки футболистов различных амплуа.</w:t>
      </w:r>
    </w:p>
    <w:p w14:paraId="20D2FC68"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Способы самостоятельной деятельности.</w:t>
      </w:r>
    </w:p>
    <w:p w14:paraId="5929E823"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Подготовка места занятий, выбор одежды и обуви для занятий футболом в зависимости от места проведения занятий. Организация и проведение соревнований по футболу для обучающихся младшего возраста во время активного отдыха и каникул.</w:t>
      </w:r>
    </w:p>
    <w:p w14:paraId="37BB760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Оценка техники осваиваемых специальных упражнений с футбольным мячом, способы выявления и устранения ошибок в технике выполнения упражнений. Тестирование уровня физической подготовленности в футболе.</w:t>
      </w:r>
    </w:p>
    <w:p w14:paraId="2DACF425"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Физическое совершенствование.</w:t>
      </w:r>
    </w:p>
    <w:p w14:paraId="5F1EE8F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Комплексы подготовительных и специальных упражнений, формирующих двигательные умения и навыки футболиста.</w:t>
      </w:r>
    </w:p>
    <w:p w14:paraId="3FDCF891"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Технические действия в игре.</w:t>
      </w:r>
    </w:p>
    <w:p w14:paraId="1B38B788"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Техника передвижения: бег обычный, спиной вперед, скрестным и приставным шагом, по прямой, дугами, с изменением направления и скорости.</w:t>
      </w:r>
    </w:p>
    <w:p w14:paraId="69E5A29D"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14:paraId="299C4272"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14:paraId="6AADC7F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Удары на точность: в определенную цель на поле, в ворота, в ноги партнеру, на ход двигающемуся партнеру.</w:t>
      </w:r>
    </w:p>
    <w:p w14:paraId="27DDEDB5"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14:paraId="07F50675"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 теряя контроль над мячом.</w:t>
      </w:r>
    </w:p>
    <w:p w14:paraId="5E0577D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14:paraId="12D35BE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Отбор мяча: при единоборстве с соперником, находящимся на месте, движущимся навстречу или сбоку, применяя выбивание мяча ногой в выпаде.</w:t>
      </w:r>
    </w:p>
    <w:p w14:paraId="517A97B8"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Вбрасывание мяча: из-за боковой линии, с места из положения ноги вместе и шага, на точность: в ноги или на ход партнеру.</w:t>
      </w:r>
    </w:p>
    <w:p w14:paraId="671B5B03"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Техника игры вратаря: основная стойка вратаря. Передвижение в воротах без мяча в сторону скрестным, приставным шагом и скачками.</w:t>
      </w:r>
    </w:p>
    <w:p w14:paraId="1F7F74E2"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14:paraId="77B3C010"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точность.</w:t>
      </w:r>
    </w:p>
    <w:p w14:paraId="45DC2E55"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Тактические действия в нападении.</w:t>
      </w:r>
    </w:p>
    <w:p w14:paraId="2AEA4AE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Индивидуальные действия без мяча. Выбор месторасположения на футбольном поле.</w:t>
      </w:r>
    </w:p>
    <w:p w14:paraId="7949039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Индивидуальные действия с мячом. Способы остановки в 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 зависимости от игровой ситуации.</w:t>
      </w:r>
    </w:p>
    <w:p w14:paraId="011CB3F9"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14:paraId="4530F66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Тактика защиты.</w:t>
      </w:r>
    </w:p>
    <w:p w14:paraId="0269A7F0"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14:paraId="2A5C4AF3"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Групповые действия. Противодействие комбинации «стенка». Взаимодействие игроков при розыгрыше противником «стандартных» комбинаций.</w:t>
      </w:r>
    </w:p>
    <w:p w14:paraId="31B41EED"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p w14:paraId="661341FD" w14:textId="6D1ED4F1"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.7. Содержание модуля по футболу направлено на достижение обучающимися личностных, метапредметных и предметных результатов обучения.</w:t>
      </w:r>
    </w:p>
    <w:p w14:paraId="0BD7633A" w14:textId="63A78DEB"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.7.1. При изучении модуля по футболу на уровне основного общего образования у обучающихся будут сформированы следующие личностные результаты:</w:t>
      </w:r>
    </w:p>
    <w:p w14:paraId="6106532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готовность и способность обучающихся к саморазвитию и самообразованию;</w:t>
      </w:r>
    </w:p>
    <w:p w14:paraId="4AB0EA04"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развитие доброжелательности и эмоционально-нравственной отзывчивости, понимания во время игры в футбол;</w:t>
      </w:r>
    </w:p>
    <w:p w14:paraId="000E760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 время игры в футбол;</w:t>
      </w:r>
    </w:p>
    <w:p w14:paraId="45D34EA0"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14:paraId="567C26AB"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формирование эстетических потребностей, ценностей и чувств;</w:t>
      </w:r>
    </w:p>
    <w:p w14:paraId="73E44DBA"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формирование установки на безопасный, здоровый образ жизни.</w:t>
      </w:r>
    </w:p>
    <w:p w14:paraId="1886D015" w14:textId="135E33D3"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.7.2. При изучении модуля по футболу на уровне основного общего образования у обучающихся будут сформированы следующие метапредметные результаты:</w:t>
      </w:r>
    </w:p>
    <w:p w14:paraId="06E984AF"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14:paraId="4793D2E3"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14:paraId="0D0E39D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владение двигательными действиями и физическими упражнениями футбола и активное их использование в самостоятельно организованной физкультурно-оздоровительной и спортивно-оздоровительной деятельности;</w:t>
      </w:r>
    </w:p>
    <w:p w14:paraId="75CDABBE"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овладение способностью использовать знаки, символы, схемы в игровой и соревновательной деятельности по футболу;</w:t>
      </w:r>
    </w:p>
    <w:p w14:paraId="6E42928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аргументирование своей позиции и координирование ее с позициями партнеров в сотрудничестве при выработке общего решения в совместной деятельности.</w:t>
      </w:r>
    </w:p>
    <w:p w14:paraId="0AFC44A6" w14:textId="1A7DBE65" w:rsidR="00F82B37" w:rsidRPr="00CA4934" w:rsidRDefault="003A05CB" w:rsidP="00F82B37">
      <w:pPr>
        <w:spacing w:after="0" w:line="360" w:lineRule="auto"/>
        <w:ind w:firstLine="709"/>
        <w:jc w:val="both"/>
        <w:rPr>
          <w:rFonts w:ascii="Times New Roman" w:hAnsi="Times New Roman"/>
          <w:sz w:val="28"/>
          <w:szCs w:val="28"/>
        </w:rPr>
      </w:pPr>
      <w:r>
        <w:rPr>
          <w:rFonts w:ascii="Times New Roman" w:hAnsi="Times New Roman"/>
          <w:sz w:val="28"/>
          <w:szCs w:val="28"/>
        </w:rPr>
        <w:t>34</w:t>
      </w:r>
      <w:r w:rsidR="00F82B37" w:rsidRPr="00CA4934">
        <w:rPr>
          <w:rFonts w:ascii="Times New Roman" w:hAnsi="Times New Roman"/>
          <w:sz w:val="28"/>
          <w:szCs w:val="28"/>
        </w:rPr>
        <w:t>.10.</w:t>
      </w:r>
      <w:r w:rsidR="008747F1">
        <w:rPr>
          <w:rFonts w:ascii="Times New Roman" w:hAnsi="Times New Roman"/>
          <w:sz w:val="28"/>
          <w:szCs w:val="28"/>
        </w:rPr>
        <w:t>3</w:t>
      </w:r>
      <w:r w:rsidR="00F82B37" w:rsidRPr="00CA4934">
        <w:rPr>
          <w:rFonts w:ascii="Times New Roman" w:hAnsi="Times New Roman"/>
          <w:sz w:val="28"/>
          <w:szCs w:val="28"/>
        </w:rPr>
        <w:t>.7.3. При изучении модуля «Футбол для всех» на уровне основного общего образования у обучающихся будут сформированы следующие предметные результаты:</w:t>
      </w:r>
    </w:p>
    <w:p w14:paraId="0AE254AC"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формирование первоначальных представлений о развитии футбола, олимпийского движения, истории возникновения и развития игры в России и мире;</w:t>
      </w:r>
    </w:p>
    <w:p w14:paraId="27D6FF16"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владение различными приемами владения мячом;</w:t>
      </w:r>
    </w:p>
    <w:p w14:paraId="7E04B618"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применение тактических и стратегических приемов организации игры в футбол в быстро меняющейся игровой обстановке;</w:t>
      </w:r>
    </w:p>
    <w:p w14:paraId="15CAC563"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14:paraId="1F031473"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14:paraId="54343D11"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организация соревнований по футболу для обучающихся младшего школьного возраста;</w:t>
      </w:r>
    </w:p>
    <w:p w14:paraId="7317A557" w14:textId="77777777" w:rsidR="00F82B37" w:rsidRPr="00CA4934" w:rsidRDefault="00F82B37" w:rsidP="00F82B37">
      <w:pPr>
        <w:spacing w:after="0" w:line="360" w:lineRule="auto"/>
        <w:ind w:firstLine="709"/>
        <w:jc w:val="both"/>
        <w:rPr>
          <w:rFonts w:ascii="Times New Roman" w:hAnsi="Times New Roman"/>
          <w:sz w:val="28"/>
          <w:szCs w:val="28"/>
        </w:rPr>
      </w:pPr>
      <w:r w:rsidRPr="00CA4934">
        <w:rPr>
          <w:rFonts w:ascii="Times New Roman" w:hAnsi="Times New Roman"/>
          <w:sz w:val="28"/>
          <w:szCs w:val="28"/>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14:paraId="2E2CA0FE" w14:textId="7F7C82A9" w:rsidR="00360004" w:rsidRDefault="00F82B37" w:rsidP="00360004">
      <w:pPr>
        <w:spacing w:after="0" w:line="360" w:lineRule="auto"/>
        <w:ind w:firstLine="709"/>
        <w:jc w:val="both"/>
        <w:rPr>
          <w:rFonts w:ascii="Times New Roman" w:hAnsi="Times New Roman"/>
          <w:sz w:val="28"/>
          <w:szCs w:val="28"/>
        </w:rPr>
      </w:pPr>
      <w:r w:rsidRPr="00CA4934">
        <w:rPr>
          <w:rFonts w:ascii="Times New Roman" w:hAnsi="Times New Roman"/>
          <w:sz w:val="28"/>
          <w:szCs w:val="28"/>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14:paraId="66AD7774" w14:textId="77777777" w:rsidR="00360004" w:rsidRDefault="00360004" w:rsidP="00360004">
      <w:pPr>
        <w:spacing w:after="0" w:line="360" w:lineRule="auto"/>
        <w:ind w:firstLine="709"/>
        <w:jc w:val="both"/>
        <w:rPr>
          <w:rFonts w:ascii="Times New Roman" w:hAnsi="Times New Roman"/>
          <w:sz w:val="28"/>
          <w:szCs w:val="28"/>
        </w:rPr>
      </w:pPr>
    </w:p>
    <w:p w14:paraId="1D1BFEA4" w14:textId="16AE5D12" w:rsidR="00D37C31" w:rsidRPr="00360004" w:rsidRDefault="003A05CB" w:rsidP="00360004">
      <w:pPr>
        <w:spacing w:after="0" w:line="360" w:lineRule="auto"/>
        <w:ind w:firstLine="709"/>
        <w:jc w:val="both"/>
        <w:rPr>
          <w:rFonts w:ascii="Times New Roman" w:hAnsi="Times New Roman" w:cs="Times New Roman"/>
          <w:sz w:val="36"/>
          <w:szCs w:val="36"/>
        </w:rPr>
      </w:pPr>
      <w:r w:rsidRPr="00360004">
        <w:rPr>
          <w:rFonts w:ascii="Times New Roman" w:eastAsia="SchoolBookSanPin" w:hAnsi="Times New Roman" w:cs="Times New Roman"/>
          <w:b/>
          <w:sz w:val="28"/>
          <w:szCs w:val="36"/>
        </w:rPr>
        <w:t>35</w:t>
      </w:r>
      <w:r w:rsidR="00D37C31" w:rsidRPr="00360004">
        <w:rPr>
          <w:rFonts w:ascii="Times New Roman" w:eastAsia="SchoolBookSanPin" w:hAnsi="Times New Roman" w:cs="Times New Roman"/>
          <w:b/>
          <w:sz w:val="28"/>
          <w:szCs w:val="36"/>
        </w:rPr>
        <w:t>. </w:t>
      </w:r>
      <w:r w:rsidRPr="00360004">
        <w:rPr>
          <w:rFonts w:ascii="Times New Roman" w:eastAsia="SchoolBookSanPin" w:hAnsi="Times New Roman" w:cs="Times New Roman"/>
          <w:b/>
          <w:sz w:val="28"/>
          <w:szCs w:val="36"/>
        </w:rPr>
        <w:t>Р</w:t>
      </w:r>
      <w:r w:rsidR="00D37C31" w:rsidRPr="00360004">
        <w:rPr>
          <w:rFonts w:ascii="Times New Roman" w:eastAsia="SchoolBookSanPin" w:hAnsi="Times New Roman" w:cs="Times New Roman"/>
          <w:b/>
          <w:sz w:val="28"/>
          <w:szCs w:val="36"/>
        </w:rPr>
        <w:t>абочая программа по учебному предмету «</w:t>
      </w:r>
      <w:r w:rsidR="00D37C31" w:rsidRPr="00360004">
        <w:rPr>
          <w:rFonts w:ascii="Times New Roman" w:eastAsia="SchoolBookSanPin" w:hAnsi="Times New Roman" w:cs="Times New Roman"/>
          <w:b/>
          <w:position w:val="1"/>
          <w:sz w:val="28"/>
          <w:szCs w:val="36"/>
        </w:rPr>
        <w:t xml:space="preserve">Основы безопасности </w:t>
      </w:r>
      <w:r w:rsidR="005B4B9D">
        <w:rPr>
          <w:rFonts w:ascii="Times New Roman" w:eastAsia="SchoolBookSanPin" w:hAnsi="Times New Roman" w:cs="Times New Roman"/>
          <w:b/>
          <w:position w:val="1"/>
          <w:sz w:val="28"/>
          <w:szCs w:val="36"/>
        </w:rPr>
        <w:t>и защиты Родины</w:t>
      </w:r>
      <w:r w:rsidR="00D37C31" w:rsidRPr="00360004">
        <w:rPr>
          <w:rFonts w:ascii="Times New Roman" w:eastAsia="SchoolBookSanPin" w:hAnsi="Times New Roman" w:cs="Times New Roman"/>
          <w:b/>
          <w:sz w:val="28"/>
          <w:szCs w:val="36"/>
        </w:rPr>
        <w:t>».</w:t>
      </w:r>
      <w:r w:rsidR="00D37C31" w:rsidRPr="00360004">
        <w:rPr>
          <w:rFonts w:ascii="Times New Roman" w:hAnsi="Times New Roman" w:cs="Times New Roman"/>
          <w:b/>
          <w:sz w:val="28"/>
          <w:szCs w:val="36"/>
        </w:rPr>
        <w:t xml:space="preserve"> </w:t>
      </w:r>
    </w:p>
    <w:p w14:paraId="5604A002" w14:textId="606F3510" w:rsidR="00D37C31" w:rsidRPr="00CA4934" w:rsidRDefault="003A05CB"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.1. </w:t>
      </w:r>
      <w:r w:rsidR="00905277">
        <w:rPr>
          <w:rFonts w:ascii="Times New Roman" w:eastAsia="SchoolBookSanPin" w:hAnsi="Times New Roman"/>
          <w:sz w:val="28"/>
          <w:szCs w:val="28"/>
        </w:rPr>
        <w:t>Р</w:t>
      </w:r>
      <w:r w:rsidR="00D37C31" w:rsidRPr="00CA4934">
        <w:rPr>
          <w:rFonts w:ascii="Times New Roman" w:eastAsia="SchoolBookSanPin" w:hAnsi="Times New Roman"/>
          <w:sz w:val="28"/>
          <w:szCs w:val="28"/>
        </w:rPr>
        <w:t>абочая программа по учебному предмету «</w:t>
      </w:r>
      <w:r w:rsidR="00D37C31" w:rsidRPr="00CA4934">
        <w:rPr>
          <w:rFonts w:ascii="Times New Roman" w:eastAsia="SchoolBookSanPin" w:hAnsi="Times New Roman"/>
          <w:position w:val="1"/>
          <w:sz w:val="28"/>
          <w:szCs w:val="28"/>
        </w:rPr>
        <w:t>Основы безопасности и</w:t>
      </w:r>
      <w:r w:rsidR="005B4B9D">
        <w:rPr>
          <w:rFonts w:ascii="Times New Roman" w:eastAsia="SchoolBookSanPin" w:hAnsi="Times New Roman"/>
          <w:position w:val="1"/>
          <w:sz w:val="28"/>
          <w:szCs w:val="28"/>
        </w:rPr>
        <w:t xml:space="preserve"> защиты Родины</w:t>
      </w:r>
      <w:r w:rsidR="00D37C31" w:rsidRPr="00CA4934">
        <w:rPr>
          <w:rFonts w:ascii="Times New Roman" w:eastAsia="SchoolBookSanPin" w:hAnsi="Times New Roman"/>
          <w:sz w:val="28"/>
          <w:szCs w:val="28"/>
        </w:rPr>
        <w:t>» (предметная область «Физическая культура и основы безопасности жизнедеятельности») (далее соответственно – программа ОБ</w:t>
      </w:r>
      <w:r w:rsidR="005B4B9D">
        <w:rPr>
          <w:rFonts w:ascii="Times New Roman" w:eastAsia="SchoolBookSanPin" w:hAnsi="Times New Roman"/>
          <w:sz w:val="28"/>
          <w:szCs w:val="28"/>
        </w:rPr>
        <w:t>ЗР</w:t>
      </w:r>
      <w:r w:rsidR="00D37C31" w:rsidRPr="00CA4934">
        <w:rPr>
          <w:rFonts w:ascii="Times New Roman" w:eastAsia="SchoolBookSanPin" w:hAnsi="Times New Roman"/>
          <w:sz w:val="28"/>
          <w:szCs w:val="28"/>
        </w:rPr>
        <w:t>, ОБ</w:t>
      </w:r>
      <w:r w:rsidR="005B4B9D">
        <w:rPr>
          <w:rFonts w:ascii="Times New Roman" w:eastAsia="SchoolBookSanPin" w:hAnsi="Times New Roman"/>
          <w:sz w:val="28"/>
          <w:szCs w:val="28"/>
        </w:rPr>
        <w:t>ЗР</w:t>
      </w:r>
      <w:r w:rsidR="00D37C31" w:rsidRPr="00CA4934">
        <w:rPr>
          <w:rFonts w:ascii="Times New Roman" w:eastAsia="SchoolBookSanPin" w:hAnsi="Times New Roman"/>
          <w:sz w:val="28"/>
          <w:szCs w:val="28"/>
        </w:rPr>
        <w:t>) включает пояснительную записку, содержание обучения, планируемые результаты освоения программы по ОБ</w:t>
      </w:r>
      <w:r w:rsidR="005B4B9D">
        <w:rPr>
          <w:rFonts w:ascii="Times New Roman" w:eastAsia="SchoolBookSanPin" w:hAnsi="Times New Roman"/>
          <w:sz w:val="28"/>
          <w:szCs w:val="28"/>
        </w:rPr>
        <w:t>ЗР</w:t>
      </w:r>
      <w:r w:rsidR="00D37C31" w:rsidRPr="00CA4934">
        <w:rPr>
          <w:rFonts w:ascii="Times New Roman" w:eastAsia="SchoolBookSanPin" w:hAnsi="Times New Roman"/>
          <w:sz w:val="28"/>
          <w:szCs w:val="28"/>
        </w:rPr>
        <w:t>.</w:t>
      </w:r>
    </w:p>
    <w:p w14:paraId="0A7B630B" w14:textId="4F73B933"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 </w:t>
      </w:r>
      <w:r w:rsidR="00D37C31" w:rsidRPr="00CA4934">
        <w:rPr>
          <w:rFonts w:ascii="Times New Roman" w:eastAsia="OfficinaSansBoldITC" w:hAnsi="Times New Roman"/>
          <w:sz w:val="28"/>
          <w:szCs w:val="28"/>
        </w:rPr>
        <w:t>Пояснительная записка.</w:t>
      </w:r>
    </w:p>
    <w:p w14:paraId="3A934934" w14:textId="2B8D0FF4" w:rsidR="00D37C31" w:rsidRPr="00CA4934" w:rsidRDefault="00905277" w:rsidP="00D37C31">
      <w:pPr>
        <w:pStyle w:val="afff3"/>
        <w:widowControl/>
        <w:spacing w:after="0" w:line="350" w:lineRule="auto"/>
        <w:ind w:left="0" w:firstLine="709"/>
        <w:jc w:val="both"/>
        <w:rPr>
          <w:rFonts w:ascii="Times New Roman" w:eastAsia="SchoolBookSanPin" w:hAnsi="Times New Roman"/>
          <w:sz w:val="28"/>
          <w:szCs w:val="28"/>
          <w:lang w:val="ru-RU"/>
        </w:rPr>
      </w:pPr>
      <w:r>
        <w:rPr>
          <w:rFonts w:ascii="Times New Roman" w:eastAsia="SchoolBookSanPin" w:hAnsi="Times New Roman"/>
          <w:sz w:val="28"/>
          <w:szCs w:val="28"/>
          <w:lang w:val="ru-RU"/>
        </w:rPr>
        <w:t>35</w:t>
      </w:r>
      <w:r w:rsidR="00D37C31" w:rsidRPr="00CA4934">
        <w:rPr>
          <w:rFonts w:ascii="Times New Roman" w:eastAsia="SchoolBookSanPin" w:hAnsi="Times New Roman"/>
          <w:sz w:val="28"/>
          <w:szCs w:val="28"/>
          <w:lang w:val="ru-RU"/>
        </w:rPr>
        <w:t>.2.1. Программа ОБ</w:t>
      </w:r>
      <w:r w:rsidR="005B4B9D">
        <w:rPr>
          <w:rFonts w:ascii="Times New Roman" w:eastAsia="SchoolBookSanPin" w:hAnsi="Times New Roman"/>
          <w:sz w:val="28"/>
          <w:szCs w:val="28"/>
          <w:lang w:val="ru-RU"/>
        </w:rPr>
        <w:t>ЗР</w:t>
      </w:r>
      <w:r w:rsidR="00D37C31" w:rsidRPr="00CA4934">
        <w:rPr>
          <w:rFonts w:ascii="Times New Roman" w:eastAsia="SchoolBookSanPin" w:hAnsi="Times New Roman"/>
          <w:sz w:val="28"/>
          <w:szCs w:val="28"/>
          <w:lang w:val="ru-RU"/>
        </w:rPr>
        <w:t xml:space="preserve"> разработана на основе требований к результатам освоения программы основного общего образования, представленных в ФГОС ООО, </w:t>
      </w:r>
      <w:r w:rsidR="00D37C31" w:rsidRPr="00CA4934">
        <w:rPr>
          <w:rFonts w:ascii="Times New Roman" w:eastAsia="SchoolBookSanPin" w:hAnsi="Times New Roman"/>
          <w:bCs/>
          <w:sz w:val="28"/>
          <w:szCs w:val="28"/>
          <w:lang w:val="ru-RU"/>
        </w:rPr>
        <w:t>рабочей</w:t>
      </w:r>
      <w:r w:rsidR="00D37C31" w:rsidRPr="00CA4934">
        <w:rPr>
          <w:rFonts w:ascii="Times New Roman" w:eastAsia="SchoolBookSanPin" w:hAnsi="Times New Roman"/>
          <w:sz w:val="28"/>
          <w:szCs w:val="28"/>
          <w:lang w:val="ru-RU"/>
        </w:rPr>
        <w:t xml:space="preserve"> программы воспитания, концепции преподавания учебного предмета «Основы безопасности </w:t>
      </w:r>
      <w:r w:rsidR="005B4B9D">
        <w:rPr>
          <w:rFonts w:ascii="Times New Roman" w:eastAsia="SchoolBookSanPin" w:hAnsi="Times New Roman"/>
          <w:sz w:val="28"/>
          <w:szCs w:val="28"/>
          <w:lang w:val="ru-RU"/>
        </w:rPr>
        <w:t>и защиты Родины</w:t>
      </w:r>
      <w:r w:rsidR="00D37C31" w:rsidRPr="00CA4934">
        <w:rPr>
          <w:rFonts w:ascii="Times New Roman" w:eastAsia="SchoolBookSanPin" w:hAnsi="Times New Roman"/>
          <w:sz w:val="28"/>
          <w:szCs w:val="28"/>
          <w:lang w:val="ru-RU"/>
        </w:rPr>
        <w:t xml:space="preserve">» и предусматривает непосредственное применение при реализации ООП ООО. </w:t>
      </w:r>
    </w:p>
    <w:p w14:paraId="3F6C302D" w14:textId="13F56ED7"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.2.2. Программа ОБ</w:t>
      </w:r>
      <w:r w:rsidR="005B4B9D">
        <w:rPr>
          <w:rFonts w:ascii="Times New Roman" w:eastAsia="SchoolBookSanPin" w:hAnsi="Times New Roman"/>
          <w:sz w:val="28"/>
          <w:szCs w:val="28"/>
        </w:rPr>
        <w:t>ЗР</w:t>
      </w:r>
      <w:r w:rsidR="00D37C31" w:rsidRPr="00CA4934">
        <w:rPr>
          <w:rFonts w:ascii="Times New Roman" w:eastAsia="SchoolBookSanPin" w:hAnsi="Times New Roman"/>
          <w:sz w:val="28"/>
          <w:szCs w:val="28"/>
        </w:rPr>
        <w:t xml:space="preserve">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w:t>
      </w:r>
    </w:p>
    <w:p w14:paraId="3480F17C" w14:textId="527C39C6"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.2.3. Программа ОБ</w:t>
      </w:r>
      <w:r w:rsidR="005B4B9D">
        <w:rPr>
          <w:rFonts w:ascii="Times New Roman" w:eastAsia="SchoolBookSanPin" w:hAnsi="Times New Roman"/>
          <w:sz w:val="28"/>
          <w:szCs w:val="28"/>
        </w:rPr>
        <w:t>ЗР</w:t>
      </w:r>
      <w:r w:rsidR="00D37C31" w:rsidRPr="00CA4934">
        <w:rPr>
          <w:rFonts w:ascii="Times New Roman" w:eastAsia="SchoolBookSanPin" w:hAnsi="Times New Roman"/>
          <w:sz w:val="28"/>
          <w:szCs w:val="28"/>
        </w:rPr>
        <w:t xml:space="preserve"> </w:t>
      </w:r>
      <w:r w:rsidR="00D37C31" w:rsidRPr="00CA4934">
        <w:rPr>
          <w:rFonts w:ascii="Times New Roman" w:eastAsia="SchoolBookSanPin" w:hAnsi="Times New Roman"/>
          <w:position w:val="1"/>
          <w:sz w:val="28"/>
          <w:szCs w:val="28"/>
        </w:rPr>
        <w:t>обеспечивает:</w:t>
      </w:r>
    </w:p>
    <w:p w14:paraId="51BCF24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14:paraId="58A815B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14:paraId="4354F719"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возможность выработки и закрепления у обучающихся умений и навыков, необходимых для последующей жизни;</w:t>
      </w:r>
    </w:p>
    <w:p w14:paraId="2D98651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выработку практико-ориентированных компетенций, соответствующих потребностям современности;</w:t>
      </w:r>
    </w:p>
    <w:p w14:paraId="4A6A98C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14:paraId="76746621" w14:textId="07C2AACE"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.2.4. В программе ОБ</w:t>
      </w:r>
      <w:r w:rsidR="005B4B9D">
        <w:rPr>
          <w:rFonts w:ascii="Times New Roman" w:eastAsia="SchoolBookSanPin" w:hAnsi="Times New Roman"/>
          <w:sz w:val="28"/>
          <w:szCs w:val="28"/>
        </w:rPr>
        <w:t>ЗР</w:t>
      </w:r>
      <w:r w:rsidR="00D37C31" w:rsidRPr="00CA4934">
        <w:rPr>
          <w:rFonts w:ascii="Times New Roman" w:eastAsia="SchoolBookSanPin" w:hAnsi="Times New Roman"/>
          <w:sz w:val="28"/>
          <w:szCs w:val="28"/>
        </w:rPr>
        <w:t xml:space="preserve"> содержание учебного предмета ОБ</w:t>
      </w:r>
      <w:r w:rsidR="005B4B9D">
        <w:rPr>
          <w:rFonts w:ascii="Times New Roman" w:eastAsia="SchoolBookSanPin" w:hAnsi="Times New Roman"/>
          <w:sz w:val="28"/>
          <w:szCs w:val="28"/>
        </w:rPr>
        <w:t>ЗР</w:t>
      </w:r>
      <w:r w:rsidR="00D37C31" w:rsidRPr="00CA4934">
        <w:rPr>
          <w:rFonts w:ascii="Times New Roman" w:eastAsia="SchoolBookSanPin" w:hAnsi="Times New Roman"/>
          <w:sz w:val="28"/>
          <w:szCs w:val="28"/>
        </w:rPr>
        <w:t xml:space="preserve"> структурно представлено десятью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14:paraId="6A7EFDA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модуль № 1 «Культура безопасности жизнедеятельности в современном обществе»;</w:t>
      </w:r>
    </w:p>
    <w:p w14:paraId="24D56DF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модуль № 2 «Безопасность в быту»;</w:t>
      </w:r>
    </w:p>
    <w:p w14:paraId="2AE7AFF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модуль № 3 «Безопасность на транспорте»;</w:t>
      </w:r>
    </w:p>
    <w:p w14:paraId="1555478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модуль № 4 «Безопасность в общественных местах»;</w:t>
      </w:r>
    </w:p>
    <w:p w14:paraId="03A6E35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модуль № 5 «Безопасность в природной среде»;</w:t>
      </w:r>
    </w:p>
    <w:p w14:paraId="346D12E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модуль № 6 «Здоровье и как его сохранить. Основы медицинских знаний»;</w:t>
      </w:r>
    </w:p>
    <w:p w14:paraId="577B9AA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модуль № 7 «Безопасность в социуме»;</w:t>
      </w:r>
    </w:p>
    <w:p w14:paraId="3BEA193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модуль № 8 «Безопасность в информационном пространстве»;</w:t>
      </w:r>
    </w:p>
    <w:p w14:paraId="1ED5630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модуль № 9 «Основы противодействия экстремизму и терроризму»;</w:t>
      </w:r>
    </w:p>
    <w:p w14:paraId="7B45423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модуль № 10 «Взаимодействие личности, общества и государства в обеспечении безопасности жизни и здоровья населения».</w:t>
      </w:r>
    </w:p>
    <w:p w14:paraId="2B0ADC34" w14:textId="770A6373"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.2.5. </w:t>
      </w:r>
      <w:r w:rsidR="00D37C31" w:rsidRPr="00CA4934">
        <w:rPr>
          <w:rFonts w:ascii="Times New Roman" w:eastAsia="SchoolBookSanPin" w:hAnsi="Times New Roman"/>
          <w:position w:val="1"/>
          <w:sz w:val="28"/>
          <w:szCs w:val="28"/>
        </w:rPr>
        <w:t>В целях обеспечения системного подхода в изучении учебного предмета ОБ</w:t>
      </w:r>
      <w:r w:rsidR="005B4B9D">
        <w:rPr>
          <w:rFonts w:ascii="Times New Roman" w:eastAsia="SchoolBookSanPin" w:hAnsi="Times New Roman"/>
          <w:position w:val="1"/>
          <w:sz w:val="28"/>
          <w:szCs w:val="28"/>
        </w:rPr>
        <w:t>ЗР</w:t>
      </w:r>
      <w:r w:rsidR="00D37C31" w:rsidRPr="00CA4934">
        <w:rPr>
          <w:rFonts w:ascii="Times New Roman" w:eastAsia="SchoolBookSanPin" w:hAnsi="Times New Roman"/>
          <w:position w:val="1"/>
          <w:sz w:val="28"/>
          <w:szCs w:val="28"/>
        </w:rPr>
        <w:t xml:space="preserve"> на уровне основного общего образования</w:t>
      </w:r>
      <w:r w:rsidR="00D37C31" w:rsidRPr="00CA4934">
        <w:rPr>
          <w:rFonts w:ascii="Times New Roman" w:eastAsia="SchoolBookSanPin" w:hAnsi="Times New Roman"/>
          <w:sz w:val="28"/>
          <w:szCs w:val="28"/>
        </w:rPr>
        <w:t xml:space="preserve"> </w:t>
      </w:r>
      <w:r w:rsidR="00D37C31" w:rsidRPr="00CA4934">
        <w:rPr>
          <w:rFonts w:ascii="Times New Roman" w:eastAsia="SchoolBookSanPin" w:hAnsi="Times New Roman"/>
          <w:position w:val="1"/>
          <w:sz w:val="28"/>
          <w:szCs w:val="28"/>
        </w:rPr>
        <w:t>Программа ОБЖ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w:t>
      </w:r>
      <w:r w:rsidR="00D37C31" w:rsidRPr="00CA4934">
        <w:rPr>
          <w:rFonts w:ascii="Times New Roman" w:eastAsia="SchoolBookSanPin" w:hAnsi="Times New Roman"/>
          <w:sz w:val="28"/>
          <w:szCs w:val="28"/>
        </w:rPr>
        <w:t xml:space="preserve"> </w:t>
      </w:r>
      <w:r w:rsidR="00D37C31" w:rsidRPr="00CA4934">
        <w:rPr>
          <w:rFonts w:ascii="Times New Roman" w:eastAsia="SchoolBookSanPin" w:hAnsi="Times New Roman"/>
          <w:position w:val="1"/>
          <w:sz w:val="28"/>
          <w:szCs w:val="28"/>
        </w:rPr>
        <w:t xml:space="preserve">«предвидеть опасность </w:t>
      </w:r>
      <w:r w:rsidR="00D37C31" w:rsidRPr="00CA4934">
        <w:rPr>
          <w:rFonts w:ascii="Times New Roman" w:eastAsia="Symbola" w:hAnsi="Times New Roman"/>
          <w:position w:val="1"/>
          <w:sz w:val="28"/>
          <w:szCs w:val="28"/>
        </w:rPr>
        <w:t xml:space="preserve">→ </w:t>
      </w:r>
      <w:r w:rsidR="00D37C31" w:rsidRPr="00CA4934">
        <w:rPr>
          <w:rFonts w:ascii="Times New Roman" w:eastAsia="SchoolBookSanPin" w:hAnsi="Times New Roman"/>
          <w:position w:val="1"/>
          <w:sz w:val="28"/>
          <w:szCs w:val="28"/>
        </w:rPr>
        <w:t xml:space="preserve">по возможности её избегать </w:t>
      </w:r>
      <w:r w:rsidR="00D37C31" w:rsidRPr="00CA4934">
        <w:rPr>
          <w:rFonts w:ascii="Times New Roman" w:eastAsia="Symbola" w:hAnsi="Times New Roman"/>
          <w:position w:val="1"/>
          <w:sz w:val="28"/>
          <w:szCs w:val="28"/>
        </w:rPr>
        <w:t xml:space="preserve">→ </w:t>
      </w:r>
      <w:r w:rsidR="00D37C31" w:rsidRPr="00CA4934">
        <w:rPr>
          <w:rFonts w:ascii="Times New Roman" w:eastAsia="SchoolBookSanPin" w:hAnsi="Times New Roman"/>
          <w:position w:val="1"/>
          <w:sz w:val="28"/>
          <w:szCs w:val="28"/>
        </w:rPr>
        <w:t>при необходимости действовать».</w:t>
      </w:r>
    </w:p>
    <w:p w14:paraId="5AAE79A7" w14:textId="1E12DA17"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.2.6. </w:t>
      </w:r>
      <w:r w:rsidR="00D37C31" w:rsidRPr="00CA4934">
        <w:rPr>
          <w:rFonts w:ascii="Times New Roman" w:eastAsia="SchoolBookSanPin" w:hAnsi="Times New Roman"/>
          <w:position w:val="1"/>
          <w:sz w:val="28"/>
          <w:szCs w:val="28"/>
        </w:rPr>
        <w:t>Учебный материал систематизирован по сферам возможных проявлений рисков и опасностей:</w:t>
      </w:r>
    </w:p>
    <w:p w14:paraId="727DCF6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помещения и бытовые условия; улица и общественные места;</w:t>
      </w:r>
    </w:p>
    <w:p w14:paraId="5F8BD85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природные условия; коммуникационные связи и каналы; объекты и учреждения культуры и другие.</w:t>
      </w:r>
    </w:p>
    <w:p w14:paraId="12F8A8E1" w14:textId="236F889B" w:rsidR="00D37C31" w:rsidRPr="00CA4934" w:rsidRDefault="00905277" w:rsidP="00D37C31">
      <w:pPr>
        <w:spacing w:after="0" w:line="350" w:lineRule="auto"/>
        <w:ind w:firstLine="709"/>
        <w:jc w:val="both"/>
        <w:rPr>
          <w:rFonts w:ascii="Times New Roman" w:eastAsia="SchoolBookSanPin" w:hAnsi="Times New Roman"/>
          <w:position w:val="1"/>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.2.7. </w:t>
      </w:r>
      <w:r w:rsidR="00D37C31" w:rsidRPr="00CA4934">
        <w:rPr>
          <w:rFonts w:ascii="Times New Roman" w:eastAsia="SchoolBookSanPin" w:hAnsi="Times New Roman"/>
          <w:position w:val="1"/>
          <w:sz w:val="28"/>
          <w:szCs w:val="28"/>
        </w:rPr>
        <w:t>Программой ОБ</w:t>
      </w:r>
      <w:r w:rsidR="005B4B9D">
        <w:rPr>
          <w:rFonts w:ascii="Times New Roman" w:eastAsia="SchoolBookSanPin" w:hAnsi="Times New Roman"/>
          <w:position w:val="1"/>
          <w:sz w:val="28"/>
          <w:szCs w:val="28"/>
        </w:rPr>
        <w:t>ЗР</w:t>
      </w:r>
      <w:r w:rsidR="00D37C31" w:rsidRPr="00CA4934">
        <w:rPr>
          <w:rFonts w:ascii="Times New Roman" w:eastAsia="SchoolBookSanPin" w:hAnsi="Times New Roman"/>
          <w:position w:val="1"/>
          <w:sz w:val="28"/>
          <w:szCs w:val="28"/>
        </w:rPr>
        <w:t xml:space="preserve">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14:paraId="68737695" w14:textId="35DB0F82"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.2.8. 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w:t>
      </w:r>
    </w:p>
    <w:p w14:paraId="309930D5" w14:textId="76024C94"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данных обстоятельствах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w:t>
      </w:r>
      <w:r w:rsidR="005B4B9D">
        <w:rPr>
          <w:rFonts w:ascii="Times New Roman" w:eastAsia="SchoolBookSanPin" w:hAnsi="Times New Roman"/>
          <w:sz w:val="28"/>
          <w:szCs w:val="28"/>
        </w:rPr>
        <w:t>ЗР</w:t>
      </w:r>
      <w:r w:rsidRPr="00CA4934">
        <w:rPr>
          <w:rFonts w:ascii="Times New Roman" w:eastAsia="SchoolBookSanPin" w:hAnsi="Times New Roman"/>
          <w:sz w:val="28"/>
          <w:szCs w:val="28"/>
        </w:rPr>
        <w:t xml:space="preserve"> определяется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Федерациина период до </w:t>
      </w:r>
      <w:r w:rsidRPr="00CA4934">
        <w:rPr>
          <w:rFonts w:ascii="Times New Roman" w:eastAsia="SchoolBookSanPin" w:hAnsi="Times New Roman"/>
          <w:position w:val="1"/>
          <w:sz w:val="28"/>
          <w:szCs w:val="28"/>
        </w:rPr>
        <w:t>2030 года</w:t>
      </w:r>
      <w:r w:rsidRPr="00CA4934">
        <w:rPr>
          <w:rFonts w:ascii="Times New Roman" w:eastAsia="SchoolBookSanPin" w:hAnsi="Times New Roman"/>
          <w:sz w:val="28"/>
          <w:szCs w:val="28"/>
        </w:rPr>
        <w:t>, утвержденные Указом</w:t>
      </w:r>
      <w:r w:rsidRPr="00CA4934">
        <w:rPr>
          <w:rFonts w:ascii="Times New Roman" w:eastAsia="SchoolBookSanPin" w:hAnsi="Times New Roman"/>
          <w:position w:val="1"/>
          <w:sz w:val="28"/>
          <w:szCs w:val="28"/>
        </w:rPr>
        <w:t xml:space="preserve"> Президента Российской Федерации от 21 июля 2020 г. № 474), государственная программа Российской Федерации «Развитие образования»</w:t>
      </w:r>
      <w:r w:rsidRPr="00CA4934">
        <w:rPr>
          <w:rFonts w:ascii="Times New Roman" w:eastAsia="SchoolBookSanPin" w:hAnsi="Times New Roman"/>
          <w:sz w:val="28"/>
          <w:szCs w:val="28"/>
        </w:rPr>
        <w:t xml:space="preserve">, утвержденная </w:t>
      </w:r>
      <w:r w:rsidRPr="00CA4934">
        <w:rPr>
          <w:rFonts w:ascii="Times New Roman" w:eastAsia="SchoolBookSanPin" w:hAnsi="Times New Roman"/>
          <w:position w:val="1"/>
          <w:sz w:val="28"/>
          <w:szCs w:val="28"/>
        </w:rPr>
        <w:t>постановлением Правительства Российской Федерации от 26 декабря 2017 г. № 1642.</w:t>
      </w:r>
    </w:p>
    <w:p w14:paraId="7FF33B22" w14:textId="1B8C8CEE"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 xml:space="preserve">.2.9. </w:t>
      </w:r>
      <w:r w:rsidR="00D37C31" w:rsidRPr="00CA4934">
        <w:rPr>
          <w:rFonts w:ascii="Times New Roman" w:eastAsia="SchoolBookSanPin" w:hAnsi="Times New Roman"/>
          <w:position w:val="1"/>
          <w:sz w:val="28"/>
          <w:szCs w:val="28"/>
        </w:rPr>
        <w:t>ОБ</w:t>
      </w:r>
      <w:r w:rsidR="005B4B9D">
        <w:rPr>
          <w:rFonts w:ascii="Times New Roman" w:eastAsia="SchoolBookSanPin" w:hAnsi="Times New Roman"/>
          <w:position w:val="1"/>
          <w:sz w:val="28"/>
          <w:szCs w:val="28"/>
        </w:rPr>
        <w:t>ЗР</w:t>
      </w:r>
      <w:r w:rsidR="00D37C31" w:rsidRPr="00CA4934">
        <w:rPr>
          <w:rFonts w:ascii="Times New Roman" w:eastAsia="SchoolBookSanPin" w:hAnsi="Times New Roman"/>
          <w:position w:val="1"/>
          <w:sz w:val="28"/>
          <w:szCs w:val="28"/>
        </w:rPr>
        <w:t xml:space="preserve">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w:t>
      </w:r>
      <w:r w:rsidR="005B4B9D">
        <w:rPr>
          <w:rFonts w:ascii="Times New Roman" w:eastAsia="SchoolBookSanPin" w:hAnsi="Times New Roman"/>
          <w:position w:val="1"/>
          <w:sz w:val="28"/>
          <w:szCs w:val="28"/>
        </w:rPr>
        <w:t>ЗР</w:t>
      </w:r>
      <w:r w:rsidR="00D37C31" w:rsidRPr="00CA4934">
        <w:rPr>
          <w:rFonts w:ascii="Times New Roman" w:eastAsia="SchoolBookSanPin" w:hAnsi="Times New Roman"/>
          <w:position w:val="1"/>
          <w:sz w:val="28"/>
          <w:szCs w:val="28"/>
        </w:rPr>
        <w:t xml:space="preserve">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14:paraId="31308CCD" w14:textId="3F427B8A"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.2.10. </w:t>
      </w:r>
      <w:r w:rsidR="00D37C31" w:rsidRPr="00CA4934">
        <w:rPr>
          <w:rFonts w:ascii="Times New Roman" w:eastAsia="SchoolBookSanPin" w:hAnsi="Times New Roman"/>
          <w:position w:val="1"/>
          <w:sz w:val="28"/>
          <w:szCs w:val="28"/>
        </w:rPr>
        <w:t>ОБ</w:t>
      </w:r>
      <w:r w:rsidR="005B4B9D">
        <w:rPr>
          <w:rFonts w:ascii="Times New Roman" w:eastAsia="SchoolBookSanPin" w:hAnsi="Times New Roman"/>
          <w:position w:val="1"/>
          <w:sz w:val="28"/>
          <w:szCs w:val="28"/>
        </w:rPr>
        <w:t>ЗР</w:t>
      </w:r>
      <w:r w:rsidR="00D37C31" w:rsidRPr="00CA4934">
        <w:rPr>
          <w:rFonts w:ascii="Times New Roman" w:eastAsia="SchoolBookSanPin" w:hAnsi="Times New Roman"/>
          <w:position w:val="1"/>
          <w:sz w:val="28"/>
          <w:szCs w:val="28"/>
        </w:rPr>
        <w:t xml:space="preserve"> входит в предметную область «Физическая культура и основы безопасности жизнедеятельности», является обязательным для изучения на уровне основного общего образования.</w:t>
      </w:r>
    </w:p>
    <w:p w14:paraId="2E965B48" w14:textId="2A86835E" w:rsidR="00D37C31" w:rsidRPr="00CA4934" w:rsidRDefault="00905277" w:rsidP="00D37C31">
      <w:pPr>
        <w:spacing w:after="0" w:line="350" w:lineRule="auto"/>
        <w:ind w:firstLine="709"/>
        <w:jc w:val="both"/>
        <w:rPr>
          <w:rFonts w:ascii="Times New Roman" w:eastAsia="SchoolBookSanPin" w:hAnsi="Times New Roman"/>
          <w:position w:val="1"/>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.2.11. </w:t>
      </w:r>
      <w:r w:rsidR="00D37C31" w:rsidRPr="00CA4934">
        <w:rPr>
          <w:rFonts w:ascii="Times New Roman" w:eastAsia="SchoolBookSanPin" w:hAnsi="Times New Roman"/>
          <w:position w:val="1"/>
          <w:sz w:val="28"/>
          <w:szCs w:val="28"/>
        </w:rPr>
        <w:t>Изучение ОБ</w:t>
      </w:r>
      <w:r w:rsidR="005B4B9D">
        <w:rPr>
          <w:rFonts w:ascii="Times New Roman" w:eastAsia="SchoolBookSanPin" w:hAnsi="Times New Roman"/>
          <w:position w:val="1"/>
          <w:sz w:val="28"/>
          <w:szCs w:val="28"/>
        </w:rPr>
        <w:t>ЗР</w:t>
      </w:r>
      <w:r w:rsidR="00D37C31" w:rsidRPr="00CA4934">
        <w:rPr>
          <w:rFonts w:ascii="Times New Roman" w:eastAsia="SchoolBookSanPin" w:hAnsi="Times New Roman"/>
          <w:position w:val="1"/>
          <w:sz w:val="28"/>
          <w:szCs w:val="28"/>
        </w:rPr>
        <w:t xml:space="preserve"> направлено на обеспечение формирования базового уровня культуры безопасности жизнедеятельности, что способствует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14:paraId="5938A595" w14:textId="42D47ECB"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.2.12. Целью изучения ОБ</w:t>
      </w:r>
      <w:r w:rsidR="005B4B9D">
        <w:rPr>
          <w:rFonts w:ascii="Times New Roman" w:eastAsia="SchoolBookSanPin" w:hAnsi="Times New Roman"/>
          <w:sz w:val="28"/>
          <w:szCs w:val="28"/>
        </w:rPr>
        <w:t>ЗР</w:t>
      </w:r>
      <w:r w:rsidR="00D37C31" w:rsidRPr="00CA4934">
        <w:rPr>
          <w:rFonts w:ascii="Times New Roman" w:eastAsia="SchoolBookSanPin" w:hAnsi="Times New Roman"/>
          <w:sz w:val="28"/>
          <w:szCs w:val="28"/>
        </w:rPr>
        <w:t xml:space="preserve"> на уровне основного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6D35297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14:paraId="2B844FA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14:paraId="0DF0DE7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14:paraId="6C923292" w14:textId="74D580AC"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.2.13. В целях обеспечения индивидуальных потребностей обучающихся в формировании культуры безопасности жизнедеятельности на основе расширения знаний и умений, углубленного понимания значимости безопасного поведения в условиях опасных и чрезвычайных ситуаций для личности, общества и государства ОБЖ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(всего 102 часа).</w:t>
      </w:r>
    </w:p>
    <w:p w14:paraId="3FAAFA9C" w14:textId="5064B412"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Общее число часов, рекомендованных для изучения ОБ</w:t>
      </w:r>
      <w:r w:rsidR="005B4B9D">
        <w:rPr>
          <w:rFonts w:ascii="Times New Roman" w:eastAsia="SchoolBookSanPin" w:hAnsi="Times New Roman"/>
          <w:sz w:val="28"/>
          <w:szCs w:val="28"/>
        </w:rPr>
        <w:t>ЗР</w:t>
      </w:r>
      <w:r w:rsidRPr="00CA4934">
        <w:rPr>
          <w:rFonts w:ascii="Times New Roman" w:eastAsia="SchoolBookSanPin" w:hAnsi="Times New Roman"/>
          <w:sz w:val="28"/>
          <w:szCs w:val="28"/>
        </w:rPr>
        <w:t xml:space="preserve"> в 8–9 классах, составляет 68 часов, по 1 часу в неделю за счет обязательной части учебного плана основного общего образования.</w:t>
      </w:r>
    </w:p>
    <w:p w14:paraId="1D5CF7FC" w14:textId="2BA12AA0"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вправе самостоятельно определять последовательность тематических линий учебного предмета ОБ</w:t>
      </w:r>
      <w:r w:rsidR="005B4B9D">
        <w:rPr>
          <w:rFonts w:ascii="Times New Roman" w:eastAsia="SchoolBookSanPin" w:hAnsi="Times New Roman"/>
          <w:sz w:val="28"/>
          <w:szCs w:val="28"/>
        </w:rPr>
        <w:t>ЗР</w:t>
      </w:r>
      <w:r w:rsidRPr="00CA4934">
        <w:rPr>
          <w:rFonts w:ascii="Times New Roman" w:eastAsia="SchoolBookSanPin" w:hAnsi="Times New Roman"/>
          <w:sz w:val="28"/>
          <w:szCs w:val="28"/>
        </w:rPr>
        <w:t xml:space="preserve"> и количество часов для их освоения. Конкретное наполнение модулей может быть скорректировано и конкретизировано с учётом региональных (географических, социальных, этнических и другие), а также бытовых и других местных особенностей.</w:t>
      </w:r>
    </w:p>
    <w:p w14:paraId="12A232B3" w14:textId="6E57EF9C" w:rsidR="00D37C31" w:rsidRPr="00CA4934" w:rsidRDefault="00905277" w:rsidP="00D37C31">
      <w:pPr>
        <w:spacing w:after="0" w:line="350" w:lineRule="auto"/>
        <w:ind w:firstLine="709"/>
        <w:jc w:val="both"/>
        <w:rPr>
          <w:rFonts w:ascii="Times New Roman" w:eastAsia="OfficinaSansBoldITC" w:hAnsi="Times New Roman"/>
          <w:position w:val="1"/>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 </w:t>
      </w:r>
      <w:r w:rsidR="00D37C31" w:rsidRPr="00CA4934">
        <w:rPr>
          <w:rFonts w:ascii="Times New Roman" w:eastAsia="OfficinaSansBoldITC" w:hAnsi="Times New Roman"/>
          <w:sz w:val="28"/>
          <w:szCs w:val="28"/>
        </w:rPr>
        <w:t>Содержание обучения</w:t>
      </w:r>
      <w:r w:rsidR="00D37C31" w:rsidRPr="00CA4934">
        <w:rPr>
          <w:rFonts w:ascii="Times New Roman" w:eastAsia="OfficinaSansBoldITC" w:hAnsi="Times New Roman"/>
          <w:position w:val="1"/>
          <w:sz w:val="28"/>
          <w:szCs w:val="28"/>
        </w:rPr>
        <w:t xml:space="preserve">. </w:t>
      </w:r>
    </w:p>
    <w:p w14:paraId="737FC0AF" w14:textId="1BD09803"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.3.1. </w:t>
      </w:r>
      <w:r w:rsidR="00D37C31" w:rsidRPr="00CA4934">
        <w:rPr>
          <w:rFonts w:ascii="Times New Roman" w:eastAsia="OfficinaSansBoldITC" w:hAnsi="Times New Roman"/>
          <w:sz w:val="28"/>
          <w:szCs w:val="28"/>
        </w:rPr>
        <w:t>Модуль № 1 «Культура безопасности жизнедеятельности в современном обществе»:</w:t>
      </w:r>
    </w:p>
    <w:p w14:paraId="070FFA9B" w14:textId="245008A4"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цель и задачи учебного предмета ОБ</w:t>
      </w:r>
      <w:r w:rsidR="005B4B9D">
        <w:rPr>
          <w:rFonts w:ascii="Times New Roman" w:eastAsia="SchoolBookSanPin" w:hAnsi="Times New Roman"/>
          <w:sz w:val="28"/>
          <w:szCs w:val="28"/>
        </w:rPr>
        <w:t>ЗР</w:t>
      </w:r>
      <w:r w:rsidRPr="00CA4934">
        <w:rPr>
          <w:rFonts w:ascii="Times New Roman" w:eastAsia="SchoolBookSanPin" w:hAnsi="Times New Roman"/>
          <w:sz w:val="28"/>
          <w:szCs w:val="28"/>
        </w:rPr>
        <w:t>, его ключевые понятия и значение для человека;</w:t>
      </w:r>
    </w:p>
    <w:p w14:paraId="0B0DB7B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смысл понятий «опасность», «безопасность», «риск», «культура безопасности жизнедеятельности»;</w:t>
      </w:r>
    </w:p>
    <w:p w14:paraId="284CE1A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источники и факторы опасности, их классификация;</w:t>
      </w:r>
    </w:p>
    <w:p w14:paraId="2879DA8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общие принципы безопасного поведения;</w:t>
      </w:r>
    </w:p>
    <w:p w14:paraId="65C02CA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виды чрезвычайных ситуаций, сходство и различия опасной, экстремальной и чрезвычайной ситуаций;</w:t>
      </w:r>
    </w:p>
    <w:p w14:paraId="187CE4F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уровни взаимодействия человека и окружающей среды;</w:t>
      </w:r>
    </w:p>
    <w:p w14:paraId="0A67E43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механизм перерастания повседневной ситуации в чрезвычайную ситуацию, правила поведения в опасных и чрезвычайных ситуациях.</w:t>
      </w:r>
    </w:p>
    <w:p w14:paraId="4EAA0231" w14:textId="05A736BD"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.3.2. </w:t>
      </w:r>
      <w:r w:rsidR="00D37C31" w:rsidRPr="00CA4934">
        <w:rPr>
          <w:rFonts w:ascii="Times New Roman" w:eastAsia="OfficinaSansBoldITC" w:hAnsi="Times New Roman"/>
          <w:sz w:val="28"/>
          <w:szCs w:val="28"/>
        </w:rPr>
        <w:t>Модуль № 2 «Безопасность в быту»:</w:t>
      </w:r>
    </w:p>
    <w:p w14:paraId="6B22FC3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источники опасности в быту и их классификация;</w:t>
      </w:r>
    </w:p>
    <w:p w14:paraId="383207A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защита прав потребителя, сроки годности и состав продуктов питания;</w:t>
      </w:r>
    </w:p>
    <w:p w14:paraId="725D0E8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бытовые отравления и причины их возникновения, классификация ядовитых веществ и их опасности;</w:t>
      </w:r>
    </w:p>
    <w:p w14:paraId="7704127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признаки отравления, приёмы и правила оказания первой помощи;</w:t>
      </w:r>
    </w:p>
    <w:p w14:paraId="7246022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комплектования и хранения домашней аптечки;</w:t>
      </w:r>
    </w:p>
    <w:p w14:paraId="02CE5E2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бытовые травмы и правила их предупреждения, приёмы и правила оказания первой помощи;</w:t>
      </w:r>
    </w:p>
    <w:p w14:paraId="41FFB87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обращения с газовыми и электрическими приборами, приёмы и правила оказания первой помощи;</w:t>
      </w:r>
    </w:p>
    <w:p w14:paraId="0A5592F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поведения в подъезде и лифте, а также при входе и выходе из них;</w:t>
      </w:r>
    </w:p>
    <w:p w14:paraId="0FF2F7E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пожар и факторы его развития;</w:t>
      </w:r>
    </w:p>
    <w:p w14:paraId="771C1B6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условия и причины возникновения пожаров, их возможные последствия, приёмы и правила оказания первой помощи;</w:t>
      </w:r>
    </w:p>
    <w:p w14:paraId="0C54F04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первичные средства пожаротушения;</w:t>
      </w:r>
    </w:p>
    <w:p w14:paraId="319298F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вызова экстренных служб и порядок взаимодействия с ними, ответственность за ложные сообщения;</w:t>
      </w:r>
    </w:p>
    <w:p w14:paraId="60029537"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права, обязанности и ответственность граждан в области пожарной безопасности;</w:t>
      </w:r>
    </w:p>
    <w:p w14:paraId="5E23513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ситуации криминального характера, правила поведения с малознакомыми людьми;</w:t>
      </w:r>
    </w:p>
    <w:p w14:paraId="0BF0B7C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меры по предотвращению проникновения злоумышленников в дом, правила поведения при попытке проникновения в дом посторонних;</w:t>
      </w:r>
    </w:p>
    <w:p w14:paraId="2CC80C1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классификация аварийных ситуаций в коммунальных системах жизнеобеспечения;</w:t>
      </w:r>
    </w:p>
    <w:p w14:paraId="118589C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правила подготовки к возможным авариям на коммунальных системах, порядок действий при авариях на коммунальных системах.</w:t>
      </w:r>
    </w:p>
    <w:p w14:paraId="4B04726F" w14:textId="431B9F61"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.3.3. </w:t>
      </w:r>
      <w:r w:rsidR="00D37C31" w:rsidRPr="00CA4934">
        <w:rPr>
          <w:rFonts w:ascii="Times New Roman" w:eastAsia="OfficinaSansBoldITC" w:hAnsi="Times New Roman"/>
          <w:sz w:val="28"/>
          <w:szCs w:val="28"/>
        </w:rPr>
        <w:t>Модуль № 3 «Безопасность на транспорте»:</w:t>
      </w:r>
    </w:p>
    <w:p w14:paraId="04A6FAE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правила дорожного движения и их значение, условия обеспечения безопасности участников дорожного движения;</w:t>
      </w:r>
    </w:p>
    <w:p w14:paraId="14F4E71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правила дорожного движения и дорожные знаки для пешеходов;</w:t>
      </w:r>
    </w:p>
    <w:p w14:paraId="1252D99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«дорожные ловушки» и правила их предупреждения; световозвращающие элементы и правила их применения; правила дорожного движения для пассажиров;</w:t>
      </w:r>
    </w:p>
    <w:p w14:paraId="0F71529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обязанности пассажиров маршрутных транспортных средств, ремень безопасности и правила его применения;</w:t>
      </w:r>
    </w:p>
    <w:p w14:paraId="097A263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порядок действий пассажиров при различных происшествиях в маршрутных транспортных средствах, в том числе вызванных террористическим актом;</w:t>
      </w:r>
    </w:p>
    <w:p w14:paraId="2E1846F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поведения пассажира мотоцикла;</w:t>
      </w:r>
    </w:p>
    <w:p w14:paraId="74678D2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дорожного движения для водителя велосипеда и иных индивидуальных средств передвижения (электросамокаты, гироскутеры, моноколёса, сигвеи и другие), правила безопасного использования мототранспорта (мопедов и мотоциклов);</w:t>
      </w:r>
    </w:p>
    <w:p w14:paraId="439E208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дорожные знаки для водителя велосипеда, сигналы велосипедиста;</w:t>
      </w:r>
    </w:p>
    <w:p w14:paraId="24539AE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подготовки велосипеда к пользованию;</w:t>
      </w:r>
    </w:p>
    <w:p w14:paraId="366AC6B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дорожно-транспортные происшествия и причины их возникновения;</w:t>
      </w:r>
    </w:p>
    <w:p w14:paraId="395748A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основные факторы риска возникновения дорожно-транспортных происшествий;</w:t>
      </w:r>
    </w:p>
    <w:p w14:paraId="648B228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порядок действий очевидца дорожно-транспортного происшествия;</w:t>
      </w:r>
    </w:p>
    <w:p w14:paraId="48B7A80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порядок действий при пожаре на транспорте;</w:t>
      </w:r>
    </w:p>
    <w:p w14:paraId="48B5BD0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особенности различных видов транспорта (подземного, железнодорожного, водного, воздушного);</w:t>
      </w:r>
    </w:p>
    <w:p w14:paraId="7F20AC7F"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14:paraId="23867BE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первая помощь и последовательность её оказания;</w:t>
      </w:r>
    </w:p>
    <w:p w14:paraId="794AFE0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и приёмы оказания первой помощи при различных травмах в результате чрезвычайных ситуаций на транспорте.</w:t>
      </w:r>
    </w:p>
    <w:p w14:paraId="4D00B247" w14:textId="6FC9251F"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.3.4. </w:t>
      </w:r>
      <w:r w:rsidR="00D37C31" w:rsidRPr="00CA4934">
        <w:rPr>
          <w:rFonts w:ascii="Times New Roman" w:eastAsia="OfficinaSansBoldITC" w:hAnsi="Times New Roman"/>
          <w:sz w:val="28"/>
          <w:szCs w:val="28"/>
        </w:rPr>
        <w:t>Модуль № 4 «Безопасность в общественных местах»:</w:t>
      </w:r>
    </w:p>
    <w:p w14:paraId="2EC4365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общественные места и их характеристики, потенциальные источники опасности в общественных местах;</w:t>
      </w:r>
    </w:p>
    <w:p w14:paraId="3864AA2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правила вызова экстренных служб и порядок взаимодействия с ними;</w:t>
      </w:r>
    </w:p>
    <w:p w14:paraId="08E157A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массовые мероприятия и правила подготовки к ним, оборудование мест массового пребывания людей;</w:t>
      </w:r>
    </w:p>
    <w:p w14:paraId="47EBF98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порядок действий при беспорядках в местах массового пребывания людей;</w:t>
      </w:r>
    </w:p>
    <w:p w14:paraId="42CFBC4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порядок действий при попадании в толпу и давку;</w:t>
      </w:r>
    </w:p>
    <w:p w14:paraId="3676D7A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порядок действий при обнаружении угрозы возникновения пожара;</w:t>
      </w:r>
    </w:p>
    <w:p w14:paraId="083BA55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порядок действий при эвакуации из общественных мест и зданий;</w:t>
      </w:r>
    </w:p>
    <w:p w14:paraId="7342D09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опасности криминогенного и антиобщественного характера в общественных местах, порядок действий при их возникновении;</w:t>
      </w:r>
    </w:p>
    <w:p w14:paraId="654A51A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порядок действий при обнаружении бесхозных (потенциально опасных) вещей и предметов, а также в условиях совершения террористического акта, в том числе при захвате и освобождении заложников;</w:t>
      </w:r>
    </w:p>
    <w:p w14:paraId="6F2C6C0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порядок действий при взаимодействии с правоохранительными органами.</w:t>
      </w:r>
    </w:p>
    <w:p w14:paraId="1639575C" w14:textId="0997A978"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3.5. </w:t>
      </w:r>
      <w:r w:rsidR="00D37C31" w:rsidRPr="00CA4934">
        <w:rPr>
          <w:rFonts w:ascii="Times New Roman" w:eastAsia="OfficinaSansBoldITC" w:hAnsi="Times New Roman"/>
          <w:sz w:val="28"/>
          <w:szCs w:val="28"/>
        </w:rPr>
        <w:t>Модуль № 5 «Безопасность в природной среде»:</w:t>
      </w:r>
    </w:p>
    <w:p w14:paraId="30D91FF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чрезвычайные ситуации природного характера и их классификация;</w:t>
      </w:r>
    </w:p>
    <w:p w14:paraId="14AD164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правила поведения, необходимые для снижения риска встречи с дикими животными, порядок действий при встрече с ними; порядок действий при укусах диких животных, змей, пауков, </w:t>
      </w:r>
      <w:r w:rsidRPr="00CA4934">
        <w:rPr>
          <w:rFonts w:ascii="Times New Roman" w:eastAsia="SchoolBookSanPin" w:hAnsi="Times New Roman"/>
          <w:position w:val="1"/>
          <w:sz w:val="28"/>
          <w:szCs w:val="28"/>
        </w:rPr>
        <w:t>клещей и насекомых;</w:t>
      </w:r>
    </w:p>
    <w:p w14:paraId="4F3BCAA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различия съедобных и ядовитых грибов и растений, правила поведения, необходимые для снижения риска отравления ядовитыми грибами и растениями;</w:t>
      </w:r>
    </w:p>
    <w:p w14:paraId="43DA38F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автономные условия, их особенности и опасности, правила подготовки к длительному автономному существованию;</w:t>
      </w:r>
    </w:p>
    <w:p w14:paraId="25C9375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порядок действий при автономном существовании в природной среде;</w:t>
      </w:r>
    </w:p>
    <w:p w14:paraId="335C36D5"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правила ориентирования на местности, способы подачи сигналов бедствия;</w:t>
      </w:r>
    </w:p>
    <w:p w14:paraId="73B04E6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природные пожары, их виды и опасности, факторы и причины их возникновения, порядок действий при нахождении в зоне природного пожара;</w:t>
      </w:r>
    </w:p>
    <w:p w14:paraId="4DBC10F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горы и классификация горных пород, правила безопасного поведения в горах;</w:t>
      </w:r>
    </w:p>
    <w:p w14:paraId="42E3CE3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снежные лавины, их характеристики и опасности, порядок действий при попадании в лавину;</w:t>
      </w:r>
    </w:p>
    <w:p w14:paraId="386BD35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камнепады, их характеристики и опасности, порядок действий, необходимых для снижения риска попадания под камнепад;</w:t>
      </w:r>
    </w:p>
    <w:p w14:paraId="1B96F6D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сели, их характеристики и опасности, порядок действий при попадании в зону селя;</w:t>
      </w:r>
    </w:p>
    <w:p w14:paraId="098847D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оползни, их характеристики и опасности, порядок действий при начале оползня;</w:t>
      </w:r>
    </w:p>
    <w:p w14:paraId="4C398DC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общие правила безопасного поведения на водоёмах, правила купания в подготовленных и неподготовленных местах;</w:t>
      </w:r>
    </w:p>
    <w:p w14:paraId="5700D06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w:t>
      </w:r>
      <w:r w:rsidRPr="00CA4934">
        <w:rPr>
          <w:rFonts w:ascii="Times New Roman" w:eastAsia="SchoolBookSanPin" w:hAnsi="Times New Roman"/>
          <w:position w:val="1"/>
          <w:sz w:val="28"/>
          <w:szCs w:val="28"/>
        </w:rPr>
        <w:t>ствий при обнаружении человека в полынье;</w:t>
      </w:r>
    </w:p>
    <w:p w14:paraId="5546DED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наводнения, их характеристики и опасности, порядок действий при наводнении;</w:t>
      </w:r>
    </w:p>
    <w:p w14:paraId="1ADFFAD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цунами, их характеристики и опасности, порядок действий при нахождении в зоне цунами;</w:t>
      </w:r>
    </w:p>
    <w:p w14:paraId="1DA77D1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ураганы, бури, смерчи, их характеристики и опасности, порядок действий при ураганах, бурях и смерчах;</w:t>
      </w:r>
    </w:p>
    <w:p w14:paraId="3D77043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грозы, их характеристики и опасности, порядок действий при попадании в грозу;</w:t>
      </w:r>
    </w:p>
    <w:p w14:paraId="19EAA86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14:paraId="5A4B1DC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смысл понятий «экология» и «экологическая культура», значение экологии для устойчивого развития общества;</w:t>
      </w:r>
    </w:p>
    <w:p w14:paraId="0EC25B8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безопасного поведения при неблагоприятной экологической обстановке.</w:t>
      </w:r>
    </w:p>
    <w:p w14:paraId="513CE8CF" w14:textId="7422B160"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.3.6. </w:t>
      </w:r>
      <w:r w:rsidR="00D37C31" w:rsidRPr="00CA4934">
        <w:rPr>
          <w:rFonts w:ascii="Times New Roman" w:eastAsia="OfficinaSansBoldITC" w:hAnsi="Times New Roman"/>
          <w:sz w:val="28"/>
          <w:szCs w:val="28"/>
        </w:rPr>
        <w:t>Модуль № 6 «Здоровье и как его сохранить. Основы медицинских знаний»:</w:t>
      </w:r>
    </w:p>
    <w:p w14:paraId="28BC269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смысл понятий «здоровье» и «здоровый образ жизни», их содержание и значение для человека;</w:t>
      </w:r>
    </w:p>
    <w:p w14:paraId="55213D1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факторы, влияющие на здоровье человека, опасность вредных привычек (табакокурение, алкоголизм, наркомания, чрезмерное увлечение электронными изделиями бытового назначения (игровые приставки, мобильные телефоны сотовой связи и другие);</w:t>
      </w:r>
    </w:p>
    <w:p w14:paraId="77311A6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элементы здорового образа жизни, ответственность за сохранение здоровья;</w:t>
      </w:r>
    </w:p>
    <w:p w14:paraId="31CDED9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«инфекционные заболевания», причины их возникновения;</w:t>
      </w:r>
    </w:p>
    <w:p w14:paraId="442027C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механизм распространения инфекционных заболеваний, меры их профилактики и защиты от них;</w:t>
      </w:r>
    </w:p>
    <w:p w14:paraId="20A39F9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w:t>
      </w:r>
      <w:r w:rsidRPr="00CA4934">
        <w:rPr>
          <w:rFonts w:ascii="Times New Roman" w:eastAsia="SchoolBookSanPin" w:hAnsi="Times New Roman"/>
          <w:position w:val="1"/>
          <w:sz w:val="28"/>
          <w:szCs w:val="28"/>
        </w:rPr>
        <w:t>туаций биолого-социального происхождения;</w:t>
      </w:r>
    </w:p>
    <w:p w14:paraId="402D4B1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понятие «неинфекционные заболевания» и их классификация, факторы риска неинфекционных заболеваний;</w:t>
      </w:r>
    </w:p>
    <w:p w14:paraId="24A60A1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меры профилактики неинфекционных заболеваний и защиты от них;</w:t>
      </w:r>
    </w:p>
    <w:p w14:paraId="10DE0DA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диспансеризация и её задачи;</w:t>
      </w:r>
    </w:p>
    <w:p w14:paraId="31BF0F8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понятия «психическое здоровье» и «психологическое благополучие», современные модели психического здоровья и здоровой личности;</w:t>
      </w:r>
    </w:p>
    <w:p w14:paraId="09C3363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стресс и его влияние на человека, меры профилактики стресса, способы самоконтроля и саморегуляции эмоциональных состояний;</w:t>
      </w:r>
    </w:p>
    <w:p w14:paraId="210387B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понятие «первая помощь» и обязанность по её оказанию, универсальный алгоритм оказания первой помощи;</w:t>
      </w:r>
    </w:p>
    <w:p w14:paraId="1F7B3A8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назначение и состав аптечки первой помощи;</w:t>
      </w:r>
    </w:p>
    <w:p w14:paraId="557FF5F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порядок действий при оказании первой помощи в различных ситуациях, приёмы психологической поддержки пострадавшего.</w:t>
      </w:r>
    </w:p>
    <w:p w14:paraId="290D2C01" w14:textId="2BF47543"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.3.7. </w:t>
      </w:r>
      <w:r w:rsidR="00D37C31" w:rsidRPr="00CA4934">
        <w:rPr>
          <w:rFonts w:ascii="Times New Roman" w:eastAsia="OfficinaSansBoldITC" w:hAnsi="Times New Roman"/>
          <w:sz w:val="28"/>
          <w:szCs w:val="28"/>
        </w:rPr>
        <w:t>Модуль № 7 «Безопасность в социуме»:</w:t>
      </w:r>
    </w:p>
    <w:p w14:paraId="795DD93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общение и его значение для человека, способы организации эффективного и позитивного общения;</w:t>
      </w:r>
    </w:p>
    <w:p w14:paraId="2062C4F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14:paraId="082ACAD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«конфликт» и стадии его развития, факторы и причины развития конфликта;</w:t>
      </w:r>
    </w:p>
    <w:p w14:paraId="6CB459C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14:paraId="5DE5A9B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правила поведения для снижения риска конфликта и порядок действий при его опасных проявлениях;</w:t>
      </w:r>
    </w:p>
    <w:p w14:paraId="4EACE41D"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способ разрешения конфликта с помощью третьей стороны</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модератора);</w:t>
      </w:r>
    </w:p>
    <w:p w14:paraId="59B8186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опасные формы проявления конфликта: агрессия, домашнее насилие и буллинг;</w:t>
      </w:r>
    </w:p>
    <w:p w14:paraId="068E236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манипуляции в ходе межличностного общения, приёмы распознавания манипуляций и способы противостояния им;</w:t>
      </w:r>
    </w:p>
    <w:p w14:paraId="15F01DE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14:paraId="37B7DC5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современные молодёжные увлечения и опасности, связанные с ними, правила безопасного поведения;</w:t>
      </w:r>
    </w:p>
    <w:p w14:paraId="238CE30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безопасной коммуникации с незнакомыми людьми.</w:t>
      </w:r>
    </w:p>
    <w:p w14:paraId="6EED5854" w14:textId="7DF9FE86"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.3.8. </w:t>
      </w:r>
      <w:r w:rsidR="00D37C31" w:rsidRPr="00CA4934">
        <w:rPr>
          <w:rFonts w:ascii="Times New Roman" w:eastAsia="OfficinaSansBoldITC" w:hAnsi="Times New Roman"/>
          <w:sz w:val="28"/>
          <w:szCs w:val="28"/>
        </w:rPr>
        <w:t>Модуль № 8 «Безопасность в информационном пространстве»:</w:t>
      </w:r>
    </w:p>
    <w:p w14:paraId="22628CD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понятие «цифровая среда», её характеристики и примеры информационных и компьютерных угроз, положительные возможности цифровой среды;</w:t>
      </w:r>
    </w:p>
    <w:p w14:paraId="39C21DE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риски и угрозы при использовании Интернета электронных изделий бытового назначения (игровых приставок, мобильных телефонов сотовой связи и другие);</w:t>
      </w:r>
    </w:p>
    <w:p w14:paraId="6701DBD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общие принципы безопасного поведения, необходимые для предупреждения возникновения сложных и опасных ситуаций в личном цифровом пространстве;</w:t>
      </w:r>
    </w:p>
    <w:p w14:paraId="4D5AC3E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опасные явления цифровой среды: вредоносные программы и приложения и их разновидности;</w:t>
      </w:r>
    </w:p>
    <w:p w14:paraId="2E1A731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правила кибергигиены, необходимые для предупреждения возникновения сложных и опасных ситуаций в цифровой среде; основные виды опасного и запрещённого контента в Интернете и его признаки, приёмы распознавания опасностей при </w:t>
      </w:r>
      <w:r w:rsidRPr="00CA4934">
        <w:rPr>
          <w:rFonts w:ascii="Times New Roman" w:eastAsia="SchoolBookSanPin" w:hAnsi="Times New Roman"/>
          <w:position w:val="1"/>
          <w:sz w:val="28"/>
          <w:szCs w:val="28"/>
        </w:rPr>
        <w:t>использовании Интернета;</w:t>
      </w:r>
    </w:p>
    <w:p w14:paraId="47BE5B6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противоправные действия в Интернете;</w:t>
      </w:r>
    </w:p>
    <w:p w14:paraId="6CC63A2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правила цифрового поведения, необходимого для предотвращения рисков и угроз при использовании Интернета (кибербуллинга, вербовки в различные организации и группы);</w:t>
      </w:r>
    </w:p>
    <w:p w14:paraId="0BB247B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14:paraId="5176AF1E" w14:textId="691311F4"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.3.9. </w:t>
      </w:r>
      <w:r w:rsidR="00D37C31" w:rsidRPr="00CA4934">
        <w:rPr>
          <w:rFonts w:ascii="Times New Roman" w:eastAsia="OfficinaSansBoldITC" w:hAnsi="Times New Roman"/>
          <w:sz w:val="28"/>
          <w:szCs w:val="28"/>
        </w:rPr>
        <w:t>Модуль № 9 «Основы противодействия экстремизму и терроризму»:</w:t>
      </w:r>
    </w:p>
    <w:p w14:paraId="5128F81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понятия «экстремизм» и «терроризм», их содержание, причины, возможные варианты проявления и последствия;</w:t>
      </w:r>
    </w:p>
    <w:p w14:paraId="2BC2CDF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цели и формы проявления террористических актов, их последствия, уровни террористической опасности;</w:t>
      </w:r>
    </w:p>
    <w:p w14:paraId="6B656D3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основы общественно-государственной системы противодействия экстремизму и терроризму, контртеррористическая операция и её цели;</w:t>
      </w:r>
    </w:p>
    <w:p w14:paraId="2D1C2FC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признаки вовлечения в террористическую деятельность, правила антитеррористического поведения;</w:t>
      </w:r>
    </w:p>
    <w:p w14:paraId="2D609EF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признаки угроз и подготовки различных форм терактов, порядок действий при их обнаружении;</w:t>
      </w:r>
    </w:p>
    <w:p w14:paraId="6EBEFE6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правила безопасного поведения в условиях совершения теракта;</w:t>
      </w:r>
    </w:p>
    <w:p w14:paraId="3032E11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порядок действий при совершении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2AF19B80" w14:textId="440114B1"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.3.10. </w:t>
      </w:r>
      <w:r w:rsidR="00D37C31" w:rsidRPr="00CA4934">
        <w:rPr>
          <w:rFonts w:ascii="Times New Roman" w:eastAsia="OfficinaSansBoldITC" w:hAnsi="Times New Roman"/>
          <w:sz w:val="28"/>
          <w:szCs w:val="28"/>
        </w:rPr>
        <w:t>Модуль № 10 «Взаимодействие личности, общества и государства в обеспечении безопасности жизни и здоровья населения»:</w:t>
      </w:r>
    </w:p>
    <w:p w14:paraId="11E7522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классификация чрезвычайных ситуаций природного и техногенного характера;</w:t>
      </w:r>
    </w:p>
    <w:p w14:paraId="72481F3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единая государственная система предупреждения и ликвидации чрезвычайных ситуаций (РСЧС), её задачи, структура, режимы функционирования;</w:t>
      </w:r>
    </w:p>
    <w:p w14:paraId="53E1D0B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государственные службы обеспечения безопасности, их роль и сфера ответственности, порядок взаимодействия с ними;</w:t>
      </w:r>
    </w:p>
    <w:p w14:paraId="19114A5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общественные институты и их место в системе обеспечения безопасности жизни и здоровья населения;</w:t>
      </w:r>
    </w:p>
    <w:p w14:paraId="475C914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права, обязанности и роль граждан Российской Федерации в области защиты населения от чрезвычайных ситуаций;</w:t>
      </w:r>
    </w:p>
    <w:p w14:paraId="453DAC0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антикоррупционное поведение как элемент общественной и государственной безопасности;</w:t>
      </w:r>
    </w:p>
    <w:p w14:paraId="69FC751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информирование и оповещение населения о чрезвычайных ситуациях, система ОКСИОН;</w:t>
      </w:r>
    </w:p>
    <w:p w14:paraId="152494D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сигнал «Внимание всем!», порядок действий населения при его получении, в том числе при авариях с выбросом химических и радиоактивных веществ;</w:t>
      </w:r>
    </w:p>
    <w:p w14:paraId="376F2A1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средства индивидуальной и коллективной защиты населения, порядок пользования фильтрующим противогазом;</w:t>
      </w:r>
    </w:p>
    <w:p w14:paraId="3EAE855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эвакуация населения в условиях чрезвычайных ситуаций, порядок действий населения при объявлении эвакуации.</w:t>
      </w:r>
    </w:p>
    <w:p w14:paraId="483EB519" w14:textId="65A3426B"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.4. </w:t>
      </w:r>
      <w:r w:rsidR="00D37C31" w:rsidRPr="00CA4934">
        <w:rPr>
          <w:rFonts w:ascii="Times New Roman" w:eastAsia="OfficinaSansBoldITC" w:hAnsi="Times New Roman"/>
          <w:sz w:val="28"/>
          <w:szCs w:val="28"/>
        </w:rPr>
        <w:t>Планируемые результаты освоения программы ОБЖ.</w:t>
      </w:r>
    </w:p>
    <w:p w14:paraId="28B64D09" w14:textId="3B6FEFE8"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.4.1. 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14:paraId="74B61AA6" w14:textId="3FE08AF5"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.4.2. Личностные результаты, формируемые в ходе изучения учебного предмета ОБЖ,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14:paraId="09293DFB" w14:textId="3B3B1CB7"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.4.3. Личностные результаты изучения ОБЖ включают:</w:t>
      </w:r>
    </w:p>
    <w:p w14:paraId="0E3B7A6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1) патриотическое воспитание:</w:t>
      </w:r>
    </w:p>
    <w:p w14:paraId="1AD3D8C7"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4C2FFA7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чувства гордости за свою Родину, ответственного отношения к выполнению конституционного долга – защите Отечества;</w:t>
      </w:r>
    </w:p>
    <w:p w14:paraId="67A8C5E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2) гражданское воспитание:</w:t>
      </w:r>
    </w:p>
    <w:p w14:paraId="50BE0A5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14:paraId="25A04F8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1217BB4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понимание и признание особой роли России в обеспечении государственной и международной безопасности, обороны страны,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14:paraId="3379108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14:paraId="467AD9B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3) духовно-нравственное воспитание:</w:t>
      </w:r>
    </w:p>
    <w:p w14:paraId="71FE10F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3ADD163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развитие ответственного отношения к ведению здорового образа жизни, исключающего употребление наркотиков, алкого</w:t>
      </w:r>
      <w:r w:rsidRPr="00CA4934">
        <w:rPr>
          <w:rFonts w:ascii="Times New Roman" w:eastAsia="SchoolBookSanPin" w:hAnsi="Times New Roman"/>
          <w:sz w:val="28"/>
          <w:szCs w:val="28"/>
        </w:rPr>
        <w:t>ля, курения и нанесение иного вреда собственному здоровью и здоровью окружающих;</w:t>
      </w:r>
    </w:p>
    <w:p w14:paraId="4EAA110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личности безопасного типа, осознанного и ответственного отношения к личной безопасности и безопасности других людей;</w:t>
      </w:r>
    </w:p>
    <w:p w14:paraId="6D5BF33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4) эстетическое воспитание:</w:t>
      </w:r>
    </w:p>
    <w:p w14:paraId="7B8F3FC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формирование гармоничной личности, развитие способности воспринимать, ценить и создавать прекрасное в повседневной жизни;</w:t>
      </w:r>
    </w:p>
    <w:p w14:paraId="418DABC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понимание взаимозависимости счастливого юношества и безопасного личного поведения в повседневной жизни;</w:t>
      </w:r>
    </w:p>
    <w:p w14:paraId="7304A57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5) ценности научного познания:</w:t>
      </w:r>
    </w:p>
    <w:p w14:paraId="144CF02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66A679F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1BA1B22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14:paraId="253B54B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6) физическое воспитание, формирование культуры здоровья и эмоционального благополучия:</w:t>
      </w:r>
    </w:p>
    <w:p w14:paraId="702D90D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понимание личностного смысла изучения учебного предмета</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ОБЖ, его значения для безопасной и продуктивной жизнедеятельности человека, общества и государства;</w:t>
      </w:r>
    </w:p>
    <w:p w14:paraId="1F1AC0A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w:t>
      </w:r>
      <w:r w:rsidRPr="00CA4934">
        <w:rPr>
          <w:rFonts w:ascii="Times New Roman" w:eastAsia="SchoolBookSanPin" w:hAnsi="Times New Roman"/>
          <w:sz w:val="28"/>
          <w:szCs w:val="28"/>
        </w:rPr>
        <w:t xml:space="preserve"> (</w:t>
      </w:r>
      <w:r w:rsidRPr="00CA4934">
        <w:rPr>
          <w:rFonts w:ascii="Times New Roman" w:eastAsia="SchoolBookSanPin" w:hAnsi="Times New Roman"/>
          <w:position w:val="1"/>
          <w:sz w:val="28"/>
          <w:szCs w:val="28"/>
        </w:rPr>
        <w:t xml:space="preserve">употребление алкоголя, наркотиков, курение) и иных форм вреда для физического и психического здоровья; соблюдение </w:t>
      </w:r>
      <w:r w:rsidRPr="00CA4934">
        <w:rPr>
          <w:rFonts w:ascii="Times New Roman" w:eastAsia="SchoolBookSanPin" w:hAnsi="Times New Roman"/>
          <w:sz w:val="28"/>
          <w:szCs w:val="28"/>
        </w:rPr>
        <w:t>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14:paraId="605DAF3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умение принимать себя и других, не осуждая;</w:t>
      </w:r>
    </w:p>
    <w:p w14:paraId="0516D38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умение осознавать эмоциональное состояние своё и других, уметь управлять собственным эмоциональным состоянием;</w:t>
      </w:r>
    </w:p>
    <w:p w14:paraId="57BE9F8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сформированность навыка рефлексии, признание своего права на ошибку и такого же права другого человека;</w:t>
      </w:r>
    </w:p>
    <w:p w14:paraId="46FA55E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7) трудовое воспитание:</w:t>
      </w:r>
    </w:p>
    <w:p w14:paraId="0CBD8B2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 xml:space="preserve">установка на активное участие в решении практических задач (в рамках семьи, организации, </w:t>
      </w:r>
      <w:r w:rsidRPr="00CA4934">
        <w:rPr>
          <w:rFonts w:ascii="Times New Roman" w:eastAsia="SchoolBookSanPin" w:hAnsi="Times New Roman"/>
          <w:sz w:val="28"/>
          <w:szCs w:val="28"/>
        </w:rPr>
        <w:t>населенного пункта, родного края)</w:t>
      </w:r>
      <w:r w:rsidRPr="00CA4934">
        <w:rPr>
          <w:rFonts w:ascii="Times New Roman" w:eastAsia="SchoolBookSanPin" w:hAnsi="Times New Roman"/>
          <w:position w:val="1"/>
          <w:sz w:val="28"/>
          <w:szCs w:val="28"/>
        </w:rPr>
        <w:t xml:space="preserve">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5E903F0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14:paraId="5ECE733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3126DB0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3AAC568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8) экологическое воспитание:</w:t>
      </w:r>
    </w:p>
    <w:p w14:paraId="0081715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w:t>
      </w:r>
      <w:r w:rsidRPr="00CA4934">
        <w:rPr>
          <w:rFonts w:ascii="Times New Roman" w:eastAsia="SchoolBookSanPin" w:hAnsi="Times New Roman"/>
          <w:sz w:val="28"/>
          <w:szCs w:val="28"/>
        </w:rPr>
        <w:t>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00E5AB5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05EBCE54" w14:textId="6DBDE173" w:rsidR="00D37C31" w:rsidRPr="00CA4934" w:rsidRDefault="00905277" w:rsidP="00D37C31">
      <w:pPr>
        <w:spacing w:after="0" w:line="350" w:lineRule="auto"/>
        <w:ind w:firstLine="709"/>
        <w:jc w:val="both"/>
        <w:rPr>
          <w:rFonts w:ascii="Times New Roman" w:eastAsia="SchoolBookSanPin" w:hAnsi="Times New Roman"/>
          <w:bCs/>
          <w:sz w:val="28"/>
          <w:szCs w:val="28"/>
        </w:rPr>
      </w:pPr>
      <w:r>
        <w:rPr>
          <w:rFonts w:ascii="Times New Roman" w:eastAsia="SchoolBookSanPin" w:hAnsi="Times New Roman"/>
          <w:sz w:val="28"/>
          <w:szCs w:val="28"/>
        </w:rPr>
        <w:t>35</w:t>
      </w:r>
      <w:r w:rsidR="00D37C31" w:rsidRPr="00CA4934">
        <w:rPr>
          <w:rFonts w:ascii="Times New Roman" w:eastAsia="SchoolBookSanPin" w:hAnsi="Times New Roman"/>
          <w:sz w:val="28"/>
          <w:szCs w:val="28"/>
        </w:rPr>
        <w:t xml:space="preserve">.4.4. В результате изучения ОБЖ на уровне основного общего образования у обучающегося будут сформированы </w:t>
      </w:r>
      <w:r w:rsidR="00D37C31" w:rsidRPr="00CA4934">
        <w:rPr>
          <w:rFonts w:ascii="Times New Roman" w:eastAsia="SchoolBookSanPin" w:hAnsi="Times New Roma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42572CB1" w14:textId="0203A891"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.4.4.1. </w:t>
      </w:r>
      <w:r w:rsidR="00D37C31" w:rsidRPr="00CA4934">
        <w:rPr>
          <w:rFonts w:ascii="Times New Roman" w:eastAsia="SchoolBookSanPin" w:hAnsi="Times New Roman"/>
          <w:sz w:val="28"/>
          <w:szCs w:val="28"/>
        </w:rPr>
        <w:t xml:space="preserve">У обучающегося будут сформированы следующие базовые логические действия как часть </w:t>
      </w:r>
      <w:r w:rsidR="00D37C31" w:rsidRPr="00CA4934">
        <w:rPr>
          <w:rFonts w:ascii="Times New Roman" w:eastAsia="SchoolBookSanPin" w:hAnsi="Times New Roman"/>
          <w:bCs/>
          <w:sz w:val="28"/>
          <w:szCs w:val="28"/>
        </w:rPr>
        <w:t>познавательных универсальных учебных действий</w:t>
      </w:r>
      <w:r w:rsidR="00D37C31" w:rsidRPr="00CA4934">
        <w:rPr>
          <w:rFonts w:ascii="Times New Roman" w:eastAsia="SchoolBookSanPin" w:hAnsi="Times New Roman"/>
          <w:sz w:val="28"/>
          <w:szCs w:val="28"/>
        </w:rPr>
        <w:t>:</w:t>
      </w:r>
    </w:p>
    <w:p w14:paraId="255A480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и характеризовать существенные признаки объектов (явлений);</w:t>
      </w:r>
    </w:p>
    <w:p w14:paraId="138A317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устанавливать существенный признак классификации, основания для обобщения и сравнения, критерии проводимого анализа;</w:t>
      </w:r>
    </w:p>
    <w:p w14:paraId="3797DAC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57AFC6A6"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выявлять дефициты информации, данных, необходимых для решения поставленной задачи;</w:t>
      </w:r>
    </w:p>
    <w:p w14:paraId="0D64B26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6B1D336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5A498DF2" w14:textId="0C6486A9"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.4.4.2. </w:t>
      </w:r>
      <w:r w:rsidR="00D37C31" w:rsidRPr="00CA4934">
        <w:rPr>
          <w:rFonts w:ascii="Times New Roman" w:eastAsia="SchoolBookSanPin" w:hAnsi="Times New Roman"/>
          <w:sz w:val="28"/>
          <w:szCs w:val="28"/>
        </w:rPr>
        <w:t xml:space="preserve">У обучающегося будут сформированы следующие базовые исследовательские действия как часть </w:t>
      </w:r>
      <w:r w:rsidR="00D37C31" w:rsidRPr="00CA4934">
        <w:rPr>
          <w:rFonts w:ascii="Times New Roman" w:eastAsia="SchoolBookSanPin" w:hAnsi="Times New Roman"/>
          <w:bCs/>
          <w:sz w:val="28"/>
          <w:szCs w:val="28"/>
        </w:rPr>
        <w:t>познавательных универсальных учебных действий</w:t>
      </w:r>
      <w:r w:rsidR="00D37C31" w:rsidRPr="00CA4934">
        <w:rPr>
          <w:rFonts w:ascii="Times New Roman" w:eastAsia="SchoolBookSanPin" w:hAnsi="Times New Roman"/>
          <w:sz w:val="28"/>
          <w:szCs w:val="28"/>
        </w:rPr>
        <w:t>:</w:t>
      </w:r>
    </w:p>
    <w:p w14:paraId="52D7584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14:paraId="2A61793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обобщать, анализировать и оценивать получаемую информацию, выдвигать гипотезы, аргументировать свою точку зрения, проводить обоснованные выводы по результатам исследования;</w:t>
      </w:r>
    </w:p>
    <w:p w14:paraId="78736D3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проводить (принимать участие) небольшое самостоятельное исследование заданного объекта (явления), устанавливать причинно-следственные связи;</w:t>
      </w:r>
    </w:p>
    <w:p w14:paraId="7F31F96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3B3A9CA5" w14:textId="21BBA1CD"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.4.4.3. </w:t>
      </w:r>
      <w:r w:rsidR="00D37C31" w:rsidRPr="00CA4934">
        <w:rPr>
          <w:rFonts w:ascii="Times New Roman" w:eastAsia="SchoolBookSanPin" w:hAnsi="Times New Roman"/>
          <w:sz w:val="28"/>
          <w:szCs w:val="28"/>
        </w:rPr>
        <w:t xml:space="preserve">У обучающегося будут сформированы умения работать с информацией как часть </w:t>
      </w:r>
      <w:r w:rsidR="00D37C31" w:rsidRPr="00CA4934">
        <w:rPr>
          <w:rFonts w:ascii="Times New Roman" w:eastAsia="SchoolBookSanPin" w:hAnsi="Times New Roman"/>
          <w:bCs/>
          <w:sz w:val="28"/>
          <w:szCs w:val="28"/>
        </w:rPr>
        <w:t>познавательных универсальных учебных действий</w:t>
      </w:r>
      <w:r w:rsidR="00D37C31" w:rsidRPr="00CA4934">
        <w:rPr>
          <w:rFonts w:ascii="Times New Roman" w:eastAsia="SchoolBookSanPin" w:hAnsi="Times New Roman"/>
          <w:sz w:val="28"/>
          <w:szCs w:val="28"/>
        </w:rPr>
        <w:t>:</w:t>
      </w:r>
    </w:p>
    <w:p w14:paraId="52983BE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353E340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выбирать, анализировать, систематизировать и интерпретировать информацию различных видов и форм представления;</w:t>
      </w:r>
    </w:p>
    <w:p w14:paraId="2E5FC69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находить сходные аргументы (подтверждающие или опровергающие одну и ту же идею, версию) в различных информационных источниках;</w:t>
      </w:r>
    </w:p>
    <w:p w14:paraId="2B526FF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149E19C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надёжность информации по критериям, предложенным педагогическим работником или сформулированным самостоятельно;</w:t>
      </w:r>
    </w:p>
    <w:p w14:paraId="10504A0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эффективно запоминать и систематизировать информацию;</w:t>
      </w:r>
    </w:p>
    <w:p w14:paraId="7334BAB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овладение системой универсальных познавательных действий обеспечивает сформированность когнитивных навыков обучающихся.</w:t>
      </w:r>
    </w:p>
    <w:p w14:paraId="48ED00CF" w14:textId="59E79910"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.4.4.4. </w:t>
      </w:r>
      <w:r w:rsidR="00D37C31" w:rsidRPr="00CA4934">
        <w:rPr>
          <w:rFonts w:ascii="Times New Roman" w:eastAsia="SchoolBookSanPin" w:hAnsi="Times New Roman"/>
          <w:sz w:val="28"/>
          <w:szCs w:val="28"/>
        </w:rPr>
        <w:t xml:space="preserve">У обучающегося будут сформированы умения общения как часть </w:t>
      </w:r>
      <w:r w:rsidR="00D37C31" w:rsidRPr="00CA4934">
        <w:rPr>
          <w:rFonts w:ascii="Times New Roman" w:eastAsia="SchoolBookSanPin" w:hAnsi="Times New Roman"/>
          <w:bCs/>
          <w:sz w:val="28"/>
          <w:szCs w:val="28"/>
        </w:rPr>
        <w:t>коммуникативных универсальных учебных действий</w:t>
      </w:r>
      <w:r w:rsidR="00D37C31" w:rsidRPr="00CA4934">
        <w:rPr>
          <w:rFonts w:ascii="Times New Roman" w:eastAsia="SchoolBookSanPin" w:hAnsi="Times New Roman"/>
          <w:sz w:val="28"/>
          <w:szCs w:val="28"/>
        </w:rPr>
        <w:t>:</w:t>
      </w:r>
    </w:p>
    <w:p w14:paraId="4744F3B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14:paraId="3B46B09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14:paraId="21F2378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сопоставлять свои суждения с суждениями других участников диалога, обнаруживать различие и сходство позиций;</w:t>
      </w:r>
    </w:p>
    <w:p w14:paraId="6449DEC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14:paraId="00F39DB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14:paraId="1CF5EB71" w14:textId="4B7ED300"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.4.4.5. </w:t>
      </w:r>
      <w:r w:rsidR="00D37C31" w:rsidRPr="00CA4934">
        <w:rPr>
          <w:rFonts w:ascii="Times New Roman" w:eastAsia="SchoolBookSanPin" w:hAnsi="Times New Roman"/>
          <w:sz w:val="28"/>
          <w:szCs w:val="28"/>
        </w:rPr>
        <w:t xml:space="preserve">У обучающегося будут сформированы умения самоорганизации как части </w:t>
      </w:r>
      <w:r w:rsidR="00D37C31" w:rsidRPr="00CA4934">
        <w:rPr>
          <w:rFonts w:ascii="Times New Roman" w:eastAsia="SchoolBookSanPin" w:hAnsi="Times New Roman"/>
          <w:bCs/>
          <w:sz w:val="28"/>
          <w:szCs w:val="28"/>
        </w:rPr>
        <w:t>регулятивных универсальных учебных действий</w:t>
      </w:r>
      <w:r w:rsidR="00D37C31" w:rsidRPr="00CA4934">
        <w:rPr>
          <w:rFonts w:ascii="Times New Roman" w:eastAsia="SchoolBookSanPin" w:hAnsi="Times New Roman"/>
          <w:sz w:val="28"/>
          <w:szCs w:val="28"/>
        </w:rPr>
        <w:t>:</w:t>
      </w:r>
    </w:p>
    <w:p w14:paraId="21561AD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выявлять проблемные вопросы, требующие решения в жизненных и учебных ситуациях;</w:t>
      </w:r>
    </w:p>
    <w:p w14:paraId="7F510980"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учётом собственных возможностей и имеющихся ресурсов;</w:t>
      </w:r>
    </w:p>
    <w:p w14:paraId="62E6761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14:paraId="3E4C1E1A" w14:textId="712FE30D"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.4.4.6. </w:t>
      </w:r>
      <w:r w:rsidR="00D37C31" w:rsidRPr="00CA4934">
        <w:rPr>
          <w:rFonts w:ascii="Times New Roman" w:eastAsia="SchoolBookSanPin" w:hAnsi="Times New Roman"/>
          <w:sz w:val="28"/>
          <w:szCs w:val="28"/>
        </w:rPr>
        <w:t xml:space="preserve">У обучающегося будут сформированы умения самоконтроля, эмоционального интеллекта как части </w:t>
      </w:r>
      <w:r w:rsidR="00D37C31" w:rsidRPr="00CA4934">
        <w:rPr>
          <w:rFonts w:ascii="Times New Roman" w:eastAsia="SchoolBookSanPin" w:hAnsi="Times New Roman"/>
          <w:bCs/>
          <w:sz w:val="28"/>
          <w:szCs w:val="28"/>
        </w:rPr>
        <w:t>регулятивных универсальных учебных действий</w:t>
      </w:r>
      <w:r w:rsidR="00D37C31" w:rsidRPr="00CA4934">
        <w:rPr>
          <w:rFonts w:ascii="Times New Roman" w:eastAsia="SchoolBookSanPin" w:hAnsi="Times New Roman"/>
          <w:sz w:val="28"/>
          <w:szCs w:val="28"/>
        </w:rPr>
        <w:t>:</w:t>
      </w:r>
    </w:p>
    <w:p w14:paraId="092BA09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14:paraId="69BB9B5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5D43291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оценивать соответствие результата цели и условиям;</w:t>
      </w:r>
    </w:p>
    <w:p w14:paraId="748BC14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управлять собственными эмоциями и не поддаваться эмоциям других, выявлять и анализировать их причины;</w:t>
      </w:r>
    </w:p>
    <w:p w14:paraId="30819E0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ставить себя на место другого человека, понимать мотивы и намерения другого, регулировать способ выражения эмоций;</w:t>
      </w:r>
    </w:p>
    <w:p w14:paraId="77991E7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осознанно относиться к другому человеку, его мнению, признавать право на ошибку свою и чужую;</w:t>
      </w:r>
    </w:p>
    <w:p w14:paraId="483332A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быть открытым себе и другим, осознавать невозможность контроля всего вокруг.</w:t>
      </w:r>
    </w:p>
    <w:p w14:paraId="6F2AB563" w14:textId="1A8DF682"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.4.4.7. </w:t>
      </w:r>
      <w:r w:rsidR="00D37C31" w:rsidRPr="00CA4934">
        <w:rPr>
          <w:rFonts w:ascii="Times New Roman" w:eastAsia="SchoolBookSanPin" w:hAnsi="Times New Roman"/>
          <w:sz w:val="28"/>
          <w:szCs w:val="28"/>
        </w:rPr>
        <w:t>У обучающегося будут сформированы умения совместной деятельности:</w:t>
      </w:r>
    </w:p>
    <w:p w14:paraId="547D81D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понимать и использовать преимущества командной и индивидуальной работы при решении конкретной учебной задачи;</w:t>
      </w:r>
    </w:p>
    <w:p w14:paraId="6DE9E34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14:paraId="40C1D98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14:paraId="67C35195" w14:textId="4668ED04" w:rsidR="00D37C31" w:rsidRPr="00CA4934" w:rsidRDefault="00905277" w:rsidP="00D37C31">
      <w:pPr>
        <w:spacing w:after="0" w:line="350" w:lineRule="auto"/>
        <w:ind w:firstLine="709"/>
        <w:jc w:val="both"/>
        <w:rPr>
          <w:rFonts w:ascii="Times New Roman" w:eastAsia="OfficinaSansBoldITC" w:hAnsi="Times New Roman"/>
          <w:color w:val="C00000"/>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 </w:t>
      </w:r>
      <w:r w:rsidR="00D37C31" w:rsidRPr="00CA4934">
        <w:rPr>
          <w:rFonts w:ascii="Times New Roman" w:eastAsia="SchoolBookSanPin" w:hAnsi="Times New Roman"/>
          <w:bCs/>
          <w:sz w:val="28"/>
          <w:szCs w:val="28"/>
        </w:rPr>
        <w:t>Предметные результаты освоения программы по ОБ</w:t>
      </w:r>
      <w:r w:rsidR="002D6510">
        <w:rPr>
          <w:rFonts w:ascii="Times New Roman" w:eastAsia="SchoolBookSanPin" w:hAnsi="Times New Roman"/>
          <w:bCs/>
          <w:sz w:val="28"/>
          <w:szCs w:val="28"/>
        </w:rPr>
        <w:t>ЗР</w:t>
      </w:r>
      <w:r w:rsidR="00D37C31" w:rsidRPr="00CA4934">
        <w:rPr>
          <w:rFonts w:ascii="Times New Roman" w:eastAsia="SchoolBookSanPin" w:hAnsi="Times New Roman"/>
          <w:bCs/>
          <w:sz w:val="28"/>
          <w:szCs w:val="28"/>
        </w:rPr>
        <w:t xml:space="preserve"> на уровне основного общего образования </w:t>
      </w:r>
    </w:p>
    <w:p w14:paraId="4B1DA1C9" w14:textId="6E7DBD1B" w:rsidR="00D37C31" w:rsidRPr="00CA4934" w:rsidRDefault="00905277" w:rsidP="00905277">
      <w:pPr>
        <w:spacing w:after="0" w:line="350" w:lineRule="auto"/>
        <w:ind w:firstLine="708"/>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.1. Предметные результаты характеризуют сформированностью у обучающихся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её применения в повседневной жизни.</w:t>
      </w:r>
    </w:p>
    <w:p w14:paraId="4AD481F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14:paraId="558BF5A4" w14:textId="766BF9D2"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.2. Предметные результаты по ОБ</w:t>
      </w:r>
      <w:r w:rsidR="002D6510">
        <w:rPr>
          <w:rFonts w:ascii="Times New Roman" w:eastAsia="SchoolBookSanPin" w:hAnsi="Times New Roman"/>
          <w:sz w:val="28"/>
          <w:szCs w:val="28"/>
        </w:rPr>
        <w:t>ЗР</w:t>
      </w:r>
      <w:r w:rsidR="00D37C31" w:rsidRPr="00CA4934">
        <w:rPr>
          <w:rFonts w:ascii="Times New Roman" w:eastAsia="SchoolBookSanPin" w:hAnsi="Times New Roman"/>
          <w:sz w:val="28"/>
          <w:szCs w:val="28"/>
        </w:rPr>
        <w:t xml:space="preserve"> должны обеспечивать:</w:t>
      </w:r>
    </w:p>
    <w:p w14:paraId="755B84E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 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w:t>
      </w:r>
    </w:p>
    <w:p w14:paraId="530629B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2)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14:paraId="2E7C553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3) 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72DEB84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4) 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14:paraId="654FB78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5) сформированность чувства гордости за свою Родину, ответственного отношения к выполнению конституционного долга – защите Отечества;</w:t>
      </w:r>
    </w:p>
    <w:p w14:paraId="3E40CA7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6) 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w:t>
      </w:r>
    </w:p>
    <w:p w14:paraId="56A47DA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7)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7F74D5D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8) овладение знаниями и умениями применять меры и средства индивидуальной защиты, приёмы рационального и безопасного поведения в опасных и чрезвычайных ситуациях;</w:t>
      </w:r>
    </w:p>
    <w:p w14:paraId="403B999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9) 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497F96E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10) умение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14:paraId="3ECD41C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11) 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636281E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12) овладение знаниями и умениями предупреждения опасных и чрезвычайных ситуаций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551D9337" w14:textId="58F90973"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.3. Достижение результатов освоения программы ОБ</w:t>
      </w:r>
      <w:r w:rsidR="002D6510">
        <w:rPr>
          <w:rFonts w:ascii="Times New Roman" w:eastAsia="SchoolBookSanPin" w:hAnsi="Times New Roman"/>
          <w:sz w:val="28"/>
          <w:szCs w:val="28"/>
        </w:rPr>
        <w:t>ЗР</w:t>
      </w:r>
      <w:r w:rsidR="00D37C31" w:rsidRPr="00CA4934">
        <w:rPr>
          <w:rFonts w:ascii="Times New Roman" w:eastAsia="SchoolBookSanPin" w:hAnsi="Times New Roman"/>
          <w:sz w:val="28"/>
          <w:szCs w:val="28"/>
        </w:rPr>
        <w:t xml:space="preserve"> обеспечивается посредством включения в указанную программу предметных результатов освоения модулей ОБЖ.</w:t>
      </w:r>
    </w:p>
    <w:p w14:paraId="6AA59632" w14:textId="59C6D987"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.4. Образовательная организация вправе самостоятельно определять последовательность для освоения обучающимися модулей ОБ</w:t>
      </w:r>
      <w:r w:rsidR="002D6510">
        <w:rPr>
          <w:rFonts w:ascii="Times New Roman" w:eastAsia="SchoolBookSanPin" w:hAnsi="Times New Roman"/>
          <w:sz w:val="28"/>
          <w:szCs w:val="28"/>
        </w:rPr>
        <w:t>ЗР</w:t>
      </w:r>
      <w:r w:rsidR="00D37C31" w:rsidRPr="00CA4934">
        <w:rPr>
          <w:rFonts w:ascii="Times New Roman" w:eastAsia="SchoolBookSanPin" w:hAnsi="Times New Roman"/>
          <w:sz w:val="28"/>
          <w:szCs w:val="28"/>
        </w:rPr>
        <w:t>.</w:t>
      </w:r>
    </w:p>
    <w:p w14:paraId="6D7FE79C" w14:textId="2C49C4A0" w:rsidR="00D37C31" w:rsidRPr="00CA4934" w:rsidRDefault="00905277" w:rsidP="00D37C31">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 Предлагается распределение предметных результатов, формируемых в ходе изучения учебного предмета ОБ</w:t>
      </w:r>
      <w:r w:rsidR="002D6510">
        <w:rPr>
          <w:rFonts w:ascii="Times New Roman" w:eastAsia="SchoolBookSanPin" w:hAnsi="Times New Roman"/>
          <w:sz w:val="28"/>
          <w:szCs w:val="28"/>
        </w:rPr>
        <w:t>ЗР</w:t>
      </w:r>
      <w:r w:rsidR="00D37C31" w:rsidRPr="00CA4934">
        <w:rPr>
          <w:rFonts w:ascii="Times New Roman" w:eastAsia="SchoolBookSanPin" w:hAnsi="Times New Roman"/>
          <w:sz w:val="28"/>
          <w:szCs w:val="28"/>
        </w:rPr>
        <w:t>, сгруппировать по учебным модулям:</w:t>
      </w:r>
    </w:p>
    <w:p w14:paraId="5EE537A4" w14:textId="0E8F6243"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5.1. </w:t>
      </w:r>
      <w:r w:rsidR="00D37C31" w:rsidRPr="00CA4934">
        <w:rPr>
          <w:rFonts w:ascii="Times New Roman" w:eastAsia="OfficinaSansBoldITC" w:hAnsi="Times New Roman"/>
          <w:sz w:val="28"/>
          <w:szCs w:val="28"/>
        </w:rPr>
        <w:t>Модуль № 1 «Культура безопасности жизнедеятельности в современном обществе»:</w:t>
      </w:r>
    </w:p>
    <w:p w14:paraId="1A94850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понятия «опасная ситуация» и «чрезвычайная ситуация», анализировать, в чём их сходство и различия (виды чрезвычайных ситуаций, в том числе террористического характера);</w:t>
      </w:r>
    </w:p>
    <w:p w14:paraId="4EC0B12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раскрывать смысл понятия «культура безопасности» (как способности предвидеть, по возможности избегать, действовать в опасных ситуациях);</w:t>
      </w:r>
    </w:p>
    <w:p w14:paraId="51588A1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угрозы физическому, психическому здоровью человека и/или нанесения ущерба имуществу, безопасности личности, общества, государства;</w:t>
      </w:r>
    </w:p>
    <w:p w14:paraId="4CB78B2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источники опасности и факторы опасности (природные, физические, биологические, химические, психологические, социальные источники опасности – люди, животные, вирусы и бактерии; вещества, предметы и явления), в том числе техногенного происхождения;</w:t>
      </w:r>
    </w:p>
    <w:p w14:paraId="3861FA03"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раскрывать общие принципы безопасного поведения;</w:t>
      </w:r>
    </w:p>
    <w:p w14:paraId="21C10A53" w14:textId="668083C0"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.5.2. </w:t>
      </w:r>
      <w:r w:rsidR="00D37C31" w:rsidRPr="00CA4934">
        <w:rPr>
          <w:rFonts w:ascii="Times New Roman" w:eastAsia="OfficinaSansBoldITC" w:hAnsi="Times New Roman"/>
          <w:sz w:val="28"/>
          <w:szCs w:val="28"/>
        </w:rPr>
        <w:t>Модуль № 2 «Безопасность в быту»:</w:t>
      </w:r>
    </w:p>
    <w:p w14:paraId="05B5E5B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особенности жизнеобеспечения жилища;</w:t>
      </w:r>
    </w:p>
    <w:p w14:paraId="2E39CBC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классифицировать источники опасности в быту (пожароопасные предметы, электроприборы, газовое оборудование, бытовая химия, медикаменты);</w:t>
      </w:r>
    </w:p>
    <w:p w14:paraId="7A4C9E7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знать права, обязанности и ответственность граждан в области пожарной безопасности;</w:t>
      </w:r>
    </w:p>
    <w:p w14:paraId="6868F68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правила безопасного поведения, позволяющие предупредить возникновение опасных ситуаций в быту;</w:t>
      </w:r>
    </w:p>
    <w:p w14:paraId="1DC6801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распознавать ситуации криминального характера;</w:t>
      </w:r>
    </w:p>
    <w:p w14:paraId="632C030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знать о правилах вызова экстренных служб и ответственности за ложные сообщения;</w:t>
      </w:r>
    </w:p>
    <w:p w14:paraId="2A7C6714"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безопасно действовать при возникновении аварийных ситуаций техногенного происхождения в коммунальных системах жизнеобеспечения (водо- и газоснабжение, канализация, электроэнергетические и тепловые сети);</w:t>
      </w:r>
    </w:p>
    <w:p w14:paraId="018B2DB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безопасно действовать в ситуациях криминального характера;</w:t>
      </w:r>
    </w:p>
    <w:p w14:paraId="5365182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безопасно действовать при пожаре в жилых и общественных зданиях, в том числе правильно использовать первичные средства пожаротушения;</w:t>
      </w:r>
    </w:p>
    <w:p w14:paraId="685C47C4" w14:textId="21E8EEF2" w:rsidR="00D37C31" w:rsidRPr="00CA4934" w:rsidRDefault="00905277"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.5.3. </w:t>
      </w:r>
      <w:r w:rsidR="00D37C31" w:rsidRPr="00CA4934">
        <w:rPr>
          <w:rFonts w:ascii="Times New Roman" w:eastAsia="OfficinaSansBoldITC" w:hAnsi="Times New Roman"/>
          <w:sz w:val="28"/>
          <w:szCs w:val="28"/>
        </w:rPr>
        <w:t>Модуль № 3 «Безопасность на транспорте»:</w:t>
      </w:r>
    </w:p>
    <w:p w14:paraId="373A06F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виды опасностей на транспорте (наземный, подземный, железнодорожный, водный, воздушный);</w:t>
      </w:r>
    </w:p>
    <w:p w14:paraId="482A06A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соблюдать правила дорожного движения, установленные для пешехода, пассажира, водителя велосипеда и иных средств передвижения;</w:t>
      </w:r>
    </w:p>
    <w:p w14:paraId="0F4CFA4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предупреждать возникновение сложных и опасных ситуаций на транспорте, в том числе криминогенного характера и ситуации угрозы террористического акта;</w:t>
      </w:r>
    </w:p>
    <w:p w14:paraId="17291FB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безопасно действовать в ситуациях, когда человек стал участником происшествия на транспорте (наземном, подземном, железнодорожном, воздушном, водном), в том числе вызванного террористическим актом;</w:t>
      </w:r>
    </w:p>
    <w:p w14:paraId="1FB2D812" w14:textId="35040880" w:rsidR="00D37C31" w:rsidRPr="00CA4934" w:rsidRDefault="009033D8"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.5.4. </w:t>
      </w:r>
      <w:r w:rsidR="00D37C31" w:rsidRPr="00CA4934">
        <w:rPr>
          <w:rFonts w:ascii="Times New Roman" w:eastAsia="OfficinaSansBoldITC" w:hAnsi="Times New Roman"/>
          <w:sz w:val="28"/>
          <w:szCs w:val="28"/>
        </w:rPr>
        <w:t>Модуль № 4 «Безопасность в общественных местах»:</w:t>
      </w:r>
    </w:p>
    <w:p w14:paraId="2B17F88B"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sz w:val="28"/>
          <w:szCs w:val="28"/>
        </w:rPr>
        <w:t xml:space="preserve">характеризовать потенциальные источники опасности в общественных местах, в том числе техногенного происхождения; распознавать и характеризовать ситуации криминогенного и антиобщественного характера (кража, грабёж, мошенничество, </w:t>
      </w:r>
      <w:r w:rsidRPr="00CA4934">
        <w:rPr>
          <w:rFonts w:ascii="Times New Roman" w:eastAsia="SchoolBookSanPin" w:hAnsi="Times New Roman"/>
          <w:position w:val="1"/>
          <w:sz w:val="28"/>
          <w:szCs w:val="28"/>
        </w:rPr>
        <w:t>хулиганство, ксенофобия);</w:t>
      </w:r>
    </w:p>
    <w:p w14:paraId="51A6A35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соблюдать правила безопасного поведения в местах массового пребывания людей (в толпе);</w:t>
      </w:r>
    </w:p>
    <w:p w14:paraId="00D53F5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знать правила информирования экстренных служб;</w:t>
      </w:r>
    </w:p>
    <w:p w14:paraId="0FEA997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безопасно действовать при обнаружении в общественных местах бесхозных (потенциально опасных) вещей и предметов;</w:t>
      </w:r>
    </w:p>
    <w:p w14:paraId="360DFC9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эвакуироваться из общественных мест и зданий;</w:t>
      </w:r>
    </w:p>
    <w:p w14:paraId="519FFF1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безопасно действовать при возникновении пожара и происшествиях в общественных местах;</w:t>
      </w:r>
    </w:p>
    <w:p w14:paraId="0209E96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безопасно действовать в условиях совершения террористического акта, в том числе при захвате и освобождении заложников;</w:t>
      </w:r>
    </w:p>
    <w:p w14:paraId="514CCCC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безопасно действовать в ситуациях криминогенного и антиобщественного характера;</w:t>
      </w:r>
    </w:p>
    <w:p w14:paraId="0A596B8E" w14:textId="1753456C" w:rsidR="00D37C31" w:rsidRPr="00CA4934" w:rsidRDefault="009033D8"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.5.5. </w:t>
      </w:r>
      <w:r w:rsidR="00D37C31" w:rsidRPr="00CA4934">
        <w:rPr>
          <w:rFonts w:ascii="Times New Roman" w:eastAsia="OfficinaSansBoldITC" w:hAnsi="Times New Roman"/>
          <w:sz w:val="28"/>
          <w:szCs w:val="28"/>
        </w:rPr>
        <w:t>Модуль № 5 «Безопасность в природной среде»:</w:t>
      </w:r>
    </w:p>
    <w:p w14:paraId="237FEEF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раскрывать смысл понятия экологии, экологической культуры, значение экологии для устойчивого развития общества;</w:t>
      </w:r>
    </w:p>
    <w:p w14:paraId="7DFF656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помнить и выполнять правила безопасного поведения при неблагоприятной экологической обстановке;</w:t>
      </w:r>
    </w:p>
    <w:p w14:paraId="49E1FAE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соблюдать правила безопасного поведения на природе;</w:t>
      </w:r>
    </w:p>
    <w:p w14:paraId="7D64667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правила безопасного поведения на водоёмах в различное время года;</w:t>
      </w:r>
    </w:p>
    <w:p w14:paraId="0FBC7DB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безопасно действовать в случае возникновения чрезвычайных ситуаций геологического происхождения (землетрясения, извержения вулкана), чрезвычайных ситуаций метеорологического происхождения (ураганы, бури, смерчи), гидрологического происхождения (наводнения, сели, цунами, снежные лавины), природных пожаров (лесные, торфяные, степные);</w:t>
      </w:r>
    </w:p>
    <w:p w14:paraId="4D2F80D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правила само- и взаимопомощи терпящим бедствие на воде;</w:t>
      </w:r>
    </w:p>
    <w:p w14:paraId="326F7EA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змеями, ядовитыми грибами и растениями;</w:t>
      </w:r>
    </w:p>
    <w:p w14:paraId="7A5A4A0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знать и применять способы подачи сигнала о помощи;</w:t>
      </w:r>
    </w:p>
    <w:p w14:paraId="74D77A7C" w14:textId="50AFA5DE" w:rsidR="00D37C31" w:rsidRPr="00CA4934" w:rsidRDefault="009033D8"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.5.6. </w:t>
      </w:r>
      <w:r w:rsidR="00D37C31" w:rsidRPr="00CA4934">
        <w:rPr>
          <w:rFonts w:ascii="Times New Roman" w:eastAsia="OfficinaSansBoldITC" w:hAnsi="Times New Roman"/>
          <w:sz w:val="28"/>
          <w:szCs w:val="28"/>
        </w:rPr>
        <w:t>Модуль № 6 «Здоровье и как его сохранить. Основы медицинских знаний»:</w:t>
      </w:r>
    </w:p>
    <w:p w14:paraId="0982D5DF"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раскрывать смысл понятий здоровья (физического и психического) и здорового образа жизни;</w:t>
      </w:r>
    </w:p>
    <w:p w14:paraId="7B5371FF" w14:textId="77777777" w:rsidR="00D37C31" w:rsidRPr="00CA4934"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характеризовать факторы, влияющие на здоровье человека;</w:t>
      </w:r>
    </w:p>
    <w:p w14:paraId="4B49475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раскрывать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w:t>
      </w:r>
    </w:p>
    <w:p w14:paraId="55437AD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негативно относиться к вредным привычкам (табакокурение, алкоголизм, наркомания, игровая зависимость);</w:t>
      </w:r>
    </w:p>
    <w:p w14:paraId="18CCBC4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мер защиты от инфекционных и неинфекционных заболеваний;</w:t>
      </w:r>
    </w:p>
    <w:p w14:paraId="0160141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безопасно действовать в случае возникновения чрезвычайных ситуаций биолого-социального происхождения (эпидемии, пандемии);</w:t>
      </w:r>
    </w:p>
    <w:p w14:paraId="5DF05CF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биолого-социального характера;</w:t>
      </w:r>
    </w:p>
    <w:p w14:paraId="692B9E6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оказывать первую помощь и самопомощь при неотложных состояниях;</w:t>
      </w:r>
    </w:p>
    <w:p w14:paraId="496830C7" w14:textId="434AB4F5" w:rsidR="00D37C31" w:rsidRPr="00CA4934" w:rsidRDefault="009033D8"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.5.7. </w:t>
      </w:r>
      <w:r w:rsidR="00D37C31" w:rsidRPr="00CA4934">
        <w:rPr>
          <w:rFonts w:ascii="Times New Roman" w:eastAsia="OfficinaSansBoldITC" w:hAnsi="Times New Roman"/>
          <w:sz w:val="28"/>
          <w:szCs w:val="28"/>
        </w:rPr>
        <w:t>Модуль № 7 «Безопасность в социуме»:</w:t>
      </w:r>
    </w:p>
    <w:p w14:paraId="3D2422F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межличностного и группового конфликта;</w:t>
      </w:r>
    </w:p>
    <w:p w14:paraId="2E5DAA4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способы избегания и разрешения конфликтных ситуаций;</w:t>
      </w:r>
    </w:p>
    <w:p w14:paraId="5A59619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опасные проявления конфликтов (в том числе насилие, буллинг (травля);</w:t>
      </w:r>
    </w:p>
    <w:p w14:paraId="3202DAB8"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манипуляций (в том числе в целях вовлечения в экстремистскую, 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14:paraId="328D830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соблюдать правила коммуникации с незнакомыми людьми (в том числе с подозрительными людьми, у которых могут иметься преступные намерения);</w:t>
      </w:r>
    </w:p>
    <w:p w14:paraId="79E8C0F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соблюдать правила безопасного и комфортного существования со знакомыми людьми и в различных группах, в том числе в семье, классе, коллективе кружка/секции/спортивной команды, группе друзей;</w:t>
      </w:r>
    </w:p>
    <w:p w14:paraId="713FB59E"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опасности и соблюдать правила безопасного поведения в практике современных молодёжных увлечений;</w:t>
      </w:r>
    </w:p>
    <w:p w14:paraId="3427723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безопасно действовать при опасных проявлениях конфликта и при возможных манипуляциях;</w:t>
      </w:r>
    </w:p>
    <w:p w14:paraId="6854D57B" w14:textId="166E589C" w:rsidR="00D37C31" w:rsidRPr="00CA4934" w:rsidRDefault="009033D8"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.5.8. </w:t>
      </w:r>
      <w:r w:rsidR="00D37C31" w:rsidRPr="00CA4934">
        <w:rPr>
          <w:rFonts w:ascii="Times New Roman" w:eastAsia="OfficinaSansBoldITC" w:hAnsi="Times New Roman"/>
          <w:sz w:val="28"/>
          <w:szCs w:val="28"/>
        </w:rPr>
        <w:t xml:space="preserve">Модуль № 8 «Безопасность </w:t>
      </w:r>
      <w:r w:rsidR="00D37C31" w:rsidRPr="00CA4934">
        <w:rPr>
          <w:rFonts w:ascii="Times New Roman" w:eastAsia="OfficinaSansBoldITC" w:hAnsi="Times New Roman"/>
          <w:position w:val="1"/>
          <w:sz w:val="28"/>
          <w:szCs w:val="28"/>
        </w:rPr>
        <w:t>в информационном пространстве»:</w:t>
      </w:r>
    </w:p>
    <w:p w14:paraId="198ED06A"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приводить примеры информационных и компьютерных угроз; характеризовать потенциальные риски и угрозы при использовании сети Интернет, предупреждать риски и угрозы в Интернете (в том числе вовлечения в экстремистские, террористические и иные деструктивные Интернет</w:t>
      </w:r>
      <w:r w:rsidRPr="00CA4934">
        <w:rPr>
          <w:rFonts w:ascii="Times New Roman" w:eastAsia="SchoolBookSanPin" w:hAnsi="Times New Roman"/>
          <w:position w:val="1"/>
          <w:sz w:val="28"/>
          <w:szCs w:val="28"/>
        </w:rPr>
        <w:t>сообщества);</w:t>
      </w:r>
    </w:p>
    <w:p w14:paraId="16DE283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владеть принципами безопасного использования Интернета, электронных изделий бытового назначения (игровые приставки, мобильные телефоны сотовой связи и другие);</w:t>
      </w:r>
    </w:p>
    <w:p w14:paraId="63BA4256"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предупреждать возникновение сложных и опасных ситуаций;</w:t>
      </w:r>
    </w:p>
    <w:p w14:paraId="7B8FD47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характеризовать и предотвращать потенциальные риски и угрозы при использовании Интернета (например: мошенничество, игромания, деструктивные сообщества в социальных сетях);</w:t>
      </w:r>
    </w:p>
    <w:p w14:paraId="57D63F9B" w14:textId="130ABC50" w:rsidR="00D37C31" w:rsidRPr="00CA4934" w:rsidRDefault="009033D8"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.5.9. </w:t>
      </w:r>
      <w:r w:rsidR="00D37C31" w:rsidRPr="00CA4934">
        <w:rPr>
          <w:rFonts w:ascii="Times New Roman" w:eastAsia="OfficinaSansBoldITC" w:hAnsi="Times New Roman"/>
          <w:sz w:val="28"/>
          <w:szCs w:val="28"/>
        </w:rPr>
        <w:t>Модуль № 9 «Основы противодействия экстремизму и терроризму»:</w:t>
      </w:r>
    </w:p>
    <w:p w14:paraId="5152F2A7"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понятия экстремизма, терроризма, их причины и последствия;</w:t>
      </w:r>
    </w:p>
    <w:p w14:paraId="7633C63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сформировать негативное отношение к экстремистской и террористической деятельности;</w:t>
      </w:r>
    </w:p>
    <w:p w14:paraId="3B48D645"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организационные основы системы противодействия терроризму и экстремизму в Российской Федерации;</w:t>
      </w:r>
    </w:p>
    <w:p w14:paraId="7450F340"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ситуации угрозы террористического акта в доме, в общественном месте;</w:t>
      </w:r>
    </w:p>
    <w:p w14:paraId="6090C473"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безопасно действовать при обнаружении в общественных местах бесхозных (или опасных) вещей и предметов;</w:t>
      </w:r>
    </w:p>
    <w:p w14:paraId="2CCD66B1"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безопасно действовать в условиях совершения террористического акта, в том числе при захвате и освобождении заложников;</w:t>
      </w:r>
    </w:p>
    <w:p w14:paraId="5EE951E4" w14:textId="328252A0" w:rsidR="00D37C31" w:rsidRPr="00CA4934" w:rsidRDefault="009033D8" w:rsidP="00D37C31">
      <w:pPr>
        <w:spacing w:after="0" w:line="350" w:lineRule="auto"/>
        <w:ind w:firstLine="709"/>
        <w:jc w:val="both"/>
        <w:rPr>
          <w:rFonts w:ascii="Times New Roman" w:eastAsia="OfficinaSansBoldITC" w:hAnsi="Times New Roman"/>
          <w:sz w:val="28"/>
          <w:szCs w:val="28"/>
        </w:rPr>
      </w:pPr>
      <w:r>
        <w:rPr>
          <w:rFonts w:ascii="Times New Roman" w:eastAsia="SchoolBookSanPin" w:hAnsi="Times New Roman"/>
          <w:sz w:val="28"/>
          <w:szCs w:val="28"/>
        </w:rPr>
        <w:t>35</w:t>
      </w:r>
      <w:r w:rsidR="00D37C31" w:rsidRPr="00CA4934">
        <w:rPr>
          <w:rFonts w:ascii="Times New Roman" w:eastAsia="OfficinaSansBoldITC" w:hAnsi="Times New Roman"/>
          <w:sz w:val="28"/>
          <w:szCs w:val="28"/>
        </w:rPr>
        <w:t>.4.5</w:t>
      </w:r>
      <w:r w:rsidR="00D37C31" w:rsidRPr="00CA4934">
        <w:rPr>
          <w:rFonts w:ascii="Times New Roman" w:eastAsia="SchoolBookSanPin" w:hAnsi="Times New Roman"/>
          <w:sz w:val="28"/>
          <w:szCs w:val="28"/>
        </w:rPr>
        <w:t>.5.10. </w:t>
      </w:r>
      <w:r w:rsidR="00D37C31" w:rsidRPr="00CA4934">
        <w:rPr>
          <w:rFonts w:ascii="Times New Roman" w:eastAsia="OfficinaSansBoldITC" w:hAnsi="Times New Roman"/>
          <w:sz w:val="28"/>
          <w:szCs w:val="28"/>
        </w:rPr>
        <w:t>Модуль № 10 «Взаимодействие личности, общества и государства в обеспечении безопасности жизни и здоровья населения»:</w:t>
      </w:r>
    </w:p>
    <w:p w14:paraId="37F77D82"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характеризовать роль человека, общества и государства при обеспечении безопасности жизни и здоровья населения в Российской Федерации;</w:t>
      </w:r>
    </w:p>
    <w:p w14:paraId="2C96AA5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 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различного ха</w:t>
      </w:r>
      <w:r w:rsidRPr="00CA4934">
        <w:rPr>
          <w:rFonts w:ascii="Times New Roman" w:eastAsia="SchoolBookSanPin" w:hAnsi="Times New Roman"/>
          <w:position w:val="1"/>
          <w:sz w:val="28"/>
          <w:szCs w:val="28"/>
        </w:rPr>
        <w:t>рактера;</w:t>
      </w:r>
    </w:p>
    <w:p w14:paraId="2B1265DD"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объяснять правила оповещения и эвакуации населения в условиях чрезвычайных ситуаций;</w:t>
      </w:r>
    </w:p>
    <w:p w14:paraId="7BDA8BF9"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w:t>
      </w:r>
    </w:p>
    <w:p w14:paraId="0A38D49C"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владеть правилами безопасного поведения и безопасно действовать в различных ситуациях;</w:t>
      </w:r>
    </w:p>
    <w:p w14:paraId="41410F9B" w14:textId="77777777" w:rsidR="00D37C31" w:rsidRPr="00CA4934" w:rsidRDefault="00D37C31" w:rsidP="00D37C31">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position w:val="1"/>
          <w:sz w:val="28"/>
          <w:szCs w:val="28"/>
        </w:rPr>
        <w:t>владеть способами антикоррупционного поведения с учётом возрастных обязанностей;</w:t>
      </w:r>
    </w:p>
    <w:p w14:paraId="78008A37" w14:textId="1DEC0836" w:rsidR="00D37C31" w:rsidRDefault="00D37C31" w:rsidP="00D37C31">
      <w:pPr>
        <w:spacing w:after="0" w:line="350" w:lineRule="auto"/>
        <w:ind w:firstLine="709"/>
        <w:jc w:val="both"/>
        <w:rPr>
          <w:rFonts w:ascii="Times New Roman" w:eastAsia="SchoolBookSanPin" w:hAnsi="Times New Roman"/>
          <w:position w:val="1"/>
          <w:sz w:val="28"/>
          <w:szCs w:val="28"/>
        </w:rPr>
      </w:pPr>
      <w:r w:rsidRPr="00CA4934">
        <w:rPr>
          <w:rFonts w:ascii="Times New Roman" w:eastAsia="SchoolBookSanPin" w:hAnsi="Times New Roman"/>
          <w:position w:val="1"/>
          <w:sz w:val="28"/>
          <w:szCs w:val="28"/>
        </w:rPr>
        <w:t>информировать население и соответствующие органы о возникновении опасных ситуаций.</w:t>
      </w:r>
      <w:bookmarkStart w:id="98" w:name="_Hlk157272632"/>
    </w:p>
    <w:p w14:paraId="7CCCCF3F" w14:textId="2D5B3C1B" w:rsidR="00867AB5" w:rsidRPr="00867AB5" w:rsidRDefault="00867AB5" w:rsidP="00867AB5">
      <w:pPr>
        <w:pStyle w:val="1"/>
        <w:pBdr>
          <w:bottom w:val="none" w:sz="0" w:space="0" w:color="auto"/>
        </w:pBdr>
        <w:spacing w:before="0" w:line="350" w:lineRule="auto"/>
        <w:ind w:firstLine="708"/>
        <w:jc w:val="both"/>
        <w:rPr>
          <w:bCs/>
          <w:szCs w:val="28"/>
          <w:lang w:val="ru-RU" w:eastAsia="ru-RU"/>
        </w:rPr>
      </w:pPr>
      <w:r>
        <w:rPr>
          <w:bCs/>
          <w:szCs w:val="28"/>
          <w:lang w:val="ru-RU"/>
        </w:rPr>
        <w:t>36.</w:t>
      </w:r>
      <w:r w:rsidRPr="00867AB5">
        <w:rPr>
          <w:bCs/>
          <w:szCs w:val="28"/>
          <w:lang w:val="ru-RU"/>
        </w:rPr>
        <w:t xml:space="preserve"> </w:t>
      </w:r>
      <w:r w:rsidRPr="00867AB5">
        <w:rPr>
          <w:bCs/>
          <w:szCs w:val="28"/>
          <w:lang w:val="ru-RU" w:eastAsia="ru-RU"/>
        </w:rPr>
        <w:t>Программа формирования универсальных учебных действий.</w:t>
      </w:r>
    </w:p>
    <w:p w14:paraId="58379421" w14:textId="5031814C" w:rsidR="00867AB5" w:rsidRPr="00CA4934" w:rsidRDefault="00867AB5" w:rsidP="00867AB5">
      <w:pPr>
        <w:spacing w:after="0" w:line="350" w:lineRule="auto"/>
        <w:ind w:firstLine="709"/>
        <w:jc w:val="both"/>
        <w:rPr>
          <w:rFonts w:ascii="Times New Roman" w:eastAsia="SchoolBookSanPin" w:hAnsi="Times New Roman"/>
          <w:sz w:val="28"/>
          <w:szCs w:val="28"/>
        </w:rPr>
      </w:pPr>
      <w:r w:rsidRPr="00867AB5">
        <w:rPr>
          <w:rFonts w:ascii="Times New Roman" w:hAnsi="Times New Roman"/>
          <w:b/>
          <w:bCs/>
          <w:sz w:val="28"/>
          <w:szCs w:val="28"/>
        </w:rPr>
        <w:t xml:space="preserve">36.1. </w:t>
      </w:r>
      <w:r w:rsidRPr="00867AB5">
        <w:rPr>
          <w:rFonts w:ascii="Times New Roman" w:eastAsia="SchoolBookSanPin" w:hAnsi="Times New Roman"/>
          <w:b/>
          <w:bCs/>
          <w:sz w:val="28"/>
          <w:szCs w:val="28"/>
        </w:rPr>
        <w:t>Целевой раздел</w:t>
      </w:r>
      <w:r w:rsidRPr="00CA4934">
        <w:rPr>
          <w:rFonts w:ascii="Times New Roman" w:eastAsia="SchoolBookSanPin" w:hAnsi="Times New Roman"/>
          <w:sz w:val="28"/>
          <w:szCs w:val="28"/>
        </w:rPr>
        <w:t>.</w:t>
      </w:r>
    </w:p>
    <w:p w14:paraId="673A93B9" w14:textId="291EAC25"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.1.1. </w:t>
      </w:r>
      <w:r w:rsidRPr="00CA4934">
        <w:rPr>
          <w:rFonts w:ascii="Times New Roman" w:eastAsia="SchoolBookSanPin" w:hAnsi="Times New Roman"/>
          <w:sz w:val="28"/>
          <w:szCs w:val="28"/>
        </w:rPr>
        <w:t>Программа формирования универсальных учебных действий (далее – УУД) у обучающихся должна обеспечивать:</w:t>
      </w:r>
    </w:p>
    <w:p w14:paraId="4D4202F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способности к саморазвитию и самосовершенствованию;</w:t>
      </w:r>
    </w:p>
    <w:p w14:paraId="787880A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внутренней позиции личности, регулятивных, познавательных, коммуникативных УУД у обучающихся;</w:t>
      </w:r>
    </w:p>
    <w:p w14:paraId="41EBF54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опыта применения УУД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14:paraId="142DC5F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14:paraId="3B10636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навыка участия в различных 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14:paraId="7EC25BF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14:paraId="014F85C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и развитие компетенций обучающихся в области использования ИКТ;</w:t>
      </w:r>
    </w:p>
    <w:p w14:paraId="62CCC63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Интернет, формирование культуры пользования ИКТ;</w:t>
      </w:r>
    </w:p>
    <w:p w14:paraId="64DDF7E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знаний и навыков в области финансовой грамотности и устойчивого развития общества.</w:t>
      </w:r>
    </w:p>
    <w:p w14:paraId="327CA493" w14:textId="7E3E691F"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.1.2. </w:t>
      </w:r>
      <w:r w:rsidRPr="00CA4934">
        <w:rPr>
          <w:rFonts w:ascii="Times New Roman" w:eastAsia="SchoolBookSanPin" w:hAnsi="Times New Roman"/>
          <w:sz w:val="28"/>
          <w:szCs w:val="28"/>
        </w:rPr>
        <w:t>УУД позволяют решать широкий круг задач в различных предметных областях и являющиеся результатами освоения обучающимися ООП ООО.</w:t>
      </w:r>
    </w:p>
    <w:p w14:paraId="72C269B3" w14:textId="2F155FCC"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.1.3. </w:t>
      </w:r>
      <w:r w:rsidRPr="00CA4934">
        <w:rPr>
          <w:rFonts w:ascii="Times New Roman" w:eastAsia="SchoolBookSanPin" w:hAnsi="Times New Roman"/>
          <w:sz w:val="28"/>
          <w:szCs w:val="28"/>
        </w:rPr>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УУД отражают способность обучающихся использовать на практике УУД, составляющие умение овладевать учебными знаково-символическими средствами, направленными на:</w:t>
      </w:r>
    </w:p>
    <w:p w14:paraId="275DF11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овладение умениями замещения, моделирования, кодирования и декодирования информации, логическими операциями, включая общие приемы решения задач (универсальные учебные познавательные действия);</w:t>
      </w:r>
    </w:p>
    <w:p w14:paraId="59F7AD6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 (универсальные учебные коммуникативные действия);</w:t>
      </w:r>
    </w:p>
    <w:p w14:paraId="0DC3B697" w14:textId="6208F2FE"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w:t>
      </w:r>
      <w:r>
        <w:rPr>
          <w:rFonts w:ascii="Times New Roman" w:eastAsia="SchoolBookSanPin" w:hAnsi="Times New Roman"/>
          <w:sz w:val="28"/>
          <w:szCs w:val="28"/>
        </w:rPr>
        <w:t>о</w:t>
      </w:r>
      <w:r w:rsidRPr="00CA4934">
        <w:rPr>
          <w:rFonts w:ascii="Times New Roman" w:eastAsia="SchoolBookSanPin" w:hAnsi="Times New Roman"/>
          <w:sz w:val="28"/>
          <w:szCs w:val="28"/>
        </w:rPr>
        <w:t>бретение способности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 (универсальные регулятивные действия).</w:t>
      </w:r>
    </w:p>
    <w:p w14:paraId="2840697E" w14:textId="4369A94C" w:rsidR="00867AB5" w:rsidRPr="00867AB5" w:rsidRDefault="00867AB5" w:rsidP="00867AB5">
      <w:pPr>
        <w:spacing w:after="0" w:line="350" w:lineRule="auto"/>
        <w:ind w:firstLine="709"/>
        <w:jc w:val="both"/>
        <w:rPr>
          <w:rFonts w:ascii="Times New Roman" w:eastAsia="SchoolBookSanPin" w:hAnsi="Times New Roman"/>
          <w:b/>
          <w:bCs/>
          <w:sz w:val="28"/>
          <w:szCs w:val="28"/>
        </w:rPr>
      </w:pPr>
      <w:r w:rsidRPr="00867AB5">
        <w:rPr>
          <w:rFonts w:ascii="Times New Roman" w:hAnsi="Times New Roman"/>
          <w:b/>
          <w:bCs/>
          <w:sz w:val="28"/>
          <w:szCs w:val="28"/>
        </w:rPr>
        <w:t xml:space="preserve">36.2. </w:t>
      </w:r>
      <w:r w:rsidRPr="00867AB5">
        <w:rPr>
          <w:rFonts w:ascii="Times New Roman" w:eastAsia="SchoolBookSanPin" w:hAnsi="Times New Roman"/>
          <w:b/>
          <w:bCs/>
          <w:sz w:val="28"/>
          <w:szCs w:val="28"/>
        </w:rPr>
        <w:t>Содержательный раздел.</w:t>
      </w:r>
    </w:p>
    <w:p w14:paraId="4A1BC7D0" w14:textId="42598C55"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.2.1 </w:t>
      </w:r>
      <w:r w:rsidRPr="00CA4934">
        <w:rPr>
          <w:rFonts w:ascii="Times New Roman" w:eastAsia="SchoolBookSanPin" w:hAnsi="Times New Roman"/>
          <w:sz w:val="28"/>
          <w:szCs w:val="28"/>
        </w:rPr>
        <w:t>Программа формирования УУД у обучающихся должна содержать:</w:t>
      </w:r>
    </w:p>
    <w:p w14:paraId="26CD438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взаимосвязи универсальных учебных действий с содержанием учебных предметов;</w:t>
      </w:r>
    </w:p>
    <w:p w14:paraId="2BA3E75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особенностей реализации основных направлений и форм учебно-исследовательской деятельности в рамках урочной и внеурочной работы.</w:t>
      </w:r>
    </w:p>
    <w:p w14:paraId="49EE938D" w14:textId="5276A2BE"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 xml:space="preserve">.2.2 </w:t>
      </w:r>
      <w:r w:rsidRPr="00CA4934">
        <w:rPr>
          <w:rFonts w:ascii="Times New Roman" w:eastAsia="SchoolBookSanPin" w:hAnsi="Times New Roman"/>
          <w:sz w:val="28"/>
          <w:szCs w:val="28"/>
        </w:rPr>
        <w:t>Описание взаимосвязи УУД с содержанием учебных предметов.</w:t>
      </w:r>
    </w:p>
    <w:p w14:paraId="609F62B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Содержание основного общего образования определяется программой основного общего образования. Предметное учебное содержание фиксируется в рабочих программах.</w:t>
      </w:r>
    </w:p>
    <w:p w14:paraId="5D9BB05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Разработанные по всем учебным предметам федеральные рабочие программы (далее – ФРП) отражают определенные во ФГОС ООО УУД в трех своих компонентах:</w:t>
      </w:r>
    </w:p>
    <w:p w14:paraId="38C8147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14:paraId="6EC577B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соотнесении с предметными результатами по основным разделам и темам учебного содержания;</w:t>
      </w:r>
    </w:p>
    <w:p w14:paraId="288F601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разделе «Основные виды деятельности» тематического планирования.</w:t>
      </w:r>
    </w:p>
    <w:p w14:paraId="1F65D7FA" w14:textId="54C92030"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 </w:t>
      </w:r>
      <w:r w:rsidRPr="00CA4934">
        <w:rPr>
          <w:rFonts w:ascii="Times New Roman" w:eastAsia="SchoolBookSanPin" w:hAnsi="Times New Roman"/>
          <w:sz w:val="28"/>
          <w:szCs w:val="28"/>
        </w:rPr>
        <w:t>Описание реализации требований формирования УУД в предметных результатах и тематическом планировании по отдельным предметным областям.</w:t>
      </w:r>
    </w:p>
    <w:p w14:paraId="211B5D33" w14:textId="7683F179"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 </w:t>
      </w:r>
      <w:r w:rsidRPr="00CA4934">
        <w:rPr>
          <w:rFonts w:ascii="Times New Roman" w:eastAsia="SchoolBookSanPin" w:hAnsi="Times New Roman"/>
          <w:sz w:val="28"/>
          <w:szCs w:val="28"/>
        </w:rPr>
        <w:t>Русский язык и литература.</w:t>
      </w:r>
    </w:p>
    <w:p w14:paraId="31D33D07" w14:textId="41C05E2F"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.2.3.1.1.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0FD904A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14:paraId="1394E6C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14:paraId="5265D47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14:paraId="27944B8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14:paraId="7F21FDF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выбирать способ решения учебной задачи при работе с разными единицами языка, разными типами текстов, сравнивая варианты решения и выбирая оптимальный вариант с учётом самостоятельно выделенных критериев.</w:t>
      </w:r>
    </w:p>
    <w:p w14:paraId="5617CB1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14:paraId="69D7D2C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дефицит литературной и другой информации, данных, необходимых для решения поставленной учебной задачи.</w:t>
      </w:r>
    </w:p>
    <w:p w14:paraId="17BEF65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причинно-следственные связи при изучении литературных явлений и процессов, формулировать гипотезы об их взаимосвязях.</w:t>
      </w:r>
    </w:p>
    <w:p w14:paraId="13FC2DDC" w14:textId="664985D2"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.2.3.1.2.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исследовательских действий.</w:t>
      </w:r>
    </w:p>
    <w:p w14:paraId="4C781FB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14:paraId="3766BF8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14:paraId="7BCE490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14:paraId="33D55B9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других.</w:t>
      </w:r>
    </w:p>
    <w:p w14:paraId="1B2801B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14:paraId="68D7342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14:paraId="22F8B87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Овладеть инструментами оценки достоверности полученных выводов и обобщений.</w:t>
      </w:r>
    </w:p>
    <w:p w14:paraId="3AC9E0E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6DC6142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другие).</w:t>
      </w:r>
    </w:p>
    <w:p w14:paraId="62FFD6E9" w14:textId="22DC1BD7"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.2.3.1.3. </w:t>
      </w:r>
      <w:r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0BE4921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анализировать, обобщать, систематизировать и интерпретировать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 передавать информацию в сжатом и развёрнутом виде в соответствии с учебной задачей.</w:t>
      </w:r>
    </w:p>
    <w:p w14:paraId="5AC485D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14:paraId="404E957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14:paraId="21C9D23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процессе чтения текста прогнозировать его содержание (по названию, ключевым словам, по первому и последнему абзацу и другим), выдвигать предположения о дальнейшем развитии мысли автора и проверять их в процессе чтения текста, вести диалог с текстом.</w:t>
      </w:r>
    </w:p>
    <w:p w14:paraId="5691B6A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14:paraId="2F1A2E5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14:paraId="1A70A67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14:paraId="6EAFA595" w14:textId="6D4AB933"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.2.3.1.4. </w:t>
      </w:r>
      <w:r w:rsidRPr="00CA4934">
        <w:rPr>
          <w:rFonts w:ascii="Times New Roman" w:eastAsia="SchoolBookSanPin" w:hAnsi="Times New Roman"/>
          <w:sz w:val="28"/>
          <w:szCs w:val="28"/>
        </w:rPr>
        <w:t>Формирование универсальных учебных коммуникативных действий.</w:t>
      </w:r>
    </w:p>
    <w:p w14:paraId="63702A5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14:paraId="6115CE2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14:paraId="1C93B4D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14:paraId="698D9F2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14:paraId="791F8F7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Управлять собственными эмоциями, корректно выражать их в процессе речевого общения.</w:t>
      </w:r>
    </w:p>
    <w:p w14:paraId="4ACF51BF" w14:textId="4D6AB6FD"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.2.3.1.5. </w:t>
      </w:r>
      <w:r w:rsidRPr="00CA4934">
        <w:rPr>
          <w:rFonts w:ascii="Times New Roman" w:eastAsia="SchoolBookSanPin" w:hAnsi="Times New Roman"/>
          <w:sz w:val="28"/>
          <w:szCs w:val="28"/>
        </w:rPr>
        <w:t>Формирование универсальных учебных регулятивных действий.</w:t>
      </w:r>
    </w:p>
    <w:p w14:paraId="0E7FE8E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14:paraId="5C178C1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14:paraId="0E66067B" w14:textId="2C256FA4"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.2.3.2. </w:t>
      </w:r>
      <w:r w:rsidRPr="00CA4934">
        <w:rPr>
          <w:rFonts w:ascii="Times New Roman" w:eastAsia="SchoolBookSanPin" w:hAnsi="Times New Roman"/>
          <w:sz w:val="28"/>
          <w:szCs w:val="28"/>
        </w:rPr>
        <w:t xml:space="preserve">Иностранный </w:t>
      </w:r>
      <w:r w:rsidR="00D22757">
        <w:rPr>
          <w:rFonts w:ascii="Times New Roman" w:eastAsia="SchoolBookSanPin" w:hAnsi="Times New Roman"/>
          <w:sz w:val="28"/>
          <w:szCs w:val="28"/>
        </w:rPr>
        <w:t xml:space="preserve">(английский) </w:t>
      </w:r>
      <w:r w:rsidRPr="00CA4934">
        <w:rPr>
          <w:rFonts w:ascii="Times New Roman" w:eastAsia="SchoolBookSanPin" w:hAnsi="Times New Roman"/>
          <w:sz w:val="28"/>
          <w:szCs w:val="28"/>
        </w:rPr>
        <w:t>язык.</w:t>
      </w:r>
    </w:p>
    <w:p w14:paraId="7B135207" w14:textId="6CE3CAF2"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.2.3.2.1.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2F3EE35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признаки и свойства языковых единиц и языковых явлений иностранного языка; применять изученные правила, алгоритмы.</w:t>
      </w:r>
    </w:p>
    <w:p w14:paraId="1AA4196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устанавливать аналогии, между способами выражения мысли средствами родного и иностранного языков.</w:t>
      </w:r>
    </w:p>
    <w:p w14:paraId="246F895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упорядочивать, классифицировать языковые единицы и языковые явления иностранного языка, разные типы высказывания.</w:t>
      </w:r>
    </w:p>
    <w:p w14:paraId="65F4B14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Моделировать отношения между объектами (членами предложения, структурными единицами диалога и другие).</w:t>
      </w:r>
    </w:p>
    <w:p w14:paraId="77421FD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информацию, извлеченную из несплошных текстов (таблицы, диаграммы), в собственных устных и письменных высказываниях.</w:t>
      </w:r>
    </w:p>
    <w:p w14:paraId="3ECBC77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Выдвигать гипотезы (например, об употреблении глагола-связки в иностранном языке); обосновывать, аргументировать свои суждения, выводы.</w:t>
      </w:r>
    </w:p>
    <w:p w14:paraId="2AB08DD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свойства и признаки языковых единиц и языковых явлений (например, с помощью словообразовательных элементов).</w:t>
      </w:r>
    </w:p>
    <w:p w14:paraId="523DD72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языковые единицы разного уровня (звуки, буквы, слова, речевые клише, грамматические явления, тексты и другие).</w:t>
      </w:r>
    </w:p>
    <w:p w14:paraId="2974DF6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Пользоваться классификациями (по типу чтения, по типу высказывания и другим).</w:t>
      </w:r>
    </w:p>
    <w:p w14:paraId="03AAFDD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14:paraId="51D7B90D" w14:textId="01F28C0F"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.2.3.2.2. </w:t>
      </w:r>
      <w:r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5BE3132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14:paraId="3163449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14:paraId="484B4B3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 использовать внешние формальные элементы текста (подзаголовки, иллюстрации, сноски) для понимания его содержания.</w:t>
      </w:r>
    </w:p>
    <w:p w14:paraId="0B92631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Фиксировать информацию доступными средствами (в виде ключевых слов, плана).</w:t>
      </w:r>
    </w:p>
    <w:p w14:paraId="09EF38F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достоверность информации, полученной из иноязычных источников.</w:t>
      </w:r>
    </w:p>
    <w:p w14:paraId="3969925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аргументы, подтверждающие или опровергающие одну и ту же идею, в различных информационных источниках; выдвигать предположения (например, о значении слова в контексте) и аргументировать его.</w:t>
      </w:r>
    </w:p>
    <w:p w14:paraId="221F939C" w14:textId="6CC6FA31"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.2.3.2.3. </w:t>
      </w:r>
      <w:r w:rsidRPr="00CA4934">
        <w:rPr>
          <w:rFonts w:ascii="Times New Roman" w:eastAsia="SchoolBookSanPin" w:hAnsi="Times New Roman"/>
          <w:sz w:val="28"/>
          <w:szCs w:val="28"/>
        </w:rPr>
        <w:t>Формирование универсальных учебных коммуникативных действий.</w:t>
      </w:r>
    </w:p>
    <w:p w14:paraId="306E7B2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14:paraId="1977327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14:paraId="0CD84BB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восстанавливать текст с опущенными в учебных целях фрагментами.</w:t>
      </w:r>
    </w:p>
    <w:p w14:paraId="60DD535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14:paraId="25D322B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 Формирование универсальных учебных регулятивных действий</w:t>
      </w:r>
    </w:p>
    <w:p w14:paraId="2FE7DF3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Удерживать цель деятельности; планировать выполнение учебной задачи, выбирать и аргументировать способ деятельности.</w:t>
      </w:r>
    </w:p>
    <w:p w14:paraId="6D69EEF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14:paraId="1401018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Оказывать влияние на речевое поведение партнера (например, поощряя его продолжать поиск совместного решения поставленной задачи).</w:t>
      </w:r>
    </w:p>
    <w:p w14:paraId="05A4475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Корректировать деятельность с учетом возникших трудностей, ошибок, новых данных или информации.</w:t>
      </w:r>
    </w:p>
    <w:p w14:paraId="0A51063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другие.</w:t>
      </w:r>
    </w:p>
    <w:p w14:paraId="6168DF6C" w14:textId="1C7454C1"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 </w:t>
      </w:r>
      <w:r w:rsidRPr="00CA4934">
        <w:rPr>
          <w:rFonts w:ascii="Times New Roman" w:eastAsia="SchoolBookSanPin" w:hAnsi="Times New Roman"/>
          <w:sz w:val="28"/>
          <w:szCs w:val="28"/>
        </w:rPr>
        <w:t>Математика и информатика.</w:t>
      </w:r>
    </w:p>
    <w:p w14:paraId="0F5011D9" w14:textId="030B4638"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.2.3.3.1.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0DC95C9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качества, свойства, характеристики математических объектов.</w:t>
      </w:r>
    </w:p>
    <w:p w14:paraId="00F2E86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свойства и признаки объектов.</w:t>
      </w:r>
    </w:p>
    <w:p w14:paraId="01C96F9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упорядочивать, классифицировать числа, величины, выражения, формулы, графики, геометрические фигуры и другие.</w:t>
      </w:r>
    </w:p>
    <w:p w14:paraId="27CA96A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связи и отношения, проводить аналогии, распознавать зависимости между объектами.</w:t>
      </w:r>
    </w:p>
    <w:p w14:paraId="220141E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изменения и находить закономерности.</w:t>
      </w:r>
    </w:p>
    <w:p w14:paraId="2549972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и использовать определения понятий, теоремы; выводить следствия, строить отрицания, формулировать обратные теоремы.</w:t>
      </w:r>
    </w:p>
    <w:p w14:paraId="133810F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логические связки «и», «или», «если ..., то ...».</w:t>
      </w:r>
    </w:p>
    <w:p w14:paraId="68EF9D7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Обобщать и конкретизировать; строить заключения от общего к частному и от частного к общему.</w:t>
      </w:r>
    </w:p>
    <w:p w14:paraId="4B79F77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кванторы «все», «всякий», «любой», «некоторый», «существует»; приводить пример и контрпример.</w:t>
      </w:r>
    </w:p>
    <w:p w14:paraId="2116E4E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Различать, распознавать верные и неверные утверждения.</w:t>
      </w:r>
    </w:p>
    <w:p w14:paraId="06590C0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Выражать отношения, зависимости, правила, закономерности с помощью формул.</w:t>
      </w:r>
    </w:p>
    <w:p w14:paraId="212F174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Моделировать отношения между объектами, использовать символьные и графические модели.</w:t>
      </w:r>
    </w:p>
    <w:p w14:paraId="269DA5A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Воспроизводить и строить логические цепочки утверждений, прямые и от противного.</w:t>
      </w:r>
    </w:p>
    <w:p w14:paraId="08E82EB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противоречия в рассуждениях.</w:t>
      </w:r>
    </w:p>
    <w:p w14:paraId="4E53F2E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Создавать, применять и преобразовывать знаки и символы, модели и схемы для решения учебных и познавательных задач.</w:t>
      </w:r>
    </w:p>
    <w:p w14:paraId="059B318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2DC81A87" w14:textId="7DB3229F"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.2.3.3.2.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исследовательских действий.</w:t>
      </w:r>
    </w:p>
    <w:p w14:paraId="70AE8B0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14:paraId="731776A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Доказывать, обосновывать, аргументировать свои суждения, выводы, закономерности и результаты.</w:t>
      </w:r>
    </w:p>
    <w:p w14:paraId="66300E6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Дописывать выводы, результаты опытов, экспериментов, исследований, используя математический язык и символику.</w:t>
      </w:r>
    </w:p>
    <w:p w14:paraId="5CA4891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надежность информации по критериям, предложенным учителем или сформулированным самостоятельно.</w:t>
      </w:r>
    </w:p>
    <w:p w14:paraId="2F2CEA43" w14:textId="3588BB0A"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.2.3.3.3. </w:t>
      </w:r>
      <w:r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6923E62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таблицы и схемы для структурированного представления информации, графические способы представления данных.</w:t>
      </w:r>
    </w:p>
    <w:p w14:paraId="2142446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Переводить вербальную информацию в графическую форму и наоборот.</w:t>
      </w:r>
    </w:p>
    <w:p w14:paraId="06463CF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недостаточность и избыточность информации, данных, необходимых для решения учебной или практической задачи.</w:t>
      </w:r>
    </w:p>
    <w:p w14:paraId="4F9EAA7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Распознавать неверную информацию, данные, утверждения; устанавливать противоречия в фактах, данных.</w:t>
      </w:r>
    </w:p>
    <w:p w14:paraId="14FFBC4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ошибки в неверных утверждениях и исправлять их.</w:t>
      </w:r>
    </w:p>
    <w:p w14:paraId="31E5D59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надежность информации по критериям, предложенным учителем или сформулированным самостоятельно.</w:t>
      </w:r>
    </w:p>
    <w:p w14:paraId="593FE2BD" w14:textId="77205245"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.2.3.3.4. </w:t>
      </w:r>
      <w:r w:rsidRPr="00CA4934">
        <w:rPr>
          <w:rFonts w:ascii="Times New Roman" w:eastAsia="SchoolBookSanPin" w:hAnsi="Times New Roman"/>
          <w:sz w:val="28"/>
          <w:szCs w:val="28"/>
        </w:rPr>
        <w:t>Формирование универсальных учебных коммуникативных действий.</w:t>
      </w:r>
    </w:p>
    <w:p w14:paraId="02EA412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14:paraId="6FD3575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14:paraId="19CB092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1D2A74C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Принимать цель совместной информационной деятельности по сбору, обработке, передаче, формализации информации.</w:t>
      </w:r>
    </w:p>
    <w:p w14:paraId="00CEFA2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Коллективно строить действия по ее достижению: распределять роли, договариваться, обсуждать процесс и результат совместной работы.</w:t>
      </w:r>
    </w:p>
    <w:p w14:paraId="1F60117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438B1E3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4B13A984" w14:textId="3D4A46C3"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.2.3.3.5. </w:t>
      </w:r>
      <w:r w:rsidRPr="00CA4934">
        <w:rPr>
          <w:rFonts w:ascii="Times New Roman" w:eastAsia="SchoolBookSanPin" w:hAnsi="Times New Roman"/>
          <w:sz w:val="28"/>
          <w:szCs w:val="28"/>
        </w:rPr>
        <w:t>Формирование универсальных учебных регулятивных действий.</w:t>
      </w:r>
    </w:p>
    <w:p w14:paraId="4C5B1AA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Удерживать цель деятельности.</w:t>
      </w:r>
    </w:p>
    <w:p w14:paraId="5E1A292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Планировать выполнение учебной задачи, выбирать и аргументировать способ деятельности.</w:t>
      </w:r>
    </w:p>
    <w:p w14:paraId="2CA95E4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Корректировать деятельность с учетом возникших трудностей, ошибок, новых данных или информации.</w:t>
      </w:r>
    </w:p>
    <w:p w14:paraId="7892FB4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оценивать собственную работу: меру собственной самостоятельности, затруднения, дефициты, ошибки и другое.</w:t>
      </w:r>
    </w:p>
    <w:p w14:paraId="39BF7836" w14:textId="491EF42F"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.2.3.4. </w:t>
      </w:r>
      <w:r w:rsidRPr="00CA4934">
        <w:rPr>
          <w:rFonts w:ascii="Times New Roman" w:eastAsia="SchoolBookSanPin" w:hAnsi="Times New Roman"/>
          <w:sz w:val="28"/>
          <w:szCs w:val="28"/>
        </w:rPr>
        <w:t>Естественнонаучные предметы.</w:t>
      </w:r>
    </w:p>
    <w:p w14:paraId="01739526" w14:textId="145874FF"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.2.3.4.1.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4A2D8B0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Выдвигать гипотезы, объясняющие простые явления, например, почему останавливается движущееся по горизонтальной поверхности тело; почему в жаркую погоду в светлой одежде прохладнее, чем в темной.</w:t>
      </w:r>
    </w:p>
    <w:p w14:paraId="503A61A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Строить простейшие модели физических явлений (в виде рисунков или схем), например: падение предмета; отражение света от зеркальной поверхности.</w:t>
      </w:r>
    </w:p>
    <w:p w14:paraId="6AC23DF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свойства веществ на основе общих химических свойств изученных классов (групп) веществ, к которым они относятся.</w:t>
      </w:r>
    </w:p>
    <w:p w14:paraId="38D0A3F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общности происхождения и эволюции систематических групп растений на примере сопоставления биологических растительных объектов.</w:t>
      </w:r>
    </w:p>
    <w:p w14:paraId="37303100" w14:textId="6F632D8C" w:rsidR="00867AB5" w:rsidRPr="00CA4934" w:rsidRDefault="00867AB5"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Pr="00CA4934">
        <w:rPr>
          <w:rFonts w:ascii="Times New Roman" w:hAnsi="Times New Roman"/>
          <w:sz w:val="28"/>
          <w:szCs w:val="28"/>
        </w:rPr>
        <w:t>.2.3.4.2. </w:t>
      </w:r>
      <w:r w:rsidRPr="00CA4934">
        <w:rPr>
          <w:rFonts w:ascii="Times New Roman" w:eastAsia="SchoolBookSanPin" w:hAnsi="Times New Roman"/>
          <w:sz w:val="28"/>
          <w:szCs w:val="28"/>
        </w:rPr>
        <w:t>Формирование универсальных учебных познавательных действий в части базовых исследовательских действий.</w:t>
      </w:r>
    </w:p>
    <w:p w14:paraId="4ED48BC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Исследование явления теплообмена при смешивании холодной и горячей воды.</w:t>
      </w:r>
    </w:p>
    <w:p w14:paraId="4B03A67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Исследование процесса испарения различных жидкостей.</w:t>
      </w:r>
    </w:p>
    <w:p w14:paraId="6615F42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взаимодействие разбавленной серной кислоты с цинком.</w:t>
      </w:r>
    </w:p>
    <w:p w14:paraId="73445C99" w14:textId="092192F5"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.2.3.4.3. </w:t>
      </w:r>
      <w:r w:rsidR="00867AB5"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20A1510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оригинальный текст, посвященный использованию звука (или ультразвука) в технике (эхолокация, ультразвук в медицине и другие).</w:t>
      </w:r>
    </w:p>
    <w:p w14:paraId="67ADF4F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Выполнять задания по тексту (смысловое чтение).</w:t>
      </w:r>
    </w:p>
    <w:p w14:paraId="179BCB3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Интернета.</w:t>
      </w:r>
    </w:p>
    <w:p w14:paraId="4ED0309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14:paraId="23E4AD08" w14:textId="6D651E74"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.2.3.4.4. </w:t>
      </w:r>
      <w:r w:rsidR="00867AB5" w:rsidRPr="00CA4934">
        <w:rPr>
          <w:rFonts w:ascii="Times New Roman" w:eastAsia="SchoolBookSanPin" w:hAnsi="Times New Roman"/>
          <w:sz w:val="28"/>
          <w:szCs w:val="28"/>
        </w:rPr>
        <w:t>Формирование универсальных учебных коммуникативных действий.</w:t>
      </w:r>
    </w:p>
    <w:p w14:paraId="16CECAC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14:paraId="1645D09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Выражать свою точку зрения на решение естественнонаучной задачи в устных и письменных текстах.</w:t>
      </w:r>
    </w:p>
    <w:p w14:paraId="0F610A3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 представлять результаты выполненного естественнонаучного исследования или проекта, физического или химического опыта, биологического наблюдения.</w:t>
      </w:r>
    </w:p>
    <w:p w14:paraId="18D1275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w:t>
      </w:r>
      <w:r w:rsidRPr="00CA4934">
        <w:rPr>
          <w:rFonts w:ascii="Times New Roman" w:hAnsi="Times New Roman"/>
          <w:sz w:val="28"/>
          <w:szCs w:val="28"/>
        </w:rPr>
        <w:t>человек</w:t>
      </w:r>
      <w:r w:rsidRPr="00CA4934">
        <w:rPr>
          <w:rFonts w:ascii="Times New Roman" w:eastAsia="SchoolBookSanPin" w:hAnsi="Times New Roman"/>
          <w:sz w:val="28"/>
          <w:szCs w:val="28"/>
        </w:rPr>
        <w:t>.</w:t>
      </w:r>
    </w:p>
    <w:p w14:paraId="2ADEDBC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Координировать свои действия с другими членами команды при решении задачи, выполнении естественнонаучного исследования или проекта.</w:t>
      </w:r>
    </w:p>
    <w:p w14:paraId="42A2D48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свой вклад в решение естественнонаучной проблемы по критериям, самостоятельно сформулированным участниками команды.</w:t>
      </w:r>
    </w:p>
    <w:p w14:paraId="7BBF704A" w14:textId="32B82ADE"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.2.3.4.5. </w:t>
      </w:r>
      <w:r w:rsidR="00867AB5" w:rsidRPr="00CA4934">
        <w:rPr>
          <w:rFonts w:ascii="Times New Roman" w:eastAsia="SchoolBookSanPin" w:hAnsi="Times New Roman"/>
          <w:sz w:val="28"/>
          <w:szCs w:val="28"/>
        </w:rPr>
        <w:t>Формирование универсальных учебных регулятивных действий.</w:t>
      </w:r>
    </w:p>
    <w:p w14:paraId="7A43CAC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Выявление проблем в жизненных и учебных ситуациях, требующих для решения проявлений естественнонаучной грамотности.</w:t>
      </w:r>
    </w:p>
    <w:p w14:paraId="15C6425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14:paraId="71EB5FD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14:paraId="6DC988D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Выработка оценки ситуации, возникшей при решении естественнонаучной задачи, и при выдвижении плана изменения ситуации в случае необходимости.</w:t>
      </w:r>
    </w:p>
    <w:p w14:paraId="679354C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14:paraId="1A284AC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Оценка соответствия результата решения естественнонаучной проблемы поставленным целям и условиям.</w:t>
      </w:r>
    </w:p>
    <w:p w14:paraId="16CAABF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14:paraId="7834B2A4" w14:textId="6A066025"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.2.3.5. </w:t>
      </w:r>
      <w:r w:rsidR="00867AB5" w:rsidRPr="00CA4934">
        <w:rPr>
          <w:rFonts w:ascii="Times New Roman" w:eastAsia="SchoolBookSanPin" w:hAnsi="Times New Roman"/>
          <w:sz w:val="28"/>
          <w:szCs w:val="28"/>
        </w:rPr>
        <w:t>Общественно-научные предметы.</w:t>
      </w:r>
    </w:p>
    <w:p w14:paraId="18B64474" w14:textId="0E8D4FE3"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.2.3.5.1. </w:t>
      </w:r>
      <w:r w:rsidR="00867AB5" w:rsidRPr="00CA4934">
        <w:rPr>
          <w:rFonts w:ascii="Times New Roman" w:eastAsia="SchoolBookSanPin" w:hAnsi="Times New Roman"/>
          <w:sz w:val="28"/>
          <w:szCs w:val="28"/>
        </w:rPr>
        <w:t>Формирование универсальных учебных познавательных действий в части базовых логических действий.</w:t>
      </w:r>
    </w:p>
    <w:p w14:paraId="236CC7D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Систематизировать, классифицировать и обобщать исторические факты.</w:t>
      </w:r>
    </w:p>
    <w:p w14:paraId="1F3A872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Составлять синхронистические и систематические таблицы.</w:t>
      </w:r>
    </w:p>
    <w:p w14:paraId="2360928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и характеризовать существенные признаки исторических явлений, процессов.</w:t>
      </w:r>
    </w:p>
    <w:p w14:paraId="4AE316D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исторические явления, процессы (политическое устройство государств, социально-экономические отношения, пути модернизации и другие) по горизонтали (существовавшие синхронно в разных сообществах) и в динамике («было – стало») по заданным или самостоятельно определенным основаниям.</w:t>
      </w:r>
    </w:p>
    <w:p w14:paraId="04EF49D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понятия и категории современного исторического знания (эпоха, цивилизация, исторический источник, исторический факт, историзм и другие).</w:t>
      </w:r>
    </w:p>
    <w:p w14:paraId="6AF05E8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Выявлять причины и следствия исторических событий и процессов.</w:t>
      </w:r>
    </w:p>
    <w:p w14:paraId="226714F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по самостоятельно составленному плану учебный исследовательский проект по истории (например, по истории своего родного края, населенного пункта), привлекая материалы музеев, библиотек, СМИ.</w:t>
      </w:r>
    </w:p>
    <w:p w14:paraId="679C434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Соотносить результаты своего исследования с уже имеющимися данными, оценивать их значимость.</w:t>
      </w:r>
    </w:p>
    <w:p w14:paraId="70CE358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14:paraId="31E7D54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14:paraId="25EEEEC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конструктивные модели поведения в конфликтной ситуации, находить конструктивное разрешение конфликта.</w:t>
      </w:r>
    </w:p>
    <w:p w14:paraId="5A4AE8D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Преобразовывать статистическую и визуальную информацию о достижениях России в текст.</w:t>
      </w:r>
    </w:p>
    <w:p w14:paraId="06D246F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Вносить коррективы в моделируемую экономическую деятельность на основе изменившихся ситуаций.</w:t>
      </w:r>
    </w:p>
    <w:p w14:paraId="4BF9053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полученные знания для публичного представления результатов своей деятельности в сфере духовной культуры.</w:t>
      </w:r>
    </w:p>
    <w:p w14:paraId="2B49CB2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Выступать с сообщениями в соответствии с особенностями аудитории и регламентом.</w:t>
      </w:r>
    </w:p>
    <w:p w14:paraId="4903452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и объяснять взаимосвязи между правами человека и гражданина и обязанностями граждан.</w:t>
      </w:r>
    </w:p>
    <w:p w14:paraId="1D81970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Объяснять причины смены дня и ночи и времен года.</w:t>
      </w:r>
    </w:p>
    <w:p w14:paraId="0F8CC76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26CABA0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формы рельефа суши по высоте и по внешнему облику.</w:t>
      </w:r>
    </w:p>
    <w:p w14:paraId="4A4F387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Классифицировать острова по происхождению.</w:t>
      </w:r>
    </w:p>
    <w:p w14:paraId="5C36279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2499971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составлять план решения учебной географической задачи.</w:t>
      </w:r>
    </w:p>
    <w:p w14:paraId="3345E88E" w14:textId="399DCF63"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.2.3.5.2. </w:t>
      </w:r>
      <w:r w:rsidR="00867AB5" w:rsidRPr="00CA4934">
        <w:rPr>
          <w:rFonts w:ascii="Times New Roman" w:eastAsia="SchoolBookSanPin" w:hAnsi="Times New Roman"/>
          <w:sz w:val="28"/>
          <w:szCs w:val="28"/>
        </w:rPr>
        <w:t>Формирование универсальных учебных познавательных действий в части базовых исследовательских действий.</w:t>
      </w:r>
    </w:p>
    <w:p w14:paraId="1BF766F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7D35708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14:paraId="062B261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40601C0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 самостоятельно составленному плану небольшое исследование роли традиций в обществе.</w:t>
      </w:r>
    </w:p>
    <w:p w14:paraId="4220788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Исследовать несложные практические ситуации, связанные с использованием различных способов повышения эффективности производства.</w:t>
      </w:r>
    </w:p>
    <w:p w14:paraId="72BBFB00" w14:textId="30F70136"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.2.3.5.3. </w:t>
      </w:r>
      <w:r w:rsidR="00867AB5" w:rsidRPr="00CA4934">
        <w:rPr>
          <w:rFonts w:ascii="Times New Roman" w:eastAsia="SchoolBookSanPin" w:hAnsi="Times New Roman"/>
          <w:sz w:val="28"/>
          <w:szCs w:val="28"/>
        </w:rPr>
        <w:t>Формирование универсальных учебных познавательных действий в части работы с информацией.</w:t>
      </w:r>
    </w:p>
    <w:p w14:paraId="30991EC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14:paraId="7D3F2BE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7B836AA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14:paraId="7B9F2B5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другие).</w:t>
      </w:r>
    </w:p>
    <w:p w14:paraId="244F462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14:paraId="10434F5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01486CA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527D935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противоречивой или может быть недостоверной.</w:t>
      </w:r>
    </w:p>
    <w:p w14:paraId="368A6BC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информацию, недостающую для решения той или иной задачи.</w:t>
      </w:r>
    </w:p>
    <w:p w14:paraId="7755FAF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Извлекать информацию о правах и обязанностях обучающегося из разных адаптированных источников (в том числе учебных материалов): заполнять таблицу и составлять план.</w:t>
      </w:r>
    </w:p>
    <w:p w14:paraId="388B07F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14:paraId="48BC736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Представлять информацию в виде кратких выводов и обобщений.</w:t>
      </w:r>
    </w:p>
    <w:p w14:paraId="00A421D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14:paraId="33B40742" w14:textId="12D73E86"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.2.3.5.4. </w:t>
      </w:r>
      <w:r w:rsidR="00867AB5" w:rsidRPr="00CA4934">
        <w:rPr>
          <w:rFonts w:ascii="Times New Roman" w:eastAsia="SchoolBookSanPin" w:hAnsi="Times New Roman"/>
          <w:sz w:val="28"/>
          <w:szCs w:val="28"/>
        </w:rPr>
        <w:t>Формирование универсальных учебных коммуникативных действий.</w:t>
      </w:r>
    </w:p>
    <w:p w14:paraId="1C873F0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характер отношений между людьми в различных исторических и современных ситуациях, событиях.</w:t>
      </w:r>
    </w:p>
    <w:p w14:paraId="0B88C80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Раскрывать значение совместной деятельности, сотрудничества людей в разных сферах в различные исторические эпохи.</w:t>
      </w:r>
    </w:p>
    <w:p w14:paraId="196F127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Принимать участие в обсуждении открытых (в том числе дискуссионных) вопросов истории, высказывая и аргументируя свои суждения.</w:t>
      </w:r>
    </w:p>
    <w:p w14:paraId="5523635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презентацию выполненной самостоятельной работы по истории, проявляя способность к диалогу с аудиторией.</w:t>
      </w:r>
    </w:p>
    <w:p w14:paraId="49A6BA1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собственные поступки и поведение других людей с точки зрения их соответствия правовым и нравственным нормам.</w:t>
      </w:r>
    </w:p>
    <w:p w14:paraId="1C3EC0D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причины социальных и межличностных конфликтов, моделировать варианты выхода из конфликтной ситуации.</w:t>
      </w:r>
    </w:p>
    <w:p w14:paraId="2E794EA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Выражать свою точку зрения, участвовать в дискуссии.</w:t>
      </w:r>
    </w:p>
    <w:p w14:paraId="7ECA2B6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14:paraId="2CEF57F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750DB6C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14:paraId="2A2AD92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14:paraId="48D9584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14:paraId="551B7A1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Разделять сферу ответственности.</w:t>
      </w:r>
    </w:p>
    <w:p w14:paraId="1A27EBAC" w14:textId="24870738"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.2.3.5.5. </w:t>
      </w:r>
      <w:r w:rsidR="00867AB5" w:rsidRPr="00CA4934">
        <w:rPr>
          <w:rFonts w:ascii="Times New Roman" w:eastAsia="SchoolBookSanPin" w:hAnsi="Times New Roman"/>
          <w:sz w:val="28"/>
          <w:szCs w:val="28"/>
        </w:rPr>
        <w:t>Формирование универсальных учебных регулятивных действий.</w:t>
      </w:r>
    </w:p>
    <w:p w14:paraId="0888F01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культуры и другие) и общества в целом (при характеристике целей и задач социальных движений, реформ и революций и другого).</w:t>
      </w:r>
    </w:p>
    <w:p w14:paraId="08705F1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14:paraId="59FC543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14:paraId="4038770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14:paraId="513C5E8D" w14:textId="1B77017E"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 </w:t>
      </w:r>
      <w:r w:rsidR="00867AB5" w:rsidRPr="00CA4934">
        <w:rPr>
          <w:rFonts w:ascii="Times New Roman" w:eastAsia="SchoolBookSanPin" w:hAnsi="Times New Roman"/>
          <w:sz w:val="28"/>
          <w:szCs w:val="28"/>
        </w:rPr>
        <w:t>Особенности реализации основных направлений и форм учебно-исследовательской и проектной деятельности в рамках урочной и внеурочной деятельности.</w:t>
      </w:r>
    </w:p>
    <w:p w14:paraId="14043AD7" w14:textId="6BD11E1F"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 </w:t>
      </w:r>
      <w:r w:rsidR="00867AB5" w:rsidRPr="00CA4934">
        <w:rPr>
          <w:rFonts w:ascii="Times New Roman" w:eastAsia="SchoolBookSanPin" w:hAnsi="Times New Roman"/>
          <w:sz w:val="28"/>
          <w:szCs w:val="28"/>
        </w:rPr>
        <w:t>Одним из важнейших путей формирования УУД на уровне основного общего образования является включение обучающихся в учебно-исследовательскую и проектную деятельность (далее – УИПД), которая должна быть организована во всех видах образовательных организаций при получении основного общего образования на основе программы формирования УУД, разработанной в каждой организации.</w:t>
      </w:r>
    </w:p>
    <w:p w14:paraId="01520800" w14:textId="4EF21C0A"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 </w:t>
      </w:r>
      <w:r w:rsidR="00867AB5" w:rsidRPr="00CA4934">
        <w:rPr>
          <w:rFonts w:ascii="Times New Roman" w:eastAsia="SchoolBookSanPin" w:hAnsi="Times New Roman"/>
          <w:sz w:val="28"/>
          <w:szCs w:val="28"/>
        </w:rPr>
        <w:t>Организация УИПД призвана обеспечивать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14:paraId="43099CD3" w14:textId="6EA20784"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 </w:t>
      </w:r>
      <w:r w:rsidR="00867AB5" w:rsidRPr="00CA4934">
        <w:rPr>
          <w:rFonts w:ascii="Times New Roman" w:eastAsia="SchoolBookSanPin" w:hAnsi="Times New Roman"/>
          <w:sz w:val="28"/>
          <w:szCs w:val="28"/>
        </w:rPr>
        <w:t>УИПД обучающихся должна быть сориентирована на формирование и развитие у обучающихся</w:t>
      </w:r>
      <w:r w:rsidR="00867AB5" w:rsidRPr="00CA4934">
        <w:rPr>
          <w:rFonts w:ascii="Times New Roman" w:hAnsi="Times New Roman"/>
          <w:sz w:val="28"/>
          <w:szCs w:val="28"/>
        </w:rPr>
        <w:t xml:space="preserve"> </w:t>
      </w:r>
      <w:r w:rsidR="00867AB5" w:rsidRPr="00CA4934">
        <w:rPr>
          <w:rFonts w:ascii="Times New Roman" w:eastAsia="SchoolBookSanPin" w:hAnsi="Times New Roman"/>
          <w:sz w:val="28"/>
          <w:szCs w:val="28"/>
        </w:rPr>
        <w:t>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14:paraId="62D226AA" w14:textId="39825FD3"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.2.4.4. </w:t>
      </w:r>
      <w:r w:rsidR="00867AB5" w:rsidRPr="00CA4934">
        <w:rPr>
          <w:rFonts w:ascii="Times New Roman" w:eastAsia="SchoolBookSanPin" w:hAnsi="Times New Roman"/>
          <w:sz w:val="28"/>
          <w:szCs w:val="28"/>
        </w:rPr>
        <w:t>УИПД может осуществляться обучающимися индивидуально и коллективно (в составе малых групп, класса).</w:t>
      </w:r>
    </w:p>
    <w:p w14:paraId="33222F29" w14:textId="296CEF36"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.2.4.5. </w:t>
      </w:r>
      <w:r w:rsidR="00867AB5" w:rsidRPr="00CA4934">
        <w:rPr>
          <w:rFonts w:ascii="Times New Roman" w:eastAsia="SchoolBookSanPin" w:hAnsi="Times New Roman"/>
          <w:sz w:val="28"/>
          <w:szCs w:val="28"/>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обучающихся</w:t>
      </w:r>
      <w:r w:rsidR="00867AB5" w:rsidRPr="00CA4934">
        <w:rPr>
          <w:rFonts w:ascii="Times New Roman" w:hAnsi="Times New Roman"/>
          <w:sz w:val="28"/>
          <w:szCs w:val="28"/>
        </w:rPr>
        <w:t xml:space="preserve"> </w:t>
      </w:r>
      <w:r w:rsidR="00867AB5" w:rsidRPr="00CA4934">
        <w:rPr>
          <w:rFonts w:ascii="Times New Roman" w:eastAsia="SchoolBookSanPin" w:hAnsi="Times New Roman"/>
          <w:sz w:val="28"/>
          <w:szCs w:val="28"/>
        </w:rPr>
        <w:t>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универсальные учебные действия оцениваются на протяжении всего процесса их формирования.</w:t>
      </w:r>
    </w:p>
    <w:p w14:paraId="417804D9" w14:textId="3EC990B6"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.2.4.6. </w:t>
      </w:r>
      <w:r w:rsidR="00867AB5" w:rsidRPr="00CA4934">
        <w:rPr>
          <w:rFonts w:ascii="Times New Roman" w:eastAsia="SchoolBookSanPin" w:hAnsi="Times New Roman"/>
          <w:sz w:val="28"/>
          <w:szCs w:val="28"/>
        </w:rPr>
        <w:t>Материально-техническое оснащение образовательного процесса должно обеспечивать возможность включения всех обучающихся в УИПД.</w:t>
      </w:r>
    </w:p>
    <w:p w14:paraId="345EC13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УИПД может быть реализована в дистанционном формате.</w:t>
      </w:r>
    </w:p>
    <w:p w14:paraId="3227204A" w14:textId="6A8F7F1D"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.2.4.7. </w:t>
      </w:r>
      <w:r w:rsidR="00867AB5" w:rsidRPr="00CA4934">
        <w:rPr>
          <w:rFonts w:ascii="Times New Roman" w:eastAsia="SchoolBookSanPin" w:hAnsi="Times New Roman"/>
          <w:sz w:val="28"/>
          <w:szCs w:val="28"/>
        </w:rPr>
        <w:t>Особенность учебно-исследовательской деятельности (далее – УИД) состоит в том, что она нацелена на решение обучающимися познавательной проблемы, носит теоретический характер, ориентирована на получение обучающимися субъективно нового знания (ранее неизвестного или мало известного), на организацию его теоретической опытно-экспериментальной проверки.</w:t>
      </w:r>
    </w:p>
    <w:p w14:paraId="220E9166" w14:textId="61D39378"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.2.4.8. </w:t>
      </w:r>
      <w:r w:rsidR="00867AB5" w:rsidRPr="00CA4934">
        <w:rPr>
          <w:rFonts w:ascii="Times New Roman" w:eastAsia="SchoolBookSanPin" w:hAnsi="Times New Roman"/>
          <w:sz w:val="28"/>
          <w:szCs w:val="28"/>
        </w:rPr>
        <w:t>Исследовательские задачи (особый особый вид педагогической установки) ориентированы:</w:t>
      </w:r>
    </w:p>
    <w:p w14:paraId="23ECB9B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формирование и развитие у обучающихся</w:t>
      </w:r>
      <w:r w:rsidRPr="00CA4934">
        <w:rPr>
          <w:rFonts w:ascii="Times New Roman" w:hAnsi="Times New Roman"/>
          <w:sz w:val="28"/>
          <w:szCs w:val="28"/>
        </w:rPr>
        <w:t xml:space="preserve"> </w:t>
      </w:r>
      <w:r w:rsidRPr="00CA4934">
        <w:rPr>
          <w:rFonts w:ascii="Times New Roman" w:eastAsia="SchoolBookSanPin" w:hAnsi="Times New Roman"/>
          <w:sz w:val="28"/>
          <w:szCs w:val="28"/>
        </w:rPr>
        <w:t>навыков поиска ответов на проблемные вопросы, предполагающие не использование имеющихся у обучающихся</w:t>
      </w:r>
      <w:r w:rsidRPr="00CA4934">
        <w:rPr>
          <w:rFonts w:ascii="Times New Roman" w:hAnsi="Times New Roman"/>
          <w:sz w:val="28"/>
          <w:szCs w:val="28"/>
        </w:rPr>
        <w:t xml:space="preserve"> </w:t>
      </w:r>
      <w:r w:rsidRPr="00CA4934">
        <w:rPr>
          <w:rFonts w:ascii="Times New Roman" w:eastAsia="SchoolBookSanPin" w:hAnsi="Times New Roman"/>
          <w:sz w:val="28"/>
          <w:szCs w:val="28"/>
        </w:rPr>
        <w:t>знаний, а получение новых посредством размышлений, рассуждений, предположений, экспериментирования;</w:t>
      </w:r>
    </w:p>
    <w:p w14:paraId="4B9D7C2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овладение обучающимися основными научно-исследовательскими умениями (умения формулировать гипотезу и прогноз, планировать и осуществлять анализ, опыт и эксперимент, проводить обобщения и формулировать выводы на основе анализа полученных данных).</w:t>
      </w:r>
    </w:p>
    <w:p w14:paraId="73B0690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14:paraId="51BA770E" w14:textId="470E6D17"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.2.4.9. </w:t>
      </w:r>
      <w:r w:rsidR="00867AB5" w:rsidRPr="00CA4934">
        <w:rPr>
          <w:rFonts w:ascii="Times New Roman" w:eastAsia="SchoolBookSanPin" w:hAnsi="Times New Roman"/>
          <w:sz w:val="28"/>
          <w:szCs w:val="28"/>
        </w:rPr>
        <w:t>Осуществление УИД обучающимися включает в себя ряд этапов:</w:t>
      </w:r>
    </w:p>
    <w:p w14:paraId="7976266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обоснование актуальности исследования;</w:t>
      </w:r>
    </w:p>
    <w:p w14:paraId="44AD3BB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планирование (проектирование) исследовательских работ (выдвижение гипотезы, постановка цели и задач), выбор необходимых средств (инструментария);</w:t>
      </w:r>
    </w:p>
    <w:p w14:paraId="44D8380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собственно проведение исследования с обязательным поэтапным контролем и коррекцией результатов работ, проверка гипотезы;</w:t>
      </w:r>
    </w:p>
    <w:p w14:paraId="35EAB4B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описание процесса исследования, оформление результатов учебно-исследовательской деятельности в виде конечного продукта;</w:t>
      </w:r>
    </w:p>
    <w:p w14:paraId="0822DB1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представление результатов исследования, где в любое исследование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14:paraId="3C3B032D" w14:textId="01023DFD"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.2.4.10. </w:t>
      </w:r>
      <w:r w:rsidR="00867AB5" w:rsidRPr="00CA4934">
        <w:rPr>
          <w:rFonts w:ascii="Times New Roman" w:eastAsia="SchoolBookSanPin" w:hAnsi="Times New Roman"/>
          <w:sz w:val="28"/>
          <w:szCs w:val="28"/>
        </w:rPr>
        <w:t>Особенность организации УИД обучающихся в рамках урочной деятельности связана с тем, что учебное время, которое может быть специально выделено на осуществление полноценной исследовательской работы в классе и в рамках выполнения домашних заданий, крайне ограничено и ориентировано в первую очередь на реализацию задач предметного обучения.</w:t>
      </w:r>
    </w:p>
    <w:p w14:paraId="3EF5B3AF" w14:textId="645CA2BE"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.2.4.11. </w:t>
      </w:r>
      <w:r w:rsidR="00867AB5" w:rsidRPr="00CA4934">
        <w:rPr>
          <w:rFonts w:ascii="Times New Roman" w:eastAsia="SchoolBookSanPin" w:hAnsi="Times New Roman"/>
          <w:sz w:val="28"/>
          <w:szCs w:val="28"/>
        </w:rPr>
        <w:t>При организации УИД обучающихся в урочное время целесообразно ориентироваться на реализацию двух основных направлений исследований:</w:t>
      </w:r>
    </w:p>
    <w:p w14:paraId="72FB0E5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предметные учебные исследования;</w:t>
      </w:r>
    </w:p>
    <w:p w14:paraId="24625B0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междисциплинарные учебные исследования.</w:t>
      </w:r>
    </w:p>
    <w:p w14:paraId="6C49F3C7" w14:textId="6214E850"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.2.4.12. </w:t>
      </w:r>
      <w:r w:rsidR="00867AB5" w:rsidRPr="00CA4934">
        <w:rPr>
          <w:rFonts w:ascii="Times New Roman" w:eastAsia="SchoolBookSanPin" w:hAnsi="Times New Roman"/>
          <w:sz w:val="28"/>
          <w:szCs w:val="28"/>
        </w:rPr>
        <w:t>В отличие от предметных учебных исследований, нацеленных на решение задач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14:paraId="6C19FEE5" w14:textId="72BCC2BD"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.2.4.13. </w:t>
      </w:r>
      <w:r w:rsidR="00867AB5" w:rsidRPr="00CA4934">
        <w:rPr>
          <w:rFonts w:ascii="Times New Roman" w:eastAsia="SchoolBookSanPin" w:hAnsi="Times New Roman"/>
          <w:sz w:val="28"/>
          <w:szCs w:val="28"/>
        </w:rPr>
        <w:t>УИД в рамках урочной деятельности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14:paraId="3C547CB8" w14:textId="692EFFA0"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.2.4.14. </w:t>
      </w:r>
      <w:r w:rsidR="00867AB5" w:rsidRPr="00CA4934">
        <w:rPr>
          <w:rFonts w:ascii="Times New Roman" w:eastAsia="SchoolBookSanPin" w:hAnsi="Times New Roman"/>
          <w:sz w:val="28"/>
          <w:szCs w:val="28"/>
        </w:rPr>
        <w:t>Формы организации исследовательской деятельности обучающихся могут быть следующие:</w:t>
      </w:r>
    </w:p>
    <w:p w14:paraId="10417D7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урок-исследование;</w:t>
      </w:r>
    </w:p>
    <w:p w14:paraId="3B779AF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урок с использованием интерактивной беседы в исследовательском ключе;</w:t>
      </w:r>
    </w:p>
    <w:p w14:paraId="7680FA4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14:paraId="4D0E5BF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урок-консультация;</w:t>
      </w:r>
    </w:p>
    <w:p w14:paraId="3AEC162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мини-исследование в рамках домашнего задания.</w:t>
      </w:r>
    </w:p>
    <w:p w14:paraId="0E1BED08" w14:textId="772064A9"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.2.4.15. </w:t>
      </w:r>
      <w:r w:rsidR="00867AB5" w:rsidRPr="00CA4934">
        <w:rPr>
          <w:rFonts w:ascii="Times New Roman" w:eastAsia="SchoolBookSanPin" w:hAnsi="Times New Roman"/>
          <w:sz w:val="28"/>
          <w:szCs w:val="28"/>
        </w:rPr>
        <w:t>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p w14:paraId="60610B3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учебных исследовательских задач, предполагающих деятельность обучающихся в проблемной ситуации, поставленной перед ними учителем в рамках следующих теоретических вопросов:</w:t>
      </w:r>
    </w:p>
    <w:p w14:paraId="05F84FD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(в каком направлении)... в какой степени… изменилось... ?</w:t>
      </w:r>
    </w:p>
    <w:p w14:paraId="221BC58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(каким образом)... в какой степени повлияло... на… ?</w:t>
      </w:r>
    </w:p>
    <w:p w14:paraId="1E76488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Какой (в чем проявилась)... насколько важной… была роль... ?</w:t>
      </w:r>
    </w:p>
    <w:p w14:paraId="3ACA280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Каково (в чем проявилось)... как можно оценить… значение... ?</w:t>
      </w:r>
    </w:p>
    <w:p w14:paraId="786DA5F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Что произойдет... как изменится..., если... ?</w:t>
      </w:r>
    </w:p>
    <w:p w14:paraId="2184313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мини-исследований, организуемых педагогом в течение одного или 2 уроков («сдвоенный урок») и ориентирующих обучающихся на поиск ответов на один или несколько проблемных вопросов.</w:t>
      </w:r>
    </w:p>
    <w:p w14:paraId="6761185E" w14:textId="701155F0"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.2.4.16. </w:t>
      </w:r>
      <w:r w:rsidR="00867AB5" w:rsidRPr="00CA4934">
        <w:rPr>
          <w:rFonts w:ascii="Times New Roman" w:eastAsia="SchoolBookSanPin" w:hAnsi="Times New Roman"/>
          <w:sz w:val="28"/>
          <w:szCs w:val="28"/>
        </w:rPr>
        <w:t>Основными формами представления итогов учебных исследований являются:</w:t>
      </w:r>
    </w:p>
    <w:p w14:paraId="12F0C4F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доклад, реферат;</w:t>
      </w:r>
    </w:p>
    <w:p w14:paraId="39C1D48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статьи, обзоры, отчеты и заключения по итогам исследований по различным предметным областям.</w:t>
      </w:r>
    </w:p>
    <w:p w14:paraId="5C034F3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Особенности организации УИД в рамках внеурочной деятельности.</w:t>
      </w:r>
    </w:p>
    <w:p w14:paraId="06026A04" w14:textId="06395389"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 xml:space="preserve">.2.4.17. </w:t>
      </w:r>
      <w:r w:rsidR="00867AB5" w:rsidRPr="00CA4934">
        <w:rPr>
          <w:rFonts w:ascii="Times New Roman" w:eastAsia="SchoolBookSanPin" w:hAnsi="Times New Roman"/>
          <w:sz w:val="28"/>
          <w:szCs w:val="28"/>
        </w:rPr>
        <w:t>Особенности организации УИД в рамках внеурочной деятельности.</w:t>
      </w:r>
    </w:p>
    <w:p w14:paraId="25A9D30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Особенность УИД обучающихся в рамках внеурочной деятельности связана с тем, что в данном случае имеется достаточно времени на организацию и проведение развернутого и полноценного исследования.</w:t>
      </w:r>
    </w:p>
    <w:p w14:paraId="7F126B04" w14:textId="770A8BB8"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.2.4.18. </w:t>
      </w:r>
      <w:r w:rsidR="00867AB5" w:rsidRPr="00CA4934">
        <w:rPr>
          <w:rFonts w:ascii="Times New Roman" w:eastAsia="SchoolBookSanPin" w:hAnsi="Times New Roman"/>
          <w:sz w:val="28"/>
          <w:szCs w:val="28"/>
        </w:rPr>
        <w:t>С 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основными являются:</w:t>
      </w:r>
    </w:p>
    <w:p w14:paraId="00A07BB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социально-гуманитарное;</w:t>
      </w:r>
    </w:p>
    <w:p w14:paraId="27B7716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филологическое;</w:t>
      </w:r>
    </w:p>
    <w:p w14:paraId="4386464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естественнонаучное;</w:t>
      </w:r>
    </w:p>
    <w:p w14:paraId="1143BAB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информационно-технологическое;</w:t>
      </w:r>
    </w:p>
    <w:p w14:paraId="6E5E222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междисциплинарное.</w:t>
      </w:r>
    </w:p>
    <w:p w14:paraId="2C51ADD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Основными формами организации УИД во внеурочное время являются:</w:t>
      </w:r>
    </w:p>
    <w:p w14:paraId="5487632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конференция, семинар, дискуссия, диспут;</w:t>
      </w:r>
    </w:p>
    <w:p w14:paraId="68F2C82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брифинг, интервью, телемост;</w:t>
      </w:r>
    </w:p>
    <w:p w14:paraId="44F5278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исследовательская практика, образовательные экспедиции, походы, поездки, экскурсии;</w:t>
      </w:r>
    </w:p>
    <w:p w14:paraId="0BF96791"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научно-исследовательское общество обучающихся.</w:t>
      </w:r>
    </w:p>
    <w:p w14:paraId="7A06E822" w14:textId="0AC5A120"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.2.4.19. </w:t>
      </w:r>
      <w:r w:rsidR="00867AB5" w:rsidRPr="00CA4934">
        <w:rPr>
          <w:rFonts w:ascii="Times New Roman" w:eastAsia="SchoolBookSanPin" w:hAnsi="Times New Roman"/>
          <w:sz w:val="28"/>
          <w:szCs w:val="28"/>
        </w:rPr>
        <w:t>Для представления итогов УИД во внеурочное время наиболее целесообразно использование следующих форм предъявления результатов:</w:t>
      </w:r>
    </w:p>
    <w:p w14:paraId="760464F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письменная исследовательская работа (эссе, доклад, реферат);</w:t>
      </w:r>
    </w:p>
    <w:p w14:paraId="21A291C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статьи, обзоры, отчеты и заключения по итогам исследований, проводимых в рамках исследовательских экспедиций, обработки архивов, исследований по различным предметным областям.</w:t>
      </w:r>
    </w:p>
    <w:p w14:paraId="74BF59BB" w14:textId="11096E29"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.2.4.20. </w:t>
      </w:r>
      <w:r w:rsidR="00867AB5" w:rsidRPr="00CA4934">
        <w:rPr>
          <w:rFonts w:ascii="Times New Roman" w:eastAsia="SchoolBookSanPin" w:hAnsi="Times New Roman"/>
          <w:sz w:val="28"/>
          <w:szCs w:val="28"/>
        </w:rPr>
        <w:t>При оценивании результатов УИД следует ориентироваться на то, что основными критериями учебного исследования является то, насколько доказательно и корректно решена поставленная проблема, насколько полно и последовательно достигнуты сформулированные цель, задачи, гипотеза.</w:t>
      </w:r>
    </w:p>
    <w:p w14:paraId="6BE23DFD" w14:textId="125AE5CD"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.2.4.21. </w:t>
      </w:r>
      <w:r w:rsidR="00867AB5" w:rsidRPr="00CA4934">
        <w:rPr>
          <w:rFonts w:ascii="Times New Roman" w:eastAsia="SchoolBookSanPin" w:hAnsi="Times New Roman"/>
          <w:sz w:val="28"/>
          <w:szCs w:val="28"/>
        </w:rPr>
        <w:t>Оценка результатов УИД должна учитывать то, насколько обучающимся в рамках проведения исследования удалось продемонстрировать базовые исследовательские действия:</w:t>
      </w:r>
    </w:p>
    <w:p w14:paraId="6170F1D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использовать вопросы как исследовательский инструмент познания;</w:t>
      </w:r>
    </w:p>
    <w:p w14:paraId="44FACAB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643F300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формировать гипотезу об истинности собственных суждений и суждений других, аргументировать свою позицию, мнение;</w:t>
      </w:r>
    </w:p>
    <w:p w14:paraId="6723930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проводить по самостоятельно составленному плану опыт, несложный эксперимент, небольшое исследование;</w:t>
      </w:r>
    </w:p>
    <w:p w14:paraId="5ACC5CB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оценивать на применимость и достоверность информацию, полученную в ходе исследования (эксперимента);</w:t>
      </w:r>
    </w:p>
    <w:p w14:paraId="6D0EBFC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69DF746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3C81883B" w14:textId="61112C45"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.2.4.22. </w:t>
      </w:r>
      <w:r w:rsidR="00867AB5" w:rsidRPr="00CA4934">
        <w:rPr>
          <w:rFonts w:ascii="Times New Roman" w:eastAsia="SchoolBookSanPin" w:hAnsi="Times New Roman"/>
          <w:sz w:val="28"/>
          <w:szCs w:val="28"/>
        </w:rPr>
        <w:t>Особенность проектной деятельности (далее – ПД) заключается в том, что она нацелена на получение конкретного результата (далее – продукта), с учетом заранее заданных требований и запланированных ресурсов. ПД имеет прикладной характер и ориентирована на поиск, нахождение обучающимися практического средства (инструмента) для решения жизненной, социально-значимой или познавательной проблемы.</w:t>
      </w:r>
    </w:p>
    <w:p w14:paraId="50542017" w14:textId="36FC5E09"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.2.4.23. </w:t>
      </w:r>
      <w:r w:rsidR="00867AB5" w:rsidRPr="00CA4934">
        <w:rPr>
          <w:rFonts w:ascii="Times New Roman" w:eastAsia="SchoolBookSanPin" w:hAnsi="Times New Roman"/>
          <w:sz w:val="28"/>
          <w:szCs w:val="28"/>
        </w:rPr>
        <w:t>Проектные задачи отличаются от исследовательских иной логикой решения, а также тем, что нацелены на формирование и развитие у обучающихся умений:</w:t>
      </w:r>
    </w:p>
    <w:p w14:paraId="465FF85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оптимальный путь решения проблемного вопроса, прогнозировать проектный результат и оформлять его в виде реального «продукта»;</w:t>
      </w:r>
    </w:p>
    <w:p w14:paraId="6AC6B6E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максимально использовать для создания проектного «продукта» имеющиеся знания и освоенные способы действия, а при их недостаточности – производить поиск и отбор необходимых знаний и методов (причем не только научных). Проектная работа должна ответить на вопрос «Что необходимо спроводить (сконструировать, смоделировать, изготовить и другие действия), чтобы решить реально существующую или потенциально значимую проблему?».</w:t>
      </w:r>
    </w:p>
    <w:p w14:paraId="6462EC6B" w14:textId="19715D40"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.2.4.24. </w:t>
      </w:r>
      <w:r w:rsidR="00867AB5" w:rsidRPr="00CA4934">
        <w:rPr>
          <w:rFonts w:ascii="Times New Roman" w:eastAsia="SchoolBookSanPin" w:hAnsi="Times New Roman"/>
          <w:sz w:val="28"/>
          <w:szCs w:val="28"/>
        </w:rPr>
        <w:t>Осуществление ПД обучающимися включает в себя ряд этапов:</w:t>
      </w:r>
    </w:p>
    <w:p w14:paraId="4214A98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 и формулирование проблемы;</w:t>
      </w:r>
    </w:p>
    <w:p w14:paraId="2DB76B2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формулирование темы проекта;</w:t>
      </w:r>
    </w:p>
    <w:p w14:paraId="7097180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постановка цели и задач проекта;</w:t>
      </w:r>
    </w:p>
    <w:p w14:paraId="6F81A25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составление плана работы;</w:t>
      </w:r>
    </w:p>
    <w:p w14:paraId="5B3E406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сбор информации (исследование);</w:t>
      </w:r>
    </w:p>
    <w:p w14:paraId="7E3A2E1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выполнение технологического этапа;</w:t>
      </w:r>
    </w:p>
    <w:p w14:paraId="19075E2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подготовка и защита проекта;</w:t>
      </w:r>
    </w:p>
    <w:p w14:paraId="4AB30B4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рефлексия, анализ результатов выполнения проекта, оценка качества выполнения.</w:t>
      </w:r>
    </w:p>
    <w:p w14:paraId="51C577B7" w14:textId="2CB4E9D4"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.2.4.25. </w:t>
      </w:r>
      <w:r w:rsidR="00867AB5" w:rsidRPr="00CA4934">
        <w:rPr>
          <w:rFonts w:ascii="Times New Roman" w:eastAsia="SchoolBookSanPin" w:hAnsi="Times New Roman"/>
          <w:sz w:val="28"/>
          <w:szCs w:val="28"/>
        </w:rPr>
        <w:t>При организации ПД необходимо учитывать, что в любом проекте должна присутствовать исследовательская составляющая, в связи с чем обучающиеся должны быть сориентированы на то, что, прежде чем создать требуемое для решения проблемы новое практическое средство, им сначала предстоит найти основания для доказательства актуальности, действенности и эффективности продукта.</w:t>
      </w:r>
    </w:p>
    <w:p w14:paraId="1F8E9328" w14:textId="5D9E9B4D"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.2.4.26. </w:t>
      </w:r>
      <w:r w:rsidR="00867AB5" w:rsidRPr="00CA4934">
        <w:rPr>
          <w:rFonts w:ascii="Times New Roman" w:eastAsia="SchoolBookSanPin" w:hAnsi="Times New Roman"/>
          <w:sz w:val="28"/>
          <w:szCs w:val="28"/>
        </w:rPr>
        <w:t>Особенности организации проектной деятельности обучающихся в рамках урочной деятельности так же, как и при организации учебных исследований, связаны с тем, что учебное время ограничено и не может быть направлено на осуществление полноценной проектной работы в классе и в рамках выполнения домашних заданий.</w:t>
      </w:r>
    </w:p>
    <w:p w14:paraId="3BB019AF" w14:textId="7AA66F8F"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.2.4.27. </w:t>
      </w:r>
      <w:r w:rsidR="00867AB5" w:rsidRPr="00CA4934">
        <w:rPr>
          <w:rFonts w:ascii="Times New Roman" w:eastAsia="SchoolBookSanPin" w:hAnsi="Times New Roman"/>
          <w:sz w:val="28"/>
          <w:szCs w:val="28"/>
        </w:rPr>
        <w:t>С учетом этого при организации ПД обучающихся в урочное время целесообразно ориентироваться на реализацию двух основных направлений проектирования:</w:t>
      </w:r>
    </w:p>
    <w:p w14:paraId="6DD6123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предметные проекты;</w:t>
      </w:r>
    </w:p>
    <w:p w14:paraId="4886627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метапредметные проекты.</w:t>
      </w:r>
    </w:p>
    <w:p w14:paraId="667C1A9D" w14:textId="56A08552"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.2.4.28. </w:t>
      </w:r>
      <w:r w:rsidR="00867AB5" w:rsidRPr="00CA4934">
        <w:rPr>
          <w:rFonts w:ascii="Times New Roman" w:eastAsia="SchoolBookSanPin" w:hAnsi="Times New Roman"/>
          <w:sz w:val="28"/>
          <w:szCs w:val="28"/>
        </w:rPr>
        <w:t>В отличие от предметных проектов, нацеленных на решение задач предметного обучения, метапредметные проекты могут быть сориентированы на решение прикладных проблем, связанных с задачами жизненно-практического, социального характера и выходящих за рамки содержания предметного обучения.</w:t>
      </w:r>
    </w:p>
    <w:p w14:paraId="4215D965" w14:textId="04184463"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.2.4.29. </w:t>
      </w:r>
      <w:r w:rsidR="00867AB5" w:rsidRPr="00CA4934">
        <w:rPr>
          <w:rFonts w:ascii="Times New Roman" w:eastAsia="SchoolBookSanPin" w:hAnsi="Times New Roman"/>
          <w:sz w:val="28"/>
          <w:szCs w:val="28"/>
        </w:rPr>
        <w:t>Формы организации ПД обучающихся могут быть следующие:</w:t>
      </w:r>
    </w:p>
    <w:p w14:paraId="5B41C1C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монопроект (использование содержания одного предмета);</w:t>
      </w:r>
    </w:p>
    <w:p w14:paraId="04B47B3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межпредметный проект (использование интегрированного знания и способов учебной деятельности различных предметов);</w:t>
      </w:r>
    </w:p>
    <w:p w14:paraId="1AE89B9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метапроект (использование областей знания и методов деятельности, выходящих за рамки предметного обучения).</w:t>
      </w:r>
    </w:p>
    <w:p w14:paraId="68A6C8AC" w14:textId="63F124EB"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.2.4.30. </w:t>
      </w:r>
      <w:r w:rsidR="00867AB5" w:rsidRPr="00CA4934">
        <w:rPr>
          <w:rFonts w:ascii="Times New Roman" w:eastAsia="SchoolBookSanPin" w:hAnsi="Times New Roman"/>
          <w:sz w:val="28"/>
          <w:szCs w:val="28"/>
        </w:rPr>
        <w:t>В связи с недостаточностью времени на реализацию полноценного проекта на уроке, наиболее целесообразным с методической точки зрения и оптимальным с точки зрения временных затрат является использование на уроках учебных задач, нацеливающих обучающихся на решение следующих практико-ориентированных проблем:</w:t>
      </w:r>
    </w:p>
    <w:p w14:paraId="616D6B3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Какое средство поможет в решении проблемы... (опишите, объясните)?</w:t>
      </w:r>
    </w:p>
    <w:p w14:paraId="3DB7ED8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Каким должно быть средство для решения проблемы... (опишите, смоделируйте)?</w:t>
      </w:r>
    </w:p>
    <w:p w14:paraId="54215E1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спроводить средство для решения проблемы (дайте инструкцию)?</w:t>
      </w:r>
    </w:p>
    <w:p w14:paraId="1F237BB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Как выглядело... (опишите, реконструируйте)?</w:t>
      </w:r>
    </w:p>
    <w:p w14:paraId="2F4DC96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Как будет выглядеть... (опишите, спрогнозируйте)? </w:t>
      </w:r>
    </w:p>
    <w:p w14:paraId="5634A83F" w14:textId="3DAD97CA"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.2.4.31. </w:t>
      </w:r>
      <w:r w:rsidR="00867AB5" w:rsidRPr="00CA4934">
        <w:rPr>
          <w:rFonts w:ascii="Times New Roman" w:eastAsia="SchoolBookSanPin" w:hAnsi="Times New Roman"/>
          <w:sz w:val="28"/>
          <w:szCs w:val="28"/>
        </w:rPr>
        <w:t>Основными формами представления итогов ПД являются:</w:t>
      </w:r>
    </w:p>
    <w:p w14:paraId="3D27505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материальный объект, макет, конструкторское изделие;</w:t>
      </w:r>
    </w:p>
    <w:p w14:paraId="28417F6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отчетные материалы по проекту (тексты, мультимедийные продукты).</w:t>
      </w:r>
    </w:p>
    <w:p w14:paraId="73C09669" w14:textId="16ED9AF2"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.2.4.32. </w:t>
      </w:r>
      <w:r w:rsidR="00867AB5" w:rsidRPr="00CA4934">
        <w:rPr>
          <w:rFonts w:ascii="Times New Roman" w:eastAsia="SchoolBookSanPin" w:hAnsi="Times New Roman"/>
          <w:sz w:val="28"/>
          <w:szCs w:val="28"/>
        </w:rPr>
        <w:t>Особенности организации ПД обучающихся в рамках внеурочной деятельности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w:t>
      </w:r>
    </w:p>
    <w:p w14:paraId="3E5722BF" w14:textId="195D0EE9"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.2.4.33. </w:t>
      </w:r>
      <w:r w:rsidR="00867AB5" w:rsidRPr="00CA4934">
        <w:rPr>
          <w:rFonts w:ascii="Times New Roman" w:eastAsia="SchoolBookSanPin" w:hAnsi="Times New Roman"/>
          <w:sz w:val="28"/>
          <w:szCs w:val="28"/>
        </w:rPr>
        <w:t>С учетом этого при организации ПД обучающихся во внеурочное время целесообразно ориентироваться на реализацию следующих направлений учебного проектирования:</w:t>
      </w:r>
    </w:p>
    <w:p w14:paraId="2FDCC2B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гуманитарное;</w:t>
      </w:r>
    </w:p>
    <w:p w14:paraId="4327C63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естественнонаучное;</w:t>
      </w:r>
    </w:p>
    <w:p w14:paraId="67EB377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социально-ориентированное;</w:t>
      </w:r>
    </w:p>
    <w:p w14:paraId="45BBBF2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инженерно-техническое;</w:t>
      </w:r>
    </w:p>
    <w:p w14:paraId="4EA001D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художественно-творческое;</w:t>
      </w:r>
    </w:p>
    <w:p w14:paraId="6B749A4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спортивно-оздоровительное;</w:t>
      </w:r>
    </w:p>
    <w:p w14:paraId="734FA6E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туристско-краеведческое.</w:t>
      </w:r>
    </w:p>
    <w:p w14:paraId="51C3CC28" w14:textId="079BE7C3"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.2.4.34. </w:t>
      </w:r>
      <w:r w:rsidR="00867AB5" w:rsidRPr="00CA4934">
        <w:rPr>
          <w:rFonts w:ascii="Times New Roman" w:eastAsia="SchoolBookSanPin" w:hAnsi="Times New Roman"/>
          <w:sz w:val="28"/>
          <w:szCs w:val="28"/>
        </w:rPr>
        <w:t>В качестве основных форм организации ПД могут быть использованы:</w:t>
      </w:r>
    </w:p>
    <w:p w14:paraId="5F7BF05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творческие мастерские;</w:t>
      </w:r>
    </w:p>
    <w:p w14:paraId="30BF792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экспериментальные лаборатории;</w:t>
      </w:r>
    </w:p>
    <w:p w14:paraId="3C98385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конструкторское бюро;</w:t>
      </w:r>
    </w:p>
    <w:p w14:paraId="36B74E8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проектные недели;</w:t>
      </w:r>
    </w:p>
    <w:p w14:paraId="314B9B5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практикумы.</w:t>
      </w:r>
    </w:p>
    <w:p w14:paraId="3C92D802" w14:textId="57E52D17"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.2.4.35. </w:t>
      </w:r>
      <w:r w:rsidR="00867AB5" w:rsidRPr="00CA4934">
        <w:rPr>
          <w:rFonts w:ascii="Times New Roman" w:eastAsia="SchoolBookSanPin" w:hAnsi="Times New Roman"/>
          <w:sz w:val="28"/>
          <w:szCs w:val="28"/>
        </w:rPr>
        <w:t>Формами представления итогов ПД во внеурочное время являются:</w:t>
      </w:r>
    </w:p>
    <w:p w14:paraId="68758D2E"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материальный продукт (объект, макет, конструкторское изделие и другие);</w:t>
      </w:r>
    </w:p>
    <w:p w14:paraId="00B6105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медийный продукт (плакат, газета, журнал, рекламная продукция, фильм и другие);</w:t>
      </w:r>
    </w:p>
    <w:p w14:paraId="639E231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публичное мероприятие (образовательное событие, социальное мероприятие (акция), театральная постановка и другие);</w:t>
      </w:r>
    </w:p>
    <w:p w14:paraId="44B4ED6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отчетные материалы по проекту (тексты, мультимедийные продукты).</w:t>
      </w:r>
    </w:p>
    <w:p w14:paraId="6C03F7EE" w14:textId="1FA3518E"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.2.4.36. </w:t>
      </w:r>
      <w:r w:rsidR="00867AB5" w:rsidRPr="00CA4934">
        <w:rPr>
          <w:rFonts w:ascii="Times New Roman" w:eastAsia="SchoolBookSanPin" w:hAnsi="Times New Roman"/>
          <w:sz w:val="28"/>
          <w:szCs w:val="28"/>
        </w:rPr>
        <w:t>При оценивании результатов ПД следует ориентироваться на то, что основными критериями учебного проекта является то, насколько практичен полученный результат, то есть насколько эффективно этот результат (техническое устройство, программный продукт, инженерная конструкция и другие) помогает решить заявленную проблему.</w:t>
      </w:r>
    </w:p>
    <w:p w14:paraId="6F4B6729" w14:textId="43927C7F"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.2.4.37. </w:t>
      </w:r>
      <w:r w:rsidR="00867AB5" w:rsidRPr="00CA4934">
        <w:rPr>
          <w:rFonts w:ascii="Times New Roman" w:eastAsia="SchoolBookSanPin" w:hAnsi="Times New Roman"/>
          <w:sz w:val="28"/>
          <w:szCs w:val="28"/>
        </w:rPr>
        <w:t>Оценка результатов УИД должна учитывать то, насколько обучающимся в рамках проведения исследования удалось продемонстрировать базовые проектные действия:</w:t>
      </w:r>
    </w:p>
    <w:p w14:paraId="3AC179EB"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понимание проблемы, связанных с нею цели и задач;</w:t>
      </w:r>
    </w:p>
    <w:p w14:paraId="2B6F071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определить оптимальный путь решения проблемы;</w:t>
      </w:r>
    </w:p>
    <w:p w14:paraId="5D7095B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планировать и работать по плану;</w:t>
      </w:r>
    </w:p>
    <w:p w14:paraId="432D41F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реализовать проектный замысел и оформить его в виде реального «продукта»;</w:t>
      </w:r>
    </w:p>
    <w:p w14:paraId="3A484D17"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умение осуществлять самооценку деятельности и результата, взаимоценку деятельности в группе.</w:t>
      </w:r>
    </w:p>
    <w:p w14:paraId="02C23337" w14:textId="17A4BA71"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hAnsi="Times New Roman"/>
          <w:sz w:val="28"/>
          <w:szCs w:val="28"/>
        </w:rPr>
        <w:t>.2.4.38. </w:t>
      </w:r>
      <w:r w:rsidR="00867AB5" w:rsidRPr="00CA4934">
        <w:rPr>
          <w:rFonts w:ascii="Times New Roman" w:eastAsia="SchoolBookSanPin" w:hAnsi="Times New Roman"/>
          <w:sz w:val="28"/>
          <w:szCs w:val="28"/>
        </w:rPr>
        <w:t>В процессе публичной презентации результатов проекта оценивается:</w:t>
      </w:r>
    </w:p>
    <w:p w14:paraId="6F337FDF"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качество защиты проекта (четкость и ясность изложения задачи; убедительность рассуждений; последовательность в аргументации; логичность и оригинальность);</w:t>
      </w:r>
    </w:p>
    <w:p w14:paraId="25BD856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качество наглядного представления проекта (использование рисунков, схем, графиков, моделей и других средств наглядной презентации);</w:t>
      </w:r>
    </w:p>
    <w:p w14:paraId="72B28BE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качество письменного текста (соответствие плану, оформление работы, грамотность изложения);</w:t>
      </w:r>
    </w:p>
    <w:p w14:paraId="46AE7A4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уровень коммуникативных умений (умение отвечать на поставленные вопросы, аргументировать и отстаивать собственную точку зрения, участвовать в дискуссии).</w:t>
      </w:r>
    </w:p>
    <w:p w14:paraId="2E94FF55" w14:textId="3B0967EE" w:rsidR="00867AB5" w:rsidRPr="00360004" w:rsidRDefault="00A55C0A" w:rsidP="00867AB5">
      <w:pPr>
        <w:spacing w:after="0" w:line="350" w:lineRule="auto"/>
        <w:ind w:firstLine="709"/>
        <w:jc w:val="both"/>
        <w:rPr>
          <w:rFonts w:ascii="Times New Roman" w:eastAsia="SchoolBookSanPin" w:hAnsi="Times New Roman"/>
          <w:b/>
          <w:bCs/>
          <w:sz w:val="28"/>
          <w:szCs w:val="28"/>
        </w:rPr>
      </w:pPr>
      <w:r w:rsidRPr="00360004">
        <w:rPr>
          <w:rFonts w:ascii="Times New Roman" w:hAnsi="Times New Roman"/>
          <w:b/>
          <w:bCs/>
          <w:sz w:val="28"/>
          <w:szCs w:val="28"/>
        </w:rPr>
        <w:t>36</w:t>
      </w:r>
      <w:r w:rsidR="00867AB5" w:rsidRPr="00360004">
        <w:rPr>
          <w:rFonts w:ascii="Times New Roman" w:eastAsia="SchoolBookSanPin" w:hAnsi="Times New Roman"/>
          <w:b/>
          <w:bCs/>
          <w:sz w:val="28"/>
          <w:szCs w:val="28"/>
        </w:rPr>
        <w:t>.3. Организационный раздел.</w:t>
      </w:r>
    </w:p>
    <w:p w14:paraId="2514330D" w14:textId="3D5EAEAB"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eastAsia="SchoolBookSanPin" w:hAnsi="Times New Roman"/>
          <w:sz w:val="28"/>
          <w:szCs w:val="28"/>
        </w:rPr>
        <w:t>.3.1. Формы взаимодействия участников образовательного процесса при создании и реализации программы формирования УУД.</w:t>
      </w:r>
    </w:p>
    <w:p w14:paraId="12F74507" w14:textId="16E85E19"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eastAsia="SchoolBookSanPin" w:hAnsi="Times New Roman"/>
          <w:sz w:val="28"/>
          <w:szCs w:val="28"/>
        </w:rPr>
        <w:t>.3.1.1. C целью разработки и реализации программы формирования УУД в образовательной организации может быть создана рабочая группа, реализующая свою деятельность по следующим направлениям:</w:t>
      </w:r>
    </w:p>
    <w:p w14:paraId="331FE613" w14:textId="591906D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плана координации деятельности учителей-предметников, направленной на формирование УУД на основе ООП и ФРП, выделение общих для всех предметов планируемых результатов в овладении познавательными, коммуникативными, регулятивными учебными действиями; определение образовательной предметности, которая может быть положена в основу работы по развитию УУД;</w:t>
      </w:r>
    </w:p>
    <w:p w14:paraId="69CA3A2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определение способов межпредметной интеграции, обеспечивающей достижение данных результатов (междисциплинарный модуль, интегративные уроки и другое);</w:t>
      </w:r>
    </w:p>
    <w:p w14:paraId="0E259614"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определение этапов и форм постепенного усложнения деятельности обучающихся по овладению УУД;</w:t>
      </w:r>
    </w:p>
    <w:p w14:paraId="52FB41AD"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общего алгоритма (технологической схемы) урока, имеющего два целевых фокуса (предметный и метапредметный);</w:t>
      </w:r>
    </w:p>
    <w:p w14:paraId="0C135D7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основных подходов к конструированию задач на применение УУД;</w:t>
      </w:r>
    </w:p>
    <w:p w14:paraId="5DF5935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конкретизация основных подходов к организации учебно-исследовательской и проектной деятельности обучающихся в рамках урочной и внеурочной деятельности;</w:t>
      </w:r>
    </w:p>
    <w:p w14:paraId="31226D2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основных подходов к организации учебной деятельности по формированию и развитию ИКТ-компетенций;</w:t>
      </w:r>
    </w:p>
    <w:p w14:paraId="10C1AD36"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комплекса мер по организации системы оценки деятельности образовательной организации по формированию и развитию УУД у обучающихся;</w:t>
      </w:r>
    </w:p>
    <w:p w14:paraId="711EADC2"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методики и инструментария мониторинга успешности освоения и применения обучающимися УУД;</w:t>
      </w:r>
    </w:p>
    <w:p w14:paraId="40FCCDB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проведение серии семинаров с учителями, работающими на уровне начального общего образования, в целях реализации принципа преемственности в плане развития УУД;</w:t>
      </w:r>
    </w:p>
    <w:p w14:paraId="3D6C77B0"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проведение систематических консультаций с педагогами-предметниками по проблемам, связанным с развитием УУД в образовательном процессе;</w:t>
      </w:r>
    </w:p>
    <w:p w14:paraId="05387A1A"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проведение систематических консультаций с учителями-предметниками по проблемам, связанным с развитием УУД в образовательном процессе;</w:t>
      </w:r>
    </w:p>
    <w:p w14:paraId="62B0DEC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проведение методических семинаров с учителями-предметниками и педагогами-психологами по анализу и способам минимизации рисков развития УУД у обучающихся;</w:t>
      </w:r>
    </w:p>
    <w:p w14:paraId="365F865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разъяснительной (просветительской работы) с родителями (законными представителями) по проблемам развития УУД у обучающихся;</w:t>
      </w:r>
    </w:p>
    <w:p w14:paraId="09B239E3"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организация отражения аналитических материалов о результатах работы по формированию УУД у обучающихся на сайте образовательной организации. </w:t>
      </w:r>
    </w:p>
    <w:p w14:paraId="1563715D" w14:textId="014D24C1" w:rsidR="00867AB5" w:rsidRPr="00CA4934"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eastAsia="SchoolBookSanPin" w:hAnsi="Times New Roman"/>
          <w:sz w:val="28"/>
          <w:szCs w:val="28"/>
        </w:rPr>
        <w:t>.3.1.2. 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14:paraId="2300C39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подготовительном этапе команда образовательной организации может провести следующие аналитические работы:</w:t>
      </w:r>
    </w:p>
    <w:p w14:paraId="6F5C6AA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рассматривать,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 формирования УУД;</w:t>
      </w:r>
    </w:p>
    <w:p w14:paraId="47742045"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определять состав детей с особыми образовательными потребностями, в том числе лиц, проявивших выдающиеся способности, детей с ОВЗ, а также возможности построения их индивидуальных образовательных траекторий;</w:t>
      </w:r>
    </w:p>
    <w:p w14:paraId="4D06D94C"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результаты обучающихся по линии развития УУД на предыдущем уровне;</w:t>
      </w:r>
    </w:p>
    <w:p w14:paraId="1ACB1779"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анализировать и обсуждать опыт применения успешных практик, в том числе с использованием информационных ресурсов образовательной организации.</w:t>
      </w:r>
    </w:p>
    <w:p w14:paraId="7C502EC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основном этапе может проводиться работа по разработке общей стратегии развития УУД, организации и механизма реализации задач программы, могут быть описаны специальные требования к условиям реализации программы развития УУД.</w:t>
      </w:r>
    </w:p>
    <w:p w14:paraId="2B1FA6D8" w14:textId="77777777" w:rsidR="00867AB5" w:rsidRPr="00CA4934" w:rsidRDefault="00867AB5" w:rsidP="00867AB5">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заключительном этапе может проводиться обсуждение хода реализации программы на методических семинарах (возможно, с привлечением внешних консультантов из других образовательных, научных, социальных организаций).</w:t>
      </w:r>
    </w:p>
    <w:p w14:paraId="78506D6E" w14:textId="7347300E" w:rsidR="00867AB5" w:rsidRDefault="00A55C0A" w:rsidP="00867AB5">
      <w:pPr>
        <w:spacing w:after="0" w:line="350" w:lineRule="auto"/>
        <w:ind w:firstLine="709"/>
        <w:jc w:val="both"/>
        <w:rPr>
          <w:rFonts w:ascii="Times New Roman" w:eastAsia="SchoolBookSanPin" w:hAnsi="Times New Roman"/>
          <w:sz w:val="28"/>
          <w:szCs w:val="28"/>
        </w:rPr>
      </w:pPr>
      <w:r>
        <w:rPr>
          <w:rFonts w:ascii="Times New Roman" w:hAnsi="Times New Roman"/>
          <w:sz w:val="28"/>
          <w:szCs w:val="28"/>
        </w:rPr>
        <w:t>36</w:t>
      </w:r>
      <w:r w:rsidR="00867AB5" w:rsidRPr="00CA4934">
        <w:rPr>
          <w:rFonts w:ascii="Times New Roman" w:eastAsia="SchoolBookSanPin" w:hAnsi="Times New Roman"/>
          <w:sz w:val="28"/>
          <w:szCs w:val="28"/>
        </w:rPr>
        <w:t>.3.1.3. 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УУД, аккумулируя потенциал разных специалистов-предметников.</w:t>
      </w:r>
    </w:p>
    <w:p w14:paraId="1892A0E1" w14:textId="2AA643AA" w:rsidR="0068596E" w:rsidRPr="0068596E" w:rsidRDefault="0068596E" w:rsidP="0068596E">
      <w:pPr>
        <w:pStyle w:val="1"/>
        <w:pBdr>
          <w:bottom w:val="none" w:sz="0" w:space="0" w:color="auto"/>
        </w:pBdr>
        <w:spacing w:before="0" w:line="350" w:lineRule="auto"/>
        <w:ind w:firstLine="708"/>
        <w:jc w:val="both"/>
        <w:rPr>
          <w:rFonts w:eastAsia="SchoolBookSanPin"/>
          <w:bCs/>
          <w:szCs w:val="28"/>
          <w:lang w:val="ru-RU"/>
        </w:rPr>
      </w:pPr>
      <w:r w:rsidRPr="0068596E">
        <w:rPr>
          <w:bCs/>
          <w:szCs w:val="28"/>
          <w:lang w:val="ru-RU"/>
        </w:rPr>
        <w:t xml:space="preserve">37. </w:t>
      </w:r>
      <w:r w:rsidRPr="0068596E">
        <w:rPr>
          <w:rFonts w:eastAsia="SchoolBookSanPin"/>
          <w:bCs/>
          <w:szCs w:val="28"/>
          <w:lang w:val="ru-RU"/>
        </w:rPr>
        <w:t>Рабочая программа воспитания.</w:t>
      </w:r>
    </w:p>
    <w:p w14:paraId="4C329EFF" w14:textId="0D0F7D6D"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.1. Пояснительная записка.</w:t>
      </w:r>
    </w:p>
    <w:p w14:paraId="4D0A6C83" w14:textId="55BD2950"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.1.1.  </w:t>
      </w:r>
      <w:r w:rsidR="004F3C98">
        <w:rPr>
          <w:rFonts w:ascii="Times New Roman" w:eastAsia="SchoolBookSanPin" w:hAnsi="Times New Roman"/>
          <w:sz w:val="28"/>
          <w:szCs w:val="28"/>
        </w:rPr>
        <w:t>Федеральная р</w:t>
      </w:r>
      <w:r w:rsidRPr="00CA4934">
        <w:rPr>
          <w:rFonts w:ascii="Times New Roman" w:eastAsia="SchoolBookSanPin" w:hAnsi="Times New Roman"/>
          <w:sz w:val="28"/>
          <w:szCs w:val="28"/>
        </w:rPr>
        <w:t>абочая программа воспитания для образовательных организаций (далее – программа воспитания) служит основой для разработки рабочей программы воспитания ООП ООО. 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14:paraId="23F1A932" w14:textId="16D06A08"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.1.2. Программа воспитания:</w:t>
      </w:r>
    </w:p>
    <w:p w14:paraId="08F4A13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предназначена для планирования и организации системной воспитательной деятельности в образовательной организации;</w:t>
      </w:r>
    </w:p>
    <w:p w14:paraId="2BD9310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 </w:t>
      </w:r>
    </w:p>
    <w:p w14:paraId="463A3A3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 </w:t>
      </w:r>
    </w:p>
    <w:p w14:paraId="42D8796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 </w:t>
      </w:r>
    </w:p>
    <w:p w14:paraId="05B5E59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предусматривает историческое просвещение, формирование российской культурной и гражданской идентичности обучающихся.</w:t>
      </w:r>
    </w:p>
    <w:p w14:paraId="2E36B4A4" w14:textId="6DF6B30E"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.1.3. Программа воспитания включает три раздела: целевой, содержательный, организационный.</w:t>
      </w:r>
    </w:p>
    <w:p w14:paraId="03BCD40B" w14:textId="6770B7F8" w:rsidR="0068596E" w:rsidRPr="00CA4934" w:rsidRDefault="0068596E" w:rsidP="0068596E">
      <w:pPr>
        <w:spacing w:after="0" w:line="350" w:lineRule="auto"/>
        <w:ind w:firstLine="709"/>
        <w:jc w:val="both"/>
        <w:rPr>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.1.4. 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обучающихся.</w:t>
      </w:r>
      <w:r w:rsidRPr="00CA4934">
        <w:rPr>
          <w:sz w:val="28"/>
          <w:szCs w:val="28"/>
        </w:rPr>
        <w:t xml:space="preserve"> </w:t>
      </w:r>
    </w:p>
    <w:p w14:paraId="7E1F6303" w14:textId="728F2021"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 Целевой раздел.</w:t>
      </w:r>
    </w:p>
    <w:p w14:paraId="15267310" w14:textId="1B541E17"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.2.1. Содержание воспитания обучающихся в 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7F18E1C9" w14:textId="33423E88" w:rsidR="0068596E" w:rsidRPr="00CA4934" w:rsidRDefault="0068596E" w:rsidP="0068596E">
      <w:pPr>
        <w:spacing w:after="0" w:line="350" w:lineRule="auto"/>
        <w:ind w:firstLine="709"/>
        <w:jc w:val="both"/>
        <w:rPr>
          <w:rFonts w:eastAsia="OfficinaSansBoldITC"/>
          <w:b/>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.2.2. 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r w:rsidRPr="00CA4934">
        <w:rPr>
          <w:rFonts w:eastAsia="OfficinaSansBoldITC"/>
          <w:b/>
          <w:sz w:val="28"/>
          <w:szCs w:val="28"/>
        </w:rPr>
        <w:t xml:space="preserve"> </w:t>
      </w:r>
    </w:p>
    <w:p w14:paraId="789AC5F7" w14:textId="65B23566"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 Цель и задачи воспитания обучающихся.</w:t>
      </w:r>
    </w:p>
    <w:p w14:paraId="64A98EF0" w14:textId="451CCEF3"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.2.3.1. Ц</w:t>
      </w:r>
      <w:r w:rsidRPr="00CA4934">
        <w:rPr>
          <w:rFonts w:ascii="Times New Roman" w:eastAsia="SchoolBookSanPin" w:hAnsi="Times New Roman"/>
          <w:bCs/>
          <w:sz w:val="28"/>
          <w:szCs w:val="28"/>
        </w:rPr>
        <w:t xml:space="preserve">ель воспитания </w:t>
      </w:r>
      <w:r w:rsidRPr="00CA4934">
        <w:rPr>
          <w:rFonts w:ascii="Times New Roman" w:eastAsia="SchoolBookSanPin" w:hAnsi="Times New Roman"/>
          <w:sz w:val="28"/>
          <w:szCs w:val="28"/>
        </w:rPr>
        <w:t xml:space="preserve">обучающихся в образовательной организации: </w:t>
      </w:r>
    </w:p>
    <w:p w14:paraId="57DD70E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14:paraId="6541B82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254235F0" w14:textId="3D0E40DC"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.2.3.2. </w:t>
      </w:r>
      <w:r w:rsidRPr="00CA4934">
        <w:rPr>
          <w:rFonts w:ascii="Times New Roman" w:eastAsia="SchoolBookSanPin" w:hAnsi="Times New Roman"/>
          <w:bCs/>
          <w:sz w:val="28"/>
          <w:szCs w:val="28"/>
        </w:rPr>
        <w:t xml:space="preserve">Задачи воспитания </w:t>
      </w:r>
      <w:r w:rsidRPr="00CA4934">
        <w:rPr>
          <w:rFonts w:ascii="Times New Roman" w:eastAsia="SchoolBookSanPin" w:hAnsi="Times New Roman"/>
          <w:sz w:val="28"/>
          <w:szCs w:val="28"/>
        </w:rPr>
        <w:t>обучающихся в образовательной организации:</w:t>
      </w:r>
    </w:p>
    <w:p w14:paraId="781C118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усвоение обучающимися знаний норм, духовно-нравственных ценностей, традиций, которые выработало российское общество (социально значимых знаний); </w:t>
      </w:r>
    </w:p>
    <w:p w14:paraId="67D8491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формирование и развитие личностных отношений к этим нормам, ценностям, традициям (их освоение, принятие); </w:t>
      </w:r>
    </w:p>
    <w:p w14:paraId="6F79FA3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 </w:t>
      </w:r>
    </w:p>
    <w:p w14:paraId="3580BC3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достижение личностных результатов освоения общеобразовательных программ в соответствии с ФГОС ООО. </w:t>
      </w:r>
    </w:p>
    <w:p w14:paraId="26C05DDF" w14:textId="26A72366"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.2.3.3. Личностные результаты освоения обучающимися образовательных программ включают:</w:t>
      </w:r>
    </w:p>
    <w:p w14:paraId="3CDE051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осознание российской гражданской идентичности; </w:t>
      </w:r>
    </w:p>
    <w:p w14:paraId="2C75E50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сформированность ценностей самостоятельности и инициативы;</w:t>
      </w:r>
    </w:p>
    <w:p w14:paraId="41DEF9D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готовность обучающихся к саморазвитию, самостоятельности и личностному самоопределению;</w:t>
      </w:r>
    </w:p>
    <w:p w14:paraId="2223292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наличие мотивации к целенаправленной социально значимой деятельности;</w:t>
      </w:r>
    </w:p>
    <w:p w14:paraId="39EDE581"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сформированность внутренней позиции личности как особого ценностного отношения к себе, окружающим людям и жизни в целом.</w:t>
      </w:r>
    </w:p>
    <w:p w14:paraId="768A4BC5" w14:textId="2C6DC0E0" w:rsidR="0068596E" w:rsidRPr="00CA4934" w:rsidRDefault="0068596E" w:rsidP="0068596E">
      <w:pPr>
        <w:spacing w:after="0" w:line="350" w:lineRule="auto"/>
        <w:ind w:firstLine="709"/>
        <w:jc w:val="both"/>
        <w:rPr>
          <w:rFonts w:eastAsia="OfficinaSansBoldITC"/>
          <w:b/>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.2.3.4. 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r w:rsidRPr="00CA4934">
        <w:rPr>
          <w:rFonts w:eastAsia="OfficinaSansBoldITC"/>
          <w:b/>
          <w:sz w:val="28"/>
          <w:szCs w:val="28"/>
        </w:rPr>
        <w:t xml:space="preserve"> </w:t>
      </w:r>
    </w:p>
    <w:p w14:paraId="3289B077" w14:textId="484CF0DD"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.2.4. Направления воспитания.</w:t>
      </w:r>
    </w:p>
    <w:p w14:paraId="67438E49" w14:textId="12766705"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 xml:space="preserve">.2.4.1. 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ООО и отражает готовность обучающихся руководствоваться ценностями и приобретать первоначальный опыт деятельности на их основе, в том числе в части: </w:t>
      </w:r>
    </w:p>
    <w:p w14:paraId="25B6642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bCs/>
          <w:sz w:val="28"/>
          <w:szCs w:val="28"/>
        </w:rPr>
        <w:t xml:space="preserve">гражданского воспитания, способствующего </w:t>
      </w:r>
      <w:r w:rsidRPr="00CA4934">
        <w:rPr>
          <w:rFonts w:ascii="Times New Roman" w:eastAsia="SchoolBookSanPin" w:hAnsi="Times New Roman"/>
          <w:sz w:val="28"/>
          <w:szCs w:val="28"/>
        </w:rPr>
        <w:t>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14:paraId="612E147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w:t>
      </w:r>
      <w:r w:rsidRPr="00CA4934">
        <w:rPr>
          <w:rFonts w:ascii="Times New Roman" w:eastAsia="SchoolBookSanPin" w:hAnsi="Times New Roman"/>
          <w:bCs/>
          <w:sz w:val="28"/>
          <w:szCs w:val="28"/>
        </w:rPr>
        <w:t xml:space="preserve">атриотического воспитания, основанного на </w:t>
      </w:r>
      <w:r w:rsidRPr="00CA4934">
        <w:rPr>
          <w:rFonts w:ascii="Times New Roman" w:eastAsia="SchoolBookSanPin" w:hAnsi="Times New Roman"/>
          <w:sz w:val="28"/>
          <w:szCs w:val="28"/>
        </w:rPr>
        <w:t>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14:paraId="3FD5398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w:t>
      </w:r>
      <w:r w:rsidRPr="00CA4934">
        <w:rPr>
          <w:rFonts w:ascii="Times New Roman" w:eastAsia="SchoolBookSanPin" w:hAnsi="Times New Roman"/>
          <w:bCs/>
          <w:sz w:val="28"/>
          <w:szCs w:val="28"/>
        </w:rPr>
        <w:t xml:space="preserve">уховно-нравственного воспитания </w:t>
      </w:r>
      <w:r w:rsidRPr="00CA4934">
        <w:rPr>
          <w:rFonts w:ascii="Times New Roman" w:eastAsia="SchoolBookSanPin" w:hAnsi="Times New Roman"/>
          <w:sz w:val="28"/>
          <w:szCs w:val="28"/>
        </w:rPr>
        <w:t>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14:paraId="720CF7B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w:t>
      </w:r>
      <w:r w:rsidRPr="00CA4934">
        <w:rPr>
          <w:rFonts w:ascii="Times New Roman" w:eastAsia="SchoolBookSanPin" w:hAnsi="Times New Roman"/>
          <w:bCs/>
          <w:sz w:val="28"/>
          <w:szCs w:val="28"/>
        </w:rPr>
        <w:t xml:space="preserve">стетического воспитания, способствующего </w:t>
      </w:r>
      <w:r w:rsidRPr="00CA4934">
        <w:rPr>
          <w:rFonts w:ascii="Times New Roman" w:eastAsia="SchoolBookSanPin" w:hAnsi="Times New Roman"/>
          <w:sz w:val="28"/>
          <w:szCs w:val="28"/>
        </w:rPr>
        <w:t>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14:paraId="7688E59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w:t>
      </w:r>
      <w:r w:rsidRPr="00CA4934">
        <w:rPr>
          <w:rFonts w:ascii="Times New Roman" w:eastAsia="SchoolBookSanPin" w:hAnsi="Times New Roman"/>
          <w:bCs/>
          <w:sz w:val="28"/>
          <w:szCs w:val="28"/>
        </w:rPr>
        <w:t>изического воспитания</w:t>
      </w:r>
      <w:r w:rsidRPr="00CA4934">
        <w:rPr>
          <w:rFonts w:ascii="Times New Roman" w:eastAsia="SchoolBookSanPin" w:hAnsi="Times New Roman"/>
          <w:sz w:val="28"/>
          <w:szCs w:val="28"/>
        </w:rPr>
        <w:t xml:space="preserve">, ориентированного на </w:t>
      </w:r>
      <w:r w:rsidRPr="00CA4934">
        <w:rPr>
          <w:rFonts w:ascii="Times New Roman" w:eastAsia="SchoolBookSanPin" w:hAnsi="Times New Roman"/>
          <w:bCs/>
          <w:sz w:val="28"/>
          <w:szCs w:val="28"/>
        </w:rPr>
        <w:t xml:space="preserve">формирование культуры здорового образа жизни и эмоционального благополучия </w:t>
      </w:r>
      <w:r w:rsidRPr="00CA4934">
        <w:rPr>
          <w:rFonts w:ascii="Times New Roman" w:eastAsia="SchoolBookSanPin" w:hAnsi="Times New Roman"/>
          <w:sz w:val="28"/>
          <w:szCs w:val="28"/>
        </w:rPr>
        <w:t>– 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14:paraId="7CDE0E8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w:t>
      </w:r>
      <w:r w:rsidRPr="00CA4934">
        <w:rPr>
          <w:rFonts w:ascii="Times New Roman" w:eastAsia="SchoolBookSanPin" w:hAnsi="Times New Roman"/>
          <w:bCs/>
          <w:sz w:val="28"/>
          <w:szCs w:val="28"/>
        </w:rPr>
        <w:t xml:space="preserve">рудового воспитания, основанного на </w:t>
      </w:r>
      <w:r w:rsidRPr="00CA4934">
        <w:rPr>
          <w:rFonts w:ascii="Times New Roman" w:eastAsia="SchoolBookSanPin" w:hAnsi="Times New Roman"/>
          <w:sz w:val="28"/>
          <w:szCs w:val="28"/>
        </w:rPr>
        <w:t>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14:paraId="6DE138E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w:t>
      </w:r>
      <w:r w:rsidRPr="00CA4934">
        <w:rPr>
          <w:rFonts w:ascii="Times New Roman" w:eastAsia="SchoolBookSanPin" w:hAnsi="Times New Roman"/>
          <w:bCs/>
          <w:sz w:val="28"/>
          <w:szCs w:val="28"/>
        </w:rPr>
        <w:t xml:space="preserve">кологического воспитания, способствующего </w:t>
      </w:r>
      <w:r w:rsidRPr="00CA4934">
        <w:rPr>
          <w:rFonts w:ascii="Times New Roman" w:eastAsia="SchoolBookSanPin" w:hAnsi="Times New Roman"/>
          <w:sz w:val="28"/>
          <w:szCs w:val="28"/>
        </w:rPr>
        <w:t>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14:paraId="74519FC1"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w:t>
      </w:r>
      <w:r w:rsidRPr="00CA4934">
        <w:rPr>
          <w:rFonts w:ascii="Times New Roman" w:eastAsia="SchoolBookSanPin" w:hAnsi="Times New Roman"/>
          <w:bCs/>
          <w:sz w:val="28"/>
          <w:szCs w:val="28"/>
        </w:rPr>
        <w:t xml:space="preserve">енности научного познания, ориентированного на </w:t>
      </w:r>
      <w:r w:rsidRPr="00CA4934">
        <w:rPr>
          <w:rFonts w:ascii="Times New Roman" w:eastAsia="SchoolBookSanPin" w:hAnsi="Times New Roman"/>
          <w:sz w:val="28"/>
          <w:szCs w:val="28"/>
        </w:rPr>
        <w:t xml:space="preserve">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 </w:t>
      </w:r>
    </w:p>
    <w:p w14:paraId="7A6AB036" w14:textId="398AC892"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 </w:t>
      </w:r>
      <w:r w:rsidRPr="00CA4934">
        <w:rPr>
          <w:rFonts w:ascii="Times New Roman" w:eastAsia="OfficinaSansBoldITC" w:hAnsi="Times New Roman"/>
          <w:sz w:val="28"/>
          <w:szCs w:val="28"/>
        </w:rPr>
        <w:t xml:space="preserve">Целевые ориентиры результатов воспитания. </w:t>
      </w:r>
    </w:p>
    <w:p w14:paraId="69F7069E" w14:textId="2A909A8B"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.2.5.1. Требования к личностным результатам освоения обучающимися ООП ООО установлены ФГОС ООО.</w:t>
      </w:r>
    </w:p>
    <w:p w14:paraId="44C5D71B"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ООО.</w:t>
      </w:r>
    </w:p>
    <w:p w14:paraId="74D9FC60" w14:textId="082EBB36" w:rsidR="0068596E" w:rsidRPr="00CA4934" w:rsidRDefault="0068596E"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Pr="00CA4934">
        <w:rPr>
          <w:rFonts w:ascii="Times New Roman" w:eastAsia="SchoolBookSanPin" w:hAnsi="Times New Roman"/>
          <w:sz w:val="28"/>
          <w:szCs w:val="28"/>
        </w:rPr>
        <w:t>.2.5.2. 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14:paraId="69B3D959" w14:textId="2367CCA0"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.2.5.3. </w:t>
      </w:r>
      <w:r w:rsidR="0068596E" w:rsidRPr="00CA4934">
        <w:rPr>
          <w:rFonts w:ascii="Times New Roman" w:eastAsia="SchoolBookSanPin" w:hAnsi="Times New Roman"/>
          <w:bCs/>
          <w:sz w:val="28"/>
          <w:szCs w:val="28"/>
        </w:rPr>
        <w:t>Целевые ориентиры результатов воспитания на уровне основного общего образования.</w:t>
      </w:r>
    </w:p>
    <w:p w14:paraId="33A60985" w14:textId="1F720C2B"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.2.5.3.1. </w:t>
      </w:r>
      <w:r w:rsidR="0068596E" w:rsidRPr="00CA4934">
        <w:rPr>
          <w:rFonts w:ascii="Times New Roman" w:eastAsia="SchoolBookSanPin" w:hAnsi="Times New Roman"/>
          <w:bCs/>
          <w:sz w:val="28"/>
          <w:szCs w:val="28"/>
        </w:rPr>
        <w:t>Гражданское воспитание:</w:t>
      </w:r>
    </w:p>
    <w:p w14:paraId="03C7F32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28C8161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14:paraId="1F03E13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уважение к государственным символам России, праздникам;</w:t>
      </w:r>
    </w:p>
    <w:p w14:paraId="72E4070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14:paraId="30EE375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выражающий неприятие любой дискриминации граждан, проявлений экстремизма, терроризма, коррупции в обществе;</w:t>
      </w:r>
    </w:p>
    <w:p w14:paraId="3DCCD28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p>
    <w:p w14:paraId="75B45B8D" w14:textId="3ED2D038"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.2.5.3.2. Патриотическое воспитание:</w:t>
      </w:r>
    </w:p>
    <w:p w14:paraId="2329355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99" w:name="_Hlk126441483"/>
      <w:r w:rsidRPr="00CA4934">
        <w:rPr>
          <w:rFonts w:ascii="Times New Roman" w:eastAsia="SchoolBookSanPin" w:hAnsi="Times New Roman"/>
          <w:sz w:val="28"/>
          <w:szCs w:val="28"/>
        </w:rPr>
        <w:t>сознающий свою национальную, этническую принадлежность, любящий свой народ, его традиции, культуру;</w:t>
      </w:r>
    </w:p>
    <w:p w14:paraId="7EF14EC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14:paraId="0A69381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проявляющий интерес к познанию родного языка, истории и культуры своего края, своего народа, других народов России; </w:t>
      </w:r>
    </w:p>
    <w:p w14:paraId="019A6D0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14:paraId="1C54893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принимающий участие в мероприятиях патриотической направленности.</w:t>
      </w:r>
    </w:p>
    <w:bookmarkEnd w:id="99"/>
    <w:p w14:paraId="7221ED1B" w14:textId="1CF6A8A9"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.2.5.3.3. </w:t>
      </w:r>
      <w:r w:rsidR="0068596E" w:rsidRPr="00CA4934">
        <w:rPr>
          <w:rFonts w:ascii="Times New Roman" w:eastAsia="SchoolBookSanPin" w:hAnsi="Times New Roman"/>
          <w:bCs/>
          <w:sz w:val="28"/>
          <w:szCs w:val="28"/>
        </w:rPr>
        <w:t>Духовно-нравственное воспитание:</w:t>
      </w:r>
    </w:p>
    <w:p w14:paraId="1A922B7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0" w:name="_Hlk126441867"/>
      <w:r w:rsidRPr="00CA4934">
        <w:rPr>
          <w:rFonts w:ascii="Times New Roman" w:eastAsia="SchoolBookSanPin" w:hAnsi="Times New Roman"/>
          <w:sz w:val="28"/>
          <w:szCs w:val="28"/>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14:paraId="749B5A9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1" w:name="_Hlk126441946"/>
      <w:bookmarkEnd w:id="100"/>
      <w:r w:rsidRPr="00CA4934">
        <w:rPr>
          <w:rFonts w:ascii="Times New Roman" w:eastAsia="SchoolBookSanPin" w:hAnsi="Times New Roman"/>
          <w:sz w:val="28"/>
          <w:szCs w:val="28"/>
        </w:rPr>
        <w:t>выражающий готовность оценивать своё поведение и поступки, поведение и поступки других людей с позиций традиционных российских духовно-нравственных ценностей и норм с учётом осознания последствий поступков;</w:t>
      </w:r>
    </w:p>
    <w:p w14:paraId="06F00AB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2" w:name="_Hlk126442040"/>
      <w:bookmarkEnd w:id="101"/>
      <w:r w:rsidRPr="00CA4934">
        <w:rPr>
          <w:rFonts w:ascii="Times New Roman" w:eastAsia="SchoolBookSanPin" w:hAnsi="Times New Roman"/>
          <w:sz w:val="28"/>
          <w:szCs w:val="28"/>
        </w:rPr>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14:paraId="41D79B4B"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3" w:name="_Hlk126442070"/>
      <w:bookmarkEnd w:id="102"/>
      <w:r w:rsidRPr="00CA4934">
        <w:rPr>
          <w:rFonts w:ascii="Times New Roman" w:eastAsia="SchoolBookSanPin" w:hAnsi="Times New Roman"/>
          <w:sz w:val="28"/>
          <w:szCs w:val="28"/>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14:paraId="076D686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4" w:name="_Hlk126442124"/>
      <w:bookmarkEnd w:id="103"/>
      <w:r w:rsidRPr="00CA4934">
        <w:rPr>
          <w:rFonts w:ascii="Times New Roman" w:eastAsia="SchoolBookSanPin" w:hAnsi="Times New Roman"/>
          <w:sz w:val="28"/>
          <w:szCs w:val="28"/>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14:paraId="0B4B47A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интерес к чтению, к родному языку, русскому языку и литературе как части духовной культуры своего народа, российского общества.</w:t>
      </w:r>
    </w:p>
    <w:bookmarkEnd w:id="104"/>
    <w:p w14:paraId="6208C4C2" w14:textId="1A5CB560"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.2.5.3.4. </w:t>
      </w:r>
      <w:r w:rsidR="0068596E" w:rsidRPr="00CA4934">
        <w:rPr>
          <w:rFonts w:ascii="Times New Roman" w:eastAsia="SchoolBookSanPin" w:hAnsi="Times New Roman"/>
          <w:bCs/>
          <w:sz w:val="28"/>
          <w:szCs w:val="28"/>
        </w:rPr>
        <w:t>Эстетическое воспитание:</w:t>
      </w:r>
    </w:p>
    <w:p w14:paraId="0571205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5" w:name="_Hlk126442283"/>
      <w:r w:rsidRPr="00CA4934">
        <w:rPr>
          <w:rFonts w:ascii="Times New Roman" w:eastAsia="SchoolBookSanPin" w:hAnsi="Times New Roman"/>
          <w:sz w:val="28"/>
          <w:szCs w:val="28"/>
        </w:rPr>
        <w:t xml:space="preserve">выражающий понимание ценности отечественного и мирового искусства, народных традиций и народного творчества в искусстве; </w:t>
      </w:r>
    </w:p>
    <w:p w14:paraId="5FF1951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14:paraId="51F1B97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14:paraId="4165252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ориентированный на самовыражение в разных видах искусства, в художественном творчестве.</w:t>
      </w:r>
    </w:p>
    <w:bookmarkEnd w:id="105"/>
    <w:p w14:paraId="605047D3" w14:textId="361C319D"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.2.5.3.5. </w:t>
      </w:r>
      <w:r w:rsidR="0068596E" w:rsidRPr="00CA4934">
        <w:rPr>
          <w:rFonts w:ascii="Times New Roman" w:eastAsia="SchoolBookSanPin" w:hAnsi="Times New Roman"/>
          <w:bCs/>
          <w:sz w:val="28"/>
          <w:szCs w:val="28"/>
        </w:rPr>
        <w:t>Физическое воспитание, формирование культуры здоровья и эмоционального благополучия:</w:t>
      </w:r>
    </w:p>
    <w:p w14:paraId="02E05BF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6" w:name="_Hlk126442442"/>
      <w:r w:rsidRPr="00CA4934">
        <w:rPr>
          <w:rFonts w:ascii="Times New Roman" w:eastAsia="SchoolBookSanPin" w:hAnsi="Times New Roman"/>
          <w:sz w:val="28"/>
          <w:szCs w:val="28"/>
        </w:rP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14:paraId="7436002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14:paraId="56B0D30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14:paraId="589D8671"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умеющий осознавать физическое и эмоциональное состояние (своё и других людей), стремящийся управлять собственным эмоциональным состоянием;</w:t>
      </w:r>
    </w:p>
    <w:p w14:paraId="2E3B8C6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7" w:name="_Hlk126442479"/>
      <w:bookmarkEnd w:id="106"/>
      <w:r w:rsidRPr="00CA4934">
        <w:rPr>
          <w:rFonts w:ascii="Times New Roman" w:eastAsia="SchoolBookSanPin" w:hAnsi="Times New Roman"/>
          <w:sz w:val="28"/>
          <w:szCs w:val="28"/>
        </w:rPr>
        <w:t>способный адаптироваться к меняющимся социальным, информационным и природным условиям, стрессовым ситуациям.</w:t>
      </w:r>
    </w:p>
    <w:bookmarkEnd w:id="107"/>
    <w:p w14:paraId="3D85D562" w14:textId="653BBD84"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.2.5.3.6. </w:t>
      </w:r>
      <w:r w:rsidR="0068596E" w:rsidRPr="00CA4934">
        <w:rPr>
          <w:rFonts w:ascii="Times New Roman" w:eastAsia="SchoolBookSanPin" w:hAnsi="Times New Roman"/>
          <w:bCs/>
          <w:sz w:val="28"/>
          <w:szCs w:val="28"/>
        </w:rPr>
        <w:t>Трудовое воспитание:</w:t>
      </w:r>
    </w:p>
    <w:p w14:paraId="5257F08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8" w:name="_Hlk126442623"/>
      <w:r w:rsidRPr="00CA4934">
        <w:rPr>
          <w:rFonts w:ascii="Times New Roman" w:eastAsia="SchoolBookSanPin" w:hAnsi="Times New Roman"/>
          <w:sz w:val="28"/>
          <w:szCs w:val="28"/>
        </w:rPr>
        <w:t>уважающий труд, результаты своего труда, труда других людей;</w:t>
      </w:r>
    </w:p>
    <w:p w14:paraId="12B2984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проявляющий интерес к практическому изучению профессий и труда различного рода, в том числе на основе применения предметных знаний;</w:t>
      </w:r>
    </w:p>
    <w:p w14:paraId="68878DB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14:paraId="3355783B"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 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14:paraId="70F250D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потребностей.</w:t>
      </w:r>
    </w:p>
    <w:bookmarkEnd w:id="108"/>
    <w:p w14:paraId="1B14270B" w14:textId="6379F631" w:rsidR="0068596E" w:rsidRPr="00CA4934" w:rsidRDefault="00C258F8" w:rsidP="0068596E">
      <w:pPr>
        <w:spacing w:after="0" w:line="350" w:lineRule="auto"/>
        <w:ind w:firstLine="709"/>
        <w:jc w:val="both"/>
        <w:rPr>
          <w:rFonts w:ascii="Times New Roman" w:eastAsia="SchoolBookSanPin" w:hAnsi="Times New Roman"/>
          <w:bCs/>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.2.5.3.7. </w:t>
      </w:r>
      <w:r w:rsidR="0068596E" w:rsidRPr="00CA4934">
        <w:rPr>
          <w:rFonts w:ascii="Times New Roman" w:eastAsia="SchoolBookSanPin" w:hAnsi="Times New Roman"/>
          <w:bCs/>
          <w:sz w:val="28"/>
          <w:szCs w:val="28"/>
        </w:rPr>
        <w:t>Экологическое воспитание:</w:t>
      </w:r>
    </w:p>
    <w:p w14:paraId="6F2A89D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09" w:name="_Hlk126442730"/>
      <w:r w:rsidRPr="00CA4934">
        <w:rPr>
          <w:rFonts w:ascii="Times New Roman" w:eastAsia="SchoolBookSanPin" w:hAnsi="Times New Roman"/>
          <w:sz w:val="28"/>
          <w:szCs w:val="28"/>
        </w:rPr>
        <w:t>понимающий значение и глобальный характер экологических проблем, путей их решения, значение экологической культуры человека, общества;</w:t>
      </w:r>
    </w:p>
    <w:p w14:paraId="4DF7DE51"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сознающий свою ответственность как гражданина и потребителя в условиях взаимосвязи природной, технологической и социальной сред;</w:t>
      </w:r>
    </w:p>
    <w:p w14:paraId="3918AD2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выражающий активное неприятие действий, приносящих вред природе;</w:t>
      </w:r>
    </w:p>
    <w:p w14:paraId="02B7A84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14:paraId="5AC08AD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участвующий в практической деятельности экологической, природоохранной направленности.</w:t>
      </w:r>
    </w:p>
    <w:bookmarkEnd w:id="109"/>
    <w:p w14:paraId="279AE6B3" w14:textId="2664B441"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.2.5.3.8. </w:t>
      </w:r>
      <w:r w:rsidR="0068596E" w:rsidRPr="00CA4934">
        <w:rPr>
          <w:rFonts w:ascii="Times New Roman" w:eastAsia="SchoolBookSanPin" w:hAnsi="Times New Roman"/>
          <w:bCs/>
          <w:sz w:val="28"/>
          <w:szCs w:val="28"/>
        </w:rPr>
        <w:t>Ценности научного познания:</w:t>
      </w:r>
    </w:p>
    <w:p w14:paraId="7C9118E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bookmarkStart w:id="110" w:name="_Hlk126443003"/>
      <w:r w:rsidRPr="00CA4934">
        <w:rPr>
          <w:rFonts w:ascii="Times New Roman" w:eastAsia="SchoolBookSanPin" w:hAnsi="Times New Roman"/>
          <w:sz w:val="28"/>
          <w:szCs w:val="28"/>
        </w:rPr>
        <w:t>выражающий познавательные интересы в разных предметных областях с учётом индивидуальных интересов, способностей, достижений;</w:t>
      </w:r>
    </w:p>
    <w:p w14:paraId="657602E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ориентированный в деятельности на научные знания о природе и обществе, взаимосвязях человека с природной и социальной средой;</w:t>
      </w:r>
    </w:p>
    <w:p w14:paraId="7B5A4AC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14:paraId="1C8762B2" w14:textId="3338B5A1" w:rsidR="00D63A23" w:rsidRPr="00CA4934" w:rsidRDefault="0068596E" w:rsidP="00D22757">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демонстрирующий навыки наблюдений, накопления фактов, осмысления опыта в естественнонаучной и гуманитарной областях познания, исследовательской деятельности.</w:t>
      </w:r>
    </w:p>
    <w:bookmarkEnd w:id="110"/>
    <w:p w14:paraId="0FFDFFAE" w14:textId="1FB633F3" w:rsidR="0068596E" w:rsidRPr="00C258F8" w:rsidRDefault="00C258F8" w:rsidP="0068596E">
      <w:pPr>
        <w:spacing w:after="0" w:line="350" w:lineRule="auto"/>
        <w:ind w:firstLine="709"/>
        <w:jc w:val="both"/>
        <w:rPr>
          <w:rFonts w:ascii="Times New Roman" w:eastAsia="SchoolBookSanPin" w:hAnsi="Times New Roman"/>
          <w:b/>
          <w:bCs/>
          <w:sz w:val="28"/>
          <w:szCs w:val="28"/>
        </w:rPr>
      </w:pPr>
      <w:r w:rsidRPr="00C258F8">
        <w:rPr>
          <w:rFonts w:ascii="Times New Roman" w:eastAsia="SchoolBookSanPin" w:hAnsi="Times New Roman"/>
          <w:b/>
          <w:bCs/>
          <w:sz w:val="28"/>
          <w:szCs w:val="28"/>
        </w:rPr>
        <w:t>37</w:t>
      </w:r>
      <w:r w:rsidR="0068596E" w:rsidRPr="00C258F8">
        <w:rPr>
          <w:rFonts w:ascii="Times New Roman" w:eastAsia="SchoolBookSanPin" w:hAnsi="Times New Roman"/>
          <w:b/>
          <w:bCs/>
          <w:sz w:val="28"/>
          <w:szCs w:val="28"/>
        </w:rPr>
        <w:t>.3. Содержательный раздел.</w:t>
      </w:r>
    </w:p>
    <w:p w14:paraId="1E46681E" w14:textId="4FF949DC"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.3.1. Уклад образовательной организации.</w:t>
      </w:r>
    </w:p>
    <w:p w14:paraId="0E14F954" w14:textId="76FE4258"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.3.1.1. В данном разделе раскрываются основные особенности уклада образовательной организации.</w:t>
      </w:r>
    </w:p>
    <w:p w14:paraId="55ADC85B" w14:textId="14B7750A"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.3.1.2. Уклад задаёт порядок жизни образовательной организации и аккумулирует ключевые характеристики, определяющие особенности воспитательного процесса. Уклад образовательной организации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 образовательном пространстве, социуме.</w:t>
      </w:r>
    </w:p>
    <w:p w14:paraId="06EC37C9" w14:textId="65728494"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.3.1.3. Ниже приведён перечень ряда основных и дополнительных характеристик, значимых для описания уклада, особенностей условий воспитания в образовательной организации.</w:t>
      </w:r>
    </w:p>
    <w:p w14:paraId="2F24BCA3" w14:textId="2398D435"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.3.1.4. Основные характеристики (целесообразно учитывать в описании):</w:t>
      </w:r>
    </w:p>
    <w:p w14:paraId="2F658FE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основные вехи истории образовательной организации, выдающиеся события, деятели в её истории;</w:t>
      </w:r>
    </w:p>
    <w:p w14:paraId="664E973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цель образовательной организации в самосознании её педагогического коллектива;</w:t>
      </w:r>
    </w:p>
    <w:p w14:paraId="700AF97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наиболее значимые традиционные дела, события, мероприятия в образовательной организации, составляющие основу воспитательной системы;</w:t>
      </w:r>
    </w:p>
    <w:p w14:paraId="7010E25B"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традиции и ритуалы, символика, особые нормы этикета в образовательной организации;</w:t>
      </w:r>
    </w:p>
    <w:p w14:paraId="52C8A9C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социальные партнёры образовательной организации, их роль, возможности в развитии, совершенствовании условий воспитания, воспитательной деятельности;</w:t>
      </w:r>
    </w:p>
    <w:p w14:paraId="772626B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значимые для воспитания проекты и программы, в которых образовательная организация уже участвует или планирует участвовать (федеральные, региональные, муниципальные, международные, сетевые и другие), включённые в систему воспитательной деятельности;</w:t>
      </w:r>
    </w:p>
    <w:p w14:paraId="0DA7F1C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реализуемые инновационные, перспективные воспитательные практики, определяющие «уникальность» образовательной организации; результаты их реализации, трансляции в системе образования;</w:t>
      </w:r>
    </w:p>
    <w:p w14:paraId="7EF33B3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наличие проблемных зон, дефицитов, препятствий достижению эффективных результатов в воспитательной деятельности и решения этих проблем, отсутствующие или недостаточно выраженные в массовой практике.</w:t>
      </w:r>
    </w:p>
    <w:p w14:paraId="54341B67" w14:textId="5D495B3B"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.3.1.5. Дополнительные характеристики (могут учитываться в описании):</w:t>
      </w:r>
    </w:p>
    <w:p w14:paraId="6E0C17A8" w14:textId="77777777" w:rsidR="0068596E" w:rsidRPr="00CA4934" w:rsidRDefault="0068596E" w:rsidP="0068596E">
      <w:pPr>
        <w:tabs>
          <w:tab w:val="left" w:pos="940"/>
        </w:tabs>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особенности местоположения и социокультурного окружения образовательной организации, историко-культурная, этнокультурная, конфессиональная специфика населения местности, включённость в историко-культурный контекст территории;</w:t>
      </w:r>
    </w:p>
    <w:p w14:paraId="60F46EA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контингент обучающихся, их семей, его социально-культурные, этнокультурные, конфессиональные и иные особенности, состав (стабильный или нет), наличие и состав обучающихся с особыми образовательными потребностями, обучающихся с ОВЗ, находящихся в трудной жизненной ситуации и другое;</w:t>
      </w:r>
    </w:p>
    <w:p w14:paraId="1C4703B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организационно-правовая форма образовательной организации, наличие разных уровней общего образования, направленность образовательных программ, в том числе наличие образовательных программ с углублённым изучением учебных предметов;</w:t>
      </w:r>
    </w:p>
    <w:p w14:paraId="6B66830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режим деятельности образовательной организации, в том числе характеристики по решению участников образовательных отношений (форма обучающихся, организация питания и другое);</w:t>
      </w:r>
    </w:p>
    <w:p w14:paraId="56BCC369" w14:textId="77777777" w:rsidR="0068596E" w:rsidRPr="00CA4934" w:rsidRDefault="0068596E" w:rsidP="0068596E">
      <w:pPr>
        <w:spacing w:after="0" w:line="350" w:lineRule="auto"/>
        <w:ind w:firstLine="709"/>
        <w:jc w:val="both"/>
        <w:rPr>
          <w:sz w:val="28"/>
          <w:szCs w:val="28"/>
        </w:rPr>
      </w:pPr>
      <w:r w:rsidRPr="00CA4934">
        <w:rPr>
          <w:rFonts w:ascii="Times New Roman" w:eastAsia="SchoolBookSanPin" w:hAnsi="Times New Roman"/>
          <w:sz w:val="28"/>
          <w:szCs w:val="28"/>
        </w:rPr>
        <w:t>наличие вариативных учебных курсов, практик гражданской, духовно-нравственной, социокультурной, экологической и другой воспитательной направленности, в том числе включённых в учебные планы по решению участников образовательных отношений, авторских курсов, программ воспитательной направленности, самостоятельно разработанных и реализуемых педагогическими работниками образовательной организации.</w:t>
      </w:r>
      <w:r w:rsidRPr="00CA4934">
        <w:rPr>
          <w:sz w:val="28"/>
          <w:szCs w:val="28"/>
        </w:rPr>
        <w:t xml:space="preserve"> </w:t>
      </w:r>
    </w:p>
    <w:p w14:paraId="22A16B56" w14:textId="7C9B1F27"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 Виды, формы и содержание воспитательной деятельности.</w:t>
      </w:r>
    </w:p>
    <w:p w14:paraId="259F9411" w14:textId="0F0F6CBF"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 xml:space="preserve">.3.2.1. Виды, формы и содержание воспитательной деятельности в этом разделе планируются, представляются по модулям. </w:t>
      </w:r>
    </w:p>
    <w:p w14:paraId="7600112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 модуле описываются виды, формы и содержание воспитательной работы в учебном году в рамках определённого направления деятельности в образовательной организации. Каждый из модулей обладает воспитательным потенциалом с особыми условиями, средствами, возможностями воспитания (урочная деятельность, внеурочная деятельность, взаимодействие с родителями и другое).</w:t>
      </w:r>
    </w:p>
    <w:p w14:paraId="7B9E580F" w14:textId="5A0ACBDD"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.3.2.2. В Программе воспитания представлены описания воспитательной работы в рамках основных (инвариантных) модулей, согласно правовым условиям реализации образовательных программ (урочная деятельность, внеурочная деятельность). Раздел можно дополнить описанием дополнительных (вариативных) модулей, если такая деятельность реализуется в общеобразовательной организации (дополнительное образование, детские общественные объединения, школьные медиа, школьный музей, добровольческая деятельность, школьные спортивные клубы, школьные театры, наставничество)</w:t>
      </w:r>
      <w:r w:rsidR="00EE28C0">
        <w:rPr>
          <w:rFonts w:ascii="Times New Roman" w:eastAsia="SchoolBookSanPin" w:hAnsi="Times New Roman"/>
          <w:sz w:val="28"/>
          <w:szCs w:val="28"/>
        </w:rPr>
        <w:t>.</w:t>
      </w:r>
    </w:p>
    <w:p w14:paraId="04A52A78" w14:textId="66EF839A"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.3.2.3. Последовательность описания модулей является ориентировочной, в рабочей программе воспитания образовательной организации их можно расположить в последовательности, соответствующей значимости в воспитательной деятельности образовательной организации по самооценке педагогического коллектива.</w:t>
      </w:r>
    </w:p>
    <w:p w14:paraId="4F5AEA2D" w14:textId="196F156A"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.3.2.4. Модуль «</w:t>
      </w:r>
      <w:r w:rsidR="0068596E" w:rsidRPr="00CA4934">
        <w:rPr>
          <w:rFonts w:ascii="Times New Roman" w:eastAsia="SchoolBookSanPin" w:hAnsi="Times New Roman"/>
          <w:bCs/>
          <w:sz w:val="28"/>
          <w:szCs w:val="28"/>
        </w:rPr>
        <w:t>Урочная деятельность».</w:t>
      </w:r>
    </w:p>
    <w:p w14:paraId="6DD69D1B"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уроков (урочной деятельности, аудиторных занятий в рамках максимально допустимой учебной нагрузки) может предусматривать (указываются конкретные позиции, имеющиеся в образовательной организации или запланированные):</w:t>
      </w:r>
    </w:p>
    <w:p w14:paraId="5D56101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14:paraId="49B32E5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включение учителями в рабочие программы по учебным предметам, курсам, модулям целевых ориентиров результатов воспитания, их учёт в определении воспитательных задач уроков, занятий;</w:t>
      </w:r>
    </w:p>
    <w:p w14:paraId="7A06D65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включение учителями в рабочие программы учебных предметов, курсов, модулей тематики в соответствии с календарным планом воспитательной работы;</w:t>
      </w:r>
    </w:p>
    <w:p w14:paraId="7358B92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14:paraId="2DC4751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14:paraId="64CC144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14:paraId="0432880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14:paraId="2198B8FA" w14:textId="77777777" w:rsidR="0068596E" w:rsidRPr="00CA4934" w:rsidRDefault="0068596E" w:rsidP="0068596E">
      <w:pPr>
        <w:pStyle w:val="afd"/>
        <w:widowControl/>
        <w:spacing w:after="0" w:line="350" w:lineRule="auto"/>
        <w:ind w:firstLine="709"/>
        <w:jc w:val="both"/>
        <w:rPr>
          <w:rFonts w:ascii="Times New Roman" w:eastAsia="SchoolBookSanPin" w:hAnsi="Times New Roman"/>
          <w:sz w:val="28"/>
          <w:szCs w:val="28"/>
          <w:lang w:val="ru-RU"/>
        </w:rPr>
      </w:pPr>
      <w:r w:rsidRPr="00CA4934">
        <w:rPr>
          <w:rFonts w:ascii="Times New Roman" w:eastAsia="SchoolBookSanPin" w:hAnsi="Times New Roman"/>
          <w:sz w:val="28"/>
          <w:szCs w:val="28"/>
          <w:lang w:val="ru-RU"/>
        </w:rPr>
        <w:t xml:space="preserve">организацию </w:t>
      </w:r>
      <w:r w:rsidRPr="00CA4934">
        <w:rPr>
          <w:rFonts w:ascii="Times New Roman" w:hAnsi="Times New Roman"/>
          <w:sz w:val="28"/>
          <w:szCs w:val="28"/>
          <w:lang w:val="ru-RU"/>
        </w:rPr>
        <w:t>наставничества</w:t>
      </w:r>
      <w:r w:rsidRPr="00CA4934">
        <w:rPr>
          <w:rFonts w:ascii="Times New Roman" w:eastAsia="SchoolBookSanPin" w:hAnsi="Times New Roman"/>
          <w:sz w:val="28"/>
          <w:szCs w:val="28"/>
          <w:lang w:val="ru-RU"/>
        </w:rPr>
        <w:t xml:space="preserve">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14:paraId="7AFD192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14:paraId="5ABAA7D6" w14:textId="543D104B"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.3.2.5. Модуль «</w:t>
      </w:r>
      <w:r w:rsidR="0068596E" w:rsidRPr="00CA4934">
        <w:rPr>
          <w:rFonts w:ascii="Times New Roman" w:eastAsia="SchoolBookSanPin" w:hAnsi="Times New Roman"/>
          <w:bCs/>
          <w:sz w:val="28"/>
          <w:szCs w:val="28"/>
        </w:rPr>
        <w:t>Внеурочная деятельность».</w:t>
      </w:r>
    </w:p>
    <w:p w14:paraId="45C59F4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внеурочной деятельности в целях обеспечения индивидуальных потребностей обучающихся осуществляется в рамках выбранных ими курсов, занятий (указываются конкретные курсы, занятия, другие формы работы в рамках внеурочной деятельности, реализуемые в образовательной организации или запланированные):</w:t>
      </w:r>
    </w:p>
    <w:p w14:paraId="497C14C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патриотической, гражданско-патриотической, военно-патриотической, краеведческой, историко-культурной направленности;</w:t>
      </w:r>
    </w:p>
    <w:p w14:paraId="3836C42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духовно-нравственной направленности по религиозным культурам народов России, основам духовно-нравственной культуры народов России, духовно-историческому краеведению;</w:t>
      </w:r>
    </w:p>
    <w:p w14:paraId="2810EC0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познавательной, научной, исследовательской, просветительской направленности;</w:t>
      </w:r>
    </w:p>
    <w:p w14:paraId="2C3BC82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экологической, природоохранной направленности;</w:t>
      </w:r>
    </w:p>
    <w:p w14:paraId="0C7A1A1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в области искусств, художественного творчества разных видов и жанров;</w:t>
      </w:r>
    </w:p>
    <w:p w14:paraId="4347DEB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туристско-краеведческой направленности;</w:t>
      </w:r>
    </w:p>
    <w:p w14:paraId="3737DDB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курсы, занятия оздоровительной и спортивной направленности.</w:t>
      </w:r>
    </w:p>
    <w:p w14:paraId="754150AD" w14:textId="1DFD3FD5"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.3.2.6. Модуль «</w:t>
      </w:r>
      <w:r w:rsidR="0068596E" w:rsidRPr="00CA4934">
        <w:rPr>
          <w:rFonts w:ascii="Times New Roman" w:eastAsia="SchoolBookSanPin" w:hAnsi="Times New Roman"/>
          <w:bCs/>
          <w:sz w:val="28"/>
          <w:szCs w:val="28"/>
        </w:rPr>
        <w:t>Классное руководство».</w:t>
      </w:r>
    </w:p>
    <w:p w14:paraId="65C0FA9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может предусматривать (указываются конкретные позиции, имеющиеся в образовательной организации или запланированные):</w:t>
      </w:r>
    </w:p>
    <w:p w14:paraId="3759D1D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планирование и проведение классных часов целевой воспитательной тематической направленности;</w:t>
      </w:r>
    </w:p>
    <w:p w14:paraId="0BD2EE6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14:paraId="3611D1F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64AFFE8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14:paraId="4EC4D4D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выработку совместно с обучающимися правил поведения класса, участие в выработке таких правил поведения в образовательной организации;</w:t>
      </w:r>
    </w:p>
    <w:p w14:paraId="70270F3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изучение особенностей личностного развития обучающихся путём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(законными представителями), учителями, а также (при необходимости) с педагогом-психологом;</w:t>
      </w:r>
    </w:p>
    <w:p w14:paraId="2580285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(законными представителями), с другими обучающимися класса;</w:t>
      </w:r>
    </w:p>
    <w:p w14:paraId="40979C31"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14:paraId="134FEBC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14:paraId="7C15F5C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14:paraId="7183D3F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(законными представителями) и иным членам семьи в отношениях с учителями, администрацией;</w:t>
      </w:r>
    </w:p>
    <w:p w14:paraId="6967E64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14:paraId="51F9FE2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14:paraId="7E97AEC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в классе праздников, конкурсов, соревнований и других мероприятий.</w:t>
      </w:r>
    </w:p>
    <w:p w14:paraId="1C19D4C1" w14:textId="4331BB3A"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.3.2.7. Модуль «</w:t>
      </w:r>
      <w:r w:rsidR="0068596E" w:rsidRPr="00CA4934">
        <w:rPr>
          <w:rFonts w:ascii="Times New Roman" w:eastAsia="SchoolBookSanPin" w:hAnsi="Times New Roman"/>
          <w:bCs/>
          <w:sz w:val="28"/>
          <w:szCs w:val="28"/>
        </w:rPr>
        <w:t>Основные школьные дела».</w:t>
      </w:r>
    </w:p>
    <w:p w14:paraId="2603A15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основных школьных дел может предусматривать (указываются конкретные позиции, имеющиеся в образовательной организации или запланированные):</w:t>
      </w:r>
    </w:p>
    <w:p w14:paraId="74516D6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14:paraId="72DF10B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участие во всероссийских акциях, посвящённых значимым событиям в России, мире; </w:t>
      </w:r>
    </w:p>
    <w:p w14:paraId="7290FF8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14:paraId="3FA840D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14:paraId="34CCBE71"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партнёров, комплексы дел благотворительной, экологической, патриотической, трудовой и другой направленности;</w:t>
      </w:r>
    </w:p>
    <w:p w14:paraId="2DB2C75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14:paraId="3E957F9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14:paraId="084B8AF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14:paraId="551DC19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p w14:paraId="7197FA91" w14:textId="058A88B7"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.3.2.8. Модуль «</w:t>
      </w:r>
      <w:r w:rsidR="0068596E" w:rsidRPr="00CA4934">
        <w:rPr>
          <w:rFonts w:ascii="Times New Roman" w:eastAsia="SchoolBookSanPin" w:hAnsi="Times New Roman"/>
          <w:bCs/>
          <w:sz w:val="28"/>
          <w:szCs w:val="28"/>
        </w:rPr>
        <w:t>Внешкольные мероприятия».</w:t>
      </w:r>
    </w:p>
    <w:p w14:paraId="6E74888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внешкольных мероприятий может предусматривать (указываются конкретные позиции, имеющиеся в образовательной организации или запланированные):</w:t>
      </w:r>
    </w:p>
    <w:p w14:paraId="07A6ACF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общие внешкольные мероприятия, в том числе организуемые совместно с социальными партнёрами образовательной организации;</w:t>
      </w:r>
    </w:p>
    <w:p w14:paraId="204728D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14:paraId="64F5E1F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экскурсии, походы выходного дня (в музей, картинную галерею, технопарк, на предприятие и другое),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47EBC81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литературные, исторические, экологические и другие походы, экскурсии, экспедиции, слёты и другие, организуемые педагогическими работниками,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другие;</w:t>
      </w:r>
    </w:p>
    <w:p w14:paraId="3B679C4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14:paraId="10E42B8A" w14:textId="6235A2BA"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.3.2.9. Модуль «</w:t>
      </w:r>
      <w:r w:rsidR="0068596E" w:rsidRPr="00CA4934">
        <w:rPr>
          <w:rFonts w:ascii="Times New Roman" w:eastAsia="SchoolBookSanPin" w:hAnsi="Times New Roman"/>
          <w:bCs/>
          <w:sz w:val="28"/>
          <w:szCs w:val="28"/>
        </w:rPr>
        <w:t>Организация предметно-пространственной среды».</w:t>
      </w:r>
    </w:p>
    <w:p w14:paraId="1C67006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предметно-пространственной среды может предусматривать совместную деятельность педагогов, обучающихся, других участников образовательных отношений по её созданию, поддержанию, использованию в воспитательном процессе (указываются конкретные позиции, имеющиеся в образовательной организации или запланированные):</w:t>
      </w:r>
    </w:p>
    <w:p w14:paraId="368692B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63B7F5A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проведение церемоний поднятия (спуска) государственного флага Российской Федерации;</w:t>
      </w:r>
    </w:p>
    <w:p w14:paraId="23592E0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2F480BF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14:paraId="79FF4CB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организация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p w14:paraId="522E9704" w14:textId="77777777" w:rsidR="0068596E" w:rsidRPr="00CA4934" w:rsidRDefault="0068596E" w:rsidP="0068596E">
      <w:pPr>
        <w:tabs>
          <w:tab w:val="left" w:pos="1800"/>
        </w:tabs>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 и другое;</w:t>
      </w:r>
    </w:p>
    <w:p w14:paraId="6064579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и популяризация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14:paraId="0480D4E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подготовка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14:paraId="5D73AF3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14:paraId="3A15343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разработка, оформление, поддержание и использование игровых пространств, спортивных и игровых площадок, зон активного и тихого отдыха;</w:t>
      </w:r>
    </w:p>
    <w:p w14:paraId="5A80B8A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1739ECD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14:paraId="243FB0B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14:paraId="3A6B810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14:paraId="4941988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Предметно-пространственная среда строится как максимально доступная для обучающихся с особыми образовательными потребностями.</w:t>
      </w:r>
    </w:p>
    <w:p w14:paraId="7485223F" w14:textId="5BD835B1"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.3.2.10. Модуль «</w:t>
      </w:r>
      <w:r w:rsidR="0068596E" w:rsidRPr="00CA4934">
        <w:rPr>
          <w:rFonts w:ascii="Times New Roman" w:eastAsia="SchoolBookSanPin" w:hAnsi="Times New Roman"/>
          <w:bCs/>
          <w:sz w:val="28"/>
          <w:szCs w:val="28"/>
        </w:rPr>
        <w:t>Взаимодействие с родителями (законными представителями)».</w:t>
      </w:r>
    </w:p>
    <w:p w14:paraId="327FB55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взаимодействия с родителями (законными представителями) обучающихся может предусматривать (указываются конкретные позиции, имеющиеся в образовательной организации или запланированные):</w:t>
      </w:r>
    </w:p>
    <w:p w14:paraId="685D689B"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образовательной организации;</w:t>
      </w:r>
    </w:p>
    <w:p w14:paraId="6282E88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14:paraId="531EBA2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родительские дни, в которые родители (законные представители) могут посещать уроки и внеурочные занятия;</w:t>
      </w:r>
    </w:p>
    <w:p w14:paraId="5CD7B4AB"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работу семейных клубов, родительских гостиных, предоставляющих родителям (законным представителям), педагогам и обучающимся площадку для совместного досуга и общения, с обсуждением актуальных вопросов воспитания;</w:t>
      </w:r>
    </w:p>
    <w:p w14:paraId="5A3AE9C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тематических собраний (в том числе по инициативе родителей (законным представителям), на которых родители (законным представителям)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14:paraId="2128239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родительские форумы на официальном сайте образовательной организации в информационно-коммуникационной сети «Интернет», интернет-сообщества, группы с участием педагогов, на которых обсуждаются интересующие родителей (законным представителям) вопросы, согласуется совместная деятельность;</w:t>
      </w:r>
    </w:p>
    <w:p w14:paraId="1BEACBC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родителей (законным представителям)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14:paraId="1997417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привлечение родителей (законных представителей) к подготовке и проведению классных и общешкольных мероприятий;</w:t>
      </w:r>
    </w:p>
    <w:p w14:paraId="5AB66AD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 наличии среди обучающихся детей-сирот, оставшихся без попечения родителей, приёмных детей целевое взаимодействие с их законными представителями.</w:t>
      </w:r>
    </w:p>
    <w:p w14:paraId="232D64F7" w14:textId="509A88FA"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.3.2.11. Модуль «</w:t>
      </w:r>
      <w:r w:rsidR="0068596E" w:rsidRPr="00CA4934">
        <w:rPr>
          <w:rFonts w:ascii="Times New Roman" w:eastAsia="SchoolBookSanPin" w:hAnsi="Times New Roman"/>
          <w:bCs/>
          <w:sz w:val="28"/>
          <w:szCs w:val="28"/>
        </w:rPr>
        <w:t>Самоуправление».</w:t>
      </w:r>
    </w:p>
    <w:p w14:paraId="1F872DA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ученического самоуправления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1FF00670"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организацию и деятельность органов ученического самоуправления (совет обучающихся или других), избранных обучающимися;</w:t>
      </w:r>
    </w:p>
    <w:p w14:paraId="5633C031"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представление органами ученического самоуправления интересов обучающихся в процессе управления образовательной организацией;</w:t>
      </w:r>
    </w:p>
    <w:p w14:paraId="1A60F8E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защиту органами ученического самоуправления законных интересов и прав обучающихся;</w:t>
      </w:r>
    </w:p>
    <w:p w14:paraId="1539C5B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p w14:paraId="64627A08" w14:textId="2DE80FAB"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.3.2.12. Модуль «</w:t>
      </w:r>
      <w:r w:rsidR="0068596E" w:rsidRPr="00CA4934">
        <w:rPr>
          <w:rFonts w:ascii="Times New Roman" w:eastAsia="SchoolBookSanPin" w:hAnsi="Times New Roman"/>
          <w:bCs/>
          <w:sz w:val="28"/>
          <w:szCs w:val="28"/>
        </w:rPr>
        <w:t>Профилактика и безопасность».</w:t>
      </w:r>
    </w:p>
    <w:p w14:paraId="30F0777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14242C6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hAnsi="Times New Roman"/>
          <w:sz w:val="28"/>
          <w:szCs w:val="28"/>
        </w:rPr>
        <w:t>организацию деятельности педагогического коллектива по созданию в общеобразовательной организации эффективной профилактической среды с целью обеспечения безопасности жизнедеятельности как условия успешной воспитательной деятельности</w:t>
      </w:r>
      <w:r w:rsidRPr="00CA4934">
        <w:rPr>
          <w:rFonts w:ascii="Times New Roman" w:eastAsia="SchoolBookSanPin" w:hAnsi="Times New Roman"/>
          <w:sz w:val="28"/>
          <w:szCs w:val="28"/>
        </w:rPr>
        <w:t>;</w:t>
      </w:r>
    </w:p>
    <w:p w14:paraId="4AC773C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14:paraId="60B0B03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14:paraId="7566216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14:paraId="6A1C2EF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партнёрами (антинаркотические, антиалкогольные, против курения, вовлечения в деструктивные детские и молодёжные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14:paraId="56422BD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14:paraId="4399CCB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профилактику правонарушений, девиаций посредством организации деятельности, альтернативной девиантному поведению, –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другой);</w:t>
      </w:r>
    </w:p>
    <w:p w14:paraId="7E4EBBD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14:paraId="2D8894D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ограниченными возможностями здоровья (далее – ОВЗ) и другие).</w:t>
      </w:r>
    </w:p>
    <w:p w14:paraId="6BC23033" w14:textId="61E65072"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.3.2.13. Модуль «</w:t>
      </w:r>
      <w:r w:rsidR="0068596E" w:rsidRPr="00CA4934">
        <w:rPr>
          <w:rFonts w:ascii="Times New Roman" w:eastAsia="SchoolBookSanPin" w:hAnsi="Times New Roman"/>
          <w:bCs/>
          <w:sz w:val="28"/>
          <w:szCs w:val="28"/>
        </w:rPr>
        <w:t>Социальное партнёрство».</w:t>
      </w:r>
    </w:p>
    <w:p w14:paraId="13C014A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социального партнёрства может предусматривать (указываются конкретные позиции, имеющиеся в образовательной организации или запланированные):</w:t>
      </w:r>
    </w:p>
    <w:p w14:paraId="4AE53BE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другие);</w:t>
      </w:r>
    </w:p>
    <w:p w14:paraId="5737388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представителей организаций-партнёров в проведении отдельных уроков, внеурочных занятий, внешкольных мероприятий соответствующей тематической направленности;</w:t>
      </w:r>
    </w:p>
    <w:p w14:paraId="7C813ED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на базе организаций-партнёров отдельных уроков, занятий, внешкольных мероприятий, акций воспитательной направленности;</w:t>
      </w:r>
    </w:p>
    <w:p w14:paraId="0554416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открытых дискуссионных площадок (детских, педагогических, родительских) с представителями организаций-партнёров для обсуждений актуальных проблем, касающихся жизни образовательной организации, муниципального образования, региона, страны;</w:t>
      </w:r>
    </w:p>
    <w:p w14:paraId="0C5DE5F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социальных проектов, совместно разрабатываемых обучающимися, педагогами с организациями-партнёрами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094BC42B" w14:textId="5BF850F9"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.3.2.14. Модуль «</w:t>
      </w:r>
      <w:r w:rsidR="0068596E" w:rsidRPr="00CA4934">
        <w:rPr>
          <w:rFonts w:ascii="Times New Roman" w:eastAsia="SchoolBookSanPin" w:hAnsi="Times New Roman"/>
          <w:bCs/>
          <w:sz w:val="28"/>
          <w:szCs w:val="28"/>
        </w:rPr>
        <w:t>Профориентация».</w:t>
      </w:r>
    </w:p>
    <w:p w14:paraId="3AB1692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Реализация воспитательного потенциала профориентационной работы образовательной организации может предусматривать (указываются конкретные позиции, имеющиеся в общеобразовательной организации или запланированные):</w:t>
      </w:r>
    </w:p>
    <w:p w14:paraId="431B0A1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14:paraId="7F5E7B1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14:paraId="66A58C7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экскурсии на предприятия, в организации, дающие начальные представления о существующих профессиях и условиях работы;</w:t>
      </w:r>
    </w:p>
    <w:p w14:paraId="780B243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14:paraId="5E797AD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14:paraId="756B80AB"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совместное с педагогами изучение обучающимися интернет-ресурсов, посвящённых выбору профессий, прохождение профориентационного онлайн-тестирования, онлайн-курсов по интересующим профессиям и направлениям профессионального образования;</w:t>
      </w:r>
    </w:p>
    <w:p w14:paraId="3834212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участие в работе всероссийских профориентационных проектов;</w:t>
      </w:r>
    </w:p>
    <w:p w14:paraId="42E8808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14:paraId="6C988194" w14:textId="77777777" w:rsidR="0068596E" w:rsidRPr="00CA4934" w:rsidRDefault="0068596E" w:rsidP="0068596E">
      <w:pPr>
        <w:spacing w:after="0" w:line="350" w:lineRule="auto"/>
        <w:ind w:firstLine="709"/>
        <w:jc w:val="both"/>
        <w:rPr>
          <w:sz w:val="28"/>
          <w:szCs w:val="28"/>
        </w:rPr>
      </w:pPr>
      <w:r w:rsidRPr="00CA4934">
        <w:rPr>
          <w:rFonts w:ascii="Times New Roman" w:eastAsia="SchoolBookSanPin" w:hAnsi="Times New Roman"/>
          <w:sz w:val="28"/>
          <w:szCs w:val="28"/>
        </w:rPr>
        <w:t>освоение обучающимися основ профессии в рамках различных курсов, включённых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r w:rsidRPr="00CA4934">
        <w:rPr>
          <w:sz w:val="28"/>
          <w:szCs w:val="28"/>
        </w:rPr>
        <w:t xml:space="preserve"> </w:t>
      </w:r>
    </w:p>
    <w:p w14:paraId="31AFFB3C" w14:textId="67D2906A" w:rsidR="0068596E" w:rsidRPr="00C258F8" w:rsidRDefault="00C258F8" w:rsidP="0068596E">
      <w:pPr>
        <w:spacing w:after="0" w:line="350" w:lineRule="auto"/>
        <w:ind w:firstLine="709"/>
        <w:jc w:val="both"/>
        <w:rPr>
          <w:rFonts w:ascii="Times New Roman" w:eastAsia="SchoolBookSanPin" w:hAnsi="Times New Roman"/>
          <w:b/>
          <w:bCs/>
          <w:sz w:val="28"/>
          <w:szCs w:val="28"/>
        </w:rPr>
      </w:pPr>
      <w:r w:rsidRPr="00C258F8">
        <w:rPr>
          <w:rFonts w:ascii="Times New Roman" w:eastAsia="SchoolBookSanPin" w:hAnsi="Times New Roman"/>
          <w:b/>
          <w:bCs/>
          <w:sz w:val="28"/>
          <w:szCs w:val="28"/>
        </w:rPr>
        <w:t>37</w:t>
      </w:r>
      <w:r w:rsidR="0068596E" w:rsidRPr="00C258F8">
        <w:rPr>
          <w:rFonts w:ascii="Times New Roman" w:eastAsia="SchoolBookSanPin" w:hAnsi="Times New Roman"/>
          <w:b/>
          <w:bCs/>
          <w:sz w:val="28"/>
          <w:szCs w:val="28"/>
        </w:rPr>
        <w:t>.4. Организационный раздел.</w:t>
      </w:r>
    </w:p>
    <w:p w14:paraId="4745F900" w14:textId="17D445D9" w:rsidR="0068596E" w:rsidRDefault="00C258F8" w:rsidP="0068596E">
      <w:pPr>
        <w:pStyle w:val="7"/>
        <w:widowControl/>
        <w:spacing w:before="0" w:after="0" w:line="350" w:lineRule="auto"/>
        <w:ind w:firstLine="709"/>
        <w:rPr>
          <w:rFonts w:eastAsia="OfficinaSansBoldITC"/>
          <w:b w:val="0"/>
          <w:sz w:val="28"/>
          <w:szCs w:val="28"/>
          <w:lang w:val="ru-RU"/>
        </w:rPr>
      </w:pPr>
      <w:r>
        <w:rPr>
          <w:rFonts w:eastAsia="SchoolBookSanPin"/>
          <w:b w:val="0"/>
          <w:sz w:val="28"/>
          <w:szCs w:val="28"/>
          <w:lang w:val="ru-RU"/>
        </w:rPr>
        <w:t>37</w:t>
      </w:r>
      <w:r w:rsidR="0068596E" w:rsidRPr="00CA4934">
        <w:rPr>
          <w:rFonts w:eastAsia="OfficinaSansBoldITC"/>
          <w:b w:val="0"/>
          <w:sz w:val="28"/>
          <w:szCs w:val="28"/>
          <w:lang w:val="ru-RU"/>
        </w:rPr>
        <w:t>.4.1. Кадровое обеспечение.</w:t>
      </w:r>
    </w:p>
    <w:p w14:paraId="0052438E" w14:textId="77777777" w:rsidR="007C2327" w:rsidRPr="00360004" w:rsidRDefault="007C2327" w:rsidP="007C2327">
      <w:pPr>
        <w:spacing w:after="150" w:line="360" w:lineRule="auto"/>
        <w:ind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color w:val="0D0D0D" w:themeColor="text1" w:themeTint="F2"/>
          <w:sz w:val="28"/>
          <w:szCs w:val="28"/>
          <w:lang w:eastAsia="ru-RU"/>
        </w:rPr>
        <w:t>В данном подразделе представлены решения </w:t>
      </w:r>
      <w:r w:rsidRPr="00360004">
        <w:rPr>
          <w:rFonts w:ascii="Times New Roman" w:eastAsia="Times New Roman" w:hAnsi="Times New Roman" w:cs="Times New Roman"/>
          <w:iCs/>
          <w:color w:val="0D0D0D" w:themeColor="text1" w:themeTint="F2"/>
          <w:sz w:val="28"/>
          <w:szCs w:val="28"/>
          <w:lang w:eastAsia="ru-RU"/>
        </w:rPr>
        <w:t xml:space="preserve">МБОУ «Сергеевская СОШ ПМО» </w:t>
      </w:r>
      <w:r w:rsidRPr="00360004">
        <w:rPr>
          <w:rFonts w:ascii="Times New Roman" w:eastAsia="Times New Roman" w:hAnsi="Times New Roman" w:cs="Times New Roman"/>
          <w:color w:val="0D0D0D" w:themeColor="text1" w:themeTint="F2"/>
          <w:sz w:val="28"/>
          <w:szCs w:val="28"/>
          <w:lang w:eastAsia="ru-RU"/>
        </w:rPr>
        <w:t>в соответствии с ФГОС основного общего образования по разделению функционала, связанного с планированием, организацией, обеспечением, реализацией воспитательной деятельности; по вопросам повышения квалификации педагогических работников в сфере воспитания; психолого-педагогического сопровождения обучающихся, в том числе с ОВЗ и других категорий; по привлечению специалистов других организаций (образовательных, социальных, правоохранительных и др.).</w:t>
      </w:r>
    </w:p>
    <w:p w14:paraId="6EF65CA0" w14:textId="77777777" w:rsidR="007C2327" w:rsidRPr="00360004" w:rsidRDefault="007C2327" w:rsidP="007C2327">
      <w:pPr>
        <w:spacing w:after="150" w:line="360" w:lineRule="auto"/>
        <w:ind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color w:val="0D0D0D" w:themeColor="text1" w:themeTint="F2"/>
          <w:sz w:val="28"/>
          <w:szCs w:val="28"/>
          <w:lang w:eastAsia="ru-RU"/>
        </w:rPr>
        <w:t>Воспитательный процесс в школе обеспечивают специалисты:</w:t>
      </w:r>
    </w:p>
    <w:p w14:paraId="7C4C4F3F" w14:textId="77777777" w:rsidR="007C2327" w:rsidRPr="00360004" w:rsidRDefault="007C2327" w:rsidP="002800E4">
      <w:pPr>
        <w:numPr>
          <w:ilvl w:val="0"/>
          <w:numId w:val="32"/>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заместитель директора по учебно-воспитательной работе;</w:t>
      </w:r>
    </w:p>
    <w:p w14:paraId="16892C7C" w14:textId="77777777" w:rsidR="007C2327" w:rsidRPr="00360004" w:rsidRDefault="007C2327" w:rsidP="002800E4">
      <w:pPr>
        <w:numPr>
          <w:ilvl w:val="0"/>
          <w:numId w:val="32"/>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советник директора по воспитательной работе и взаимодействию с детскими общественными организациями;</w:t>
      </w:r>
    </w:p>
    <w:p w14:paraId="277C499F" w14:textId="77777777" w:rsidR="007C2327" w:rsidRPr="00360004" w:rsidRDefault="007C2327" w:rsidP="002800E4">
      <w:pPr>
        <w:numPr>
          <w:ilvl w:val="0"/>
          <w:numId w:val="32"/>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классные руководители;</w:t>
      </w:r>
    </w:p>
    <w:p w14:paraId="6621118E" w14:textId="77777777" w:rsidR="007C2327" w:rsidRPr="00360004" w:rsidRDefault="007C2327" w:rsidP="002800E4">
      <w:pPr>
        <w:numPr>
          <w:ilvl w:val="0"/>
          <w:numId w:val="32"/>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педагоги-психологи;</w:t>
      </w:r>
    </w:p>
    <w:p w14:paraId="1DAB68A7" w14:textId="77777777" w:rsidR="007C2327" w:rsidRPr="00360004" w:rsidRDefault="007C2327" w:rsidP="002800E4">
      <w:pPr>
        <w:numPr>
          <w:ilvl w:val="0"/>
          <w:numId w:val="32"/>
        </w:numPr>
        <w:spacing w:after="0" w:line="360" w:lineRule="auto"/>
        <w:ind w:left="270"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iCs/>
          <w:color w:val="0D0D0D" w:themeColor="text1" w:themeTint="F2"/>
          <w:sz w:val="28"/>
          <w:szCs w:val="28"/>
          <w:lang w:eastAsia="ru-RU"/>
        </w:rPr>
        <w:t>педагоги дополнительного образования.</w:t>
      </w:r>
    </w:p>
    <w:p w14:paraId="53DA9001" w14:textId="77777777" w:rsidR="007C2327" w:rsidRPr="00360004" w:rsidRDefault="007C2327" w:rsidP="007C2327">
      <w:pPr>
        <w:spacing w:after="150" w:line="360" w:lineRule="auto"/>
        <w:ind w:firstLine="709"/>
        <w:jc w:val="both"/>
        <w:rPr>
          <w:rFonts w:ascii="Times New Roman" w:eastAsia="Times New Roman" w:hAnsi="Times New Roman" w:cs="Times New Roman"/>
          <w:color w:val="0D0D0D" w:themeColor="text1" w:themeTint="F2"/>
          <w:sz w:val="28"/>
          <w:szCs w:val="28"/>
          <w:lang w:eastAsia="ru-RU"/>
        </w:rPr>
      </w:pPr>
      <w:r w:rsidRPr="00360004">
        <w:rPr>
          <w:rFonts w:ascii="Times New Roman" w:eastAsia="Times New Roman" w:hAnsi="Times New Roman" w:cs="Times New Roman"/>
          <w:color w:val="0D0D0D" w:themeColor="text1" w:themeTint="F2"/>
          <w:sz w:val="28"/>
          <w:szCs w:val="28"/>
          <w:lang w:eastAsia="ru-RU"/>
        </w:rPr>
        <w:t>Общая численность педагогических работников </w:t>
      </w:r>
      <w:r w:rsidRPr="00360004">
        <w:rPr>
          <w:rFonts w:ascii="Times New Roman" w:eastAsia="Times New Roman" w:hAnsi="Times New Roman" w:cs="Times New Roman"/>
          <w:iCs/>
          <w:color w:val="0D0D0D" w:themeColor="text1" w:themeTint="F2"/>
          <w:sz w:val="28"/>
          <w:szCs w:val="28"/>
          <w:lang w:eastAsia="ru-RU"/>
        </w:rPr>
        <w:t xml:space="preserve">МБОУ «Сергеевская СОШ ПМО» </w:t>
      </w:r>
      <w:r w:rsidRPr="00360004">
        <w:rPr>
          <w:rFonts w:ascii="Times New Roman" w:eastAsia="Times New Roman" w:hAnsi="Times New Roman" w:cs="Times New Roman"/>
          <w:color w:val="0D0D0D" w:themeColor="text1" w:themeTint="F2"/>
          <w:sz w:val="28"/>
          <w:szCs w:val="28"/>
          <w:lang w:eastAsia="ru-RU"/>
        </w:rPr>
        <w:t>– </w:t>
      </w:r>
      <w:r w:rsidRPr="00360004">
        <w:rPr>
          <w:rFonts w:ascii="Times New Roman" w:eastAsia="Times New Roman" w:hAnsi="Times New Roman" w:cs="Times New Roman"/>
          <w:iCs/>
          <w:color w:val="0D0D0D" w:themeColor="text1" w:themeTint="F2"/>
          <w:sz w:val="28"/>
          <w:szCs w:val="28"/>
          <w:lang w:eastAsia="ru-RU"/>
        </w:rPr>
        <w:t xml:space="preserve">19 </w:t>
      </w:r>
      <w:r w:rsidRPr="00360004">
        <w:rPr>
          <w:rFonts w:ascii="Times New Roman" w:eastAsia="Times New Roman" w:hAnsi="Times New Roman" w:cs="Times New Roman"/>
          <w:color w:val="0D0D0D" w:themeColor="text1" w:themeTint="F2"/>
          <w:sz w:val="28"/>
          <w:szCs w:val="28"/>
          <w:lang w:eastAsia="ru-RU"/>
        </w:rPr>
        <w:t>человек основных педагогических работников, из них </w:t>
      </w:r>
      <w:r w:rsidRPr="00360004">
        <w:rPr>
          <w:rFonts w:ascii="Times New Roman" w:eastAsia="Times New Roman" w:hAnsi="Times New Roman" w:cs="Times New Roman"/>
          <w:iCs/>
          <w:color w:val="0D0D0D" w:themeColor="text1" w:themeTint="F2"/>
          <w:sz w:val="28"/>
          <w:szCs w:val="28"/>
          <w:lang w:eastAsia="ru-RU"/>
        </w:rPr>
        <w:t>55 процентов</w:t>
      </w:r>
      <w:r w:rsidRPr="00360004">
        <w:rPr>
          <w:rFonts w:ascii="Times New Roman" w:eastAsia="Times New Roman" w:hAnsi="Times New Roman" w:cs="Times New Roman"/>
          <w:color w:val="0D0D0D" w:themeColor="text1" w:themeTint="F2"/>
          <w:sz w:val="28"/>
          <w:szCs w:val="28"/>
          <w:lang w:eastAsia="ru-RU"/>
        </w:rPr>
        <w:t> имеют высшее педагогическое образование, 10</w:t>
      </w:r>
      <w:r w:rsidRPr="00360004">
        <w:rPr>
          <w:rFonts w:ascii="Times New Roman" w:eastAsia="Times New Roman" w:hAnsi="Times New Roman" w:cs="Times New Roman"/>
          <w:iCs/>
          <w:color w:val="0D0D0D" w:themeColor="text1" w:themeTint="F2"/>
          <w:sz w:val="28"/>
          <w:szCs w:val="28"/>
          <w:lang w:eastAsia="ru-RU"/>
        </w:rPr>
        <w:t xml:space="preserve"> процента</w:t>
      </w:r>
      <w:r w:rsidRPr="00360004">
        <w:rPr>
          <w:rFonts w:ascii="Times New Roman" w:eastAsia="Times New Roman" w:hAnsi="Times New Roman" w:cs="Times New Roman"/>
          <w:color w:val="0D0D0D" w:themeColor="text1" w:themeTint="F2"/>
          <w:sz w:val="28"/>
          <w:szCs w:val="28"/>
          <w:lang w:eastAsia="ru-RU"/>
        </w:rPr>
        <w:t> – высшую квалификационную категорию, </w:t>
      </w:r>
      <w:r w:rsidRPr="00360004">
        <w:rPr>
          <w:rFonts w:ascii="Times New Roman" w:eastAsia="Times New Roman" w:hAnsi="Times New Roman" w:cs="Times New Roman"/>
          <w:iCs/>
          <w:color w:val="0D0D0D" w:themeColor="text1" w:themeTint="F2"/>
          <w:sz w:val="28"/>
          <w:szCs w:val="28"/>
          <w:lang w:eastAsia="ru-RU"/>
        </w:rPr>
        <w:t>37 процента</w:t>
      </w:r>
      <w:r w:rsidRPr="00360004">
        <w:rPr>
          <w:rFonts w:ascii="Times New Roman" w:eastAsia="Times New Roman" w:hAnsi="Times New Roman" w:cs="Times New Roman"/>
          <w:color w:val="0D0D0D" w:themeColor="text1" w:themeTint="F2"/>
          <w:sz w:val="28"/>
          <w:szCs w:val="28"/>
          <w:lang w:eastAsia="ru-RU"/>
        </w:rPr>
        <w:t> – первую квалификационную категорию. Психолого-педагогическое сопровождение обучающихся, в том числе и обучающихся с ОВЗ, обеспечивают </w:t>
      </w:r>
      <w:r w:rsidRPr="00360004">
        <w:rPr>
          <w:rFonts w:ascii="Times New Roman" w:eastAsia="Times New Roman" w:hAnsi="Times New Roman" w:cs="Times New Roman"/>
          <w:iCs/>
          <w:color w:val="0D0D0D" w:themeColor="text1" w:themeTint="F2"/>
          <w:sz w:val="28"/>
          <w:szCs w:val="28"/>
          <w:lang w:eastAsia="ru-RU"/>
        </w:rPr>
        <w:t>педагог-психолог</w:t>
      </w:r>
      <w:r w:rsidRPr="00360004">
        <w:rPr>
          <w:rFonts w:ascii="Times New Roman" w:eastAsia="Times New Roman" w:hAnsi="Times New Roman" w:cs="Times New Roman"/>
          <w:color w:val="0D0D0D" w:themeColor="text1" w:themeTint="F2"/>
          <w:sz w:val="28"/>
          <w:szCs w:val="28"/>
          <w:lang w:eastAsia="ru-RU"/>
        </w:rPr>
        <w:t>. Классное руководство в 1–11-х классах осуществляют </w:t>
      </w:r>
      <w:r w:rsidRPr="00360004">
        <w:rPr>
          <w:rFonts w:ascii="Times New Roman" w:eastAsia="Times New Roman" w:hAnsi="Times New Roman" w:cs="Times New Roman"/>
          <w:iCs/>
          <w:color w:val="0D0D0D" w:themeColor="text1" w:themeTint="F2"/>
          <w:sz w:val="28"/>
          <w:szCs w:val="28"/>
          <w:lang w:eastAsia="ru-RU"/>
        </w:rPr>
        <w:t xml:space="preserve">20 </w:t>
      </w:r>
      <w:r w:rsidRPr="00360004">
        <w:rPr>
          <w:rFonts w:ascii="Times New Roman" w:eastAsia="Times New Roman" w:hAnsi="Times New Roman" w:cs="Times New Roman"/>
          <w:color w:val="0D0D0D" w:themeColor="text1" w:themeTint="F2"/>
          <w:sz w:val="28"/>
          <w:szCs w:val="28"/>
          <w:lang w:eastAsia="ru-RU"/>
        </w:rPr>
        <w:t>классных руководителей.</w:t>
      </w:r>
    </w:p>
    <w:tbl>
      <w:tblPr>
        <w:tblStyle w:val="afff2"/>
        <w:tblW w:w="0" w:type="auto"/>
        <w:tblInd w:w="0" w:type="dxa"/>
        <w:tblLook w:val="04A0" w:firstRow="1" w:lastRow="0" w:firstColumn="1" w:lastColumn="0" w:noHBand="0" w:noVBand="1"/>
      </w:tblPr>
      <w:tblGrid>
        <w:gridCol w:w="2218"/>
        <w:gridCol w:w="6291"/>
        <w:gridCol w:w="1403"/>
      </w:tblGrid>
      <w:tr w:rsidR="007C2327" w14:paraId="19712C2C"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5039D190" w14:textId="77777777" w:rsidR="007C2327" w:rsidRDefault="007C2327" w:rsidP="007C2327">
            <w:pPr>
              <w:autoSpaceDE w:val="0"/>
              <w:autoSpaceDN w:val="0"/>
              <w:adjustRightInd w:val="0"/>
              <w:spacing w:line="360" w:lineRule="auto"/>
              <w:jc w:val="center"/>
              <w:rPr>
                <w:rFonts w:ascii="Times New Roman" w:hAnsi="Times New Roman"/>
                <w:color w:val="000000"/>
                <w:sz w:val="28"/>
                <w:szCs w:val="28"/>
              </w:rPr>
            </w:pPr>
            <w:r>
              <w:rPr>
                <w:rFonts w:ascii="Times New Roman" w:hAnsi="Times New Roman"/>
                <w:color w:val="000000"/>
                <w:sz w:val="28"/>
                <w:szCs w:val="28"/>
              </w:rPr>
              <w:t>Кадровое обеспечение воспитательного процесса в школе.</w:t>
            </w:r>
          </w:p>
          <w:p w14:paraId="02D35F31" w14:textId="3A4DA82E" w:rsidR="007C2327" w:rsidRDefault="007C2327" w:rsidP="007C2327">
            <w:pPr>
              <w:autoSpaceDE w:val="0"/>
              <w:autoSpaceDN w:val="0"/>
              <w:adjustRightInd w:val="0"/>
              <w:spacing w:line="360" w:lineRule="auto"/>
              <w:jc w:val="center"/>
              <w:rPr>
                <w:rFonts w:ascii="Times New Roman" w:eastAsiaTheme="minorHAnsi" w:hAnsi="Times New Roman"/>
                <w:color w:val="000000"/>
                <w:sz w:val="28"/>
                <w:szCs w:val="28"/>
              </w:rPr>
            </w:pPr>
            <w:r>
              <w:rPr>
                <w:rFonts w:ascii="Times New Roman" w:hAnsi="Times New Roman"/>
                <w:color w:val="000000"/>
                <w:sz w:val="28"/>
                <w:szCs w:val="28"/>
              </w:rPr>
              <w:t>№п\п</w:t>
            </w:r>
          </w:p>
        </w:tc>
        <w:tc>
          <w:tcPr>
            <w:tcW w:w="6291" w:type="dxa"/>
            <w:tcBorders>
              <w:top w:val="single" w:sz="4" w:space="0" w:color="auto"/>
              <w:left w:val="single" w:sz="4" w:space="0" w:color="auto"/>
              <w:bottom w:val="single" w:sz="4" w:space="0" w:color="auto"/>
              <w:right w:val="single" w:sz="4" w:space="0" w:color="auto"/>
            </w:tcBorders>
            <w:hideMark/>
          </w:tcPr>
          <w:p w14:paraId="01F792B4" w14:textId="77777777" w:rsidR="007C2327" w:rsidRDefault="007C2327" w:rsidP="007C2327">
            <w:pPr>
              <w:autoSpaceDE w:val="0"/>
              <w:autoSpaceDN w:val="0"/>
              <w:adjustRightInd w:val="0"/>
              <w:spacing w:line="360" w:lineRule="auto"/>
              <w:jc w:val="center"/>
              <w:rPr>
                <w:rFonts w:ascii="Times New Roman" w:hAnsi="Times New Roman"/>
                <w:color w:val="000000"/>
                <w:sz w:val="28"/>
                <w:szCs w:val="28"/>
              </w:rPr>
            </w:pPr>
            <w:r>
              <w:rPr>
                <w:rFonts w:ascii="Times New Roman" w:hAnsi="Times New Roman"/>
                <w:color w:val="000000"/>
                <w:sz w:val="28"/>
                <w:szCs w:val="28"/>
              </w:rPr>
              <w:t>Занимаемая должность</w:t>
            </w:r>
          </w:p>
        </w:tc>
        <w:tc>
          <w:tcPr>
            <w:tcW w:w="1403" w:type="dxa"/>
            <w:tcBorders>
              <w:top w:val="single" w:sz="4" w:space="0" w:color="auto"/>
              <w:left w:val="single" w:sz="4" w:space="0" w:color="auto"/>
              <w:bottom w:val="single" w:sz="4" w:space="0" w:color="auto"/>
              <w:right w:val="single" w:sz="4" w:space="0" w:color="auto"/>
            </w:tcBorders>
            <w:hideMark/>
          </w:tcPr>
          <w:p w14:paraId="11C3A3D7" w14:textId="7A1A4A25" w:rsidR="007C2327" w:rsidRDefault="007C2327" w:rsidP="007C2327">
            <w:pPr>
              <w:autoSpaceDE w:val="0"/>
              <w:autoSpaceDN w:val="0"/>
              <w:adjustRightInd w:val="0"/>
              <w:spacing w:line="360" w:lineRule="auto"/>
              <w:jc w:val="center"/>
              <w:rPr>
                <w:rFonts w:ascii="Times New Roman" w:hAnsi="Times New Roman"/>
                <w:color w:val="000000"/>
                <w:sz w:val="28"/>
                <w:szCs w:val="28"/>
              </w:rPr>
            </w:pPr>
            <w:r>
              <w:rPr>
                <w:rFonts w:ascii="Times New Roman" w:hAnsi="Times New Roman"/>
                <w:color w:val="000000"/>
                <w:sz w:val="28"/>
                <w:szCs w:val="28"/>
              </w:rPr>
              <w:t>Кол-во</w:t>
            </w:r>
          </w:p>
        </w:tc>
      </w:tr>
      <w:tr w:rsidR="007C2327" w14:paraId="07F12C29"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25B84143"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c>
          <w:tcPr>
            <w:tcW w:w="6291" w:type="dxa"/>
            <w:tcBorders>
              <w:top w:val="single" w:sz="4" w:space="0" w:color="auto"/>
              <w:left w:val="single" w:sz="4" w:space="0" w:color="auto"/>
              <w:bottom w:val="single" w:sz="4" w:space="0" w:color="auto"/>
              <w:right w:val="single" w:sz="4" w:space="0" w:color="auto"/>
            </w:tcBorders>
            <w:hideMark/>
          </w:tcPr>
          <w:p w14:paraId="28AC6E3E"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Директор</w:t>
            </w:r>
          </w:p>
        </w:tc>
        <w:tc>
          <w:tcPr>
            <w:tcW w:w="1403" w:type="dxa"/>
            <w:tcBorders>
              <w:top w:val="single" w:sz="4" w:space="0" w:color="auto"/>
              <w:left w:val="single" w:sz="4" w:space="0" w:color="auto"/>
              <w:bottom w:val="single" w:sz="4" w:space="0" w:color="auto"/>
              <w:right w:val="single" w:sz="4" w:space="0" w:color="auto"/>
            </w:tcBorders>
            <w:hideMark/>
          </w:tcPr>
          <w:p w14:paraId="7A0E0C0C" w14:textId="18102B8C"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7C2327" w14:paraId="3EFD0E2D"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4A37E7DA"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2</w:t>
            </w:r>
          </w:p>
        </w:tc>
        <w:tc>
          <w:tcPr>
            <w:tcW w:w="6291" w:type="dxa"/>
            <w:tcBorders>
              <w:top w:val="single" w:sz="4" w:space="0" w:color="auto"/>
              <w:left w:val="single" w:sz="4" w:space="0" w:color="auto"/>
              <w:bottom w:val="single" w:sz="4" w:space="0" w:color="auto"/>
              <w:right w:val="single" w:sz="4" w:space="0" w:color="auto"/>
            </w:tcBorders>
            <w:hideMark/>
          </w:tcPr>
          <w:p w14:paraId="5DC6708F"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Заместитель директора по УВР</w:t>
            </w:r>
          </w:p>
        </w:tc>
        <w:tc>
          <w:tcPr>
            <w:tcW w:w="1403" w:type="dxa"/>
            <w:tcBorders>
              <w:top w:val="single" w:sz="4" w:space="0" w:color="auto"/>
              <w:left w:val="single" w:sz="4" w:space="0" w:color="auto"/>
              <w:bottom w:val="single" w:sz="4" w:space="0" w:color="auto"/>
              <w:right w:val="single" w:sz="4" w:space="0" w:color="auto"/>
            </w:tcBorders>
            <w:hideMark/>
          </w:tcPr>
          <w:p w14:paraId="20D8FA0A" w14:textId="46DE44EB"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7C2327" w14:paraId="4D798A35"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0D15A533"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3</w:t>
            </w:r>
          </w:p>
        </w:tc>
        <w:tc>
          <w:tcPr>
            <w:tcW w:w="6291" w:type="dxa"/>
            <w:tcBorders>
              <w:top w:val="single" w:sz="4" w:space="0" w:color="auto"/>
              <w:left w:val="single" w:sz="4" w:space="0" w:color="auto"/>
              <w:bottom w:val="single" w:sz="4" w:space="0" w:color="auto"/>
              <w:right w:val="single" w:sz="4" w:space="0" w:color="auto"/>
            </w:tcBorders>
            <w:hideMark/>
          </w:tcPr>
          <w:p w14:paraId="126F48A2"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Заместитель директора по ВР</w:t>
            </w:r>
          </w:p>
        </w:tc>
        <w:tc>
          <w:tcPr>
            <w:tcW w:w="1403" w:type="dxa"/>
            <w:tcBorders>
              <w:top w:val="single" w:sz="4" w:space="0" w:color="auto"/>
              <w:left w:val="single" w:sz="4" w:space="0" w:color="auto"/>
              <w:bottom w:val="single" w:sz="4" w:space="0" w:color="auto"/>
              <w:right w:val="single" w:sz="4" w:space="0" w:color="auto"/>
            </w:tcBorders>
            <w:hideMark/>
          </w:tcPr>
          <w:p w14:paraId="52421DAE" w14:textId="029921A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7C2327" w14:paraId="361F3892"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4AB7DF9B"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4</w:t>
            </w:r>
          </w:p>
        </w:tc>
        <w:tc>
          <w:tcPr>
            <w:tcW w:w="6291" w:type="dxa"/>
            <w:tcBorders>
              <w:top w:val="single" w:sz="4" w:space="0" w:color="auto"/>
              <w:left w:val="single" w:sz="4" w:space="0" w:color="auto"/>
              <w:bottom w:val="single" w:sz="4" w:space="0" w:color="auto"/>
              <w:right w:val="single" w:sz="4" w:space="0" w:color="auto"/>
            </w:tcBorders>
            <w:hideMark/>
          </w:tcPr>
          <w:p w14:paraId="0B0A1AAC"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eastAsia="Times New Roman" w:hAnsi="Times New Roman"/>
                <w:iCs/>
                <w:color w:val="222222"/>
                <w:sz w:val="28"/>
                <w:szCs w:val="28"/>
                <w:lang w:eastAsia="ru-RU"/>
              </w:rPr>
              <w:t>Советник директора по воспитательной работе и взаимодействию с детскими общественными организациями</w:t>
            </w:r>
          </w:p>
        </w:tc>
        <w:tc>
          <w:tcPr>
            <w:tcW w:w="1403" w:type="dxa"/>
            <w:tcBorders>
              <w:top w:val="single" w:sz="4" w:space="0" w:color="auto"/>
              <w:left w:val="single" w:sz="4" w:space="0" w:color="auto"/>
              <w:bottom w:val="single" w:sz="4" w:space="0" w:color="auto"/>
              <w:right w:val="single" w:sz="4" w:space="0" w:color="auto"/>
            </w:tcBorders>
            <w:hideMark/>
          </w:tcPr>
          <w:p w14:paraId="1DADF867" w14:textId="3DF3CB73"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7C2327" w14:paraId="5A2B724A"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66CA18DF"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5</w:t>
            </w:r>
          </w:p>
        </w:tc>
        <w:tc>
          <w:tcPr>
            <w:tcW w:w="6291" w:type="dxa"/>
            <w:tcBorders>
              <w:top w:val="single" w:sz="4" w:space="0" w:color="auto"/>
              <w:left w:val="single" w:sz="4" w:space="0" w:color="auto"/>
              <w:bottom w:val="single" w:sz="4" w:space="0" w:color="auto"/>
              <w:right w:val="single" w:sz="4" w:space="0" w:color="auto"/>
            </w:tcBorders>
            <w:hideMark/>
          </w:tcPr>
          <w:p w14:paraId="72290910"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Библиотекарь</w:t>
            </w:r>
          </w:p>
        </w:tc>
        <w:tc>
          <w:tcPr>
            <w:tcW w:w="1403" w:type="dxa"/>
            <w:tcBorders>
              <w:top w:val="single" w:sz="4" w:space="0" w:color="auto"/>
              <w:left w:val="single" w:sz="4" w:space="0" w:color="auto"/>
              <w:bottom w:val="single" w:sz="4" w:space="0" w:color="auto"/>
              <w:right w:val="single" w:sz="4" w:space="0" w:color="auto"/>
            </w:tcBorders>
            <w:hideMark/>
          </w:tcPr>
          <w:p w14:paraId="2B4D93CA"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вакант</w:t>
            </w:r>
          </w:p>
        </w:tc>
      </w:tr>
      <w:tr w:rsidR="007C2327" w14:paraId="2AFD59A2"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4FCC6CC7"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6</w:t>
            </w:r>
          </w:p>
        </w:tc>
        <w:tc>
          <w:tcPr>
            <w:tcW w:w="6291" w:type="dxa"/>
            <w:tcBorders>
              <w:top w:val="single" w:sz="4" w:space="0" w:color="auto"/>
              <w:left w:val="single" w:sz="4" w:space="0" w:color="auto"/>
              <w:bottom w:val="single" w:sz="4" w:space="0" w:color="auto"/>
              <w:right w:val="single" w:sz="4" w:space="0" w:color="auto"/>
            </w:tcBorders>
            <w:hideMark/>
          </w:tcPr>
          <w:p w14:paraId="7075FDB5"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Классные руководители</w:t>
            </w:r>
          </w:p>
        </w:tc>
        <w:tc>
          <w:tcPr>
            <w:tcW w:w="1403" w:type="dxa"/>
            <w:tcBorders>
              <w:top w:val="single" w:sz="4" w:space="0" w:color="auto"/>
              <w:left w:val="single" w:sz="4" w:space="0" w:color="auto"/>
              <w:bottom w:val="single" w:sz="4" w:space="0" w:color="auto"/>
              <w:right w:val="single" w:sz="4" w:space="0" w:color="auto"/>
            </w:tcBorders>
            <w:hideMark/>
          </w:tcPr>
          <w:p w14:paraId="6FBC6F0E" w14:textId="74EFD225"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17</w:t>
            </w:r>
          </w:p>
        </w:tc>
      </w:tr>
      <w:tr w:rsidR="007C2327" w14:paraId="6232A2A3"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546464E8"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7</w:t>
            </w:r>
          </w:p>
        </w:tc>
        <w:tc>
          <w:tcPr>
            <w:tcW w:w="6291" w:type="dxa"/>
            <w:tcBorders>
              <w:top w:val="single" w:sz="4" w:space="0" w:color="auto"/>
              <w:left w:val="single" w:sz="4" w:space="0" w:color="auto"/>
              <w:bottom w:val="single" w:sz="4" w:space="0" w:color="auto"/>
              <w:right w:val="single" w:sz="4" w:space="0" w:color="auto"/>
            </w:tcBorders>
            <w:hideMark/>
          </w:tcPr>
          <w:p w14:paraId="2A7FF5F1"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Учитель ОБЖ</w:t>
            </w:r>
          </w:p>
        </w:tc>
        <w:tc>
          <w:tcPr>
            <w:tcW w:w="1403" w:type="dxa"/>
            <w:tcBorders>
              <w:top w:val="single" w:sz="4" w:space="0" w:color="auto"/>
              <w:left w:val="single" w:sz="4" w:space="0" w:color="auto"/>
              <w:bottom w:val="single" w:sz="4" w:space="0" w:color="auto"/>
              <w:right w:val="single" w:sz="4" w:space="0" w:color="auto"/>
            </w:tcBorders>
            <w:hideMark/>
          </w:tcPr>
          <w:p w14:paraId="0A0AFA57" w14:textId="0EE10C56"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7C2327" w14:paraId="4A482526"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4B96288C"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8</w:t>
            </w:r>
          </w:p>
        </w:tc>
        <w:tc>
          <w:tcPr>
            <w:tcW w:w="6291" w:type="dxa"/>
            <w:tcBorders>
              <w:top w:val="single" w:sz="4" w:space="0" w:color="auto"/>
              <w:left w:val="single" w:sz="4" w:space="0" w:color="auto"/>
              <w:bottom w:val="single" w:sz="4" w:space="0" w:color="auto"/>
              <w:right w:val="single" w:sz="4" w:space="0" w:color="auto"/>
            </w:tcBorders>
            <w:hideMark/>
          </w:tcPr>
          <w:p w14:paraId="5A9E5AD3"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Учитель физической культуры</w:t>
            </w:r>
          </w:p>
        </w:tc>
        <w:tc>
          <w:tcPr>
            <w:tcW w:w="1403" w:type="dxa"/>
            <w:tcBorders>
              <w:top w:val="single" w:sz="4" w:space="0" w:color="auto"/>
              <w:left w:val="single" w:sz="4" w:space="0" w:color="auto"/>
              <w:bottom w:val="single" w:sz="4" w:space="0" w:color="auto"/>
              <w:right w:val="single" w:sz="4" w:space="0" w:color="auto"/>
            </w:tcBorders>
            <w:hideMark/>
          </w:tcPr>
          <w:p w14:paraId="080F33F0" w14:textId="42ADB573"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7C2327" w14:paraId="7893C1DD"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4CC60E07"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9</w:t>
            </w:r>
          </w:p>
        </w:tc>
        <w:tc>
          <w:tcPr>
            <w:tcW w:w="6291" w:type="dxa"/>
            <w:tcBorders>
              <w:top w:val="single" w:sz="4" w:space="0" w:color="auto"/>
              <w:left w:val="single" w:sz="4" w:space="0" w:color="auto"/>
              <w:bottom w:val="single" w:sz="4" w:space="0" w:color="auto"/>
              <w:right w:val="single" w:sz="4" w:space="0" w:color="auto"/>
            </w:tcBorders>
            <w:hideMark/>
          </w:tcPr>
          <w:p w14:paraId="6514F99C"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Руководитель Юнармейскими отрядами</w:t>
            </w:r>
          </w:p>
        </w:tc>
        <w:tc>
          <w:tcPr>
            <w:tcW w:w="1403" w:type="dxa"/>
            <w:tcBorders>
              <w:top w:val="single" w:sz="4" w:space="0" w:color="auto"/>
              <w:left w:val="single" w:sz="4" w:space="0" w:color="auto"/>
              <w:bottom w:val="single" w:sz="4" w:space="0" w:color="auto"/>
              <w:right w:val="single" w:sz="4" w:space="0" w:color="auto"/>
            </w:tcBorders>
            <w:hideMark/>
          </w:tcPr>
          <w:p w14:paraId="70B8B20E" w14:textId="0E5D2392"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7C2327" w14:paraId="731FF1FD"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57812203"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10</w:t>
            </w:r>
          </w:p>
        </w:tc>
        <w:tc>
          <w:tcPr>
            <w:tcW w:w="6291" w:type="dxa"/>
            <w:tcBorders>
              <w:top w:val="single" w:sz="4" w:space="0" w:color="auto"/>
              <w:left w:val="single" w:sz="4" w:space="0" w:color="auto"/>
              <w:bottom w:val="single" w:sz="4" w:space="0" w:color="auto"/>
              <w:right w:val="single" w:sz="4" w:space="0" w:color="auto"/>
            </w:tcBorders>
            <w:hideMark/>
          </w:tcPr>
          <w:p w14:paraId="1002A822"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Руководитель спортивного клуба «Оптимист»</w:t>
            </w:r>
          </w:p>
        </w:tc>
        <w:tc>
          <w:tcPr>
            <w:tcW w:w="1403" w:type="dxa"/>
            <w:tcBorders>
              <w:top w:val="single" w:sz="4" w:space="0" w:color="auto"/>
              <w:left w:val="single" w:sz="4" w:space="0" w:color="auto"/>
              <w:bottom w:val="single" w:sz="4" w:space="0" w:color="auto"/>
              <w:right w:val="single" w:sz="4" w:space="0" w:color="auto"/>
            </w:tcBorders>
            <w:hideMark/>
          </w:tcPr>
          <w:p w14:paraId="50F8C810" w14:textId="368159E0"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7C2327" w14:paraId="76A8B7F5"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2B93717F"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11</w:t>
            </w:r>
          </w:p>
        </w:tc>
        <w:tc>
          <w:tcPr>
            <w:tcW w:w="6291" w:type="dxa"/>
            <w:tcBorders>
              <w:top w:val="single" w:sz="4" w:space="0" w:color="auto"/>
              <w:left w:val="single" w:sz="4" w:space="0" w:color="auto"/>
              <w:bottom w:val="single" w:sz="4" w:space="0" w:color="auto"/>
              <w:right w:val="single" w:sz="4" w:space="0" w:color="auto"/>
            </w:tcBorders>
            <w:hideMark/>
          </w:tcPr>
          <w:p w14:paraId="5275CEE8"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Руководитель центра «Точка Роста»</w:t>
            </w:r>
          </w:p>
        </w:tc>
        <w:tc>
          <w:tcPr>
            <w:tcW w:w="1403" w:type="dxa"/>
            <w:tcBorders>
              <w:top w:val="single" w:sz="4" w:space="0" w:color="auto"/>
              <w:left w:val="single" w:sz="4" w:space="0" w:color="auto"/>
              <w:bottom w:val="single" w:sz="4" w:space="0" w:color="auto"/>
              <w:right w:val="single" w:sz="4" w:space="0" w:color="auto"/>
            </w:tcBorders>
            <w:hideMark/>
          </w:tcPr>
          <w:p w14:paraId="0C8F75D9" w14:textId="50A8E500"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r w:rsidR="007C2327" w14:paraId="2E5C9946"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41A61FB3"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12</w:t>
            </w:r>
          </w:p>
        </w:tc>
        <w:tc>
          <w:tcPr>
            <w:tcW w:w="6291" w:type="dxa"/>
            <w:tcBorders>
              <w:top w:val="single" w:sz="4" w:space="0" w:color="auto"/>
              <w:left w:val="single" w:sz="4" w:space="0" w:color="auto"/>
              <w:bottom w:val="single" w:sz="4" w:space="0" w:color="auto"/>
              <w:right w:val="single" w:sz="4" w:space="0" w:color="auto"/>
            </w:tcBorders>
            <w:hideMark/>
          </w:tcPr>
          <w:p w14:paraId="1D1AECDF"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Педагоги дополнительного образования</w:t>
            </w:r>
          </w:p>
        </w:tc>
        <w:tc>
          <w:tcPr>
            <w:tcW w:w="1403" w:type="dxa"/>
            <w:tcBorders>
              <w:top w:val="single" w:sz="4" w:space="0" w:color="auto"/>
              <w:left w:val="single" w:sz="4" w:space="0" w:color="auto"/>
              <w:bottom w:val="single" w:sz="4" w:space="0" w:color="auto"/>
              <w:right w:val="single" w:sz="4" w:space="0" w:color="auto"/>
            </w:tcBorders>
            <w:hideMark/>
          </w:tcPr>
          <w:p w14:paraId="6B72CE2E" w14:textId="04BE9260"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 xml:space="preserve">4 </w:t>
            </w:r>
          </w:p>
        </w:tc>
      </w:tr>
      <w:tr w:rsidR="007C2327" w14:paraId="71FBF176" w14:textId="77777777" w:rsidTr="007C2327">
        <w:tc>
          <w:tcPr>
            <w:tcW w:w="1413" w:type="dxa"/>
            <w:tcBorders>
              <w:top w:val="single" w:sz="4" w:space="0" w:color="auto"/>
              <w:left w:val="single" w:sz="4" w:space="0" w:color="auto"/>
              <w:bottom w:val="single" w:sz="4" w:space="0" w:color="auto"/>
              <w:right w:val="single" w:sz="4" w:space="0" w:color="auto"/>
            </w:tcBorders>
            <w:hideMark/>
          </w:tcPr>
          <w:p w14:paraId="3170CEE6"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 xml:space="preserve">13 </w:t>
            </w:r>
          </w:p>
        </w:tc>
        <w:tc>
          <w:tcPr>
            <w:tcW w:w="6291" w:type="dxa"/>
            <w:tcBorders>
              <w:top w:val="single" w:sz="4" w:space="0" w:color="auto"/>
              <w:left w:val="single" w:sz="4" w:space="0" w:color="auto"/>
              <w:bottom w:val="single" w:sz="4" w:space="0" w:color="auto"/>
              <w:right w:val="single" w:sz="4" w:space="0" w:color="auto"/>
            </w:tcBorders>
            <w:hideMark/>
          </w:tcPr>
          <w:p w14:paraId="4FBE176F" w14:textId="77777777"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Педагог-психолог</w:t>
            </w:r>
          </w:p>
        </w:tc>
        <w:tc>
          <w:tcPr>
            <w:tcW w:w="1403" w:type="dxa"/>
            <w:tcBorders>
              <w:top w:val="single" w:sz="4" w:space="0" w:color="auto"/>
              <w:left w:val="single" w:sz="4" w:space="0" w:color="auto"/>
              <w:bottom w:val="single" w:sz="4" w:space="0" w:color="auto"/>
              <w:right w:val="single" w:sz="4" w:space="0" w:color="auto"/>
            </w:tcBorders>
            <w:hideMark/>
          </w:tcPr>
          <w:p w14:paraId="4A95DAE9" w14:textId="4A1AE48B" w:rsidR="007C2327" w:rsidRDefault="007C2327" w:rsidP="007C2327">
            <w:pPr>
              <w:autoSpaceDE w:val="0"/>
              <w:autoSpaceDN w:val="0"/>
              <w:adjustRightInd w:val="0"/>
              <w:spacing w:line="360" w:lineRule="auto"/>
              <w:jc w:val="both"/>
              <w:rPr>
                <w:rFonts w:ascii="Times New Roman" w:hAnsi="Times New Roman"/>
                <w:color w:val="000000"/>
                <w:sz w:val="28"/>
                <w:szCs w:val="28"/>
              </w:rPr>
            </w:pPr>
            <w:r>
              <w:rPr>
                <w:rFonts w:ascii="Times New Roman" w:hAnsi="Times New Roman"/>
                <w:color w:val="000000"/>
                <w:sz w:val="28"/>
                <w:szCs w:val="28"/>
              </w:rPr>
              <w:t>1</w:t>
            </w:r>
          </w:p>
        </w:tc>
      </w:tr>
    </w:tbl>
    <w:p w14:paraId="31695882" w14:textId="77777777" w:rsidR="007C2327" w:rsidRDefault="007C2327" w:rsidP="007C2327">
      <w:pPr>
        <w:spacing w:after="150" w:line="360" w:lineRule="auto"/>
        <w:ind w:firstLine="708"/>
        <w:jc w:val="both"/>
        <w:rPr>
          <w:rFonts w:ascii="Times New Roman" w:eastAsia="Times New Roman" w:hAnsi="Times New Roman" w:cs="Times New Roman"/>
          <w:color w:val="222222"/>
          <w:sz w:val="28"/>
          <w:szCs w:val="28"/>
          <w:lang w:eastAsia="ru-RU"/>
        </w:rPr>
      </w:pPr>
    </w:p>
    <w:p w14:paraId="4FB8E9A2" w14:textId="55296DE2" w:rsidR="007C2327" w:rsidRPr="007C2327" w:rsidRDefault="007C2327" w:rsidP="007C2327">
      <w:pPr>
        <w:spacing w:after="150" w:line="360" w:lineRule="auto"/>
        <w:ind w:firstLine="708"/>
        <w:jc w:val="both"/>
        <w:rPr>
          <w:rFonts w:ascii="Times New Roman" w:eastAsia="Times New Roman" w:hAnsi="Times New Roman" w:cs="Times New Roman"/>
          <w:color w:val="0D0D0D" w:themeColor="text1" w:themeTint="F2"/>
          <w:sz w:val="28"/>
          <w:szCs w:val="28"/>
          <w:lang w:eastAsia="ru-RU"/>
        </w:rPr>
      </w:pPr>
      <w:r w:rsidRPr="007C2327">
        <w:rPr>
          <w:rFonts w:ascii="Times New Roman" w:eastAsia="Times New Roman" w:hAnsi="Times New Roman" w:cs="Times New Roman"/>
          <w:color w:val="0D0D0D" w:themeColor="text1" w:themeTint="F2"/>
          <w:sz w:val="28"/>
          <w:szCs w:val="28"/>
          <w:lang w:eastAsia="ru-RU"/>
        </w:rPr>
        <w:t>Ежегодно педработники проходят повышение квалификации по актуальным вопросам воспитания в соответствии с планом-графиком.</w:t>
      </w:r>
    </w:p>
    <w:p w14:paraId="6FD837F1" w14:textId="6B15B471" w:rsidR="007C2327" w:rsidRPr="007C2327" w:rsidRDefault="007C2327" w:rsidP="007C2327">
      <w:pPr>
        <w:spacing w:after="150" w:line="360" w:lineRule="auto"/>
        <w:ind w:firstLine="709"/>
        <w:jc w:val="both"/>
        <w:rPr>
          <w:rFonts w:ascii="Times New Roman" w:eastAsia="Times New Roman" w:hAnsi="Times New Roman" w:cs="Times New Roman"/>
          <w:color w:val="0D0D0D" w:themeColor="text1" w:themeTint="F2"/>
          <w:sz w:val="28"/>
          <w:szCs w:val="28"/>
          <w:lang w:eastAsia="ru-RU"/>
        </w:rPr>
      </w:pPr>
      <w:r w:rsidRPr="007C2327">
        <w:rPr>
          <w:rFonts w:ascii="Times New Roman" w:eastAsia="Times New Roman" w:hAnsi="Times New Roman" w:cs="Times New Roman"/>
          <w:iCs/>
          <w:color w:val="0D0D0D" w:themeColor="text1" w:themeTint="F2"/>
          <w:sz w:val="28"/>
          <w:szCs w:val="28"/>
          <w:lang w:eastAsia="ru-RU"/>
        </w:rPr>
        <w:t>К реализации воспитательных задач привлекаются также специалисты других организаций: работники КДН и ОДН.</w:t>
      </w:r>
    </w:p>
    <w:p w14:paraId="3B43D1C1" w14:textId="57E7BA05" w:rsidR="0068596E" w:rsidRPr="00CA4934" w:rsidRDefault="00C258F8" w:rsidP="0068596E">
      <w:pPr>
        <w:pStyle w:val="7"/>
        <w:widowControl/>
        <w:spacing w:before="0" w:after="0" w:line="350" w:lineRule="auto"/>
        <w:ind w:firstLine="709"/>
        <w:jc w:val="both"/>
        <w:rPr>
          <w:rFonts w:eastAsia="OfficinaSansBoldITC"/>
          <w:b w:val="0"/>
          <w:sz w:val="28"/>
          <w:szCs w:val="28"/>
          <w:lang w:val="ru-RU"/>
        </w:rPr>
      </w:pPr>
      <w:r>
        <w:rPr>
          <w:rFonts w:eastAsia="SchoolBookSanPin"/>
          <w:b w:val="0"/>
          <w:sz w:val="28"/>
          <w:szCs w:val="28"/>
          <w:lang w:val="ru-RU"/>
        </w:rPr>
        <w:t>37</w:t>
      </w:r>
      <w:r w:rsidR="0068596E" w:rsidRPr="00CA4934">
        <w:rPr>
          <w:rFonts w:eastAsia="OfficinaSansBoldITC"/>
          <w:b w:val="0"/>
          <w:sz w:val="28"/>
          <w:szCs w:val="28"/>
          <w:lang w:val="ru-RU"/>
        </w:rPr>
        <w:t>.4.2. Нормативно-методическое обеспечение.</w:t>
      </w:r>
    </w:p>
    <w:p w14:paraId="16565257" w14:textId="5AF0443A" w:rsidR="0078007D" w:rsidRPr="00CA4934" w:rsidRDefault="0078007D" w:rsidP="00000E98">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«Программа воспитания» - </w:t>
      </w:r>
      <w:hyperlink r:id="rId8" w:history="1">
        <w:r w:rsidRPr="00D4705F">
          <w:rPr>
            <w:rStyle w:val="af3"/>
            <w:rFonts w:ascii="Times New Roman" w:eastAsia="SchoolBookSanPin" w:hAnsi="Times New Roman"/>
            <w:sz w:val="28"/>
            <w:szCs w:val="28"/>
            <w:lang w:eastAsia="en-US"/>
          </w:rPr>
          <w:t>https://sergeevka.pogranichny.org/%D0%BE-%D1%88%D0%BA%D0%BE%D0%BB%D0%B5/%D0%BE%D0%B1%D1%80%D0%B0%D0%B7%D0%BE%D0%B2%D0%B0%D0%BD%D0%B8%D0%B5/%D0%BC%D0%B5%D1%82%D0%BE%D0%B4%D0%B8%D1%87%D0%B5%D1%81%D0%BA%D0%B8%D0%B5-%D1%80%D0%B0%D0%B7%D1%80%D0%B0%D0%B1%D0%BE%D1%82%D0%BA%D0%B8/</w:t>
        </w:r>
      </w:hyperlink>
      <w:r>
        <w:rPr>
          <w:rFonts w:ascii="Times New Roman" w:eastAsia="SchoolBookSanPin" w:hAnsi="Times New Roman"/>
          <w:sz w:val="28"/>
          <w:szCs w:val="28"/>
        </w:rPr>
        <w:t xml:space="preserve"> </w:t>
      </w:r>
    </w:p>
    <w:p w14:paraId="33263CF0" w14:textId="77777777" w:rsidR="0068596E" w:rsidRPr="00CA4934" w:rsidRDefault="00C258F8" w:rsidP="0068596E">
      <w:pPr>
        <w:pStyle w:val="7"/>
        <w:widowControl/>
        <w:spacing w:before="0" w:after="0" w:line="350" w:lineRule="auto"/>
        <w:ind w:firstLine="709"/>
        <w:jc w:val="both"/>
        <w:rPr>
          <w:rFonts w:eastAsia="OfficinaSansBoldITC"/>
          <w:b w:val="0"/>
          <w:sz w:val="28"/>
          <w:szCs w:val="28"/>
          <w:lang w:val="ru-RU"/>
        </w:rPr>
      </w:pPr>
      <w:r>
        <w:rPr>
          <w:rFonts w:eastAsia="OfficinaSansBoldITC"/>
          <w:b w:val="0"/>
          <w:sz w:val="28"/>
          <w:szCs w:val="28"/>
          <w:lang w:val="ru-RU"/>
        </w:rPr>
        <w:t>37</w:t>
      </w:r>
      <w:r w:rsidR="0068596E" w:rsidRPr="00CA4934">
        <w:rPr>
          <w:rFonts w:eastAsia="OfficinaSansBoldITC"/>
          <w:b w:val="0"/>
          <w:sz w:val="28"/>
          <w:szCs w:val="28"/>
          <w:lang w:val="ru-RU"/>
        </w:rPr>
        <w:t>.4.3. Требования к условиям работы с обучающимися с особыми образовательными потребностями.</w:t>
      </w:r>
    </w:p>
    <w:p w14:paraId="5CFC820D" w14:textId="1CFABF71" w:rsidR="0068596E"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 xml:space="preserve">.4.3.1.  </w:t>
      </w:r>
      <w:r w:rsidR="00000E98">
        <w:rPr>
          <w:rFonts w:ascii="Times New Roman" w:eastAsia="SchoolBookSanPin" w:hAnsi="Times New Roman"/>
          <w:sz w:val="28"/>
          <w:szCs w:val="28"/>
        </w:rPr>
        <w:t>Н</w:t>
      </w:r>
      <w:r w:rsidR="0068596E" w:rsidRPr="00CA4934">
        <w:rPr>
          <w:rFonts w:ascii="Times New Roman" w:eastAsia="SchoolBookSanPin" w:hAnsi="Times New Roman"/>
          <w:sz w:val="28"/>
          <w:szCs w:val="28"/>
        </w:rPr>
        <w:t>аличия обучающихся с особыми образовательными потребностями</w:t>
      </w:r>
      <w:r w:rsidR="00000E98">
        <w:rPr>
          <w:rFonts w:ascii="Times New Roman" w:eastAsia="SchoolBookSanPin" w:hAnsi="Times New Roman"/>
          <w:sz w:val="28"/>
          <w:szCs w:val="28"/>
        </w:rPr>
        <w:t xml:space="preserve"> (обучающиеся </w:t>
      </w:r>
      <w:r w:rsidR="0068596E" w:rsidRPr="00CA4934">
        <w:rPr>
          <w:rFonts w:ascii="Times New Roman" w:eastAsia="SchoolBookSanPin" w:hAnsi="Times New Roman"/>
          <w:sz w:val="28"/>
          <w:szCs w:val="28"/>
        </w:rPr>
        <w:t xml:space="preserve"> с ОВЗ</w:t>
      </w:r>
      <w:r w:rsidR="00000E98">
        <w:rPr>
          <w:rFonts w:ascii="Times New Roman" w:eastAsia="SchoolBookSanPin" w:hAnsi="Times New Roman"/>
          <w:sz w:val="28"/>
          <w:szCs w:val="28"/>
        </w:rPr>
        <w:t>)</w:t>
      </w:r>
      <w:r w:rsidR="0068596E" w:rsidRPr="00CA4934">
        <w:rPr>
          <w:rFonts w:ascii="Times New Roman" w:eastAsia="SchoolBookSanPin" w:hAnsi="Times New Roman"/>
          <w:sz w:val="28"/>
          <w:szCs w:val="28"/>
        </w:rPr>
        <w:t xml:space="preserve"> отражаются в адаптированных основных образовательных программах</w:t>
      </w:r>
      <w:r w:rsidR="00000E98">
        <w:rPr>
          <w:rFonts w:ascii="Times New Roman" w:eastAsia="SchoolBookSanPin" w:hAnsi="Times New Roman"/>
          <w:sz w:val="28"/>
          <w:szCs w:val="28"/>
        </w:rPr>
        <w:t>:</w:t>
      </w:r>
    </w:p>
    <w:p w14:paraId="47A64C6D" w14:textId="0B7217F7" w:rsidR="00000E98" w:rsidRPr="00000E98" w:rsidRDefault="00832F92" w:rsidP="00000E98">
      <w:pPr>
        <w:spacing w:after="0" w:line="360" w:lineRule="auto"/>
        <w:ind w:firstLine="709"/>
        <w:jc w:val="both"/>
        <w:rPr>
          <w:rFonts w:ascii="Times New Roman" w:hAnsi="Times New Roman" w:cs="Times New Roman"/>
          <w:sz w:val="28"/>
          <w:szCs w:val="28"/>
        </w:rPr>
      </w:pPr>
      <w:hyperlink r:id="rId9" w:history="1">
        <w:r w:rsidR="00000E98" w:rsidRPr="00000E98">
          <w:rPr>
            <w:rStyle w:val="af3"/>
            <w:rFonts w:ascii="Times New Roman" w:hAnsi="Times New Roman" w:cs="Times New Roman"/>
            <w:sz w:val="28"/>
            <w:szCs w:val="28"/>
            <w:lang w:eastAsia="en-US"/>
          </w:rPr>
          <w:t>https://sergeevka.pogranichny.org/%D0%BE-%D1%88%D0%BA%D0%BE%D0%BB%D0%B5/%D0%BE%D0%B1%D1%80%D0%B0%D0%B7%D0%BE%D0%B2%D0%B0%D0%BD%D0%B8%D0%B5/%D1%80%D0%B0%D0%B1%D0%BE%D1%87%D0%B8%D0%B5-%D0%BF%D1%80%D0%BE%D0%B3%D1%80%D0%B0%D0%BC%D0%BC%D1%8B-2016-2017-%D1%83%D1%87-%D0%B3%D0%BE%D0%B4/</w:t>
        </w:r>
      </w:hyperlink>
      <w:r w:rsidR="00000E98" w:rsidRPr="00000E98">
        <w:rPr>
          <w:rFonts w:ascii="Times New Roman" w:hAnsi="Times New Roman" w:cs="Times New Roman"/>
          <w:sz w:val="28"/>
          <w:szCs w:val="28"/>
        </w:rPr>
        <w:t xml:space="preserve"> </w:t>
      </w:r>
    </w:p>
    <w:p w14:paraId="5E1615C5" w14:textId="00DBE13E" w:rsidR="0068596E"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.4.3.2. В воспитательной работе с категориями обучающихся, имеющих особые образовательные потребности: обучающихся с инвалидностью, с ОВЗ, из социально уязвимых групп (например, воспитанники детских домов, из семей мигрантов, билингвы и другие), одарённых, с отклоняющимся поведением, – создаются особые условия (описываются эти условия).</w:t>
      </w:r>
    </w:p>
    <w:p w14:paraId="0E5CB070" w14:textId="368AD029" w:rsidR="001F55EC" w:rsidRDefault="001F55EC"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«Доступная среда» - </w:t>
      </w:r>
      <w:hyperlink r:id="rId10" w:history="1">
        <w:r w:rsidRPr="00D4705F">
          <w:rPr>
            <w:rStyle w:val="af3"/>
            <w:rFonts w:ascii="Times New Roman" w:eastAsia="SchoolBookSanPin" w:hAnsi="Times New Roman"/>
            <w:sz w:val="28"/>
            <w:szCs w:val="28"/>
            <w:lang w:eastAsia="en-US"/>
          </w:rPr>
          <w:t>https://sergeevka.pogranichny.org/%D0%BE-%D1%88%D0%BA%D0%BE%D0%BB%D0%B5/%D0%B4%D0%BE%D1%81%D1%82%D1%83%D0%BF%D0%BD%D0%B0%D1%8F-%D1%81%D1%80%D0%B5%D0%B4%D0%B0/</w:t>
        </w:r>
      </w:hyperlink>
      <w:r>
        <w:rPr>
          <w:rFonts w:ascii="Times New Roman" w:eastAsia="SchoolBookSanPin" w:hAnsi="Times New Roman"/>
          <w:sz w:val="28"/>
          <w:szCs w:val="28"/>
        </w:rPr>
        <w:t xml:space="preserve"> </w:t>
      </w:r>
    </w:p>
    <w:p w14:paraId="06609388" w14:textId="46F30463" w:rsidR="001F55EC" w:rsidRPr="00CA4934" w:rsidRDefault="001F55EC"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«Работа с одаренными детьми» - </w:t>
      </w:r>
      <w:hyperlink r:id="rId11" w:history="1">
        <w:r w:rsidRPr="00D4705F">
          <w:rPr>
            <w:rStyle w:val="af3"/>
            <w:rFonts w:ascii="Times New Roman" w:eastAsia="SchoolBookSanPin" w:hAnsi="Times New Roman"/>
            <w:sz w:val="28"/>
            <w:szCs w:val="28"/>
            <w:lang w:eastAsia="en-US"/>
          </w:rPr>
          <w:t>https://sergeevka.pogranichny.org/wp-content/uploads/sites/12/2022/10/%D0%9F%D0%BE%D0%BB%D0%BE%D0%B6%D0%B5%D0%BD%D0%B8%D0%B5-%D0%BE-%D1%80%D0%B0%D0%B1%D0%BE%D1%82%D0%B5-%D1%81-%D0%BE%D0%B4%D0%B0%D1%80%D0%B5%D0%BD%D0%BD%D1%8B%D0%BC%D0%B8-%D0%B4%D0%B5%D1%82%D1%8C%D0%BC%D0%B8.doc.sig_.zip</w:t>
        </w:r>
      </w:hyperlink>
      <w:r>
        <w:rPr>
          <w:rFonts w:ascii="Times New Roman" w:eastAsia="SchoolBookSanPin" w:hAnsi="Times New Roman"/>
          <w:sz w:val="28"/>
          <w:szCs w:val="28"/>
        </w:rPr>
        <w:t xml:space="preserve"> </w:t>
      </w:r>
    </w:p>
    <w:p w14:paraId="104E19BC" w14:textId="73469AE6"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.4.3.3. Особыми задачами воспитания обучающихся с особыми образовательными потребностями являются:</w:t>
      </w:r>
    </w:p>
    <w:p w14:paraId="1F3DFBBE"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налаживание эмоционально-положительного взаимодействия с окружающими для их успешной социальной адаптации и интеграции в общеобразовательной организации;</w:t>
      </w:r>
    </w:p>
    <w:p w14:paraId="27EF7593"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доброжелательного отношения к обучающимся и их семьям со стороны всех участников образовательных отношений;</w:t>
      </w:r>
    </w:p>
    <w:p w14:paraId="287E622B"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построение воспитательной деятельности с учётом индивидуальных особенностей и возможностей каждого обучающегося;</w:t>
      </w:r>
    </w:p>
    <w:p w14:paraId="1388D65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14:paraId="03930BAB" w14:textId="21F5FA51"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4.3.4. При организации воспитания обучающихся с особыми образовательными потребностями необходимо ориентироваться на:</w:t>
      </w:r>
    </w:p>
    <w:p w14:paraId="3B33469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формирование личности ребёнка с особыми образовательными потребностями с использованием соответствующих возрасту и физическому и (или) психическому состоянию методов воспитания;</w:t>
      </w:r>
    </w:p>
    <w:p w14:paraId="39289DF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создание оптимальных условий совместного воспитания и обучения обучающихся с особыми образовательными потребностями и других обучающихся с использованием вспомогательных средств и педагогических приёмов, организацией совместных форм работы воспитателей, педагогов-психологов, учителей-логопедов, учителей-дефектологов;</w:t>
      </w:r>
    </w:p>
    <w:p w14:paraId="66402D7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личностно-ориентированный подход в организации всех видов деятельности обучающихся с особыми образовательными потребностями.</w:t>
      </w:r>
    </w:p>
    <w:p w14:paraId="471E4025" w14:textId="71945CD9" w:rsidR="0068596E" w:rsidRPr="00CA4934" w:rsidRDefault="00C258F8" w:rsidP="0068596E">
      <w:pPr>
        <w:pStyle w:val="7"/>
        <w:widowControl/>
        <w:spacing w:before="0" w:after="0" w:line="350" w:lineRule="auto"/>
        <w:ind w:firstLine="709"/>
        <w:jc w:val="both"/>
        <w:rPr>
          <w:rFonts w:eastAsia="OfficinaSansBoldITC"/>
          <w:b w:val="0"/>
          <w:sz w:val="28"/>
          <w:szCs w:val="28"/>
          <w:lang w:val="ru-RU"/>
        </w:rPr>
      </w:pPr>
      <w:r>
        <w:rPr>
          <w:rFonts w:eastAsia="OfficinaSansBoldITC"/>
          <w:b w:val="0"/>
          <w:sz w:val="28"/>
          <w:szCs w:val="28"/>
          <w:lang w:val="ru-RU"/>
        </w:rPr>
        <w:t>37</w:t>
      </w:r>
      <w:r w:rsidR="0068596E" w:rsidRPr="00CA4934">
        <w:rPr>
          <w:rFonts w:eastAsia="OfficinaSansBoldITC"/>
          <w:b w:val="0"/>
          <w:sz w:val="28"/>
          <w:szCs w:val="28"/>
          <w:lang w:val="ru-RU"/>
        </w:rPr>
        <w:t>.4.4. Система поощрения социальной успешности и проявлений активной жизненной позиции обучающихся.</w:t>
      </w:r>
    </w:p>
    <w:p w14:paraId="6E8FB191" w14:textId="6203E436"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 xml:space="preserve">4.4.1. 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 </w:t>
      </w:r>
    </w:p>
    <w:p w14:paraId="199BF79F" w14:textId="544E5F59"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.4.4.2. Система проявлений активной жизненной позиции и поощрения социальной успешности обучающихся строится на принципах:</w:t>
      </w:r>
    </w:p>
    <w:p w14:paraId="0F7750A1"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14:paraId="6F5CD700" w14:textId="0512EBF0"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соответствия процедур награждения укладу общеобразовательной </w:t>
      </w:r>
      <w:r w:rsidR="00C258F8">
        <w:rPr>
          <w:rFonts w:ascii="Times New Roman" w:eastAsia="SchoolBookSanPin" w:hAnsi="Times New Roman"/>
          <w:sz w:val="28"/>
          <w:szCs w:val="28"/>
        </w:rPr>
        <w:t>МБОУ «Сергеевская СОШ ПМО»</w:t>
      </w:r>
      <w:r w:rsidRPr="00CA4934">
        <w:rPr>
          <w:rFonts w:ascii="Times New Roman" w:eastAsia="SchoolBookSanPin" w:hAnsi="Times New Roman"/>
          <w:sz w:val="28"/>
          <w:szCs w:val="28"/>
        </w:rPr>
        <w:t>, качеству воспитывающей среды, символике общеобразовательной организации;</w:t>
      </w:r>
    </w:p>
    <w:p w14:paraId="57B102C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14:paraId="3CC455C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регулирования частоты награждений (недопущение избыточности в поощрениях, чрезмерно больших групп поощряемых и другое);</w:t>
      </w:r>
    </w:p>
    <w:p w14:paraId="531C543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сочетания индивидуального и коллективного поощрения (использование индивидуальных и коллективных наград даёт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14:paraId="00D7AB69"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учётом наличия ученического самоуправления), сторонних организаций;</w:t>
      </w:r>
    </w:p>
    <w:p w14:paraId="6CD77E0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дифференцированности поощрений (наличие уровней и типов наград позволяет продлить стимулирующее действие системы поощрения).</w:t>
      </w:r>
    </w:p>
    <w:p w14:paraId="220BF805" w14:textId="25FBD415" w:rsidR="0068596E"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4.4.3. Формы поощрения проявлений активной жизненной позиции обучающихся и социальной успешности (формы могут быть изменены, их состав расширен): индивидуальные и групповые портфолио, рейтинги, благотворительная поддержка.</w:t>
      </w:r>
    </w:p>
    <w:p w14:paraId="4903EEA3" w14:textId="4E9BE07D" w:rsidR="00B63AE5" w:rsidRPr="00B63AE5" w:rsidRDefault="00B63AE5" w:rsidP="00B63AE5">
      <w:pPr>
        <w:spacing w:after="0" w:line="350" w:lineRule="auto"/>
        <w:ind w:firstLine="709"/>
        <w:jc w:val="both"/>
        <w:rPr>
          <w:rFonts w:ascii="Times New Roman" w:eastAsia="SchoolBookSanPin" w:hAnsi="Times New Roman" w:cs="Times New Roman"/>
          <w:sz w:val="28"/>
          <w:szCs w:val="28"/>
        </w:rPr>
      </w:pPr>
      <w:r w:rsidRPr="00B63AE5">
        <w:rPr>
          <w:rFonts w:ascii="Times New Roman" w:eastAsia="SchoolBookSanPin" w:hAnsi="Times New Roman" w:cs="Times New Roman"/>
          <w:sz w:val="28"/>
          <w:szCs w:val="28"/>
        </w:rPr>
        <w:t>«</w:t>
      </w:r>
      <w:r w:rsidRPr="00B63AE5">
        <w:rPr>
          <w:rFonts w:ascii="Times New Roman" w:hAnsi="Times New Roman" w:cs="Times New Roman"/>
          <w:color w:val="222222"/>
          <w:sz w:val="28"/>
          <w:szCs w:val="28"/>
          <w:shd w:val="clear" w:color="auto" w:fill="FFFFFF"/>
        </w:rPr>
        <w:t> </w:t>
      </w:r>
      <w:hyperlink r:id="rId12" w:tgtFrame="_blank" w:history="1">
        <w:r w:rsidRPr="00B63AE5">
          <w:rPr>
            <w:rFonts w:ascii="Times New Roman" w:hAnsi="Times New Roman" w:cs="Times New Roman"/>
            <w:color w:val="000000"/>
            <w:sz w:val="28"/>
            <w:szCs w:val="28"/>
            <w:bdr w:val="none" w:sz="0" w:space="0" w:color="auto" w:frame="1"/>
            <w:shd w:val="clear" w:color="auto" w:fill="FFFFFF"/>
          </w:rPr>
          <w:t>Программа воспитания ФОП НОО, ООО, СОО</w:t>
        </w:r>
      </w:hyperlink>
      <w:r w:rsidRPr="00B63AE5">
        <w:rPr>
          <w:rFonts w:ascii="Times New Roman" w:eastAsia="SchoolBookSanPin" w:hAnsi="Times New Roman" w:cs="Times New Roman"/>
          <w:sz w:val="28"/>
          <w:szCs w:val="28"/>
        </w:rPr>
        <w:t>»</w:t>
      </w:r>
      <w:r>
        <w:rPr>
          <w:rFonts w:ascii="Times New Roman" w:eastAsia="SchoolBookSanPin" w:hAnsi="Times New Roman" w:cs="Times New Roman"/>
          <w:sz w:val="28"/>
          <w:szCs w:val="28"/>
        </w:rPr>
        <w:t xml:space="preserve"> - </w:t>
      </w:r>
      <w:hyperlink r:id="rId13" w:history="1">
        <w:r w:rsidRPr="00D4705F">
          <w:rPr>
            <w:rStyle w:val="af3"/>
            <w:rFonts w:ascii="Times New Roman" w:eastAsia="SchoolBookSanPin" w:hAnsi="Times New Roman" w:cs="Times New Roman"/>
            <w:sz w:val="28"/>
            <w:szCs w:val="28"/>
            <w:lang w:eastAsia="en-US"/>
          </w:rPr>
          <w:t>https://sergeevka.pogranichny.org/wp-content/uploads/sites/12/2023/06/%D0%9F%D1%80%D0%BE%D0%B3%D1%80%D0%B0%D0%BC%D0%BC%D0%B0-%D0%B2%D0%BE%D1%81%D0%BF%D0%B8%D1%82%D0%B0%D0%BD%D0%B8%D1%8F-%D0%A4%D0%9E%D0%9F-%D0%9D%D0%9E%D0%9E-%D0%9E%D0%9E%D0%9E-%D0%A1%D0%9E%D0%9E.docx</w:t>
        </w:r>
      </w:hyperlink>
      <w:r>
        <w:rPr>
          <w:rFonts w:ascii="Times New Roman" w:eastAsia="SchoolBookSanPin" w:hAnsi="Times New Roman" w:cs="Times New Roman"/>
          <w:sz w:val="28"/>
          <w:szCs w:val="28"/>
        </w:rPr>
        <w:t xml:space="preserve"> </w:t>
      </w:r>
    </w:p>
    <w:p w14:paraId="40368C7E" w14:textId="204870AC"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.4.4.4. Ведение портфолио отражает деятельность обучающихся при её организации и регулярном поощрении классными руководителями, поддержке родителями (законными представителями), фиксирующих достижения обучающегося.</w:t>
      </w:r>
    </w:p>
    <w:p w14:paraId="07B88BD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Портфолио может включать признания личностных достижений, достижений в группе, участия в деятельности (грамоты, поощрительные письма, фотографии призов, фото изделий, работ и другого, участвовавшего в конкурсах). Кроме индивидуального портфолио возможно ведение портфолио класса.</w:t>
      </w:r>
    </w:p>
    <w:p w14:paraId="4DD9E803" w14:textId="5A4BFA0F"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.4.4.5. Рейтинги формируются через размещение имен (фамилий) обучающихся или названий (номеров) групп обучающихся, классов в последовательности, определяемой их успешностью, достижениями.</w:t>
      </w:r>
    </w:p>
    <w:p w14:paraId="3BA68F4F" w14:textId="32B5581A"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.4.4.6. Благотворительная поддержка обучающихся, групп обучающихся (классов) может заключаться в материальной поддержке проведения в образовательной организации воспитательных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w:t>
      </w:r>
    </w:p>
    <w:p w14:paraId="7FD4A9D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Благотворительность предусматривает публичную презентацию благотворителей и их деятельности.</w:t>
      </w:r>
    </w:p>
    <w:p w14:paraId="1C842BF2" w14:textId="0850F398"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 xml:space="preserve">.4.4.7. Использование рейтингов, их форма, публичность, привлечение благотворителей, в том числе из социальных партнёров, их статус, акции, деятельность должны соответствовать укладу общеобразовательной </w:t>
      </w:r>
      <w:r>
        <w:rPr>
          <w:rFonts w:ascii="Times New Roman" w:eastAsia="SchoolBookSanPin" w:hAnsi="Times New Roman"/>
          <w:sz w:val="28"/>
          <w:szCs w:val="28"/>
        </w:rPr>
        <w:t>МБОУ «Сергеевская СОШ ПМО»</w:t>
      </w:r>
      <w:r w:rsidR="0068596E" w:rsidRPr="00CA4934">
        <w:rPr>
          <w:rFonts w:ascii="Times New Roman" w:eastAsia="SchoolBookSanPin" w:hAnsi="Times New Roman"/>
          <w:sz w:val="28"/>
          <w:szCs w:val="28"/>
        </w:rPr>
        <w:t xml:space="preserve"> целям, задачам, традициям воспитания, согласовываться с представителями </w:t>
      </w:r>
      <w:r w:rsidR="0068596E" w:rsidRPr="00CA4934">
        <w:rPr>
          <w:rFonts w:ascii="Times New Roman" w:eastAsia="SchoolBookSanPin" w:hAnsi="Times New Roman"/>
          <w:color w:val="000000"/>
          <w:sz w:val="28"/>
          <w:szCs w:val="28"/>
        </w:rPr>
        <w:t xml:space="preserve">родительского </w:t>
      </w:r>
      <w:r w:rsidR="0068596E" w:rsidRPr="00CA4934">
        <w:rPr>
          <w:rFonts w:ascii="Times New Roman" w:eastAsia="SchoolBookSanPin" w:hAnsi="Times New Roman"/>
          <w:sz w:val="28"/>
          <w:szCs w:val="28"/>
        </w:rPr>
        <w:t xml:space="preserve">сообщества во избежание деструктивного воздействия на взаимоотношения в образовательной </w:t>
      </w:r>
      <w:r w:rsidR="00CD2F03">
        <w:rPr>
          <w:rFonts w:ascii="Times New Roman" w:eastAsia="SchoolBookSanPin" w:hAnsi="Times New Roman"/>
          <w:sz w:val="28"/>
          <w:szCs w:val="28"/>
        </w:rPr>
        <w:t>МБОУ «Сергеевская СОШ ПМО»</w:t>
      </w:r>
      <w:r w:rsidR="0068596E" w:rsidRPr="00CA4934">
        <w:rPr>
          <w:rFonts w:ascii="Times New Roman" w:eastAsia="SchoolBookSanPin" w:hAnsi="Times New Roman"/>
          <w:sz w:val="28"/>
          <w:szCs w:val="28"/>
        </w:rPr>
        <w:t>.</w:t>
      </w:r>
    </w:p>
    <w:p w14:paraId="15969532" w14:textId="5BB79AF0" w:rsidR="0068596E" w:rsidRPr="00CA4934" w:rsidRDefault="00C258F8" w:rsidP="0068596E">
      <w:pPr>
        <w:spacing w:after="0" w:line="350" w:lineRule="auto"/>
        <w:ind w:firstLine="709"/>
        <w:jc w:val="both"/>
        <w:rPr>
          <w:rFonts w:ascii="Times New Roman" w:eastAsia="SchoolBookSanPin" w:hAnsi="Times New Roman"/>
          <w:sz w:val="28"/>
          <w:szCs w:val="28"/>
        </w:rPr>
      </w:pPr>
      <w:r>
        <w:rPr>
          <w:rFonts w:ascii="Times New Roman" w:eastAsia="OfficinaSansBoldITC" w:hAnsi="Times New Roman"/>
          <w:sz w:val="28"/>
          <w:szCs w:val="28"/>
        </w:rPr>
        <w:t>37</w:t>
      </w:r>
      <w:r w:rsidR="0068596E" w:rsidRPr="00CA4934">
        <w:rPr>
          <w:rFonts w:ascii="Times New Roman" w:eastAsia="OfficinaSansBoldITC" w:hAnsi="Times New Roman"/>
          <w:sz w:val="28"/>
          <w:szCs w:val="28"/>
        </w:rPr>
        <w:t>.4.5. </w:t>
      </w:r>
      <w:r w:rsidR="0068596E" w:rsidRPr="00CA4934">
        <w:rPr>
          <w:rFonts w:ascii="Times New Roman" w:eastAsia="SchoolBookSanPin" w:hAnsi="Times New Roman"/>
          <w:sz w:val="28"/>
          <w:szCs w:val="28"/>
        </w:rPr>
        <w:t>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уровне основного общего образования, установленными ФГОС ООО.</w:t>
      </w:r>
    </w:p>
    <w:p w14:paraId="4CE64E12"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14:paraId="3A4DD724" w14:textId="09EB4C78" w:rsidR="0068596E"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Планирование анализа воспитательного процесса включается в календарный план воспитательной работы.</w:t>
      </w:r>
    </w:p>
    <w:p w14:paraId="22E14ED1" w14:textId="13AB0963" w:rsidR="00097659" w:rsidRPr="00CA4934" w:rsidRDefault="00097659" w:rsidP="00097659">
      <w:pPr>
        <w:spacing w:after="0" w:line="350" w:lineRule="auto"/>
        <w:ind w:firstLine="709"/>
        <w:rPr>
          <w:rFonts w:ascii="Times New Roman" w:eastAsia="SchoolBookSanPin" w:hAnsi="Times New Roman"/>
          <w:sz w:val="28"/>
          <w:szCs w:val="28"/>
        </w:rPr>
      </w:pPr>
      <w:r>
        <w:rPr>
          <w:rFonts w:ascii="Times New Roman" w:eastAsia="SchoolBookSanPin" w:hAnsi="Times New Roman"/>
          <w:sz w:val="28"/>
          <w:szCs w:val="28"/>
        </w:rPr>
        <w:t xml:space="preserve">«Документы по воспитательной работе» - </w:t>
      </w:r>
      <w:hyperlink r:id="rId14" w:history="1">
        <w:r w:rsidRPr="00D4705F">
          <w:rPr>
            <w:rStyle w:val="af3"/>
            <w:rFonts w:ascii="Times New Roman" w:eastAsia="SchoolBookSanPin" w:hAnsi="Times New Roman"/>
            <w:sz w:val="28"/>
            <w:szCs w:val="28"/>
            <w:lang w:eastAsia="en-US"/>
          </w:rPr>
          <w:t>https://sergeevka.pogranichny.org/%D0%B4%D0%BE%D0%BA%D1%83%D0%BC%D0%B5%D0%BD%D1%82%D1%8B-%D0%BF%D0%BE-%D0%B2%D0%BE%D1%81%D0%BF%D0%B8%D1%82%D0%B0%D1%82%D0%B5%D0%BB%D1%8C%D0%BD%D0%BE%D0%B9-%D1%80%D0%B0%D0%B1%D0%BE%D1%82%D0%B5/</w:t>
        </w:r>
      </w:hyperlink>
      <w:r>
        <w:rPr>
          <w:rFonts w:ascii="Times New Roman" w:eastAsia="SchoolBookSanPin" w:hAnsi="Times New Roman"/>
          <w:sz w:val="28"/>
          <w:szCs w:val="28"/>
        </w:rPr>
        <w:t xml:space="preserve"> </w:t>
      </w:r>
    </w:p>
    <w:p w14:paraId="5743484F" w14:textId="4A2F4247"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.4.6. Основные принципы самоанализа воспитательной работы:</w:t>
      </w:r>
    </w:p>
    <w:p w14:paraId="4B39DC6F"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взаимное уважение всех участников образовательных отношений;</w:t>
      </w:r>
    </w:p>
    <w:p w14:paraId="05CA7115" w14:textId="77777777" w:rsidR="0068596E" w:rsidRPr="00CA4934" w:rsidRDefault="0068596E" w:rsidP="0068596E">
      <w:pPr>
        <w:tabs>
          <w:tab w:val="left" w:pos="2200"/>
          <w:tab w:val="left" w:pos="3740"/>
          <w:tab w:val="left" w:pos="4820"/>
        </w:tabs>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14:paraId="4260F58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подбора видов, форм и содержания совместной деятельности с обучающимися, коллегами, социальными партнёрами);</w:t>
      </w:r>
    </w:p>
    <w:p w14:paraId="1CB890D7" w14:textId="1147CDD1"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распределённая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w:t>
      </w:r>
      <w:r w:rsidR="00CD2F03">
        <w:rPr>
          <w:rFonts w:ascii="Times New Roman" w:eastAsia="SchoolBookSanPin" w:hAnsi="Times New Roman"/>
          <w:sz w:val="28"/>
          <w:szCs w:val="28"/>
        </w:rPr>
        <w:t>МБОУ «Сергеевская СОШ ПМО»</w:t>
      </w:r>
      <w:r w:rsidRPr="00CA4934">
        <w:rPr>
          <w:rFonts w:ascii="Times New Roman" w:eastAsia="SchoolBookSanPin" w:hAnsi="Times New Roman"/>
          <w:sz w:val="28"/>
          <w:szCs w:val="28"/>
        </w:rPr>
        <w:t xml:space="preserve"> участвует наряду с другими социальными институтами, так и стихийной социализации, и саморазвития.</w:t>
      </w:r>
    </w:p>
    <w:p w14:paraId="6F995C8C" w14:textId="1CE14D14" w:rsidR="0068596E"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.4.7. Основные направления анализа воспитательного процесса (предложенные направления можно уточнять, корректировать, исходя из особенностей уклада, традиций, ресурсов образовательной организации, контингента обучающихся и другого).</w:t>
      </w:r>
    </w:p>
    <w:p w14:paraId="0A56A946" w14:textId="53A333A1" w:rsidR="00B63AE5" w:rsidRDefault="00B63AE5" w:rsidP="0068596E">
      <w:pPr>
        <w:spacing w:after="0" w:line="350" w:lineRule="auto"/>
        <w:ind w:firstLine="709"/>
        <w:jc w:val="both"/>
        <w:rPr>
          <w:rFonts w:ascii="Times New Roman" w:eastAsia="SchoolBookSanPin" w:hAnsi="Times New Roman" w:cs="Times New Roman"/>
          <w:sz w:val="28"/>
          <w:szCs w:val="28"/>
        </w:rPr>
      </w:pPr>
      <w:r w:rsidRPr="00B63AE5">
        <w:rPr>
          <w:rFonts w:ascii="Times New Roman" w:eastAsia="SchoolBookSanPin" w:hAnsi="Times New Roman" w:cs="Times New Roman"/>
          <w:sz w:val="28"/>
          <w:szCs w:val="28"/>
        </w:rPr>
        <w:t>«</w:t>
      </w:r>
      <w:r w:rsidRPr="00B63AE5">
        <w:rPr>
          <w:rFonts w:ascii="Times New Roman" w:hAnsi="Times New Roman" w:cs="Times New Roman"/>
          <w:color w:val="222222"/>
          <w:sz w:val="28"/>
          <w:szCs w:val="28"/>
          <w:shd w:val="clear" w:color="auto" w:fill="FFFFFF"/>
        </w:rPr>
        <w:t> </w:t>
      </w:r>
      <w:hyperlink r:id="rId15" w:tgtFrame="_blank" w:history="1">
        <w:r w:rsidRPr="00B63AE5">
          <w:rPr>
            <w:rFonts w:ascii="Times New Roman" w:hAnsi="Times New Roman" w:cs="Times New Roman"/>
            <w:color w:val="000000"/>
            <w:sz w:val="28"/>
            <w:szCs w:val="28"/>
            <w:bdr w:val="none" w:sz="0" w:space="0" w:color="auto" w:frame="1"/>
            <w:shd w:val="clear" w:color="auto" w:fill="FFFFFF"/>
          </w:rPr>
          <w:t>Программа воспитания ФОП НОО, ООО, СОО</w:t>
        </w:r>
      </w:hyperlink>
      <w:r w:rsidRPr="00B63AE5">
        <w:rPr>
          <w:rFonts w:ascii="Times New Roman" w:eastAsia="SchoolBookSanPin" w:hAnsi="Times New Roman" w:cs="Times New Roman"/>
          <w:sz w:val="28"/>
          <w:szCs w:val="28"/>
        </w:rPr>
        <w:t>»</w:t>
      </w:r>
      <w:r>
        <w:rPr>
          <w:rFonts w:ascii="Times New Roman" w:eastAsia="SchoolBookSanPin" w:hAnsi="Times New Roman" w:cs="Times New Roman"/>
          <w:sz w:val="28"/>
          <w:szCs w:val="28"/>
        </w:rPr>
        <w:t xml:space="preserve"> - </w:t>
      </w:r>
      <w:hyperlink r:id="rId16" w:history="1">
        <w:r w:rsidRPr="00D4705F">
          <w:rPr>
            <w:rStyle w:val="af3"/>
            <w:rFonts w:ascii="Times New Roman" w:eastAsia="SchoolBookSanPin" w:hAnsi="Times New Roman" w:cs="Times New Roman"/>
            <w:sz w:val="28"/>
            <w:szCs w:val="28"/>
            <w:lang w:eastAsia="en-US"/>
          </w:rPr>
          <w:t>https://sergeevka.pogranichny.org/wp-content/uploads/sites/12/2023/06/%D0%9F%D1%80%D0%BE%D0%B3%D1%80%D0%B0%D0%BC%D0%BC%D0%B0-%D0%B2%D0%BE%D1%81%D0%BF%D0%B8%D1%82%D0%B0%D0%BD%D0%B8%D1%8F-%D0%A4%D0%9E%D0%9F-%D0%9D%D0%9E%D0%9E-%D0%9E%D0%9E%D0%9E-%D0%A1%D0%9E%D0%9E.docx</w:t>
        </w:r>
      </w:hyperlink>
      <w:r>
        <w:rPr>
          <w:rFonts w:ascii="Times New Roman" w:eastAsia="SchoolBookSanPin" w:hAnsi="Times New Roman" w:cs="Times New Roman"/>
          <w:sz w:val="28"/>
          <w:szCs w:val="28"/>
        </w:rPr>
        <w:t xml:space="preserve"> </w:t>
      </w:r>
    </w:p>
    <w:p w14:paraId="69805BE5" w14:textId="38DDCA04"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.4.7.1. Результаты воспитания, социализации и саморазвития обучающихся.</w:t>
      </w:r>
    </w:p>
    <w:p w14:paraId="7C5255E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Критерием, на основе которого осуществляется данный анализ, является динамика личностного развития обучающихся в каждом классе.</w:t>
      </w:r>
    </w:p>
    <w:p w14:paraId="7DB6667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 </w:t>
      </w:r>
    </w:p>
    <w:p w14:paraId="5985E4A1" w14:textId="679B4C81"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 xml:space="preserve">.4.7.1.2. Основным способом получения информации о результатах воспитания, социализации и саморазвития обучающихся является педагогическое наблюдение. </w:t>
      </w:r>
    </w:p>
    <w:p w14:paraId="00A0E902" w14:textId="454896EC"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 xml:space="preserve">.4.7.1.3. Внимание педагогических работников сосредоточивается на решение вопросов: </w:t>
      </w:r>
    </w:p>
    <w:p w14:paraId="3817902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проблемы, затруднения в личностном развитии обучающихся удалось решить за прошедший учебный год; </w:t>
      </w:r>
    </w:p>
    <w:p w14:paraId="7B01D1E7"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 xml:space="preserve">проблемы, затруднения решить не удалось и почему; </w:t>
      </w:r>
    </w:p>
    <w:p w14:paraId="0FDE76E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новые проблемы, трудности, над которыми предстоит работать педагогическому коллективу.</w:t>
      </w:r>
    </w:p>
    <w:p w14:paraId="6483D8ED" w14:textId="569B348C"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.4.7.2. Состояние совместной деятельности обучающихся и взрослых.</w:t>
      </w:r>
    </w:p>
    <w:p w14:paraId="3125DC9B" w14:textId="7035A49F"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.4.7.2.1. 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14:paraId="148CFE5A" w14:textId="15E0AE38"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.4.7.2.2. Анализ проводится заместителем директора по воспитательной работе (советником директора по воспитанию, педагогом-психологом, социальным педагогом (при наличии), классными руководителями с привлечением актива родителей (законных представителей) обучающихся, совета обучающихся.</w:t>
      </w:r>
    </w:p>
    <w:p w14:paraId="00068696" w14:textId="65AB6108"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 xml:space="preserve">4.7.2.3.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 </w:t>
      </w:r>
    </w:p>
    <w:p w14:paraId="1565CB56" w14:textId="2C54A0C2"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 xml:space="preserve">.4.7.2.4. Результаты обсуждаются на заседании методических объединений классных руководителей или педагогическом совете. </w:t>
      </w:r>
    </w:p>
    <w:p w14:paraId="7D366779" w14:textId="41D2C0D4"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.4.7.2.5. Внимание сосредотачивается на вопросах, связанных с качеством проделанной работы:</w:t>
      </w:r>
    </w:p>
    <w:p w14:paraId="2B2C9486"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реализации воспитательного потенциала урочной деятельности;</w:t>
      </w:r>
    </w:p>
    <w:p w14:paraId="684A9AF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организуемой внеурочной деятельности обучающихся;</w:t>
      </w:r>
    </w:p>
    <w:p w14:paraId="1128D29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деятельности классных руководителей и их классов;</w:t>
      </w:r>
    </w:p>
    <w:p w14:paraId="662406A1"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проводимых общешкольных основных дел, мероприятий;</w:t>
      </w:r>
    </w:p>
    <w:p w14:paraId="0F1F4088"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внешкольных мероприятий;</w:t>
      </w:r>
    </w:p>
    <w:p w14:paraId="3CFB666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создания и поддержки предметно-пространственной среды;</w:t>
      </w:r>
    </w:p>
    <w:p w14:paraId="1394D584"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взаимодействия с родительским сообществом;</w:t>
      </w:r>
    </w:p>
    <w:p w14:paraId="4FCFD6BC"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деятельности ученического самоуправления;</w:t>
      </w:r>
    </w:p>
    <w:p w14:paraId="736DC37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деятельности по профилактике и безопасности;</w:t>
      </w:r>
    </w:p>
    <w:p w14:paraId="54F0658D"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реализации потенциала социального партнёрства;</w:t>
      </w:r>
    </w:p>
    <w:p w14:paraId="2574AA6A"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деятельности по профориентации обучающихся;</w:t>
      </w:r>
    </w:p>
    <w:p w14:paraId="07BA7655" w14:textId="77777777" w:rsidR="0068596E" w:rsidRPr="00CA4934" w:rsidRDefault="0068596E" w:rsidP="0068596E">
      <w:pPr>
        <w:spacing w:after="0" w:line="350" w:lineRule="auto"/>
        <w:ind w:firstLine="709"/>
        <w:jc w:val="both"/>
        <w:rPr>
          <w:rFonts w:ascii="Times New Roman" w:eastAsia="SchoolBookSanPin" w:hAnsi="Times New Roman"/>
          <w:sz w:val="28"/>
          <w:szCs w:val="28"/>
        </w:rPr>
      </w:pPr>
      <w:r w:rsidRPr="00CA4934">
        <w:rPr>
          <w:rFonts w:ascii="Times New Roman" w:eastAsia="SchoolBookSanPin" w:hAnsi="Times New Roman"/>
          <w:sz w:val="28"/>
          <w:szCs w:val="28"/>
        </w:rPr>
        <w:t>и другие по дополнительным модулям.</w:t>
      </w:r>
    </w:p>
    <w:p w14:paraId="175A5BD8" w14:textId="57760994" w:rsidR="0068596E" w:rsidRPr="00CA4934" w:rsidRDefault="00CD2F03" w:rsidP="0068596E">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.4.7.2.6. Итогом самоанализа является перечень выявленных проблем, над решением которых предстоит работать педагогическому коллективу.</w:t>
      </w:r>
    </w:p>
    <w:p w14:paraId="3F9AB1D5" w14:textId="04EA2487" w:rsidR="000C2DEE" w:rsidRDefault="00CD2F03" w:rsidP="007C2327">
      <w:pPr>
        <w:spacing w:after="0" w:line="35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37</w:t>
      </w:r>
      <w:r w:rsidR="0068596E" w:rsidRPr="00CA4934">
        <w:rPr>
          <w:rFonts w:ascii="Times New Roman" w:eastAsia="SchoolBookSanPin" w:hAnsi="Times New Roman"/>
          <w:sz w:val="28"/>
          <w:szCs w:val="28"/>
        </w:rPr>
        <w:t xml:space="preserve">.4.7.2.7. Итоги самоанализа оформляются в виде отчёта,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в общеобразовательной </w:t>
      </w:r>
      <w:r>
        <w:rPr>
          <w:rFonts w:ascii="Times New Roman" w:eastAsia="SchoolBookSanPin" w:hAnsi="Times New Roman"/>
          <w:sz w:val="28"/>
          <w:szCs w:val="28"/>
        </w:rPr>
        <w:t>МБОУ «Сергеевская СОШ ПМО»</w:t>
      </w:r>
      <w:r w:rsidR="007C2327">
        <w:rPr>
          <w:rFonts w:ascii="Times New Roman" w:eastAsia="SchoolBookSanPin" w:hAnsi="Times New Roman"/>
          <w:sz w:val="28"/>
          <w:szCs w:val="28"/>
        </w:rPr>
        <w:t>.</w:t>
      </w:r>
    </w:p>
    <w:p w14:paraId="4B1E0791" w14:textId="77777777" w:rsidR="000C2DEE" w:rsidRDefault="000C2DEE" w:rsidP="00E776D8">
      <w:pPr>
        <w:spacing w:after="0" w:line="350" w:lineRule="auto"/>
        <w:jc w:val="both"/>
        <w:rPr>
          <w:rFonts w:ascii="Times New Roman" w:eastAsia="SchoolBookSanPin" w:hAnsi="Times New Roman"/>
          <w:sz w:val="28"/>
          <w:szCs w:val="28"/>
        </w:rPr>
      </w:pPr>
    </w:p>
    <w:p w14:paraId="02D13FE1" w14:textId="6E09CDCC" w:rsidR="0068596E" w:rsidRDefault="00B813C2" w:rsidP="00B813C2">
      <w:pPr>
        <w:spacing w:after="0" w:line="350" w:lineRule="auto"/>
        <w:ind w:firstLine="709"/>
        <w:jc w:val="center"/>
        <w:rPr>
          <w:rFonts w:ascii="Times New Roman" w:eastAsia="SchoolBookSanPin" w:hAnsi="Times New Roman"/>
          <w:b/>
          <w:bCs/>
          <w:sz w:val="28"/>
          <w:szCs w:val="28"/>
        </w:rPr>
      </w:pPr>
      <w:r w:rsidRPr="00B813C2">
        <w:rPr>
          <w:rFonts w:ascii="Times New Roman" w:eastAsia="SchoolBookSanPin" w:hAnsi="Times New Roman"/>
          <w:b/>
          <w:bCs/>
          <w:sz w:val="28"/>
          <w:szCs w:val="28"/>
          <w:lang w:val="en-US"/>
        </w:rPr>
        <w:t>IV</w:t>
      </w:r>
      <w:r w:rsidR="001A4DFB">
        <w:rPr>
          <w:rFonts w:ascii="Times New Roman" w:eastAsia="SchoolBookSanPin" w:hAnsi="Times New Roman"/>
          <w:b/>
          <w:bCs/>
          <w:sz w:val="28"/>
          <w:szCs w:val="28"/>
        </w:rPr>
        <w:t>.</w:t>
      </w:r>
      <w:r w:rsidRPr="009F654C">
        <w:rPr>
          <w:rFonts w:ascii="Times New Roman" w:eastAsia="SchoolBookSanPin" w:hAnsi="Times New Roman"/>
          <w:b/>
          <w:bCs/>
          <w:sz w:val="28"/>
          <w:szCs w:val="28"/>
        </w:rPr>
        <w:t xml:space="preserve"> </w:t>
      </w:r>
      <w:r w:rsidRPr="00B813C2">
        <w:rPr>
          <w:rFonts w:ascii="Times New Roman" w:eastAsia="SchoolBookSanPin" w:hAnsi="Times New Roman"/>
          <w:b/>
          <w:bCs/>
          <w:sz w:val="28"/>
          <w:szCs w:val="28"/>
        </w:rPr>
        <w:t>Организационный раздел</w:t>
      </w:r>
    </w:p>
    <w:p w14:paraId="510C288D" w14:textId="5D7C62C5" w:rsidR="00B813C2" w:rsidRPr="00CA4934" w:rsidRDefault="001A4DFB" w:rsidP="00B813C2">
      <w:pPr>
        <w:pStyle w:val="7"/>
        <w:spacing w:before="0" w:after="0" w:line="350" w:lineRule="auto"/>
        <w:ind w:firstLine="708"/>
        <w:jc w:val="both"/>
        <w:rPr>
          <w:b w:val="0"/>
          <w:sz w:val="28"/>
          <w:szCs w:val="28"/>
          <w:lang w:val="ru-RU" w:eastAsia="x-none"/>
        </w:rPr>
      </w:pPr>
      <w:r>
        <w:rPr>
          <w:b w:val="0"/>
          <w:sz w:val="28"/>
          <w:szCs w:val="28"/>
          <w:lang w:val="ru-RU" w:eastAsia="x-none"/>
        </w:rPr>
        <w:t>38</w:t>
      </w:r>
      <w:r w:rsidR="00B813C2" w:rsidRPr="00CA4934">
        <w:rPr>
          <w:b w:val="0"/>
          <w:sz w:val="28"/>
          <w:szCs w:val="28"/>
          <w:lang w:val="ru-RU" w:eastAsia="x-none"/>
        </w:rPr>
        <w:t>. </w:t>
      </w:r>
      <w:r>
        <w:rPr>
          <w:b w:val="0"/>
          <w:sz w:val="28"/>
          <w:szCs w:val="28"/>
          <w:lang w:val="ru-RU" w:eastAsia="x-none"/>
        </w:rPr>
        <w:t>У</w:t>
      </w:r>
      <w:r w:rsidR="00B813C2" w:rsidRPr="00CA4934">
        <w:rPr>
          <w:b w:val="0"/>
          <w:sz w:val="28"/>
          <w:szCs w:val="28"/>
          <w:lang w:val="ru-RU" w:eastAsia="x-none"/>
        </w:rPr>
        <w:t>чебный план основного общего образования.</w:t>
      </w:r>
    </w:p>
    <w:p w14:paraId="5A7C90D9" w14:textId="0F88B06A" w:rsidR="00B813C2" w:rsidRPr="00CA4934" w:rsidRDefault="001A4DFB" w:rsidP="00B813C2">
      <w:pPr>
        <w:spacing w:after="0" w:line="350" w:lineRule="auto"/>
        <w:ind w:firstLine="709"/>
        <w:jc w:val="both"/>
        <w:rPr>
          <w:rFonts w:ascii="Times New Roman" w:hAnsi="Times New Roman"/>
          <w:sz w:val="28"/>
          <w:szCs w:val="28"/>
          <w:lang w:eastAsia="x-none"/>
        </w:rPr>
      </w:pPr>
      <w:r>
        <w:rPr>
          <w:rFonts w:ascii="Times New Roman" w:hAnsi="Times New Roman"/>
          <w:sz w:val="28"/>
          <w:szCs w:val="28"/>
          <w:lang w:eastAsia="x-none"/>
        </w:rPr>
        <w:t>38</w:t>
      </w:r>
      <w:r w:rsidR="00B813C2" w:rsidRPr="00CA4934">
        <w:rPr>
          <w:rFonts w:ascii="Times New Roman" w:hAnsi="Times New Roman"/>
          <w:sz w:val="28"/>
          <w:szCs w:val="28"/>
          <w:lang w:eastAsia="x-none"/>
        </w:rPr>
        <w:t xml:space="preserve">.1. </w:t>
      </w:r>
      <w:r>
        <w:rPr>
          <w:rFonts w:ascii="Times New Roman" w:hAnsi="Times New Roman"/>
          <w:sz w:val="28"/>
          <w:szCs w:val="28"/>
          <w:lang w:eastAsia="x-none"/>
        </w:rPr>
        <w:t>У</w:t>
      </w:r>
      <w:r w:rsidR="00B813C2" w:rsidRPr="00CA4934">
        <w:rPr>
          <w:rFonts w:ascii="Times New Roman" w:hAnsi="Times New Roman"/>
          <w:sz w:val="28"/>
          <w:szCs w:val="28"/>
          <w:lang w:eastAsia="x-none"/>
        </w:rPr>
        <w:t xml:space="preserve">чебный план </w:t>
      </w:r>
      <w:r>
        <w:rPr>
          <w:rFonts w:ascii="Times New Roman" w:hAnsi="Times New Roman"/>
          <w:sz w:val="28"/>
          <w:szCs w:val="28"/>
          <w:lang w:eastAsia="x-none"/>
        </w:rPr>
        <w:t>МБОУ «Сергеевская СОШ ПМО»</w:t>
      </w:r>
      <w:r w:rsidR="00B813C2" w:rsidRPr="00CA4934">
        <w:rPr>
          <w:rFonts w:ascii="Times New Roman" w:hAnsi="Times New Roman"/>
          <w:sz w:val="28"/>
          <w:szCs w:val="28"/>
          <w:lang w:eastAsia="x-none"/>
        </w:rPr>
        <w:t>, реализующ</w:t>
      </w:r>
      <w:r>
        <w:rPr>
          <w:rFonts w:ascii="Times New Roman" w:hAnsi="Times New Roman"/>
          <w:sz w:val="28"/>
          <w:szCs w:val="28"/>
          <w:lang w:eastAsia="x-none"/>
        </w:rPr>
        <w:t xml:space="preserve">ая </w:t>
      </w:r>
      <w:r w:rsidR="00B813C2" w:rsidRPr="00CA4934">
        <w:rPr>
          <w:rFonts w:ascii="Times New Roman" w:hAnsi="Times New Roman"/>
          <w:sz w:val="28"/>
          <w:szCs w:val="28"/>
          <w:lang w:eastAsia="x-none"/>
        </w:rPr>
        <w:t>образовательную программу основного общего образования, обеспечивает реализацию требований ФГОС ООО, определяет общие рамки отбора учебного материала, формирования перечня результатов образования и организации образовательной деятельности.</w:t>
      </w:r>
    </w:p>
    <w:p w14:paraId="77CDCDB0" w14:textId="72F499EB" w:rsidR="00B813C2" w:rsidRPr="00CA4934" w:rsidRDefault="001A4DFB" w:rsidP="00B813C2">
      <w:pPr>
        <w:spacing w:after="0" w:line="350" w:lineRule="auto"/>
        <w:ind w:firstLine="709"/>
        <w:jc w:val="both"/>
        <w:rPr>
          <w:rFonts w:ascii="Times New Roman" w:hAnsi="Times New Roman"/>
          <w:sz w:val="28"/>
          <w:szCs w:val="28"/>
          <w:lang w:eastAsia="x-none"/>
        </w:rPr>
      </w:pPr>
      <w:r>
        <w:rPr>
          <w:rFonts w:ascii="Times New Roman" w:hAnsi="Times New Roman"/>
          <w:sz w:val="28"/>
          <w:szCs w:val="28"/>
          <w:lang w:eastAsia="x-none"/>
        </w:rPr>
        <w:t>38</w:t>
      </w:r>
      <w:r w:rsidR="00B813C2" w:rsidRPr="00CA4934">
        <w:rPr>
          <w:rFonts w:ascii="Times New Roman" w:hAnsi="Times New Roman"/>
          <w:sz w:val="28"/>
          <w:szCs w:val="28"/>
          <w:lang w:eastAsia="x-none"/>
        </w:rPr>
        <w:t>.2. </w:t>
      </w:r>
      <w:r>
        <w:rPr>
          <w:rFonts w:ascii="Times New Roman" w:hAnsi="Times New Roman"/>
          <w:sz w:val="28"/>
          <w:szCs w:val="28"/>
          <w:lang w:eastAsia="x-none"/>
        </w:rPr>
        <w:t>У</w:t>
      </w:r>
      <w:r w:rsidR="00B813C2" w:rsidRPr="00CA4934">
        <w:rPr>
          <w:rFonts w:ascii="Times New Roman" w:hAnsi="Times New Roman"/>
          <w:sz w:val="28"/>
          <w:szCs w:val="28"/>
          <w:lang w:eastAsia="x-none"/>
        </w:rPr>
        <w:t>чебный план:</w:t>
      </w:r>
    </w:p>
    <w:p w14:paraId="2D58D89E" w14:textId="77777777" w:rsidR="00B813C2" w:rsidRPr="00CA4934" w:rsidRDefault="00B813C2" w:rsidP="00B813C2">
      <w:pPr>
        <w:spacing w:after="0" w:line="350" w:lineRule="auto"/>
        <w:ind w:firstLine="709"/>
        <w:jc w:val="both"/>
        <w:rPr>
          <w:rFonts w:ascii="Times New Roman" w:hAnsi="Times New Roman"/>
          <w:sz w:val="28"/>
          <w:szCs w:val="28"/>
          <w:lang w:eastAsia="x-none"/>
        </w:rPr>
      </w:pPr>
      <w:r w:rsidRPr="00CA4934">
        <w:rPr>
          <w:rFonts w:ascii="Times New Roman" w:hAnsi="Times New Roman"/>
          <w:sz w:val="28"/>
          <w:szCs w:val="28"/>
          <w:lang w:eastAsia="x-none"/>
        </w:rPr>
        <w:t>фиксирует максимальный объём учебной нагрузки обучающихся;</w:t>
      </w:r>
    </w:p>
    <w:p w14:paraId="447AECA8" w14:textId="49C6C530" w:rsidR="00B813C2" w:rsidRDefault="00B813C2" w:rsidP="00B813C2">
      <w:pPr>
        <w:spacing w:after="0" w:line="350" w:lineRule="auto"/>
        <w:ind w:firstLine="709"/>
        <w:jc w:val="both"/>
        <w:rPr>
          <w:rFonts w:ascii="Times New Roman" w:hAnsi="Times New Roman"/>
          <w:sz w:val="28"/>
          <w:szCs w:val="28"/>
          <w:lang w:eastAsia="x-none"/>
        </w:rPr>
      </w:pPr>
      <w:r w:rsidRPr="00CA4934">
        <w:rPr>
          <w:rFonts w:ascii="Times New Roman" w:hAnsi="Times New Roman"/>
          <w:sz w:val="28"/>
          <w:szCs w:val="28"/>
          <w:lang w:eastAsia="x-none"/>
        </w:rPr>
        <w:t>определяет (регламентирует) перечень учебных предметов, курсов и время, отводимое на их освоение и организацию;</w:t>
      </w:r>
    </w:p>
    <w:p w14:paraId="6FC6CD1B" w14:textId="026DB308" w:rsidR="00644574" w:rsidRDefault="00644574" w:rsidP="00E776D8">
      <w:pPr>
        <w:spacing w:after="0" w:line="348" w:lineRule="auto"/>
        <w:ind w:firstLine="709"/>
        <w:rPr>
          <w:rFonts w:ascii="Times New Roman" w:hAnsi="Times New Roman"/>
          <w:sz w:val="28"/>
          <w:szCs w:val="28"/>
          <w:lang w:eastAsia="x-none"/>
        </w:rPr>
      </w:pPr>
      <w:r>
        <w:rPr>
          <w:rFonts w:ascii="Times New Roman" w:hAnsi="Times New Roman"/>
          <w:sz w:val="28"/>
          <w:szCs w:val="28"/>
          <w:lang w:eastAsia="x-none"/>
        </w:rPr>
        <w:t>распределяет учебные предметы, курсы, модули по классам и учебным годам.</w:t>
      </w:r>
    </w:p>
    <w:p w14:paraId="38B764F1" w14:textId="6D83E43F" w:rsidR="00644574" w:rsidRDefault="00360004" w:rsidP="00E776D8">
      <w:pPr>
        <w:spacing w:after="0" w:line="348" w:lineRule="auto"/>
        <w:rPr>
          <w:rFonts w:ascii="Times New Roman" w:hAnsi="Times New Roman" w:cs="Times New Roman"/>
          <w:b/>
          <w:bCs/>
          <w:sz w:val="28"/>
          <w:szCs w:val="28"/>
          <w:lang w:eastAsia="x-none"/>
        </w:rPr>
      </w:pPr>
      <w:r>
        <w:t xml:space="preserve">- </w:t>
      </w:r>
      <w:hyperlink r:id="rId17" w:tgtFrame="_blank" w:history="1">
        <w:r w:rsidR="00644574" w:rsidRPr="00E776D8">
          <w:rPr>
            <w:rStyle w:val="af3"/>
            <w:rFonts w:ascii="Times New Roman" w:hAnsi="Times New Roman" w:cs="Times New Roman"/>
            <w:color w:val="000000"/>
            <w:sz w:val="28"/>
            <w:szCs w:val="28"/>
            <w:u w:val="none"/>
            <w:bdr w:val="none" w:sz="0" w:space="0" w:color="auto" w:frame="1"/>
            <w:shd w:val="clear" w:color="auto" w:fill="FFFFFF"/>
            <w:lang w:eastAsia="en-US"/>
          </w:rPr>
          <w:t>Учебный план ООО 2023-2024 гг</w:t>
        </w:r>
      </w:hyperlink>
      <w:r w:rsidR="00E776D8" w:rsidRPr="00E776D8">
        <w:rPr>
          <w:rFonts w:ascii="Times New Roman" w:hAnsi="Times New Roman" w:cs="Times New Roman"/>
          <w:sz w:val="28"/>
          <w:szCs w:val="28"/>
          <w:lang w:eastAsia="x-none"/>
        </w:rPr>
        <w:t xml:space="preserve"> (Приложение</w:t>
      </w:r>
      <w:r w:rsidR="00E776D8">
        <w:rPr>
          <w:rFonts w:ascii="Times New Roman" w:hAnsi="Times New Roman" w:cs="Times New Roman"/>
          <w:sz w:val="28"/>
          <w:szCs w:val="28"/>
          <w:lang w:eastAsia="x-none"/>
        </w:rPr>
        <w:t xml:space="preserve"> 1</w:t>
      </w:r>
      <w:r w:rsidR="00E776D8" w:rsidRPr="00E776D8">
        <w:rPr>
          <w:rFonts w:ascii="Times New Roman" w:hAnsi="Times New Roman" w:cs="Times New Roman"/>
          <w:sz w:val="28"/>
          <w:szCs w:val="28"/>
          <w:lang w:eastAsia="x-none"/>
        </w:rPr>
        <w:t xml:space="preserve">). </w:t>
      </w:r>
    </w:p>
    <w:p w14:paraId="6EA84D30" w14:textId="77777777" w:rsidR="00644574" w:rsidRDefault="00644574" w:rsidP="00644574">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38.3.  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в том числе русского языка как родного языка, государственных языков республик Российской Федерации. В случаях, предусмотренных законодательством Российской Федерации в сфере образования, предоставляет возможность обучения на государственных языках республик Российской Федерации и родном языке из числа языков народов Российской Федерации, возможность их изучения, а также устанавливает количество занятий.</w:t>
      </w:r>
    </w:p>
    <w:p w14:paraId="49A609E5" w14:textId="77777777" w:rsidR="00644574" w:rsidRDefault="00644574" w:rsidP="00644574">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38.4. Вариативность содержания образовательных программ основного общего образования реализуется через возможность формирования программ основного общего образования различного уровня сложности и направленности с учетом образовательных потребностей и способностей обучающихся, включая одаренных детей и детей с ОВЗ.</w:t>
      </w:r>
    </w:p>
    <w:p w14:paraId="01D67FEB" w14:textId="28C97F24" w:rsidR="00644574" w:rsidRDefault="00644574" w:rsidP="00644574">
      <w:pPr>
        <w:spacing w:after="0" w:line="348" w:lineRule="auto"/>
        <w:ind w:firstLine="709"/>
        <w:rPr>
          <w:rFonts w:ascii="Times New Roman" w:hAnsi="Times New Roman"/>
          <w:sz w:val="28"/>
          <w:szCs w:val="28"/>
          <w:lang w:eastAsia="x-none"/>
        </w:rPr>
      </w:pPr>
      <w:r>
        <w:rPr>
          <w:rFonts w:ascii="Times New Roman" w:hAnsi="Times New Roman"/>
          <w:sz w:val="28"/>
          <w:szCs w:val="28"/>
          <w:lang w:eastAsia="x-none"/>
        </w:rPr>
        <w:t>38.5. Учебный план состоит из двух частей: обязательной части и части, формируемой участниками образовательных отношений</w:t>
      </w:r>
      <w:r w:rsidR="005A7020">
        <w:rPr>
          <w:rFonts w:ascii="Times New Roman" w:hAnsi="Times New Roman"/>
          <w:sz w:val="28"/>
          <w:szCs w:val="28"/>
          <w:lang w:eastAsia="x-none"/>
        </w:rPr>
        <w:t xml:space="preserve"> (Приложение 1).</w:t>
      </w:r>
    </w:p>
    <w:p w14:paraId="1CF6192A" w14:textId="77777777" w:rsidR="00644574" w:rsidRDefault="00644574" w:rsidP="00644574">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38.5.1. Обязательная часть о учебного плана определяет состав учебных предметов обязательных для всех имеющих по данной программе государственную аккредитацию образовательных организаций, реализующих образовательную программу основного общего образования, и учебное время, отводимое на их изучение по классам (годам) обучения.</w:t>
      </w:r>
    </w:p>
    <w:p w14:paraId="28301BFB" w14:textId="77777777" w:rsidR="00644574" w:rsidRDefault="00644574" w:rsidP="00644574">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38.5.2. Часть учебного плана, формируемая участниками образовательных отношений, определяет время, отводимое на изучение учебных предметов, учебных курсов, учебных модулей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ОВЗ.</w:t>
      </w:r>
    </w:p>
    <w:p w14:paraId="58AE2DBF" w14:textId="77777777" w:rsidR="00644574" w:rsidRDefault="00644574" w:rsidP="00644574">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Время, отводимое на данную часть федерального учебного плана, может быть использовано на:</w:t>
      </w:r>
    </w:p>
    <w:p w14:paraId="2D1DCFC1" w14:textId="77777777" w:rsidR="00644574" w:rsidRDefault="00644574" w:rsidP="00644574">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увеличение учебных часов, предусмотренных на изучение отдельных учебных предметов обязательной части, в том числе на углубленном уровне;</w:t>
      </w:r>
    </w:p>
    <w:p w14:paraId="6BB7F102" w14:textId="77777777" w:rsidR="00644574" w:rsidRDefault="00644574" w:rsidP="00644574">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14:paraId="0AA5C806" w14:textId="77777777" w:rsidR="00644574" w:rsidRDefault="00644574" w:rsidP="00644574">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другие виды учебной, воспитательной, спортивной и иной деятельности обучающихся.</w:t>
      </w:r>
    </w:p>
    <w:p w14:paraId="14F7500B" w14:textId="77777777" w:rsidR="00644574" w:rsidRDefault="00644574" w:rsidP="00644574">
      <w:pPr>
        <w:spacing w:after="0" w:line="348" w:lineRule="auto"/>
        <w:ind w:firstLine="709"/>
        <w:jc w:val="both"/>
        <w:rPr>
          <w:rFonts w:ascii="Times New Roman" w:hAnsi="Times New Roman"/>
          <w:sz w:val="28"/>
          <w:szCs w:val="28"/>
          <w:lang w:eastAsia="x-none"/>
        </w:rPr>
      </w:pPr>
      <w:r>
        <w:rPr>
          <w:rFonts w:ascii="Times New Roman" w:hAnsi="Times New Roman"/>
          <w:sz w:val="28"/>
          <w:szCs w:val="28"/>
          <w:lang w:eastAsia="x-none"/>
        </w:rPr>
        <w:t>38.6. В интересах обучающихся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Реализация индивидуальных учебных планов, программ сопровождается тьюторской поддержкой.</w:t>
      </w:r>
    </w:p>
    <w:p w14:paraId="50978CC9" w14:textId="76D44338" w:rsidR="00644574" w:rsidRPr="000C2DEE" w:rsidRDefault="00644574" w:rsidP="000C2DEE">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38.7. </w:t>
      </w:r>
      <w:r>
        <w:rPr>
          <w:rFonts w:ascii="Times New Roman" w:eastAsia="Calibri" w:hAnsi="Times New Roman" w:cs="Times New Roman"/>
          <w:sz w:val="28"/>
          <w:szCs w:val="28"/>
        </w:rPr>
        <w:t>Образовательная организация работает по 5-й учебной неделе.</w:t>
      </w:r>
    </w:p>
    <w:p w14:paraId="6100EAE3" w14:textId="4823A717" w:rsidR="00644574" w:rsidRDefault="00644574" w:rsidP="0064457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lang w:eastAsia="x-none"/>
        </w:rPr>
        <w:t>38.8. </w:t>
      </w:r>
      <w:r>
        <w:rPr>
          <w:rFonts w:ascii="Times New Roman" w:hAnsi="Times New Roman" w:cs="Times New Roman"/>
          <w:sz w:val="28"/>
          <w:szCs w:val="28"/>
        </w:rPr>
        <w:t xml:space="preserve">Продолжительность учебного года основного общего образования составляет 34 недели. Количество учебных занятий за 5 лет не может составлять менее 5058 академических часов и более 5848 академических часов. Максимальное число часов в неделю в 5, 6 и 7 классах при 5-дневной учебной неделе и 34 учебных неделях составляет 29, 30 и 32 часа соответственно. Максимальное число часов </w:t>
      </w:r>
      <w:r>
        <w:rPr>
          <w:rFonts w:ascii="Times New Roman" w:hAnsi="Times New Roman" w:cs="Times New Roman"/>
          <w:sz w:val="28"/>
          <w:szCs w:val="28"/>
        </w:rPr>
        <w:br/>
        <w:t xml:space="preserve">в неделю в 8 и 9 классах составляет 33 часа. </w:t>
      </w:r>
    </w:p>
    <w:p w14:paraId="7B3FE792" w14:textId="551F3E1A" w:rsidR="00644574" w:rsidRDefault="00644574" w:rsidP="005A7020">
      <w:pPr>
        <w:spacing w:after="0" w:line="360" w:lineRule="auto"/>
        <w:ind w:firstLine="709"/>
        <w:rPr>
          <w:rFonts w:ascii="Times New Roman" w:hAnsi="Times New Roman" w:cs="Times New Roman"/>
          <w:sz w:val="28"/>
          <w:szCs w:val="28"/>
        </w:rPr>
      </w:pPr>
      <w:r>
        <w:rPr>
          <w:rFonts w:ascii="Times New Roman" w:hAnsi="Times New Roman" w:cs="Times New Roman"/>
          <w:sz w:val="28"/>
          <w:szCs w:val="28"/>
          <w:lang w:eastAsia="x-none"/>
        </w:rPr>
        <w:t>38.9. </w:t>
      </w:r>
      <w:r>
        <w:rPr>
          <w:rFonts w:ascii="Times New Roman" w:hAnsi="Times New Roman" w:cs="Times New Roman"/>
          <w:sz w:val="28"/>
          <w:szCs w:val="28"/>
        </w:rPr>
        <w:t> Продолжительность учебных периодов составляет в первом полугодии не более 8 учебных недель; во втором полугодии – не более 10 учебных недель. Наиболее рациональным графиком является равномерное чередование периода учебного времени и каникул. Продолжительность каникул должна составлять не менее 7 календарных дней.</w:t>
      </w:r>
    </w:p>
    <w:tbl>
      <w:tblPr>
        <w:tblpPr w:leftFromText="180" w:rightFromText="180" w:vertAnchor="text" w:horzAnchor="margin" w:tblpY="197"/>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46"/>
        <w:gridCol w:w="3744"/>
        <w:gridCol w:w="646"/>
        <w:gridCol w:w="709"/>
        <w:gridCol w:w="567"/>
        <w:gridCol w:w="702"/>
        <w:gridCol w:w="7"/>
        <w:gridCol w:w="567"/>
        <w:gridCol w:w="527"/>
      </w:tblGrid>
      <w:tr w:rsidR="005A7020" w14:paraId="3F21B692" w14:textId="77777777" w:rsidTr="005A7020">
        <w:trPr>
          <w:trHeight w:val="346"/>
        </w:trPr>
        <w:tc>
          <w:tcPr>
            <w:tcW w:w="9915" w:type="dxa"/>
            <w:gridSpan w:val="9"/>
            <w:tcBorders>
              <w:top w:val="single" w:sz="4" w:space="0" w:color="auto"/>
              <w:left w:val="single" w:sz="4" w:space="0" w:color="auto"/>
              <w:bottom w:val="single" w:sz="4" w:space="0" w:color="auto"/>
              <w:right w:val="single" w:sz="4" w:space="0" w:color="auto"/>
            </w:tcBorders>
          </w:tcPr>
          <w:p w14:paraId="69993FAB" w14:textId="77777777" w:rsidR="005A7020" w:rsidRDefault="005A7020" w:rsidP="005A7020">
            <w:pPr>
              <w:spacing w:line="240" w:lineRule="auto"/>
              <w:jc w:val="both"/>
              <w:rPr>
                <w:rFonts w:ascii="Times New Roman" w:eastAsia="OfficinaSansBoldITC" w:hAnsi="Times New Roman" w:cs="Times New Roman"/>
                <w:sz w:val="28"/>
                <w:szCs w:val="28"/>
              </w:rPr>
            </w:pPr>
            <w:r>
              <w:rPr>
                <w:rFonts w:ascii="Times New Roman" w:eastAsia="OfficinaSansBoldITC" w:hAnsi="Times New Roman" w:cs="Times New Roman"/>
                <w:sz w:val="28"/>
                <w:szCs w:val="28"/>
              </w:rPr>
              <w:t>Вариант № 1</w:t>
            </w:r>
          </w:p>
          <w:p w14:paraId="372C7217" w14:textId="77777777" w:rsidR="005A7020" w:rsidRDefault="005A7020" w:rsidP="005A7020">
            <w:pPr>
              <w:spacing w:line="240" w:lineRule="auto"/>
              <w:jc w:val="both"/>
              <w:rPr>
                <w:rFonts w:ascii="Times New Roman" w:hAnsi="Times New Roman" w:cs="Times New Roman"/>
                <w:sz w:val="28"/>
                <w:szCs w:val="28"/>
              </w:rPr>
            </w:pPr>
          </w:p>
        </w:tc>
      </w:tr>
      <w:tr w:rsidR="005A7020" w14:paraId="5B7D9595" w14:textId="77777777" w:rsidTr="005A7020">
        <w:trPr>
          <w:trHeight w:val="702"/>
        </w:trPr>
        <w:tc>
          <w:tcPr>
            <w:tcW w:w="9915" w:type="dxa"/>
            <w:gridSpan w:val="9"/>
            <w:tcBorders>
              <w:top w:val="single" w:sz="4" w:space="0" w:color="auto"/>
              <w:left w:val="single" w:sz="4" w:space="0" w:color="auto"/>
              <w:bottom w:val="single" w:sz="4" w:space="0" w:color="auto"/>
              <w:right w:val="single" w:sz="4" w:space="0" w:color="auto"/>
            </w:tcBorders>
            <w:hideMark/>
          </w:tcPr>
          <w:p w14:paraId="0B65CD31" w14:textId="77777777" w:rsidR="005A7020" w:rsidRDefault="005A7020" w:rsidP="005A7020">
            <w:pPr>
              <w:spacing w:line="240" w:lineRule="auto"/>
              <w:jc w:val="both"/>
              <w:rPr>
                <w:rFonts w:ascii="Times New Roman" w:hAnsi="Times New Roman" w:cs="Times New Roman"/>
                <w:sz w:val="28"/>
                <w:szCs w:val="28"/>
              </w:rPr>
            </w:pPr>
            <w:r>
              <w:rPr>
                <w:rFonts w:ascii="Times New Roman" w:eastAsia="SchoolBookSanPin" w:hAnsi="Times New Roman" w:cs="Times New Roman"/>
                <w:bCs/>
                <w:sz w:val="28"/>
                <w:szCs w:val="28"/>
              </w:rPr>
              <w:t xml:space="preserve">Федеральный недельный учебный план основного общего образования </w:t>
            </w:r>
            <w:r>
              <w:rPr>
                <w:rFonts w:ascii="Times New Roman" w:eastAsia="SchoolBookSanPin" w:hAnsi="Times New Roman" w:cs="Times New Roman"/>
                <w:bCs/>
                <w:sz w:val="28"/>
                <w:szCs w:val="28"/>
              </w:rPr>
              <w:br/>
              <w:t xml:space="preserve">для 5-дневной учебной недели </w:t>
            </w:r>
          </w:p>
        </w:tc>
      </w:tr>
      <w:tr w:rsidR="005A7020" w14:paraId="218833FA" w14:textId="77777777" w:rsidTr="005A7020">
        <w:trPr>
          <w:trHeight w:hRule="exact" w:val="346"/>
        </w:trPr>
        <w:tc>
          <w:tcPr>
            <w:tcW w:w="2446" w:type="dxa"/>
            <w:vMerge w:val="restart"/>
            <w:tcBorders>
              <w:top w:val="single" w:sz="4" w:space="0" w:color="auto"/>
              <w:left w:val="single" w:sz="4" w:space="0" w:color="auto"/>
              <w:bottom w:val="single" w:sz="4" w:space="0" w:color="auto"/>
              <w:right w:val="single" w:sz="4" w:space="0" w:color="auto"/>
            </w:tcBorders>
            <w:vAlign w:val="center"/>
            <w:hideMark/>
          </w:tcPr>
          <w:p w14:paraId="7BE06B96" w14:textId="77777777" w:rsidR="005A7020" w:rsidRDefault="005A7020" w:rsidP="005A7020">
            <w:pPr>
              <w:spacing w:after="0" w:line="240" w:lineRule="auto"/>
              <w:ind w:left="57" w:right="57"/>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Предметные области</w:t>
            </w:r>
          </w:p>
        </w:tc>
        <w:tc>
          <w:tcPr>
            <w:tcW w:w="3744" w:type="dxa"/>
            <w:vMerge w:val="restart"/>
            <w:tcBorders>
              <w:top w:val="single" w:sz="4" w:space="0" w:color="auto"/>
              <w:left w:val="single" w:sz="4" w:space="0" w:color="auto"/>
              <w:bottom w:val="single" w:sz="4" w:space="0" w:color="auto"/>
              <w:right w:val="single" w:sz="4" w:space="0" w:color="auto"/>
            </w:tcBorders>
            <w:vAlign w:val="center"/>
            <w:hideMark/>
          </w:tcPr>
          <w:p w14:paraId="6B8C605C" w14:textId="77777777" w:rsidR="005A7020" w:rsidRDefault="005A7020" w:rsidP="005A7020">
            <w:pPr>
              <w:spacing w:after="0" w:line="240" w:lineRule="auto"/>
              <w:ind w:left="57" w:right="57"/>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Учебные предметы классы</w:t>
            </w:r>
          </w:p>
        </w:tc>
        <w:tc>
          <w:tcPr>
            <w:tcW w:w="3725" w:type="dxa"/>
            <w:gridSpan w:val="7"/>
            <w:tcBorders>
              <w:top w:val="single" w:sz="4" w:space="0" w:color="auto"/>
              <w:left w:val="single" w:sz="4" w:space="0" w:color="auto"/>
              <w:bottom w:val="single" w:sz="4" w:space="0" w:color="auto"/>
              <w:right w:val="single" w:sz="4" w:space="0" w:color="auto"/>
            </w:tcBorders>
            <w:hideMark/>
          </w:tcPr>
          <w:p w14:paraId="0359A7D4" w14:textId="77777777" w:rsidR="005A7020" w:rsidRDefault="005A7020" w:rsidP="005A7020">
            <w:pPr>
              <w:spacing w:line="240" w:lineRule="auto"/>
              <w:jc w:val="both"/>
              <w:rPr>
                <w:rFonts w:ascii="Times New Roman" w:hAnsi="Times New Roman" w:cs="Times New Roman"/>
                <w:sz w:val="28"/>
                <w:szCs w:val="28"/>
              </w:rPr>
            </w:pPr>
            <w:r>
              <w:rPr>
                <w:rFonts w:ascii="Times New Roman" w:eastAsia="SchoolBookSanPin" w:hAnsi="Times New Roman" w:cs="Times New Roman"/>
                <w:bCs/>
                <w:sz w:val="28"/>
                <w:szCs w:val="28"/>
              </w:rPr>
              <w:t>Количество часов в неделю</w:t>
            </w:r>
          </w:p>
        </w:tc>
      </w:tr>
      <w:tr w:rsidR="005A7020" w14:paraId="2EE27EAE" w14:textId="77777777" w:rsidTr="005A7020">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013ECDFF" w14:textId="77777777" w:rsidR="005A7020" w:rsidRDefault="005A7020" w:rsidP="005A7020">
            <w:pPr>
              <w:spacing w:after="0"/>
              <w:rPr>
                <w:rFonts w:ascii="Times New Roman" w:eastAsia="SchoolBookSanPin" w:hAnsi="Times New Roman" w:cs="Times New Roman"/>
                <w:sz w:val="28"/>
                <w:szCs w:val="28"/>
              </w:rPr>
            </w:pPr>
          </w:p>
        </w:tc>
        <w:tc>
          <w:tcPr>
            <w:tcW w:w="3744" w:type="dxa"/>
            <w:vMerge/>
            <w:tcBorders>
              <w:top w:val="single" w:sz="4" w:space="0" w:color="auto"/>
              <w:left w:val="single" w:sz="4" w:space="0" w:color="auto"/>
              <w:bottom w:val="single" w:sz="4" w:space="0" w:color="auto"/>
              <w:right w:val="single" w:sz="4" w:space="0" w:color="auto"/>
            </w:tcBorders>
            <w:vAlign w:val="center"/>
            <w:hideMark/>
          </w:tcPr>
          <w:p w14:paraId="617170BF" w14:textId="77777777" w:rsidR="005A7020" w:rsidRDefault="005A7020" w:rsidP="005A7020">
            <w:pPr>
              <w:spacing w:after="0"/>
              <w:rPr>
                <w:rFonts w:ascii="Times New Roman" w:eastAsia="SchoolBookSanPin" w:hAnsi="Times New Roman" w:cs="Times New Roman"/>
                <w:sz w:val="28"/>
                <w:szCs w:val="28"/>
              </w:rPr>
            </w:pPr>
          </w:p>
        </w:tc>
        <w:tc>
          <w:tcPr>
            <w:tcW w:w="646" w:type="dxa"/>
            <w:tcBorders>
              <w:top w:val="single" w:sz="4" w:space="0" w:color="auto"/>
              <w:left w:val="single" w:sz="4" w:space="0" w:color="auto"/>
              <w:bottom w:val="single" w:sz="4" w:space="0" w:color="auto"/>
              <w:right w:val="single" w:sz="4" w:space="0" w:color="auto"/>
            </w:tcBorders>
            <w:hideMark/>
          </w:tcPr>
          <w:p w14:paraId="57FF49AB"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V</w:t>
            </w:r>
          </w:p>
        </w:tc>
        <w:tc>
          <w:tcPr>
            <w:tcW w:w="709" w:type="dxa"/>
            <w:tcBorders>
              <w:top w:val="single" w:sz="4" w:space="0" w:color="auto"/>
              <w:left w:val="single" w:sz="4" w:space="0" w:color="auto"/>
              <w:bottom w:val="single" w:sz="4" w:space="0" w:color="auto"/>
              <w:right w:val="single" w:sz="4" w:space="0" w:color="auto"/>
            </w:tcBorders>
            <w:hideMark/>
          </w:tcPr>
          <w:p w14:paraId="77BA1B3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VI</w:t>
            </w:r>
          </w:p>
        </w:tc>
        <w:tc>
          <w:tcPr>
            <w:tcW w:w="567" w:type="dxa"/>
            <w:tcBorders>
              <w:top w:val="single" w:sz="4" w:space="0" w:color="auto"/>
              <w:left w:val="single" w:sz="4" w:space="0" w:color="auto"/>
              <w:bottom w:val="single" w:sz="4" w:space="0" w:color="auto"/>
              <w:right w:val="single" w:sz="4" w:space="0" w:color="auto"/>
            </w:tcBorders>
            <w:hideMark/>
          </w:tcPr>
          <w:p w14:paraId="39B2A44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VII</w:t>
            </w:r>
          </w:p>
        </w:tc>
        <w:tc>
          <w:tcPr>
            <w:tcW w:w="702" w:type="dxa"/>
            <w:tcBorders>
              <w:top w:val="single" w:sz="4" w:space="0" w:color="auto"/>
              <w:left w:val="single" w:sz="4" w:space="0" w:color="auto"/>
              <w:bottom w:val="single" w:sz="4" w:space="0" w:color="auto"/>
              <w:right w:val="single" w:sz="4" w:space="0" w:color="auto"/>
            </w:tcBorders>
            <w:hideMark/>
          </w:tcPr>
          <w:p w14:paraId="15554AE1"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VIII</w:t>
            </w:r>
          </w:p>
        </w:tc>
        <w:tc>
          <w:tcPr>
            <w:tcW w:w="574" w:type="dxa"/>
            <w:gridSpan w:val="2"/>
            <w:tcBorders>
              <w:top w:val="single" w:sz="4" w:space="0" w:color="auto"/>
              <w:left w:val="single" w:sz="4" w:space="0" w:color="auto"/>
              <w:bottom w:val="single" w:sz="4" w:space="0" w:color="auto"/>
              <w:right w:val="single" w:sz="4" w:space="0" w:color="auto"/>
            </w:tcBorders>
            <w:hideMark/>
          </w:tcPr>
          <w:p w14:paraId="042662B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IX</w:t>
            </w:r>
          </w:p>
        </w:tc>
        <w:tc>
          <w:tcPr>
            <w:tcW w:w="527" w:type="dxa"/>
            <w:tcBorders>
              <w:top w:val="single" w:sz="4" w:space="0" w:color="auto"/>
              <w:left w:val="single" w:sz="4" w:space="0" w:color="auto"/>
              <w:bottom w:val="single" w:sz="4" w:space="0" w:color="auto"/>
              <w:right w:val="single" w:sz="4" w:space="0" w:color="auto"/>
            </w:tcBorders>
            <w:hideMark/>
          </w:tcPr>
          <w:p w14:paraId="4FA6038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bCs/>
                <w:sz w:val="28"/>
                <w:szCs w:val="28"/>
              </w:rPr>
              <w:t>Всего</w:t>
            </w:r>
          </w:p>
        </w:tc>
      </w:tr>
      <w:tr w:rsidR="005A7020" w14:paraId="07DCF429" w14:textId="77777777" w:rsidTr="005A7020">
        <w:trPr>
          <w:trHeight w:hRule="exact" w:val="346"/>
        </w:trPr>
        <w:tc>
          <w:tcPr>
            <w:tcW w:w="6190" w:type="dxa"/>
            <w:gridSpan w:val="2"/>
            <w:tcBorders>
              <w:top w:val="single" w:sz="4" w:space="0" w:color="auto"/>
              <w:left w:val="single" w:sz="4" w:space="0" w:color="auto"/>
              <w:bottom w:val="single" w:sz="4" w:space="0" w:color="auto"/>
              <w:right w:val="single" w:sz="4" w:space="0" w:color="auto"/>
            </w:tcBorders>
            <w:hideMark/>
          </w:tcPr>
          <w:p w14:paraId="42229FDE"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Обязательная часть</w:t>
            </w:r>
          </w:p>
        </w:tc>
        <w:tc>
          <w:tcPr>
            <w:tcW w:w="646" w:type="dxa"/>
            <w:tcBorders>
              <w:top w:val="single" w:sz="4" w:space="0" w:color="auto"/>
              <w:left w:val="single" w:sz="4" w:space="0" w:color="auto"/>
              <w:bottom w:val="single" w:sz="4" w:space="0" w:color="auto"/>
              <w:right w:val="single" w:sz="4" w:space="0" w:color="auto"/>
            </w:tcBorders>
          </w:tcPr>
          <w:p w14:paraId="455BEC80"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728CD711"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2023AEF3" w14:textId="77777777" w:rsidR="005A7020" w:rsidRDefault="005A7020" w:rsidP="005A7020">
            <w:pPr>
              <w:spacing w:line="240" w:lineRule="auto"/>
              <w:jc w:val="both"/>
              <w:rPr>
                <w:rFonts w:ascii="Times New Roman" w:hAnsi="Times New Roman" w:cs="Times New Roman"/>
                <w:sz w:val="28"/>
                <w:szCs w:val="28"/>
              </w:rPr>
            </w:pPr>
          </w:p>
        </w:tc>
        <w:tc>
          <w:tcPr>
            <w:tcW w:w="702" w:type="dxa"/>
            <w:tcBorders>
              <w:top w:val="single" w:sz="4" w:space="0" w:color="auto"/>
              <w:left w:val="single" w:sz="4" w:space="0" w:color="auto"/>
              <w:bottom w:val="single" w:sz="4" w:space="0" w:color="auto"/>
              <w:right w:val="single" w:sz="4" w:space="0" w:color="auto"/>
            </w:tcBorders>
          </w:tcPr>
          <w:p w14:paraId="13FB58DA" w14:textId="77777777" w:rsidR="005A7020" w:rsidRDefault="005A7020" w:rsidP="005A7020">
            <w:pPr>
              <w:spacing w:line="240" w:lineRule="auto"/>
              <w:jc w:val="both"/>
              <w:rPr>
                <w:rFonts w:ascii="Times New Roman" w:hAnsi="Times New Roman" w:cs="Times New Roman"/>
                <w:sz w:val="28"/>
                <w:szCs w:val="28"/>
              </w:rPr>
            </w:pPr>
          </w:p>
        </w:tc>
        <w:tc>
          <w:tcPr>
            <w:tcW w:w="574" w:type="dxa"/>
            <w:gridSpan w:val="2"/>
            <w:tcBorders>
              <w:top w:val="single" w:sz="4" w:space="0" w:color="auto"/>
              <w:left w:val="single" w:sz="4" w:space="0" w:color="auto"/>
              <w:bottom w:val="single" w:sz="4" w:space="0" w:color="auto"/>
              <w:right w:val="single" w:sz="4" w:space="0" w:color="auto"/>
            </w:tcBorders>
          </w:tcPr>
          <w:p w14:paraId="2C8C5BFE" w14:textId="77777777" w:rsidR="005A7020" w:rsidRDefault="005A7020" w:rsidP="005A7020">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tcPr>
          <w:p w14:paraId="1FB1ECFA" w14:textId="77777777" w:rsidR="005A7020" w:rsidRDefault="005A7020" w:rsidP="005A7020">
            <w:pPr>
              <w:spacing w:line="240" w:lineRule="auto"/>
              <w:jc w:val="both"/>
              <w:rPr>
                <w:rFonts w:ascii="Times New Roman" w:hAnsi="Times New Roman" w:cs="Times New Roman"/>
                <w:sz w:val="28"/>
                <w:szCs w:val="28"/>
              </w:rPr>
            </w:pPr>
          </w:p>
        </w:tc>
      </w:tr>
      <w:tr w:rsidR="005A7020" w14:paraId="21D2ABBD" w14:textId="77777777" w:rsidTr="005A7020">
        <w:trPr>
          <w:trHeight w:hRule="exact" w:val="346"/>
        </w:trPr>
        <w:tc>
          <w:tcPr>
            <w:tcW w:w="2446" w:type="dxa"/>
            <w:vMerge w:val="restart"/>
            <w:tcBorders>
              <w:top w:val="single" w:sz="4" w:space="0" w:color="auto"/>
              <w:left w:val="single" w:sz="4" w:space="0" w:color="auto"/>
              <w:bottom w:val="single" w:sz="4" w:space="0" w:color="auto"/>
              <w:right w:val="single" w:sz="4" w:space="0" w:color="auto"/>
            </w:tcBorders>
            <w:hideMark/>
          </w:tcPr>
          <w:p w14:paraId="428F8B5B"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 xml:space="preserve">Русский язык </w:t>
            </w:r>
            <w:r>
              <w:rPr>
                <w:rFonts w:ascii="Times New Roman" w:eastAsia="SchoolBookSanPin" w:hAnsi="Times New Roman" w:cs="Times New Roman"/>
                <w:sz w:val="28"/>
                <w:szCs w:val="28"/>
              </w:rPr>
              <w:br/>
              <w:t>и литература</w:t>
            </w:r>
          </w:p>
        </w:tc>
        <w:tc>
          <w:tcPr>
            <w:tcW w:w="3744" w:type="dxa"/>
            <w:tcBorders>
              <w:top w:val="single" w:sz="4" w:space="0" w:color="auto"/>
              <w:left w:val="single" w:sz="4" w:space="0" w:color="auto"/>
              <w:bottom w:val="single" w:sz="4" w:space="0" w:color="auto"/>
              <w:right w:val="single" w:sz="4" w:space="0" w:color="auto"/>
            </w:tcBorders>
            <w:hideMark/>
          </w:tcPr>
          <w:p w14:paraId="17E2005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Русский язык</w:t>
            </w:r>
          </w:p>
        </w:tc>
        <w:tc>
          <w:tcPr>
            <w:tcW w:w="646" w:type="dxa"/>
            <w:tcBorders>
              <w:top w:val="single" w:sz="4" w:space="0" w:color="auto"/>
              <w:left w:val="single" w:sz="4" w:space="0" w:color="auto"/>
              <w:bottom w:val="single" w:sz="4" w:space="0" w:color="auto"/>
              <w:right w:val="single" w:sz="4" w:space="0" w:color="auto"/>
            </w:tcBorders>
            <w:hideMark/>
          </w:tcPr>
          <w:p w14:paraId="5433109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5</w:t>
            </w:r>
          </w:p>
        </w:tc>
        <w:tc>
          <w:tcPr>
            <w:tcW w:w="709" w:type="dxa"/>
            <w:tcBorders>
              <w:top w:val="single" w:sz="4" w:space="0" w:color="auto"/>
              <w:left w:val="single" w:sz="4" w:space="0" w:color="auto"/>
              <w:bottom w:val="single" w:sz="4" w:space="0" w:color="auto"/>
              <w:right w:val="single" w:sz="4" w:space="0" w:color="auto"/>
            </w:tcBorders>
            <w:hideMark/>
          </w:tcPr>
          <w:p w14:paraId="46108A0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6</w:t>
            </w:r>
          </w:p>
        </w:tc>
        <w:tc>
          <w:tcPr>
            <w:tcW w:w="567" w:type="dxa"/>
            <w:tcBorders>
              <w:top w:val="single" w:sz="4" w:space="0" w:color="auto"/>
              <w:left w:val="single" w:sz="4" w:space="0" w:color="auto"/>
              <w:bottom w:val="single" w:sz="4" w:space="0" w:color="auto"/>
              <w:right w:val="single" w:sz="4" w:space="0" w:color="auto"/>
            </w:tcBorders>
            <w:hideMark/>
          </w:tcPr>
          <w:p w14:paraId="038B530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4</w:t>
            </w:r>
          </w:p>
        </w:tc>
        <w:tc>
          <w:tcPr>
            <w:tcW w:w="709" w:type="dxa"/>
            <w:gridSpan w:val="2"/>
            <w:tcBorders>
              <w:top w:val="single" w:sz="4" w:space="0" w:color="auto"/>
              <w:left w:val="single" w:sz="4" w:space="0" w:color="auto"/>
              <w:bottom w:val="single" w:sz="4" w:space="0" w:color="auto"/>
              <w:right w:val="single" w:sz="4" w:space="0" w:color="auto"/>
            </w:tcBorders>
            <w:hideMark/>
          </w:tcPr>
          <w:p w14:paraId="12FE223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3A747C6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21D5CAD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21</w:t>
            </w:r>
          </w:p>
        </w:tc>
      </w:tr>
      <w:tr w:rsidR="005A7020" w14:paraId="4BF56B8B" w14:textId="77777777" w:rsidTr="005A7020">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2A133625"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3E11040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Литература</w:t>
            </w:r>
          </w:p>
        </w:tc>
        <w:tc>
          <w:tcPr>
            <w:tcW w:w="646" w:type="dxa"/>
            <w:tcBorders>
              <w:top w:val="single" w:sz="4" w:space="0" w:color="auto"/>
              <w:left w:val="single" w:sz="4" w:space="0" w:color="auto"/>
              <w:bottom w:val="single" w:sz="4" w:space="0" w:color="auto"/>
              <w:right w:val="single" w:sz="4" w:space="0" w:color="auto"/>
            </w:tcBorders>
            <w:hideMark/>
          </w:tcPr>
          <w:p w14:paraId="2DD4718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709" w:type="dxa"/>
            <w:tcBorders>
              <w:top w:val="single" w:sz="4" w:space="0" w:color="auto"/>
              <w:left w:val="single" w:sz="4" w:space="0" w:color="auto"/>
              <w:bottom w:val="single" w:sz="4" w:space="0" w:color="auto"/>
              <w:right w:val="single" w:sz="4" w:space="0" w:color="auto"/>
            </w:tcBorders>
            <w:hideMark/>
          </w:tcPr>
          <w:p w14:paraId="4A146B50"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0C65AE0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33D25E2C"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28737BB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715E5BD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13</w:t>
            </w:r>
          </w:p>
        </w:tc>
      </w:tr>
      <w:tr w:rsidR="005A7020" w14:paraId="7DD72B77" w14:textId="77777777" w:rsidTr="005A7020">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212B8ED6"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1F136B5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Родная литература</w:t>
            </w:r>
          </w:p>
        </w:tc>
        <w:tc>
          <w:tcPr>
            <w:tcW w:w="646" w:type="dxa"/>
            <w:tcBorders>
              <w:top w:val="single" w:sz="4" w:space="0" w:color="auto"/>
              <w:left w:val="single" w:sz="4" w:space="0" w:color="auto"/>
              <w:bottom w:val="single" w:sz="4" w:space="0" w:color="auto"/>
              <w:right w:val="single" w:sz="4" w:space="0" w:color="auto"/>
            </w:tcBorders>
          </w:tcPr>
          <w:p w14:paraId="47094936"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4A4A7256"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25111F4A" w14:textId="77777777" w:rsidR="005A7020" w:rsidRDefault="005A7020" w:rsidP="005A7020">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tcPr>
          <w:p w14:paraId="1CEA2FC1"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5F36B8BB" w14:textId="77777777" w:rsidR="005A7020" w:rsidRDefault="005A7020" w:rsidP="005A7020">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tcPr>
          <w:p w14:paraId="5159D1EC" w14:textId="77777777" w:rsidR="005A7020" w:rsidRDefault="005A7020" w:rsidP="005A7020">
            <w:pPr>
              <w:spacing w:line="240" w:lineRule="auto"/>
              <w:jc w:val="both"/>
              <w:rPr>
                <w:rFonts w:ascii="Times New Roman" w:hAnsi="Times New Roman" w:cs="Times New Roman"/>
                <w:sz w:val="28"/>
                <w:szCs w:val="28"/>
              </w:rPr>
            </w:pPr>
          </w:p>
        </w:tc>
      </w:tr>
      <w:tr w:rsidR="005A7020" w14:paraId="12904E1D" w14:textId="77777777" w:rsidTr="005A7020">
        <w:trPr>
          <w:trHeight w:hRule="exact" w:val="346"/>
        </w:trPr>
        <w:tc>
          <w:tcPr>
            <w:tcW w:w="2446" w:type="dxa"/>
            <w:tcBorders>
              <w:top w:val="single" w:sz="4" w:space="0" w:color="auto"/>
              <w:left w:val="single" w:sz="4" w:space="0" w:color="auto"/>
              <w:bottom w:val="single" w:sz="4" w:space="0" w:color="auto"/>
              <w:right w:val="single" w:sz="4" w:space="0" w:color="auto"/>
            </w:tcBorders>
            <w:hideMark/>
          </w:tcPr>
          <w:p w14:paraId="42AB612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Иностранные языки</w:t>
            </w:r>
          </w:p>
        </w:tc>
        <w:tc>
          <w:tcPr>
            <w:tcW w:w="3744" w:type="dxa"/>
            <w:tcBorders>
              <w:top w:val="single" w:sz="4" w:space="0" w:color="auto"/>
              <w:left w:val="single" w:sz="4" w:space="0" w:color="auto"/>
              <w:bottom w:val="single" w:sz="4" w:space="0" w:color="auto"/>
              <w:right w:val="single" w:sz="4" w:space="0" w:color="auto"/>
            </w:tcBorders>
            <w:hideMark/>
          </w:tcPr>
          <w:p w14:paraId="43BBD96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Иностранный язык</w:t>
            </w:r>
          </w:p>
        </w:tc>
        <w:tc>
          <w:tcPr>
            <w:tcW w:w="646" w:type="dxa"/>
            <w:tcBorders>
              <w:top w:val="single" w:sz="4" w:space="0" w:color="auto"/>
              <w:left w:val="single" w:sz="4" w:space="0" w:color="auto"/>
              <w:bottom w:val="single" w:sz="4" w:space="0" w:color="auto"/>
              <w:right w:val="single" w:sz="4" w:space="0" w:color="auto"/>
            </w:tcBorders>
            <w:hideMark/>
          </w:tcPr>
          <w:p w14:paraId="188F5CD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709" w:type="dxa"/>
            <w:tcBorders>
              <w:top w:val="single" w:sz="4" w:space="0" w:color="auto"/>
              <w:left w:val="single" w:sz="4" w:space="0" w:color="auto"/>
              <w:bottom w:val="single" w:sz="4" w:space="0" w:color="auto"/>
              <w:right w:val="single" w:sz="4" w:space="0" w:color="auto"/>
            </w:tcBorders>
            <w:hideMark/>
          </w:tcPr>
          <w:p w14:paraId="4EEA8970"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16A770E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709" w:type="dxa"/>
            <w:gridSpan w:val="2"/>
            <w:tcBorders>
              <w:top w:val="single" w:sz="4" w:space="0" w:color="auto"/>
              <w:left w:val="single" w:sz="4" w:space="0" w:color="auto"/>
              <w:bottom w:val="single" w:sz="4" w:space="0" w:color="auto"/>
              <w:right w:val="single" w:sz="4" w:space="0" w:color="auto"/>
            </w:tcBorders>
            <w:hideMark/>
          </w:tcPr>
          <w:p w14:paraId="30A2C78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6FCE3533"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54DBE29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15</w:t>
            </w:r>
          </w:p>
        </w:tc>
      </w:tr>
      <w:tr w:rsidR="005A7020" w14:paraId="35FD0F20" w14:textId="77777777" w:rsidTr="005A7020">
        <w:trPr>
          <w:trHeight w:hRule="exact" w:val="346"/>
        </w:trPr>
        <w:tc>
          <w:tcPr>
            <w:tcW w:w="2446" w:type="dxa"/>
            <w:vMerge w:val="restart"/>
            <w:tcBorders>
              <w:top w:val="single" w:sz="4" w:space="0" w:color="auto"/>
              <w:left w:val="single" w:sz="4" w:space="0" w:color="auto"/>
              <w:bottom w:val="single" w:sz="4" w:space="0" w:color="auto"/>
              <w:right w:val="single" w:sz="4" w:space="0" w:color="auto"/>
            </w:tcBorders>
            <w:hideMark/>
          </w:tcPr>
          <w:p w14:paraId="45117C2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 xml:space="preserve">Математика </w:t>
            </w:r>
            <w:r>
              <w:rPr>
                <w:rFonts w:ascii="Times New Roman" w:eastAsia="SchoolBookSanPin" w:hAnsi="Times New Roman" w:cs="Times New Roman"/>
                <w:sz w:val="28"/>
                <w:szCs w:val="28"/>
              </w:rPr>
              <w:br/>
            </w:r>
            <w:r>
              <w:rPr>
                <w:rFonts w:ascii="Times New Roman" w:eastAsia="SchoolBookSanPin" w:hAnsi="Times New Roman" w:cs="Times New Roman"/>
                <w:position w:val="1"/>
                <w:sz w:val="28"/>
                <w:szCs w:val="28"/>
              </w:rPr>
              <w:t>и информатика</w:t>
            </w:r>
          </w:p>
        </w:tc>
        <w:tc>
          <w:tcPr>
            <w:tcW w:w="3744" w:type="dxa"/>
            <w:tcBorders>
              <w:top w:val="single" w:sz="4" w:space="0" w:color="auto"/>
              <w:left w:val="single" w:sz="4" w:space="0" w:color="auto"/>
              <w:bottom w:val="single" w:sz="4" w:space="0" w:color="auto"/>
              <w:right w:val="single" w:sz="4" w:space="0" w:color="auto"/>
            </w:tcBorders>
            <w:hideMark/>
          </w:tcPr>
          <w:p w14:paraId="4AD511A0"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Математика</w:t>
            </w:r>
          </w:p>
        </w:tc>
        <w:tc>
          <w:tcPr>
            <w:tcW w:w="646" w:type="dxa"/>
            <w:tcBorders>
              <w:top w:val="single" w:sz="4" w:space="0" w:color="auto"/>
              <w:left w:val="single" w:sz="4" w:space="0" w:color="auto"/>
              <w:bottom w:val="single" w:sz="4" w:space="0" w:color="auto"/>
              <w:right w:val="single" w:sz="4" w:space="0" w:color="auto"/>
            </w:tcBorders>
            <w:hideMark/>
          </w:tcPr>
          <w:p w14:paraId="6B12141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5</w:t>
            </w:r>
          </w:p>
        </w:tc>
        <w:tc>
          <w:tcPr>
            <w:tcW w:w="709" w:type="dxa"/>
            <w:tcBorders>
              <w:top w:val="single" w:sz="4" w:space="0" w:color="auto"/>
              <w:left w:val="single" w:sz="4" w:space="0" w:color="auto"/>
              <w:bottom w:val="single" w:sz="4" w:space="0" w:color="auto"/>
              <w:right w:val="single" w:sz="4" w:space="0" w:color="auto"/>
            </w:tcBorders>
            <w:hideMark/>
          </w:tcPr>
          <w:p w14:paraId="2F98D46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5</w:t>
            </w:r>
          </w:p>
        </w:tc>
        <w:tc>
          <w:tcPr>
            <w:tcW w:w="567" w:type="dxa"/>
            <w:tcBorders>
              <w:top w:val="single" w:sz="4" w:space="0" w:color="auto"/>
              <w:left w:val="single" w:sz="4" w:space="0" w:color="auto"/>
              <w:bottom w:val="single" w:sz="4" w:space="0" w:color="auto"/>
              <w:right w:val="single" w:sz="4" w:space="0" w:color="auto"/>
            </w:tcBorders>
          </w:tcPr>
          <w:p w14:paraId="151A2401" w14:textId="77777777" w:rsidR="005A7020" w:rsidRDefault="005A7020" w:rsidP="005A7020">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tcPr>
          <w:p w14:paraId="26E3FC01"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13476A56" w14:textId="77777777" w:rsidR="005A7020" w:rsidRDefault="005A7020" w:rsidP="005A7020">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hideMark/>
          </w:tcPr>
          <w:p w14:paraId="35C7330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w:t>
            </w:r>
          </w:p>
        </w:tc>
      </w:tr>
      <w:tr w:rsidR="005A7020" w14:paraId="73D77CA4" w14:textId="77777777" w:rsidTr="005A7020">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4839FCF7"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73AA6E5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Алгебра</w:t>
            </w:r>
          </w:p>
        </w:tc>
        <w:tc>
          <w:tcPr>
            <w:tcW w:w="646" w:type="dxa"/>
            <w:tcBorders>
              <w:top w:val="single" w:sz="4" w:space="0" w:color="auto"/>
              <w:left w:val="single" w:sz="4" w:space="0" w:color="auto"/>
              <w:bottom w:val="single" w:sz="4" w:space="0" w:color="auto"/>
              <w:right w:val="single" w:sz="4" w:space="0" w:color="auto"/>
            </w:tcBorders>
          </w:tcPr>
          <w:p w14:paraId="6C58CF6F"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261AB3A9"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696B283E"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709" w:type="dxa"/>
            <w:gridSpan w:val="2"/>
            <w:tcBorders>
              <w:top w:val="single" w:sz="4" w:space="0" w:color="auto"/>
              <w:left w:val="single" w:sz="4" w:space="0" w:color="auto"/>
              <w:bottom w:val="single" w:sz="4" w:space="0" w:color="auto"/>
              <w:right w:val="single" w:sz="4" w:space="0" w:color="auto"/>
            </w:tcBorders>
            <w:hideMark/>
          </w:tcPr>
          <w:p w14:paraId="4EF3C82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67" w:type="dxa"/>
            <w:tcBorders>
              <w:top w:val="single" w:sz="4" w:space="0" w:color="auto"/>
              <w:left w:val="single" w:sz="4" w:space="0" w:color="auto"/>
              <w:bottom w:val="single" w:sz="4" w:space="0" w:color="auto"/>
              <w:right w:val="single" w:sz="4" w:space="0" w:color="auto"/>
            </w:tcBorders>
            <w:hideMark/>
          </w:tcPr>
          <w:p w14:paraId="7952AD7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73D6005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9</w:t>
            </w:r>
          </w:p>
        </w:tc>
      </w:tr>
      <w:tr w:rsidR="005A7020" w14:paraId="606AC9DF" w14:textId="77777777" w:rsidTr="005A7020">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2CD58F99"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17F2A957"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Геометрия</w:t>
            </w:r>
          </w:p>
        </w:tc>
        <w:tc>
          <w:tcPr>
            <w:tcW w:w="646" w:type="dxa"/>
            <w:tcBorders>
              <w:top w:val="single" w:sz="4" w:space="0" w:color="auto"/>
              <w:left w:val="single" w:sz="4" w:space="0" w:color="auto"/>
              <w:bottom w:val="single" w:sz="4" w:space="0" w:color="auto"/>
              <w:right w:val="single" w:sz="4" w:space="0" w:color="auto"/>
            </w:tcBorders>
          </w:tcPr>
          <w:p w14:paraId="53573064"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52E85899"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369BD17B"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12C024BE"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704E4451"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059FD99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6</w:t>
            </w:r>
          </w:p>
        </w:tc>
      </w:tr>
      <w:tr w:rsidR="005A7020" w14:paraId="1DA025AA" w14:textId="77777777" w:rsidTr="005A7020">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7BCF584F"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5C7BC8E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Вероятность и статистика</w:t>
            </w:r>
          </w:p>
        </w:tc>
        <w:tc>
          <w:tcPr>
            <w:tcW w:w="646" w:type="dxa"/>
            <w:tcBorders>
              <w:top w:val="single" w:sz="4" w:space="0" w:color="auto"/>
              <w:left w:val="single" w:sz="4" w:space="0" w:color="auto"/>
              <w:bottom w:val="single" w:sz="4" w:space="0" w:color="auto"/>
              <w:right w:val="single" w:sz="4" w:space="0" w:color="auto"/>
            </w:tcBorders>
          </w:tcPr>
          <w:p w14:paraId="13D75004"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462553DD"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210F17C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5B102CF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169A13B7"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2FF3235B"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r>
      <w:tr w:rsidR="005A7020" w14:paraId="046879A8" w14:textId="77777777" w:rsidTr="005A7020">
        <w:trPr>
          <w:trHeight w:hRule="exact" w:val="346"/>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23D1A8CD"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3D45833C"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Информатика</w:t>
            </w:r>
          </w:p>
        </w:tc>
        <w:tc>
          <w:tcPr>
            <w:tcW w:w="646" w:type="dxa"/>
            <w:tcBorders>
              <w:top w:val="single" w:sz="4" w:space="0" w:color="auto"/>
              <w:left w:val="single" w:sz="4" w:space="0" w:color="auto"/>
              <w:bottom w:val="single" w:sz="4" w:space="0" w:color="auto"/>
              <w:right w:val="single" w:sz="4" w:space="0" w:color="auto"/>
            </w:tcBorders>
          </w:tcPr>
          <w:p w14:paraId="2EC86891"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59605F5C"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613740B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1FBA5C5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4B7611E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0B98EA7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r>
      <w:tr w:rsidR="005A7020" w14:paraId="12FFF20C" w14:textId="77777777" w:rsidTr="005A7020">
        <w:trPr>
          <w:trHeight w:hRule="exact" w:val="281"/>
        </w:trPr>
        <w:tc>
          <w:tcPr>
            <w:tcW w:w="2446" w:type="dxa"/>
            <w:vMerge w:val="restart"/>
            <w:tcBorders>
              <w:top w:val="single" w:sz="4" w:space="0" w:color="auto"/>
              <w:left w:val="single" w:sz="4" w:space="0" w:color="auto"/>
              <w:bottom w:val="single" w:sz="4" w:space="0" w:color="auto"/>
              <w:right w:val="single" w:sz="4" w:space="0" w:color="auto"/>
            </w:tcBorders>
            <w:hideMark/>
          </w:tcPr>
          <w:p w14:paraId="370FD70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Общественно-научные предметы</w:t>
            </w:r>
          </w:p>
        </w:tc>
        <w:tc>
          <w:tcPr>
            <w:tcW w:w="3744" w:type="dxa"/>
            <w:tcBorders>
              <w:top w:val="single" w:sz="4" w:space="0" w:color="auto"/>
              <w:left w:val="single" w:sz="4" w:space="0" w:color="auto"/>
              <w:bottom w:val="single" w:sz="4" w:space="0" w:color="auto"/>
              <w:right w:val="single" w:sz="4" w:space="0" w:color="auto"/>
            </w:tcBorders>
            <w:hideMark/>
          </w:tcPr>
          <w:p w14:paraId="75B82B4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История</w:t>
            </w:r>
          </w:p>
        </w:tc>
        <w:tc>
          <w:tcPr>
            <w:tcW w:w="646" w:type="dxa"/>
            <w:tcBorders>
              <w:top w:val="single" w:sz="4" w:space="0" w:color="auto"/>
              <w:left w:val="single" w:sz="4" w:space="0" w:color="auto"/>
              <w:bottom w:val="single" w:sz="4" w:space="0" w:color="auto"/>
              <w:right w:val="single" w:sz="4" w:space="0" w:color="auto"/>
            </w:tcBorders>
            <w:hideMark/>
          </w:tcPr>
          <w:p w14:paraId="35626FC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tcBorders>
              <w:top w:val="single" w:sz="4" w:space="0" w:color="auto"/>
              <w:left w:val="single" w:sz="4" w:space="0" w:color="auto"/>
              <w:bottom w:val="single" w:sz="4" w:space="0" w:color="auto"/>
              <w:right w:val="single" w:sz="4" w:space="0" w:color="auto"/>
            </w:tcBorders>
            <w:hideMark/>
          </w:tcPr>
          <w:p w14:paraId="1C663B46"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18FC9F1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2E6FBA61"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0F4DD53C"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37FA28E7"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w:t>
            </w:r>
          </w:p>
        </w:tc>
      </w:tr>
      <w:tr w:rsidR="005A7020" w14:paraId="4D260BEA" w14:textId="77777777" w:rsidTr="005A7020">
        <w:trPr>
          <w:trHeight w:hRule="exact" w:val="281"/>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7FF57ED0"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080EE43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Обществознание</w:t>
            </w:r>
          </w:p>
        </w:tc>
        <w:tc>
          <w:tcPr>
            <w:tcW w:w="646" w:type="dxa"/>
            <w:tcBorders>
              <w:top w:val="single" w:sz="4" w:space="0" w:color="auto"/>
              <w:left w:val="single" w:sz="4" w:space="0" w:color="auto"/>
              <w:bottom w:val="single" w:sz="4" w:space="0" w:color="auto"/>
              <w:right w:val="single" w:sz="4" w:space="0" w:color="auto"/>
            </w:tcBorders>
          </w:tcPr>
          <w:p w14:paraId="3E55756F"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hideMark/>
          </w:tcPr>
          <w:p w14:paraId="6F86F54B"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277D3383"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092DE66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40ECF800"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5DF2F82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4</w:t>
            </w:r>
          </w:p>
        </w:tc>
      </w:tr>
      <w:tr w:rsidR="005A7020" w14:paraId="755D6896" w14:textId="77777777" w:rsidTr="005A7020">
        <w:trPr>
          <w:trHeight w:hRule="exact" w:val="558"/>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47A3E87F"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761B3DD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География</w:t>
            </w:r>
          </w:p>
        </w:tc>
        <w:tc>
          <w:tcPr>
            <w:tcW w:w="646" w:type="dxa"/>
            <w:tcBorders>
              <w:top w:val="single" w:sz="4" w:space="0" w:color="auto"/>
              <w:left w:val="single" w:sz="4" w:space="0" w:color="auto"/>
              <w:bottom w:val="single" w:sz="4" w:space="0" w:color="auto"/>
              <w:right w:val="single" w:sz="4" w:space="0" w:color="auto"/>
            </w:tcBorders>
            <w:hideMark/>
          </w:tcPr>
          <w:p w14:paraId="0E1FEB3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798FB143"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18904317"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716A849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1E6EBB9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191FD5E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8</w:t>
            </w:r>
          </w:p>
        </w:tc>
      </w:tr>
      <w:tr w:rsidR="005A7020" w14:paraId="643B54A2" w14:textId="77777777" w:rsidTr="005A7020">
        <w:trPr>
          <w:trHeight w:hRule="exact" w:val="561"/>
        </w:trPr>
        <w:tc>
          <w:tcPr>
            <w:tcW w:w="2446" w:type="dxa"/>
            <w:vMerge w:val="restart"/>
            <w:tcBorders>
              <w:top w:val="single" w:sz="4" w:space="0" w:color="auto"/>
              <w:left w:val="single" w:sz="4" w:space="0" w:color="auto"/>
              <w:bottom w:val="single" w:sz="4" w:space="0" w:color="auto"/>
              <w:right w:val="single" w:sz="4" w:space="0" w:color="auto"/>
            </w:tcBorders>
            <w:hideMark/>
          </w:tcPr>
          <w:p w14:paraId="1B823DC0"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Естественнонаучные предметы</w:t>
            </w:r>
          </w:p>
        </w:tc>
        <w:tc>
          <w:tcPr>
            <w:tcW w:w="3744" w:type="dxa"/>
            <w:tcBorders>
              <w:top w:val="single" w:sz="4" w:space="0" w:color="auto"/>
              <w:left w:val="single" w:sz="4" w:space="0" w:color="auto"/>
              <w:bottom w:val="single" w:sz="4" w:space="0" w:color="auto"/>
              <w:right w:val="single" w:sz="4" w:space="0" w:color="auto"/>
            </w:tcBorders>
            <w:hideMark/>
          </w:tcPr>
          <w:p w14:paraId="6E87C0F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Физика</w:t>
            </w:r>
          </w:p>
        </w:tc>
        <w:tc>
          <w:tcPr>
            <w:tcW w:w="646" w:type="dxa"/>
            <w:tcBorders>
              <w:top w:val="single" w:sz="4" w:space="0" w:color="auto"/>
              <w:left w:val="single" w:sz="4" w:space="0" w:color="auto"/>
              <w:bottom w:val="single" w:sz="4" w:space="0" w:color="auto"/>
              <w:right w:val="single" w:sz="4" w:space="0" w:color="auto"/>
            </w:tcBorders>
          </w:tcPr>
          <w:p w14:paraId="6901E7B7"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09235597"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hideMark/>
          </w:tcPr>
          <w:p w14:paraId="2B9729DE"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612E0356"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3D42E457"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c>
          <w:tcPr>
            <w:tcW w:w="527" w:type="dxa"/>
            <w:tcBorders>
              <w:top w:val="single" w:sz="4" w:space="0" w:color="auto"/>
              <w:left w:val="single" w:sz="4" w:space="0" w:color="auto"/>
              <w:bottom w:val="single" w:sz="4" w:space="0" w:color="auto"/>
              <w:right w:val="single" w:sz="4" w:space="0" w:color="auto"/>
            </w:tcBorders>
            <w:hideMark/>
          </w:tcPr>
          <w:p w14:paraId="4A3EBF3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7</w:t>
            </w:r>
          </w:p>
        </w:tc>
      </w:tr>
      <w:tr w:rsidR="005A7020" w14:paraId="238E157C" w14:textId="77777777" w:rsidTr="005A7020">
        <w:trPr>
          <w:trHeight w:hRule="exact" w:val="281"/>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532AC402"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2AAE75EB"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Химия</w:t>
            </w:r>
          </w:p>
        </w:tc>
        <w:tc>
          <w:tcPr>
            <w:tcW w:w="646" w:type="dxa"/>
            <w:tcBorders>
              <w:top w:val="single" w:sz="4" w:space="0" w:color="auto"/>
              <w:left w:val="single" w:sz="4" w:space="0" w:color="auto"/>
              <w:bottom w:val="single" w:sz="4" w:space="0" w:color="auto"/>
              <w:right w:val="single" w:sz="4" w:space="0" w:color="auto"/>
            </w:tcBorders>
          </w:tcPr>
          <w:p w14:paraId="01EE6F26"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332AAFD1"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07A7A273" w14:textId="77777777" w:rsidR="005A7020" w:rsidRDefault="005A7020" w:rsidP="005A7020">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hideMark/>
          </w:tcPr>
          <w:p w14:paraId="450FBEC3"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0816266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54CBA537"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4</w:t>
            </w:r>
          </w:p>
        </w:tc>
      </w:tr>
      <w:tr w:rsidR="005A7020" w14:paraId="4C554F8F" w14:textId="77777777" w:rsidTr="005A7020">
        <w:trPr>
          <w:trHeight w:hRule="exact" w:val="467"/>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1CDAFC1B"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18066B4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Биология</w:t>
            </w:r>
          </w:p>
        </w:tc>
        <w:tc>
          <w:tcPr>
            <w:tcW w:w="646" w:type="dxa"/>
            <w:tcBorders>
              <w:top w:val="single" w:sz="4" w:space="0" w:color="auto"/>
              <w:left w:val="single" w:sz="4" w:space="0" w:color="auto"/>
              <w:bottom w:val="single" w:sz="4" w:space="0" w:color="auto"/>
              <w:right w:val="single" w:sz="4" w:space="0" w:color="auto"/>
            </w:tcBorders>
            <w:hideMark/>
          </w:tcPr>
          <w:p w14:paraId="494E69F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60442D80"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3292829C"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39A95EDB"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31A8DCA3"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3625345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7</w:t>
            </w:r>
          </w:p>
        </w:tc>
      </w:tr>
      <w:tr w:rsidR="005A7020" w14:paraId="25B602C5" w14:textId="77777777" w:rsidTr="005A7020">
        <w:trPr>
          <w:trHeight w:hRule="exact" w:val="1424"/>
        </w:trPr>
        <w:tc>
          <w:tcPr>
            <w:tcW w:w="2446" w:type="dxa"/>
            <w:tcBorders>
              <w:top w:val="single" w:sz="4" w:space="0" w:color="auto"/>
              <w:left w:val="single" w:sz="4" w:space="0" w:color="auto"/>
              <w:bottom w:val="single" w:sz="4" w:space="0" w:color="auto"/>
              <w:right w:val="single" w:sz="4" w:space="0" w:color="auto"/>
            </w:tcBorders>
            <w:hideMark/>
          </w:tcPr>
          <w:p w14:paraId="7FDA0101"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Основы духовно-нравственной культуры народов России</w:t>
            </w:r>
          </w:p>
        </w:tc>
        <w:tc>
          <w:tcPr>
            <w:tcW w:w="3744" w:type="dxa"/>
            <w:tcBorders>
              <w:top w:val="single" w:sz="4" w:space="0" w:color="auto"/>
              <w:left w:val="single" w:sz="4" w:space="0" w:color="auto"/>
              <w:bottom w:val="single" w:sz="4" w:space="0" w:color="auto"/>
              <w:right w:val="single" w:sz="4" w:space="0" w:color="auto"/>
            </w:tcBorders>
            <w:hideMark/>
          </w:tcPr>
          <w:p w14:paraId="69657E5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Основы духовно-нравственной культуры народов России</w:t>
            </w:r>
          </w:p>
        </w:tc>
        <w:tc>
          <w:tcPr>
            <w:tcW w:w="646" w:type="dxa"/>
            <w:tcBorders>
              <w:top w:val="single" w:sz="4" w:space="0" w:color="auto"/>
              <w:left w:val="single" w:sz="4" w:space="0" w:color="auto"/>
              <w:bottom w:val="single" w:sz="4" w:space="0" w:color="auto"/>
              <w:right w:val="single" w:sz="4" w:space="0" w:color="auto"/>
            </w:tcBorders>
            <w:hideMark/>
          </w:tcPr>
          <w:p w14:paraId="75ABEC7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5F9BD23E"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tcPr>
          <w:p w14:paraId="77DD9120" w14:textId="77777777" w:rsidR="005A7020" w:rsidRDefault="005A7020" w:rsidP="005A7020">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tcPr>
          <w:p w14:paraId="0A157B74"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752DCA4F" w14:textId="77777777" w:rsidR="005A7020" w:rsidRDefault="005A7020" w:rsidP="005A7020">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hideMark/>
          </w:tcPr>
          <w:p w14:paraId="78B7293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r>
      <w:tr w:rsidR="005A7020" w14:paraId="176A0B41" w14:textId="77777777" w:rsidTr="005A7020">
        <w:trPr>
          <w:trHeight w:hRule="exact" w:val="281"/>
        </w:trPr>
        <w:tc>
          <w:tcPr>
            <w:tcW w:w="2446" w:type="dxa"/>
            <w:vMerge w:val="restart"/>
            <w:tcBorders>
              <w:top w:val="single" w:sz="4" w:space="0" w:color="auto"/>
              <w:left w:val="single" w:sz="4" w:space="0" w:color="auto"/>
              <w:bottom w:val="single" w:sz="4" w:space="0" w:color="auto"/>
              <w:right w:val="single" w:sz="4" w:space="0" w:color="auto"/>
            </w:tcBorders>
            <w:hideMark/>
          </w:tcPr>
          <w:p w14:paraId="529511E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Искусство</w:t>
            </w:r>
          </w:p>
        </w:tc>
        <w:tc>
          <w:tcPr>
            <w:tcW w:w="3744" w:type="dxa"/>
            <w:tcBorders>
              <w:top w:val="single" w:sz="4" w:space="0" w:color="auto"/>
              <w:left w:val="single" w:sz="4" w:space="0" w:color="auto"/>
              <w:bottom w:val="single" w:sz="4" w:space="0" w:color="auto"/>
              <w:right w:val="single" w:sz="4" w:space="0" w:color="auto"/>
            </w:tcBorders>
            <w:hideMark/>
          </w:tcPr>
          <w:p w14:paraId="3BDD0963"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Изобразительное искусство</w:t>
            </w:r>
          </w:p>
        </w:tc>
        <w:tc>
          <w:tcPr>
            <w:tcW w:w="646" w:type="dxa"/>
            <w:tcBorders>
              <w:top w:val="single" w:sz="4" w:space="0" w:color="auto"/>
              <w:left w:val="single" w:sz="4" w:space="0" w:color="auto"/>
              <w:bottom w:val="single" w:sz="4" w:space="0" w:color="auto"/>
              <w:right w:val="single" w:sz="4" w:space="0" w:color="auto"/>
            </w:tcBorders>
            <w:hideMark/>
          </w:tcPr>
          <w:p w14:paraId="29BDEA77"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75D8A65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1372C3B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tcPr>
          <w:p w14:paraId="34CAB7B8"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5FF6D3D3" w14:textId="77777777" w:rsidR="005A7020" w:rsidRDefault="005A7020" w:rsidP="005A7020">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hideMark/>
          </w:tcPr>
          <w:p w14:paraId="1B29388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w:t>
            </w:r>
          </w:p>
        </w:tc>
      </w:tr>
      <w:tr w:rsidR="005A7020" w14:paraId="7333EF91" w14:textId="77777777" w:rsidTr="005A7020">
        <w:trPr>
          <w:trHeight w:hRule="exact" w:val="281"/>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5A3E7449"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28FFECC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Музыка</w:t>
            </w:r>
          </w:p>
        </w:tc>
        <w:tc>
          <w:tcPr>
            <w:tcW w:w="646" w:type="dxa"/>
            <w:tcBorders>
              <w:top w:val="single" w:sz="4" w:space="0" w:color="auto"/>
              <w:left w:val="single" w:sz="4" w:space="0" w:color="auto"/>
              <w:bottom w:val="single" w:sz="4" w:space="0" w:color="auto"/>
              <w:right w:val="single" w:sz="4" w:space="0" w:color="auto"/>
            </w:tcBorders>
            <w:hideMark/>
          </w:tcPr>
          <w:p w14:paraId="7D2BB3CE"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tcBorders>
              <w:top w:val="single" w:sz="4" w:space="0" w:color="auto"/>
              <w:left w:val="single" w:sz="4" w:space="0" w:color="auto"/>
              <w:bottom w:val="single" w:sz="4" w:space="0" w:color="auto"/>
              <w:right w:val="single" w:sz="4" w:space="0" w:color="auto"/>
            </w:tcBorders>
            <w:hideMark/>
          </w:tcPr>
          <w:p w14:paraId="109DEF6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15F62F2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709" w:type="dxa"/>
            <w:gridSpan w:val="2"/>
            <w:tcBorders>
              <w:top w:val="single" w:sz="4" w:space="0" w:color="auto"/>
              <w:left w:val="single" w:sz="4" w:space="0" w:color="auto"/>
              <w:bottom w:val="single" w:sz="4" w:space="0" w:color="auto"/>
              <w:right w:val="single" w:sz="4" w:space="0" w:color="auto"/>
            </w:tcBorders>
            <w:hideMark/>
          </w:tcPr>
          <w:p w14:paraId="207B410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tcPr>
          <w:p w14:paraId="337BB324" w14:textId="77777777" w:rsidR="005A7020" w:rsidRDefault="005A7020" w:rsidP="005A7020">
            <w:pPr>
              <w:spacing w:line="240" w:lineRule="auto"/>
              <w:jc w:val="both"/>
              <w:rPr>
                <w:rFonts w:ascii="Times New Roman" w:hAnsi="Times New Roman" w:cs="Times New Roman"/>
                <w:sz w:val="28"/>
                <w:szCs w:val="28"/>
              </w:rPr>
            </w:pPr>
          </w:p>
        </w:tc>
        <w:tc>
          <w:tcPr>
            <w:tcW w:w="527" w:type="dxa"/>
            <w:tcBorders>
              <w:top w:val="single" w:sz="4" w:space="0" w:color="auto"/>
              <w:left w:val="single" w:sz="4" w:space="0" w:color="auto"/>
              <w:bottom w:val="single" w:sz="4" w:space="0" w:color="auto"/>
              <w:right w:val="single" w:sz="4" w:space="0" w:color="auto"/>
            </w:tcBorders>
            <w:hideMark/>
          </w:tcPr>
          <w:p w14:paraId="2B944BF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4</w:t>
            </w:r>
          </w:p>
        </w:tc>
      </w:tr>
      <w:tr w:rsidR="005A7020" w14:paraId="66FEF69B" w14:textId="77777777" w:rsidTr="005A7020">
        <w:trPr>
          <w:trHeight w:hRule="exact" w:val="281"/>
        </w:trPr>
        <w:tc>
          <w:tcPr>
            <w:tcW w:w="2446" w:type="dxa"/>
            <w:tcBorders>
              <w:top w:val="single" w:sz="4" w:space="0" w:color="auto"/>
              <w:left w:val="single" w:sz="4" w:space="0" w:color="auto"/>
              <w:bottom w:val="single" w:sz="4" w:space="0" w:color="auto"/>
              <w:right w:val="single" w:sz="4" w:space="0" w:color="auto"/>
            </w:tcBorders>
            <w:hideMark/>
          </w:tcPr>
          <w:p w14:paraId="2A7A728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Технология</w:t>
            </w:r>
          </w:p>
        </w:tc>
        <w:tc>
          <w:tcPr>
            <w:tcW w:w="3744" w:type="dxa"/>
            <w:tcBorders>
              <w:top w:val="single" w:sz="4" w:space="0" w:color="auto"/>
              <w:left w:val="single" w:sz="4" w:space="0" w:color="auto"/>
              <w:bottom w:val="single" w:sz="4" w:space="0" w:color="auto"/>
              <w:right w:val="single" w:sz="4" w:space="0" w:color="auto"/>
            </w:tcBorders>
            <w:hideMark/>
          </w:tcPr>
          <w:p w14:paraId="368891C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Технология</w:t>
            </w:r>
          </w:p>
        </w:tc>
        <w:tc>
          <w:tcPr>
            <w:tcW w:w="646" w:type="dxa"/>
            <w:tcBorders>
              <w:top w:val="single" w:sz="4" w:space="0" w:color="auto"/>
              <w:left w:val="single" w:sz="4" w:space="0" w:color="auto"/>
              <w:bottom w:val="single" w:sz="4" w:space="0" w:color="auto"/>
              <w:right w:val="single" w:sz="4" w:space="0" w:color="auto"/>
            </w:tcBorders>
            <w:hideMark/>
          </w:tcPr>
          <w:p w14:paraId="304CD52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tcBorders>
              <w:top w:val="single" w:sz="4" w:space="0" w:color="auto"/>
              <w:left w:val="single" w:sz="4" w:space="0" w:color="auto"/>
              <w:bottom w:val="single" w:sz="4" w:space="0" w:color="auto"/>
              <w:right w:val="single" w:sz="4" w:space="0" w:color="auto"/>
            </w:tcBorders>
            <w:hideMark/>
          </w:tcPr>
          <w:p w14:paraId="0E9B42C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755D391C"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1464D43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7B2D40B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1219131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8</w:t>
            </w:r>
          </w:p>
        </w:tc>
      </w:tr>
      <w:tr w:rsidR="005A7020" w14:paraId="5EC285D9" w14:textId="77777777" w:rsidTr="005A7020">
        <w:trPr>
          <w:trHeight w:hRule="exact" w:val="281"/>
        </w:trPr>
        <w:tc>
          <w:tcPr>
            <w:tcW w:w="2446" w:type="dxa"/>
            <w:vMerge w:val="restart"/>
            <w:tcBorders>
              <w:top w:val="single" w:sz="4" w:space="0" w:color="auto"/>
              <w:left w:val="single" w:sz="4" w:space="0" w:color="auto"/>
              <w:bottom w:val="single" w:sz="4" w:space="0" w:color="auto"/>
              <w:right w:val="single" w:sz="4" w:space="0" w:color="auto"/>
            </w:tcBorders>
            <w:hideMark/>
          </w:tcPr>
          <w:p w14:paraId="5E47858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Физическая культура и основы безопасности жизнедеятельности</w:t>
            </w:r>
          </w:p>
        </w:tc>
        <w:tc>
          <w:tcPr>
            <w:tcW w:w="3744" w:type="dxa"/>
            <w:tcBorders>
              <w:top w:val="single" w:sz="4" w:space="0" w:color="auto"/>
              <w:left w:val="single" w:sz="4" w:space="0" w:color="auto"/>
              <w:bottom w:val="single" w:sz="4" w:space="0" w:color="auto"/>
              <w:right w:val="single" w:sz="4" w:space="0" w:color="auto"/>
            </w:tcBorders>
            <w:hideMark/>
          </w:tcPr>
          <w:p w14:paraId="78DB6BF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Физическая культура</w:t>
            </w:r>
          </w:p>
        </w:tc>
        <w:tc>
          <w:tcPr>
            <w:tcW w:w="646" w:type="dxa"/>
            <w:tcBorders>
              <w:top w:val="single" w:sz="4" w:space="0" w:color="auto"/>
              <w:left w:val="single" w:sz="4" w:space="0" w:color="auto"/>
              <w:bottom w:val="single" w:sz="4" w:space="0" w:color="auto"/>
              <w:right w:val="single" w:sz="4" w:space="0" w:color="auto"/>
            </w:tcBorders>
            <w:hideMark/>
          </w:tcPr>
          <w:p w14:paraId="14CA5C6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tcBorders>
              <w:top w:val="single" w:sz="4" w:space="0" w:color="auto"/>
              <w:left w:val="single" w:sz="4" w:space="0" w:color="auto"/>
              <w:bottom w:val="single" w:sz="4" w:space="0" w:color="auto"/>
              <w:right w:val="single" w:sz="4" w:space="0" w:color="auto"/>
            </w:tcBorders>
            <w:hideMark/>
          </w:tcPr>
          <w:p w14:paraId="32474ADC"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740FAE4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189E3AF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0948760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27" w:type="dxa"/>
            <w:tcBorders>
              <w:top w:val="single" w:sz="4" w:space="0" w:color="auto"/>
              <w:left w:val="single" w:sz="4" w:space="0" w:color="auto"/>
              <w:bottom w:val="single" w:sz="4" w:space="0" w:color="auto"/>
              <w:right w:val="single" w:sz="4" w:space="0" w:color="auto"/>
            </w:tcBorders>
            <w:hideMark/>
          </w:tcPr>
          <w:p w14:paraId="3BE5177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w:t>
            </w:r>
          </w:p>
        </w:tc>
      </w:tr>
      <w:tr w:rsidR="005A7020" w14:paraId="0D8170D9" w14:textId="77777777" w:rsidTr="005A7020">
        <w:trPr>
          <w:trHeight w:hRule="exact" w:val="689"/>
        </w:trPr>
        <w:tc>
          <w:tcPr>
            <w:tcW w:w="2446" w:type="dxa"/>
            <w:vMerge/>
            <w:tcBorders>
              <w:top w:val="single" w:sz="4" w:space="0" w:color="auto"/>
              <w:left w:val="single" w:sz="4" w:space="0" w:color="auto"/>
              <w:bottom w:val="single" w:sz="4" w:space="0" w:color="auto"/>
              <w:right w:val="single" w:sz="4" w:space="0" w:color="auto"/>
            </w:tcBorders>
            <w:vAlign w:val="center"/>
            <w:hideMark/>
          </w:tcPr>
          <w:p w14:paraId="6795D090" w14:textId="77777777" w:rsidR="005A7020" w:rsidRDefault="005A7020" w:rsidP="005A7020">
            <w:pPr>
              <w:spacing w:after="0"/>
              <w:rPr>
                <w:rFonts w:ascii="Times New Roman" w:eastAsia="SchoolBookSanPin" w:hAnsi="Times New Roman" w:cs="Times New Roman"/>
                <w:sz w:val="28"/>
                <w:szCs w:val="28"/>
              </w:rPr>
            </w:pPr>
          </w:p>
        </w:tc>
        <w:tc>
          <w:tcPr>
            <w:tcW w:w="3744" w:type="dxa"/>
            <w:tcBorders>
              <w:top w:val="single" w:sz="4" w:space="0" w:color="auto"/>
              <w:left w:val="single" w:sz="4" w:space="0" w:color="auto"/>
              <w:bottom w:val="single" w:sz="4" w:space="0" w:color="auto"/>
              <w:right w:val="single" w:sz="4" w:space="0" w:color="auto"/>
            </w:tcBorders>
            <w:hideMark/>
          </w:tcPr>
          <w:p w14:paraId="796F1261"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Основы безопасности жизнедеятельности</w:t>
            </w:r>
          </w:p>
        </w:tc>
        <w:tc>
          <w:tcPr>
            <w:tcW w:w="646" w:type="dxa"/>
            <w:tcBorders>
              <w:top w:val="single" w:sz="4" w:space="0" w:color="auto"/>
              <w:left w:val="single" w:sz="4" w:space="0" w:color="auto"/>
              <w:bottom w:val="single" w:sz="4" w:space="0" w:color="auto"/>
              <w:right w:val="single" w:sz="4" w:space="0" w:color="auto"/>
            </w:tcBorders>
          </w:tcPr>
          <w:p w14:paraId="35210CEC" w14:textId="77777777" w:rsidR="005A7020" w:rsidRDefault="005A7020" w:rsidP="005A7020">
            <w:pPr>
              <w:spacing w:line="240" w:lineRule="auto"/>
              <w:jc w:val="both"/>
              <w:rPr>
                <w:rFonts w:ascii="Times New Roman" w:hAnsi="Times New Roman" w:cs="Times New Roman"/>
                <w:sz w:val="28"/>
                <w:szCs w:val="28"/>
              </w:rPr>
            </w:pPr>
          </w:p>
        </w:tc>
        <w:tc>
          <w:tcPr>
            <w:tcW w:w="709" w:type="dxa"/>
            <w:tcBorders>
              <w:top w:val="single" w:sz="4" w:space="0" w:color="auto"/>
              <w:left w:val="single" w:sz="4" w:space="0" w:color="auto"/>
              <w:bottom w:val="single" w:sz="4" w:space="0" w:color="auto"/>
              <w:right w:val="single" w:sz="4" w:space="0" w:color="auto"/>
            </w:tcBorders>
          </w:tcPr>
          <w:p w14:paraId="4FF992F9" w14:textId="77777777" w:rsidR="005A7020" w:rsidRDefault="005A7020" w:rsidP="005A7020">
            <w:pPr>
              <w:spacing w:line="240" w:lineRule="auto"/>
              <w:jc w:val="both"/>
              <w:rPr>
                <w:rFonts w:ascii="Times New Roman" w:hAnsi="Times New Roman" w:cs="Times New Roman"/>
                <w:sz w:val="28"/>
                <w:szCs w:val="28"/>
              </w:rPr>
            </w:pPr>
          </w:p>
        </w:tc>
        <w:tc>
          <w:tcPr>
            <w:tcW w:w="567" w:type="dxa"/>
            <w:tcBorders>
              <w:top w:val="single" w:sz="4" w:space="0" w:color="auto"/>
              <w:left w:val="single" w:sz="4" w:space="0" w:color="auto"/>
              <w:bottom w:val="single" w:sz="4" w:space="0" w:color="auto"/>
              <w:right w:val="single" w:sz="4" w:space="0" w:color="auto"/>
            </w:tcBorders>
          </w:tcPr>
          <w:p w14:paraId="3488411C" w14:textId="77777777" w:rsidR="005A7020" w:rsidRDefault="005A7020" w:rsidP="005A7020">
            <w:pPr>
              <w:spacing w:line="240" w:lineRule="auto"/>
              <w:jc w:val="both"/>
              <w:rPr>
                <w:rFonts w:ascii="Times New Roman" w:hAnsi="Times New Roman" w:cs="Times New Roman"/>
                <w:sz w:val="28"/>
                <w:szCs w:val="28"/>
              </w:rPr>
            </w:pPr>
          </w:p>
        </w:tc>
        <w:tc>
          <w:tcPr>
            <w:tcW w:w="709" w:type="dxa"/>
            <w:gridSpan w:val="2"/>
            <w:tcBorders>
              <w:top w:val="single" w:sz="4" w:space="0" w:color="auto"/>
              <w:left w:val="single" w:sz="4" w:space="0" w:color="auto"/>
              <w:bottom w:val="single" w:sz="4" w:space="0" w:color="auto"/>
              <w:right w:val="single" w:sz="4" w:space="0" w:color="auto"/>
            </w:tcBorders>
            <w:hideMark/>
          </w:tcPr>
          <w:p w14:paraId="6A36A32A"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4D1E73D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244F33C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r>
      <w:tr w:rsidR="005A7020" w14:paraId="67F00309" w14:textId="77777777" w:rsidTr="005A7020">
        <w:trPr>
          <w:trHeight w:hRule="exact" w:val="281"/>
        </w:trPr>
        <w:tc>
          <w:tcPr>
            <w:tcW w:w="6190" w:type="dxa"/>
            <w:gridSpan w:val="2"/>
            <w:tcBorders>
              <w:top w:val="single" w:sz="4" w:space="0" w:color="auto"/>
              <w:left w:val="single" w:sz="4" w:space="0" w:color="auto"/>
              <w:bottom w:val="single" w:sz="4" w:space="0" w:color="auto"/>
              <w:right w:val="single" w:sz="4" w:space="0" w:color="auto"/>
            </w:tcBorders>
            <w:hideMark/>
          </w:tcPr>
          <w:p w14:paraId="39D2E05E"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Итого</w:t>
            </w:r>
          </w:p>
        </w:tc>
        <w:tc>
          <w:tcPr>
            <w:tcW w:w="646" w:type="dxa"/>
            <w:tcBorders>
              <w:top w:val="single" w:sz="4" w:space="0" w:color="auto"/>
              <w:left w:val="single" w:sz="4" w:space="0" w:color="auto"/>
              <w:bottom w:val="single" w:sz="4" w:space="0" w:color="auto"/>
              <w:right w:val="single" w:sz="4" w:space="0" w:color="auto"/>
            </w:tcBorders>
            <w:hideMark/>
          </w:tcPr>
          <w:p w14:paraId="69F63E1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27</w:t>
            </w:r>
          </w:p>
        </w:tc>
        <w:tc>
          <w:tcPr>
            <w:tcW w:w="709" w:type="dxa"/>
            <w:tcBorders>
              <w:top w:val="single" w:sz="4" w:space="0" w:color="auto"/>
              <w:left w:val="single" w:sz="4" w:space="0" w:color="auto"/>
              <w:bottom w:val="single" w:sz="4" w:space="0" w:color="auto"/>
              <w:right w:val="single" w:sz="4" w:space="0" w:color="auto"/>
            </w:tcBorders>
            <w:hideMark/>
          </w:tcPr>
          <w:p w14:paraId="26B86D7E"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29</w:t>
            </w:r>
          </w:p>
        </w:tc>
        <w:tc>
          <w:tcPr>
            <w:tcW w:w="567" w:type="dxa"/>
            <w:tcBorders>
              <w:top w:val="single" w:sz="4" w:space="0" w:color="auto"/>
              <w:left w:val="single" w:sz="4" w:space="0" w:color="auto"/>
              <w:bottom w:val="single" w:sz="4" w:space="0" w:color="auto"/>
              <w:right w:val="single" w:sz="4" w:space="0" w:color="auto"/>
            </w:tcBorders>
            <w:hideMark/>
          </w:tcPr>
          <w:p w14:paraId="0C4D47A7"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30</w:t>
            </w:r>
          </w:p>
        </w:tc>
        <w:tc>
          <w:tcPr>
            <w:tcW w:w="709" w:type="dxa"/>
            <w:gridSpan w:val="2"/>
            <w:tcBorders>
              <w:top w:val="single" w:sz="4" w:space="0" w:color="auto"/>
              <w:left w:val="single" w:sz="4" w:space="0" w:color="auto"/>
              <w:bottom w:val="single" w:sz="4" w:space="0" w:color="auto"/>
              <w:right w:val="single" w:sz="4" w:space="0" w:color="auto"/>
            </w:tcBorders>
            <w:hideMark/>
          </w:tcPr>
          <w:p w14:paraId="0BC2931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31</w:t>
            </w:r>
          </w:p>
        </w:tc>
        <w:tc>
          <w:tcPr>
            <w:tcW w:w="567" w:type="dxa"/>
            <w:tcBorders>
              <w:top w:val="single" w:sz="4" w:space="0" w:color="auto"/>
              <w:left w:val="single" w:sz="4" w:space="0" w:color="auto"/>
              <w:bottom w:val="single" w:sz="4" w:space="0" w:color="auto"/>
              <w:right w:val="single" w:sz="4" w:space="0" w:color="auto"/>
            </w:tcBorders>
            <w:hideMark/>
          </w:tcPr>
          <w:p w14:paraId="4291560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32</w:t>
            </w:r>
          </w:p>
        </w:tc>
        <w:tc>
          <w:tcPr>
            <w:tcW w:w="527" w:type="dxa"/>
            <w:tcBorders>
              <w:top w:val="single" w:sz="4" w:space="0" w:color="auto"/>
              <w:left w:val="single" w:sz="4" w:space="0" w:color="auto"/>
              <w:bottom w:val="single" w:sz="4" w:space="0" w:color="auto"/>
              <w:right w:val="single" w:sz="4" w:space="0" w:color="auto"/>
            </w:tcBorders>
            <w:hideMark/>
          </w:tcPr>
          <w:p w14:paraId="5C9F5796"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149</w:t>
            </w:r>
          </w:p>
        </w:tc>
      </w:tr>
      <w:tr w:rsidR="005A7020" w14:paraId="4B7B75DB" w14:textId="77777777" w:rsidTr="005A7020">
        <w:trPr>
          <w:trHeight w:hRule="exact" w:val="633"/>
        </w:trPr>
        <w:tc>
          <w:tcPr>
            <w:tcW w:w="6190" w:type="dxa"/>
            <w:gridSpan w:val="2"/>
            <w:tcBorders>
              <w:top w:val="single" w:sz="4" w:space="0" w:color="auto"/>
              <w:left w:val="single" w:sz="4" w:space="0" w:color="auto"/>
              <w:bottom w:val="single" w:sz="4" w:space="0" w:color="auto"/>
              <w:right w:val="single" w:sz="4" w:space="0" w:color="auto"/>
            </w:tcBorders>
            <w:hideMark/>
          </w:tcPr>
          <w:p w14:paraId="7DB15F8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Часть, формируемая участниками образовательных отношений</w:t>
            </w:r>
          </w:p>
        </w:tc>
        <w:tc>
          <w:tcPr>
            <w:tcW w:w="646" w:type="dxa"/>
            <w:tcBorders>
              <w:top w:val="single" w:sz="4" w:space="0" w:color="auto"/>
              <w:left w:val="single" w:sz="4" w:space="0" w:color="auto"/>
              <w:bottom w:val="single" w:sz="4" w:space="0" w:color="auto"/>
              <w:right w:val="single" w:sz="4" w:space="0" w:color="auto"/>
            </w:tcBorders>
            <w:hideMark/>
          </w:tcPr>
          <w:p w14:paraId="18AB00DC"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tcBorders>
              <w:top w:val="single" w:sz="4" w:space="0" w:color="auto"/>
              <w:left w:val="single" w:sz="4" w:space="0" w:color="auto"/>
              <w:bottom w:val="single" w:sz="4" w:space="0" w:color="auto"/>
              <w:right w:val="single" w:sz="4" w:space="0" w:color="auto"/>
            </w:tcBorders>
            <w:hideMark/>
          </w:tcPr>
          <w:p w14:paraId="734CB596"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67" w:type="dxa"/>
            <w:tcBorders>
              <w:top w:val="single" w:sz="4" w:space="0" w:color="auto"/>
              <w:left w:val="single" w:sz="4" w:space="0" w:color="auto"/>
              <w:bottom w:val="single" w:sz="4" w:space="0" w:color="auto"/>
              <w:right w:val="single" w:sz="4" w:space="0" w:color="auto"/>
            </w:tcBorders>
            <w:hideMark/>
          </w:tcPr>
          <w:p w14:paraId="60DF2823"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709" w:type="dxa"/>
            <w:gridSpan w:val="2"/>
            <w:tcBorders>
              <w:top w:val="single" w:sz="4" w:space="0" w:color="auto"/>
              <w:left w:val="single" w:sz="4" w:space="0" w:color="auto"/>
              <w:bottom w:val="single" w:sz="4" w:space="0" w:color="auto"/>
              <w:right w:val="single" w:sz="4" w:space="0" w:color="auto"/>
            </w:tcBorders>
            <w:hideMark/>
          </w:tcPr>
          <w:p w14:paraId="6C13AF3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w:t>
            </w:r>
          </w:p>
        </w:tc>
        <w:tc>
          <w:tcPr>
            <w:tcW w:w="567" w:type="dxa"/>
            <w:tcBorders>
              <w:top w:val="single" w:sz="4" w:space="0" w:color="auto"/>
              <w:left w:val="single" w:sz="4" w:space="0" w:color="auto"/>
              <w:bottom w:val="single" w:sz="4" w:space="0" w:color="auto"/>
              <w:right w:val="single" w:sz="4" w:space="0" w:color="auto"/>
            </w:tcBorders>
            <w:hideMark/>
          </w:tcPr>
          <w:p w14:paraId="4A369FE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w:t>
            </w:r>
          </w:p>
        </w:tc>
        <w:tc>
          <w:tcPr>
            <w:tcW w:w="527" w:type="dxa"/>
            <w:tcBorders>
              <w:top w:val="single" w:sz="4" w:space="0" w:color="auto"/>
              <w:left w:val="single" w:sz="4" w:space="0" w:color="auto"/>
              <w:bottom w:val="single" w:sz="4" w:space="0" w:color="auto"/>
              <w:right w:val="single" w:sz="4" w:space="0" w:color="auto"/>
            </w:tcBorders>
            <w:hideMark/>
          </w:tcPr>
          <w:p w14:paraId="2CA18516"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8</w:t>
            </w:r>
          </w:p>
        </w:tc>
      </w:tr>
      <w:tr w:rsidR="005A7020" w14:paraId="77EA6461" w14:textId="77777777" w:rsidTr="005A7020">
        <w:trPr>
          <w:trHeight w:hRule="exact" w:val="281"/>
        </w:trPr>
        <w:tc>
          <w:tcPr>
            <w:tcW w:w="6190" w:type="dxa"/>
            <w:gridSpan w:val="2"/>
            <w:tcBorders>
              <w:top w:val="single" w:sz="4" w:space="0" w:color="auto"/>
              <w:left w:val="single" w:sz="4" w:space="0" w:color="auto"/>
              <w:bottom w:val="single" w:sz="4" w:space="0" w:color="auto"/>
              <w:right w:val="single" w:sz="4" w:space="0" w:color="auto"/>
            </w:tcBorders>
            <w:hideMark/>
          </w:tcPr>
          <w:p w14:paraId="5A653CBB"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Учебные недели</w:t>
            </w:r>
          </w:p>
        </w:tc>
        <w:tc>
          <w:tcPr>
            <w:tcW w:w="646" w:type="dxa"/>
            <w:tcBorders>
              <w:top w:val="single" w:sz="4" w:space="0" w:color="auto"/>
              <w:left w:val="single" w:sz="4" w:space="0" w:color="auto"/>
              <w:bottom w:val="single" w:sz="4" w:space="0" w:color="auto"/>
              <w:right w:val="single" w:sz="4" w:space="0" w:color="auto"/>
            </w:tcBorders>
            <w:hideMark/>
          </w:tcPr>
          <w:p w14:paraId="78D7BA8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709" w:type="dxa"/>
            <w:tcBorders>
              <w:top w:val="single" w:sz="4" w:space="0" w:color="auto"/>
              <w:left w:val="single" w:sz="4" w:space="0" w:color="auto"/>
              <w:bottom w:val="single" w:sz="4" w:space="0" w:color="auto"/>
              <w:right w:val="single" w:sz="4" w:space="0" w:color="auto"/>
            </w:tcBorders>
            <w:hideMark/>
          </w:tcPr>
          <w:p w14:paraId="071BE321"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567" w:type="dxa"/>
            <w:tcBorders>
              <w:top w:val="single" w:sz="4" w:space="0" w:color="auto"/>
              <w:left w:val="single" w:sz="4" w:space="0" w:color="auto"/>
              <w:bottom w:val="single" w:sz="4" w:space="0" w:color="auto"/>
              <w:right w:val="single" w:sz="4" w:space="0" w:color="auto"/>
            </w:tcBorders>
            <w:hideMark/>
          </w:tcPr>
          <w:p w14:paraId="53E515D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709" w:type="dxa"/>
            <w:gridSpan w:val="2"/>
            <w:tcBorders>
              <w:top w:val="single" w:sz="4" w:space="0" w:color="auto"/>
              <w:left w:val="single" w:sz="4" w:space="0" w:color="auto"/>
              <w:bottom w:val="single" w:sz="4" w:space="0" w:color="auto"/>
              <w:right w:val="single" w:sz="4" w:space="0" w:color="auto"/>
            </w:tcBorders>
            <w:hideMark/>
          </w:tcPr>
          <w:p w14:paraId="1684DE49"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567" w:type="dxa"/>
            <w:tcBorders>
              <w:top w:val="single" w:sz="4" w:space="0" w:color="auto"/>
              <w:left w:val="single" w:sz="4" w:space="0" w:color="auto"/>
              <w:bottom w:val="single" w:sz="4" w:space="0" w:color="auto"/>
              <w:right w:val="single" w:sz="4" w:space="0" w:color="auto"/>
            </w:tcBorders>
            <w:hideMark/>
          </w:tcPr>
          <w:p w14:paraId="02505AE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c>
          <w:tcPr>
            <w:tcW w:w="527" w:type="dxa"/>
            <w:tcBorders>
              <w:top w:val="single" w:sz="4" w:space="0" w:color="auto"/>
              <w:left w:val="single" w:sz="4" w:space="0" w:color="auto"/>
              <w:bottom w:val="single" w:sz="4" w:space="0" w:color="auto"/>
              <w:right w:val="single" w:sz="4" w:space="0" w:color="auto"/>
            </w:tcBorders>
            <w:hideMark/>
          </w:tcPr>
          <w:p w14:paraId="5FBD301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34</w:t>
            </w:r>
          </w:p>
        </w:tc>
      </w:tr>
      <w:tr w:rsidR="005A7020" w14:paraId="20D2A745" w14:textId="77777777" w:rsidTr="005A7020">
        <w:trPr>
          <w:trHeight w:hRule="exact" w:val="281"/>
        </w:trPr>
        <w:tc>
          <w:tcPr>
            <w:tcW w:w="6190" w:type="dxa"/>
            <w:gridSpan w:val="2"/>
            <w:tcBorders>
              <w:top w:val="single" w:sz="4" w:space="0" w:color="auto"/>
              <w:left w:val="single" w:sz="4" w:space="0" w:color="auto"/>
              <w:bottom w:val="single" w:sz="4" w:space="0" w:color="auto"/>
              <w:right w:val="single" w:sz="4" w:space="0" w:color="auto"/>
            </w:tcBorders>
            <w:hideMark/>
          </w:tcPr>
          <w:p w14:paraId="7619CA6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Всего часов</w:t>
            </w:r>
          </w:p>
        </w:tc>
        <w:tc>
          <w:tcPr>
            <w:tcW w:w="646" w:type="dxa"/>
            <w:tcBorders>
              <w:top w:val="single" w:sz="4" w:space="0" w:color="auto"/>
              <w:left w:val="single" w:sz="4" w:space="0" w:color="auto"/>
              <w:bottom w:val="single" w:sz="4" w:space="0" w:color="auto"/>
              <w:right w:val="single" w:sz="4" w:space="0" w:color="auto"/>
            </w:tcBorders>
            <w:hideMark/>
          </w:tcPr>
          <w:p w14:paraId="5676EAA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986</w:t>
            </w:r>
          </w:p>
        </w:tc>
        <w:tc>
          <w:tcPr>
            <w:tcW w:w="709" w:type="dxa"/>
            <w:tcBorders>
              <w:top w:val="single" w:sz="4" w:space="0" w:color="auto"/>
              <w:left w:val="single" w:sz="4" w:space="0" w:color="auto"/>
              <w:bottom w:val="single" w:sz="4" w:space="0" w:color="auto"/>
              <w:right w:val="single" w:sz="4" w:space="0" w:color="auto"/>
            </w:tcBorders>
            <w:hideMark/>
          </w:tcPr>
          <w:p w14:paraId="2B14A751"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1020</w:t>
            </w:r>
          </w:p>
        </w:tc>
        <w:tc>
          <w:tcPr>
            <w:tcW w:w="567" w:type="dxa"/>
            <w:tcBorders>
              <w:top w:val="single" w:sz="4" w:space="0" w:color="auto"/>
              <w:left w:val="single" w:sz="4" w:space="0" w:color="auto"/>
              <w:bottom w:val="single" w:sz="4" w:space="0" w:color="auto"/>
              <w:right w:val="single" w:sz="4" w:space="0" w:color="auto"/>
            </w:tcBorders>
            <w:hideMark/>
          </w:tcPr>
          <w:p w14:paraId="52638D11"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1088</w:t>
            </w:r>
          </w:p>
        </w:tc>
        <w:tc>
          <w:tcPr>
            <w:tcW w:w="709" w:type="dxa"/>
            <w:gridSpan w:val="2"/>
            <w:tcBorders>
              <w:top w:val="single" w:sz="4" w:space="0" w:color="auto"/>
              <w:left w:val="single" w:sz="4" w:space="0" w:color="auto"/>
              <w:bottom w:val="single" w:sz="4" w:space="0" w:color="auto"/>
              <w:right w:val="single" w:sz="4" w:space="0" w:color="auto"/>
            </w:tcBorders>
            <w:hideMark/>
          </w:tcPr>
          <w:p w14:paraId="5027995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1122</w:t>
            </w:r>
          </w:p>
        </w:tc>
        <w:tc>
          <w:tcPr>
            <w:tcW w:w="567" w:type="dxa"/>
            <w:tcBorders>
              <w:top w:val="single" w:sz="4" w:space="0" w:color="auto"/>
              <w:left w:val="single" w:sz="4" w:space="0" w:color="auto"/>
              <w:bottom w:val="single" w:sz="4" w:space="0" w:color="auto"/>
              <w:right w:val="single" w:sz="4" w:space="0" w:color="auto"/>
            </w:tcBorders>
            <w:hideMark/>
          </w:tcPr>
          <w:p w14:paraId="1A31B7F5"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1122</w:t>
            </w:r>
          </w:p>
        </w:tc>
        <w:tc>
          <w:tcPr>
            <w:tcW w:w="527" w:type="dxa"/>
            <w:tcBorders>
              <w:top w:val="single" w:sz="4" w:space="0" w:color="auto"/>
              <w:left w:val="single" w:sz="4" w:space="0" w:color="auto"/>
              <w:bottom w:val="single" w:sz="4" w:space="0" w:color="auto"/>
              <w:right w:val="single" w:sz="4" w:space="0" w:color="auto"/>
            </w:tcBorders>
            <w:hideMark/>
          </w:tcPr>
          <w:p w14:paraId="006AEB54"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5338</w:t>
            </w:r>
          </w:p>
        </w:tc>
      </w:tr>
      <w:tr w:rsidR="005A7020" w14:paraId="4F1D1D46" w14:textId="77777777" w:rsidTr="005A7020">
        <w:trPr>
          <w:trHeight w:hRule="exact" w:val="962"/>
        </w:trPr>
        <w:tc>
          <w:tcPr>
            <w:tcW w:w="6190" w:type="dxa"/>
            <w:gridSpan w:val="2"/>
            <w:tcBorders>
              <w:top w:val="single" w:sz="4" w:space="0" w:color="auto"/>
              <w:left w:val="single" w:sz="4" w:space="0" w:color="auto"/>
              <w:bottom w:val="single" w:sz="4" w:space="0" w:color="auto"/>
              <w:right w:val="single" w:sz="4" w:space="0" w:color="auto"/>
            </w:tcBorders>
            <w:hideMark/>
          </w:tcPr>
          <w:p w14:paraId="4C67CCEC"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 xml:space="preserve">Максимально допустимая недельная нагрузка </w:t>
            </w:r>
            <w:r>
              <w:rPr>
                <w:rFonts w:ascii="Times New Roman" w:eastAsia="SchoolBookSanPin" w:hAnsi="Times New Roman" w:cs="Times New Roman"/>
                <w:sz w:val="28"/>
                <w:szCs w:val="28"/>
              </w:rPr>
              <w:br/>
              <w:t>(</w:t>
            </w:r>
            <w:r>
              <w:rPr>
                <w:rFonts w:ascii="Times New Roman" w:eastAsia="SchoolBookSanPin" w:hAnsi="Times New Roman" w:cs="Times New Roman"/>
                <w:position w:val="1"/>
                <w:sz w:val="28"/>
                <w:szCs w:val="28"/>
              </w:rPr>
              <w:t xml:space="preserve">при 5-дневной неделе) в соответствии </w:t>
            </w:r>
            <w:r>
              <w:rPr>
                <w:rFonts w:ascii="Times New Roman" w:eastAsia="SchoolBookSanPin" w:hAnsi="Times New Roman" w:cs="Times New Roman"/>
                <w:position w:val="1"/>
                <w:sz w:val="28"/>
                <w:szCs w:val="28"/>
              </w:rPr>
              <w:br/>
              <w:t>с действующими санитарными правилами и нормами</w:t>
            </w:r>
          </w:p>
        </w:tc>
        <w:tc>
          <w:tcPr>
            <w:tcW w:w="646" w:type="dxa"/>
            <w:tcBorders>
              <w:top w:val="single" w:sz="4" w:space="0" w:color="auto"/>
              <w:left w:val="single" w:sz="4" w:space="0" w:color="auto"/>
              <w:bottom w:val="single" w:sz="4" w:space="0" w:color="auto"/>
              <w:right w:val="single" w:sz="4" w:space="0" w:color="auto"/>
            </w:tcBorders>
            <w:hideMark/>
          </w:tcPr>
          <w:p w14:paraId="452D4A52"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29</w:t>
            </w:r>
          </w:p>
        </w:tc>
        <w:tc>
          <w:tcPr>
            <w:tcW w:w="709" w:type="dxa"/>
            <w:tcBorders>
              <w:top w:val="single" w:sz="4" w:space="0" w:color="auto"/>
              <w:left w:val="single" w:sz="4" w:space="0" w:color="auto"/>
              <w:bottom w:val="single" w:sz="4" w:space="0" w:color="auto"/>
              <w:right w:val="single" w:sz="4" w:space="0" w:color="auto"/>
            </w:tcBorders>
            <w:hideMark/>
          </w:tcPr>
          <w:p w14:paraId="75890001"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30</w:t>
            </w:r>
          </w:p>
        </w:tc>
        <w:tc>
          <w:tcPr>
            <w:tcW w:w="567" w:type="dxa"/>
            <w:tcBorders>
              <w:top w:val="single" w:sz="4" w:space="0" w:color="auto"/>
              <w:left w:val="single" w:sz="4" w:space="0" w:color="auto"/>
              <w:bottom w:val="single" w:sz="4" w:space="0" w:color="auto"/>
              <w:right w:val="single" w:sz="4" w:space="0" w:color="auto"/>
            </w:tcBorders>
            <w:hideMark/>
          </w:tcPr>
          <w:p w14:paraId="23D22CDD"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32</w:t>
            </w:r>
          </w:p>
        </w:tc>
        <w:tc>
          <w:tcPr>
            <w:tcW w:w="709" w:type="dxa"/>
            <w:gridSpan w:val="2"/>
            <w:tcBorders>
              <w:top w:val="single" w:sz="4" w:space="0" w:color="auto"/>
              <w:left w:val="single" w:sz="4" w:space="0" w:color="auto"/>
              <w:bottom w:val="single" w:sz="4" w:space="0" w:color="auto"/>
              <w:right w:val="single" w:sz="4" w:space="0" w:color="auto"/>
            </w:tcBorders>
            <w:hideMark/>
          </w:tcPr>
          <w:p w14:paraId="510FCF8F"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33</w:t>
            </w:r>
          </w:p>
        </w:tc>
        <w:tc>
          <w:tcPr>
            <w:tcW w:w="567" w:type="dxa"/>
            <w:tcBorders>
              <w:top w:val="single" w:sz="4" w:space="0" w:color="auto"/>
              <w:left w:val="single" w:sz="4" w:space="0" w:color="auto"/>
              <w:bottom w:val="single" w:sz="4" w:space="0" w:color="auto"/>
              <w:right w:val="single" w:sz="4" w:space="0" w:color="auto"/>
            </w:tcBorders>
            <w:hideMark/>
          </w:tcPr>
          <w:p w14:paraId="669A8068"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33</w:t>
            </w:r>
          </w:p>
        </w:tc>
        <w:tc>
          <w:tcPr>
            <w:tcW w:w="527" w:type="dxa"/>
            <w:tcBorders>
              <w:top w:val="single" w:sz="4" w:space="0" w:color="auto"/>
              <w:left w:val="single" w:sz="4" w:space="0" w:color="auto"/>
              <w:bottom w:val="single" w:sz="4" w:space="0" w:color="auto"/>
              <w:right w:val="single" w:sz="4" w:space="0" w:color="auto"/>
            </w:tcBorders>
            <w:hideMark/>
          </w:tcPr>
          <w:p w14:paraId="503CFF5B" w14:textId="77777777" w:rsidR="005A7020" w:rsidRDefault="005A7020" w:rsidP="005A7020">
            <w:pPr>
              <w:spacing w:line="240" w:lineRule="auto"/>
              <w:jc w:val="both"/>
              <w:rPr>
                <w:rFonts w:ascii="Times New Roman" w:eastAsia="SchoolBookSanPin" w:hAnsi="Times New Roman" w:cs="Times New Roman"/>
                <w:sz w:val="28"/>
                <w:szCs w:val="28"/>
              </w:rPr>
            </w:pPr>
            <w:r>
              <w:rPr>
                <w:rFonts w:ascii="Times New Roman" w:eastAsia="SchoolBookSanPin" w:hAnsi="Times New Roman" w:cs="Times New Roman"/>
                <w:sz w:val="28"/>
                <w:szCs w:val="28"/>
              </w:rPr>
              <w:t>157</w:t>
            </w:r>
          </w:p>
        </w:tc>
      </w:tr>
    </w:tbl>
    <w:p w14:paraId="2B38EC4A" w14:textId="77777777" w:rsidR="005A7020" w:rsidRDefault="005A7020" w:rsidP="00644574">
      <w:pPr>
        <w:spacing w:after="0" w:line="360" w:lineRule="auto"/>
        <w:ind w:firstLine="709"/>
        <w:jc w:val="both"/>
        <w:rPr>
          <w:rFonts w:ascii="Times New Roman" w:hAnsi="Times New Roman" w:cs="Times New Roman"/>
          <w:sz w:val="28"/>
          <w:szCs w:val="28"/>
          <w:lang w:eastAsia="x-none"/>
        </w:rPr>
      </w:pPr>
    </w:p>
    <w:p w14:paraId="5DA3B576" w14:textId="2AF8F0C1" w:rsidR="00644574" w:rsidRDefault="00644574" w:rsidP="0064457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lang w:eastAsia="x-none"/>
        </w:rPr>
        <w:t xml:space="preserve">38.10. </w:t>
      </w:r>
      <w:r>
        <w:rPr>
          <w:rFonts w:ascii="Times New Roman" w:hAnsi="Times New Roman" w:cs="Times New Roman"/>
          <w:sz w:val="28"/>
          <w:szCs w:val="28"/>
        </w:rPr>
        <w:t>Продолжительность урока на уровне основного общего образования составляет 45 минут. Для классов, в которых обучаются дети с ОВЗ, – 40 минут. Во время занятий необходим перерыв для гимнастики не менее 2 минут.</w:t>
      </w:r>
    </w:p>
    <w:p w14:paraId="72D17BA9" w14:textId="2A9E43DD" w:rsidR="00644574" w:rsidRPr="005A7020" w:rsidRDefault="00644574" w:rsidP="005A7020">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38.11. </w:t>
      </w:r>
      <w:r w:rsidR="007C2327">
        <w:rPr>
          <w:rFonts w:ascii="Times New Roman" w:hAnsi="Times New Roman" w:cs="Times New Roman"/>
          <w:sz w:val="28"/>
          <w:szCs w:val="28"/>
          <w:lang w:eastAsia="x-none"/>
        </w:rPr>
        <w:t xml:space="preserve"> </w:t>
      </w:r>
      <w:r>
        <w:rPr>
          <w:rFonts w:ascii="Times New Roman" w:hAnsi="Times New Roman" w:cs="Times New Roman"/>
          <w:sz w:val="28"/>
          <w:szCs w:val="28"/>
        </w:rPr>
        <w:t>Для основного общего образования взят вариант 1– для образовательных организаций, в которых обучение ведется на русском языке для 5-дневной:</w:t>
      </w:r>
    </w:p>
    <w:p w14:paraId="4F29FA79" w14:textId="77777777" w:rsidR="00644574" w:rsidRDefault="00644574" w:rsidP="00644574">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38.12. </w:t>
      </w:r>
      <w:r>
        <w:rPr>
          <w:rFonts w:ascii="Times New Roman" w:hAnsi="Times New Roman" w:cs="Times New Roman"/>
          <w:sz w:val="28"/>
          <w:szCs w:val="28"/>
        </w:rPr>
        <w:t xml:space="preserve">При реализации 1 варианта федерального учебного плана количество часов на физическую культуру составляет 2, третий час реализуется образовательной организацией за счет часов </w:t>
      </w:r>
      <w:r>
        <w:rPr>
          <w:rFonts w:ascii="Times New Roman" w:hAnsi="Times New Roman" w:cs="Times New Roman"/>
          <w:color w:val="000000"/>
          <w:sz w:val="28"/>
          <w:szCs w:val="28"/>
          <w:shd w:val="clear" w:color="auto" w:fill="FFFFFF"/>
        </w:rPr>
        <w:t xml:space="preserve">части, формируемой участниками образовательных отношений, </w:t>
      </w:r>
      <w:r>
        <w:rPr>
          <w:rFonts w:ascii="Times New Roman" w:hAnsi="Times New Roman" w:cs="Times New Roman"/>
          <w:sz w:val="28"/>
          <w:szCs w:val="28"/>
        </w:rPr>
        <w:t xml:space="preserve">внеурочной деятельности </w:t>
      </w:r>
      <w:r>
        <w:rPr>
          <w:rFonts w:ascii="Times New Roman" w:eastAsia="SchoolBookSanPin" w:hAnsi="Times New Roman" w:cs="Times New Roman"/>
          <w:sz w:val="28"/>
          <w:szCs w:val="28"/>
        </w:rPr>
        <w:t>и (или) за счёт посещения обучающимися спортивных секций, школьных спортивных клубов, включая использование учебных модулей по видам спорта</w:t>
      </w:r>
    </w:p>
    <w:p w14:paraId="187ADFB5" w14:textId="77777777" w:rsidR="00644574" w:rsidRDefault="00644574" w:rsidP="00644574">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38.13. </w:t>
      </w:r>
      <w:r>
        <w:rPr>
          <w:rFonts w:ascii="Times New Roman" w:hAnsi="Times New Roman" w:cs="Times New Roman"/>
          <w:sz w:val="28"/>
          <w:szCs w:val="28"/>
        </w:rPr>
        <w:t xml:space="preserve">При реализации модуля «Введение в Новейшую историю России» </w:t>
      </w:r>
      <w:r>
        <w:rPr>
          <w:rFonts w:ascii="Times New Roman" w:hAnsi="Times New Roman" w:cs="Times New Roman"/>
          <w:sz w:val="28"/>
          <w:szCs w:val="28"/>
        </w:rPr>
        <w:br/>
        <w:t>в курсе «История России» количество часов на изучение учебного предмета «История» История России в 9 классе увеличено на 14 учебных часов.</w:t>
      </w:r>
    </w:p>
    <w:p w14:paraId="3CE4DDDF" w14:textId="77777777" w:rsidR="00644574" w:rsidRDefault="00644574" w:rsidP="00644574">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38.14. В государственных и муниципальных образовательных организациях, расположенных на территории республики Российской Федерации, может вводиться изучение государственных языков республик Российской Федерации в соответствии с законодательством республик Российской Федерации. Изучение родных языков из числа языков народов Российской Федерации, государственных языков республик Российской Федерации следует организовать на основе федеральных рабочих программ по родным языкам и родной литературе.</w:t>
      </w:r>
    </w:p>
    <w:p w14:paraId="332099EA" w14:textId="77777777" w:rsidR="00644574" w:rsidRDefault="00644574" w:rsidP="00644574">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38.15. В образовательных организациях республик Российской Федерации, в которых введено преподавание и изучение государственных языков республик Российской Федерации, распределение часов предметной области «Родной язык и родная литература» учебного плана осуществляется с учетом законодательства данных субъектов Российской Федерации (преподавание и изучение государственных языков республик Российской Федерации не должны осуществляться в ущерб преподаванию и изучению государственного языка Российской Федерации).</w:t>
      </w:r>
    </w:p>
    <w:p w14:paraId="04BD810D" w14:textId="77777777" w:rsidR="00644574" w:rsidRDefault="00644574" w:rsidP="00644574">
      <w:pPr>
        <w:spacing w:after="0" w:line="360" w:lineRule="auto"/>
        <w:ind w:firstLine="709"/>
        <w:jc w:val="both"/>
        <w:rPr>
          <w:rFonts w:ascii="Times New Roman" w:hAnsi="Times New Roman" w:cs="Times New Roman"/>
          <w:sz w:val="28"/>
          <w:szCs w:val="28"/>
          <w:lang w:eastAsia="x-none"/>
        </w:rPr>
      </w:pPr>
      <w:r>
        <w:rPr>
          <w:rFonts w:ascii="Times New Roman" w:hAnsi="Times New Roman" w:cs="Times New Roman"/>
          <w:sz w:val="28"/>
          <w:szCs w:val="28"/>
          <w:lang w:eastAsia="x-none"/>
        </w:rPr>
        <w:t>38.16. Изучение второго иностранного языка из перечня, предлагаемого образовательной организацией, осуществляется по заявлениям обучающихся, родителей (законных представителей) несовершеннолетних обучающихся и при наличии возможностей организации, осуществляющей образовательную деятельность.</w:t>
      </w:r>
    </w:p>
    <w:p w14:paraId="750C776F" w14:textId="77777777" w:rsidR="00644574" w:rsidRDefault="00644574" w:rsidP="00644574">
      <w:pPr>
        <w:spacing w:after="0" w:line="360" w:lineRule="auto"/>
        <w:ind w:firstLine="709"/>
        <w:jc w:val="both"/>
        <w:rPr>
          <w:rFonts w:ascii="Times New Roman" w:eastAsia="SchoolBookSanPin" w:hAnsi="Times New Roman" w:cs="Times New Roman"/>
          <w:sz w:val="28"/>
          <w:szCs w:val="28"/>
        </w:rPr>
      </w:pPr>
      <w:r>
        <w:rPr>
          <w:rFonts w:ascii="Times New Roman" w:hAnsi="Times New Roman" w:cs="Times New Roman"/>
          <w:sz w:val="28"/>
          <w:szCs w:val="28"/>
          <w:lang w:eastAsia="x-none"/>
        </w:rPr>
        <w:t>38.18. </w:t>
      </w:r>
      <w:r>
        <w:rPr>
          <w:rFonts w:ascii="Times New Roman" w:eastAsia="SchoolBookSanPin" w:hAnsi="Times New Roman" w:cs="Times New Roman"/>
          <w:sz w:val="28"/>
          <w:szCs w:val="28"/>
        </w:rPr>
        <w:t xml:space="preserve"> Недельный учебный план является ориентиром при разработке учебного плана образовательной организации МБОУ «Сергеевская СОШ ПМО», в котором отражаются и конкретизируются основные показатели учебного плана:</w:t>
      </w:r>
    </w:p>
    <w:p w14:paraId="7A4EC180" w14:textId="77777777" w:rsidR="00644574" w:rsidRDefault="00644574" w:rsidP="00644574">
      <w:pPr>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состав учебных предметов;</w:t>
      </w:r>
    </w:p>
    <w:p w14:paraId="3A624629" w14:textId="77777777" w:rsidR="00644574" w:rsidRDefault="00644574" w:rsidP="00644574">
      <w:pPr>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недельное распределение учебного времени, отводимого на освоение содержания образования по классам и учебным предметам;</w:t>
      </w:r>
    </w:p>
    <w:p w14:paraId="672A53B5" w14:textId="77777777" w:rsidR="00644574" w:rsidRDefault="00644574" w:rsidP="00644574">
      <w:pPr>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максимально допустимая недельная нагрузка обучающихся и максимальная нагрузка с учетом деления классов на группы;</w:t>
      </w:r>
    </w:p>
    <w:p w14:paraId="5DDA2529" w14:textId="77777777" w:rsidR="00644574" w:rsidRDefault="00644574" w:rsidP="00644574">
      <w:pPr>
        <w:spacing w:after="0" w:line="360"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план комплектования классов.</w:t>
      </w:r>
    </w:p>
    <w:p w14:paraId="14D09101" w14:textId="77777777" w:rsidR="00644574" w:rsidRDefault="00644574" w:rsidP="00644574">
      <w:pPr>
        <w:spacing w:after="0" w:line="360" w:lineRule="auto"/>
        <w:ind w:firstLine="709"/>
        <w:jc w:val="both"/>
        <w:rPr>
          <w:rFonts w:ascii="Times New Roman" w:eastAsia="SchoolBookSanPin" w:hAnsi="Times New Roman" w:cs="Times New Roman"/>
          <w:sz w:val="28"/>
          <w:szCs w:val="28"/>
        </w:rPr>
      </w:pPr>
      <w:r>
        <w:rPr>
          <w:rFonts w:ascii="Times New Roman" w:hAnsi="Times New Roman" w:cs="Times New Roman"/>
          <w:sz w:val="28"/>
          <w:szCs w:val="28"/>
          <w:lang w:eastAsia="x-none"/>
        </w:rPr>
        <w:t>38.19. </w:t>
      </w:r>
      <w:r>
        <w:rPr>
          <w:rFonts w:ascii="Times New Roman" w:eastAsia="SchoolBookSanPin" w:hAnsi="Times New Roman" w:cs="Times New Roman"/>
          <w:position w:val="1"/>
          <w:sz w:val="28"/>
          <w:szCs w:val="28"/>
        </w:rPr>
        <w:t>Учебный план образовательной организации МБОУ «Сергеевская СОШ ПМО» может также составляться в расчете на весь учебный год или иной период обучения, включая различные недельные учебные планы с учетом специфики календарного учебного графика образовательной организации. Учебные планы могут быть разными в отношении различных классов одной параллели. Также могут создаваться комплексные учебные планы с учетом специфики реализуемых образовательных программ и наименований образовательных организаций (лицеи, гимназии, центры образования, школы с углубленным изучением отдельных предметов и другие).</w:t>
      </w:r>
    </w:p>
    <w:p w14:paraId="2057978D" w14:textId="77777777" w:rsidR="00644574" w:rsidRDefault="00644574" w:rsidP="00644574">
      <w:pPr>
        <w:spacing w:after="0" w:line="360" w:lineRule="auto"/>
        <w:ind w:firstLine="709"/>
        <w:jc w:val="both"/>
        <w:rPr>
          <w:rFonts w:ascii="Times New Roman" w:eastAsia="SchoolBookSanPin" w:hAnsi="Times New Roman" w:cs="Times New Roman"/>
          <w:position w:val="1"/>
          <w:sz w:val="28"/>
          <w:szCs w:val="28"/>
        </w:rPr>
      </w:pPr>
      <w:r>
        <w:rPr>
          <w:rFonts w:ascii="Times New Roman" w:hAnsi="Times New Roman" w:cs="Times New Roman"/>
          <w:sz w:val="28"/>
          <w:szCs w:val="28"/>
          <w:lang w:eastAsia="x-none"/>
        </w:rPr>
        <w:t>38.20. </w:t>
      </w:r>
      <w:r>
        <w:rPr>
          <w:rFonts w:ascii="Times New Roman" w:eastAsia="SchoolBookSanPin" w:hAnsi="Times New Roman" w:cs="Times New Roman"/>
          <w:position w:val="1"/>
          <w:sz w:val="28"/>
          <w:szCs w:val="28"/>
        </w:rPr>
        <w:t xml:space="preserve">Учебный план определяет формы проведения промежуточной аттестации отдельной части или всего объёма учебного предмета, курса, дисциплины (модуля) образовательной программы, в соответствии с порядком, установленным образовательной организацией. </w:t>
      </w:r>
    </w:p>
    <w:p w14:paraId="5B5DBAF0" w14:textId="77777777" w:rsidR="00644574" w:rsidRDefault="00644574" w:rsidP="00644574">
      <w:pPr>
        <w:spacing w:after="0" w:line="360" w:lineRule="auto"/>
        <w:ind w:firstLine="709"/>
        <w:jc w:val="both"/>
        <w:rPr>
          <w:rFonts w:ascii="Times New Roman" w:eastAsia="SchoolBookSanPin" w:hAnsi="Times New Roman" w:cs="Times New Roman"/>
          <w:position w:val="1"/>
          <w:sz w:val="28"/>
          <w:szCs w:val="28"/>
        </w:rPr>
      </w:pPr>
      <w:r>
        <w:rPr>
          <w:rFonts w:ascii="Times New Roman" w:hAnsi="Times New Roman" w:cs="Times New Roman"/>
          <w:sz w:val="28"/>
          <w:szCs w:val="28"/>
          <w:lang w:eastAsia="x-none"/>
        </w:rPr>
        <w:t>38.21. </w:t>
      </w:r>
      <w:r>
        <w:rPr>
          <w:rFonts w:ascii="Times New Roman" w:eastAsia="SchoolBookSanPin" w:hAnsi="Times New Roman" w:cs="Times New Roman"/>
          <w:position w:val="1"/>
          <w:sz w:val="28"/>
          <w:szCs w:val="28"/>
        </w:rPr>
        <w:t xml:space="preserve">Суммарный объём домашнего задания по всем предметам для каждого класса не должен превышать продолжительности выполнения 2 часа – для 5 класса, 2,5 часа – для 6-8 классов, 3,5 часа – для 9-11 классов. Образовательной организацией осуществляется координация и контроль объёма домашнего задания </w:t>
      </w:r>
      <w:r>
        <w:rPr>
          <w:rFonts w:ascii="Times New Roman" w:eastAsia="SchoolBookSanPin" w:hAnsi="Times New Roman" w:cs="Times New Roman"/>
          <w:sz w:val="28"/>
          <w:szCs w:val="28"/>
        </w:rPr>
        <w:t>обучающихся</w:t>
      </w:r>
      <w:r>
        <w:rPr>
          <w:rFonts w:ascii="Times New Roman" w:eastAsia="SchoolBookSanPin" w:hAnsi="Times New Roman" w:cs="Times New Roman"/>
          <w:position w:val="1"/>
          <w:sz w:val="28"/>
          <w:szCs w:val="28"/>
        </w:rPr>
        <w:t xml:space="preserve"> каждого класса по всем предметам в соответствии с санитарными нормами.</w:t>
      </w:r>
    </w:p>
    <w:p w14:paraId="35D9644D" w14:textId="77777777" w:rsidR="00644574" w:rsidRDefault="00644574" w:rsidP="00644574">
      <w:pPr>
        <w:pStyle w:val="7"/>
        <w:spacing w:before="0" w:after="0" w:line="348" w:lineRule="auto"/>
        <w:ind w:firstLine="708"/>
        <w:jc w:val="both"/>
        <w:rPr>
          <w:rFonts w:eastAsia="SchoolBookSanPin"/>
          <w:bCs/>
          <w:sz w:val="28"/>
          <w:szCs w:val="28"/>
          <w:lang w:val="ru-RU"/>
        </w:rPr>
      </w:pPr>
      <w:r>
        <w:rPr>
          <w:rFonts w:eastAsia="SchoolBookSanPin"/>
          <w:bCs/>
          <w:position w:val="1"/>
          <w:sz w:val="28"/>
          <w:szCs w:val="28"/>
          <w:lang w:val="ru-RU"/>
        </w:rPr>
        <w:t>39. Календарный учебный график.</w:t>
      </w:r>
    </w:p>
    <w:p w14:paraId="6FE9B303" w14:textId="418A9AC4" w:rsidR="00644574" w:rsidRDefault="00644574" w:rsidP="00644574">
      <w:pPr>
        <w:spacing w:after="0" w:line="348" w:lineRule="auto"/>
        <w:ind w:firstLine="709"/>
        <w:jc w:val="both"/>
        <w:rPr>
          <w:rFonts w:ascii="Times New Roman" w:eastAsia="SchoolBookSanPin" w:hAnsi="Times New Roman"/>
          <w:sz w:val="24"/>
          <w:szCs w:val="24"/>
        </w:rPr>
      </w:pPr>
      <w:r>
        <w:rPr>
          <w:rFonts w:ascii="Times New Roman" w:eastAsia="SchoolBookSanPin" w:hAnsi="Times New Roman" w:cs="Times New Roman"/>
          <w:position w:val="1"/>
          <w:sz w:val="28"/>
          <w:szCs w:val="28"/>
        </w:rPr>
        <w:t>39.1. </w:t>
      </w:r>
      <w:r>
        <w:rPr>
          <w:rFonts w:ascii="Times New Roman" w:eastAsia="SchoolBookSanPin" w:hAnsi="Times New Roman" w:cs="Times New Roman"/>
          <w:sz w:val="28"/>
          <w:szCs w:val="28"/>
        </w:rPr>
        <w:t>Организация образовательной деятельности осуществляется по учебным четвертям.</w:t>
      </w:r>
      <w:r>
        <w:rPr>
          <w:rFonts w:ascii="Times New Roman" w:hAnsi="Times New Roman" w:cs="Times New Roman"/>
          <w:sz w:val="28"/>
          <w:szCs w:val="28"/>
          <w:lang w:eastAsia="x-none"/>
        </w:rPr>
        <w:t xml:space="preserve"> Каждая образовательная организация самостоятельно определяет режим работы (5-дневная учебная неделя) с учетом законодательства Российской Федерации.</w:t>
      </w:r>
      <w:r>
        <w:rPr>
          <w:rFonts w:ascii="Times New Roman" w:eastAsia="SchoolBookSanPin" w:hAnsi="Times New Roman"/>
          <w:sz w:val="24"/>
          <w:szCs w:val="24"/>
        </w:rPr>
        <w:t xml:space="preserve"> </w:t>
      </w:r>
    </w:p>
    <w:p w14:paraId="73858082" w14:textId="77777777" w:rsidR="00644574" w:rsidRDefault="00644574" w:rsidP="00644574">
      <w:pPr>
        <w:spacing w:after="0" w:line="348" w:lineRule="auto"/>
        <w:ind w:firstLine="709"/>
        <w:jc w:val="both"/>
        <w:rPr>
          <w:rFonts w:ascii="Times New Roman" w:hAnsi="Times New Roman" w:cs="Times New Roman"/>
          <w:sz w:val="28"/>
          <w:szCs w:val="28"/>
          <w:lang w:eastAsia="x-none"/>
        </w:rPr>
      </w:pPr>
      <w:r>
        <w:rPr>
          <w:rFonts w:ascii="Times New Roman" w:eastAsia="SchoolBookSanPin" w:hAnsi="Times New Roman"/>
          <w:sz w:val="28"/>
          <w:szCs w:val="28"/>
        </w:rPr>
        <w:t xml:space="preserve">Организация образовательной деятельности осуществляется по учебным четвертям, 5-дневная учебная неделя, </w:t>
      </w:r>
      <w:r>
        <w:rPr>
          <w:rFonts w:ascii="Times New Roman" w:hAnsi="Times New Roman"/>
          <w:sz w:val="28"/>
          <w:szCs w:val="28"/>
        </w:rPr>
        <w:t>с учетом законодательства Российской Федерации.</w:t>
      </w:r>
    </w:p>
    <w:p w14:paraId="639FF655" w14:textId="77777777" w:rsidR="00644574" w:rsidRDefault="00644574" w:rsidP="00644574">
      <w:pPr>
        <w:spacing w:after="0" w:line="348"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39.2. </w:t>
      </w:r>
      <w:r>
        <w:rPr>
          <w:rFonts w:ascii="Times New Roman" w:eastAsia="SchoolBookSanPin" w:hAnsi="Times New Roman" w:cs="Times New Roman"/>
          <w:sz w:val="28"/>
          <w:szCs w:val="28"/>
        </w:rPr>
        <w:t>Продолжительность учебного года при получении основного общего образования составляет 34 недели.</w:t>
      </w:r>
    </w:p>
    <w:p w14:paraId="0ABA0581" w14:textId="77777777" w:rsidR="00644574" w:rsidRDefault="00644574" w:rsidP="00644574">
      <w:pPr>
        <w:spacing w:after="0" w:line="348"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39.3. </w:t>
      </w:r>
      <w:r>
        <w:rPr>
          <w:rFonts w:ascii="Times New Roman" w:eastAsia="SchoolBookSanPin" w:hAnsi="Times New Roman" w:cs="Times New Roman"/>
          <w:sz w:val="28"/>
          <w:szCs w:val="28"/>
        </w:rPr>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14:paraId="1D71EB8D" w14:textId="38FB6D28" w:rsidR="00644574" w:rsidRDefault="00644574" w:rsidP="00644574">
      <w:pPr>
        <w:spacing w:after="0" w:line="348" w:lineRule="auto"/>
        <w:ind w:firstLine="709"/>
        <w:jc w:val="both"/>
        <w:rPr>
          <w:rFonts w:ascii="Times New Roman" w:eastAsia="SchoolBookSanPin" w:hAnsi="Times New Roman" w:cs="Times New Roman"/>
          <w:sz w:val="28"/>
          <w:szCs w:val="28"/>
        </w:rPr>
      </w:pPr>
      <w:r>
        <w:rPr>
          <w:rFonts w:ascii="Times New Roman" w:eastAsia="SchoolBookSanPin" w:hAnsi="Times New Roman" w:cs="Times New Roman"/>
          <w:position w:val="1"/>
          <w:sz w:val="28"/>
          <w:szCs w:val="28"/>
        </w:rPr>
        <w:t>39.4. </w:t>
      </w:r>
      <w:r>
        <w:rPr>
          <w:rFonts w:ascii="Times New Roman" w:eastAsia="SchoolBookSanPin" w:hAnsi="Times New Roman" w:cs="Times New Roman"/>
          <w:sz w:val="28"/>
          <w:szCs w:val="28"/>
        </w:rPr>
        <w:t>Учебный год в образовательной организации заканчивается 2</w:t>
      </w:r>
      <w:r w:rsidR="00873589">
        <w:rPr>
          <w:rFonts w:ascii="Times New Roman" w:eastAsia="SchoolBookSanPin" w:hAnsi="Times New Roman" w:cs="Times New Roman"/>
          <w:sz w:val="28"/>
          <w:szCs w:val="28"/>
        </w:rPr>
        <w:t>6</w:t>
      </w:r>
      <w:r>
        <w:rPr>
          <w:rFonts w:ascii="Times New Roman" w:eastAsia="SchoolBookSanPin" w:hAnsi="Times New Roman" w:cs="Times New Roman"/>
          <w:sz w:val="28"/>
          <w:szCs w:val="28"/>
        </w:rPr>
        <w:t xml:space="preserve"> мая. Если этот день приходится на выходной день, то в этом случае учебный год заканчивается в предыдущий рабочий день. Для 9 классов окончание учебного года определяется ежегодно в соответствии с расписанием государственной итоговой аттестации.</w:t>
      </w:r>
    </w:p>
    <w:p w14:paraId="366630DA" w14:textId="77777777" w:rsidR="00644574" w:rsidRDefault="00644574" w:rsidP="00644574">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cs="Times New Roman"/>
          <w:position w:val="1"/>
          <w:sz w:val="28"/>
          <w:szCs w:val="28"/>
        </w:rPr>
        <w:t>39.5. </w:t>
      </w:r>
      <w:r>
        <w:rPr>
          <w:rFonts w:ascii="Times New Roman" w:eastAsia="SchoolBookSanPin" w:hAnsi="Times New Roman" w:cs="Times New Roman"/>
          <w:sz w:val="28"/>
          <w:szCs w:val="28"/>
        </w:rPr>
        <w:t>С целью профилактики переутомления в федеральном календарном учебном графике предусматривается чередование периодов учебного времени и</w:t>
      </w:r>
      <w:r>
        <w:rPr>
          <w:rFonts w:ascii="Times New Roman" w:eastAsia="SchoolBookSanPin" w:hAnsi="Times New Roman"/>
          <w:sz w:val="28"/>
          <w:szCs w:val="28"/>
        </w:rPr>
        <w:t xml:space="preserve"> каникул. Продолжительность каникул должна составлять не менее 7 календарных дней.</w:t>
      </w:r>
    </w:p>
    <w:p w14:paraId="096CF09E" w14:textId="77777777" w:rsidR="00644574" w:rsidRDefault="00644574" w:rsidP="00644574">
      <w:pPr>
        <w:spacing w:after="0" w:line="360" w:lineRule="auto"/>
        <w:ind w:firstLine="709"/>
        <w:rPr>
          <w:rFonts w:ascii="Times New Roman" w:eastAsia="SchoolBookSanPin" w:hAnsi="Times New Roman"/>
          <w:sz w:val="28"/>
          <w:szCs w:val="28"/>
        </w:rPr>
      </w:pPr>
      <w:r>
        <w:rPr>
          <w:rFonts w:ascii="Times New Roman" w:eastAsia="SchoolBookSanPin" w:hAnsi="Times New Roman"/>
          <w:position w:val="1"/>
          <w:sz w:val="28"/>
          <w:szCs w:val="28"/>
        </w:rPr>
        <w:t>39.6. </w:t>
      </w:r>
      <w:r>
        <w:rPr>
          <w:rFonts w:ascii="Times New Roman" w:eastAsia="SchoolBookSanPin" w:hAnsi="Times New Roman"/>
          <w:sz w:val="28"/>
          <w:szCs w:val="28"/>
        </w:rPr>
        <w:t>Продолжительность учебных четвертей составляет:</w:t>
      </w:r>
    </w:p>
    <w:p w14:paraId="33579393" w14:textId="77777777" w:rsidR="00644574" w:rsidRDefault="00644574" w:rsidP="00644574">
      <w:pPr>
        <w:spacing w:after="0" w:line="360" w:lineRule="auto"/>
        <w:ind w:firstLine="709"/>
        <w:rPr>
          <w:rFonts w:ascii="Times New Roman" w:eastAsia="SchoolBookSanPin" w:hAnsi="Times New Roman"/>
          <w:sz w:val="28"/>
          <w:szCs w:val="28"/>
        </w:rPr>
      </w:pPr>
      <w:r>
        <w:rPr>
          <w:rFonts w:ascii="Times New Roman" w:eastAsia="SchoolBookSanPin" w:hAnsi="Times New Roman"/>
          <w:sz w:val="28"/>
          <w:szCs w:val="28"/>
        </w:rPr>
        <w:t xml:space="preserve"> I четверть – 8 учебных недель (для 5-9 классов), </w:t>
      </w:r>
    </w:p>
    <w:p w14:paraId="41C52E64" w14:textId="77777777" w:rsidR="00644574" w:rsidRDefault="00644574" w:rsidP="00644574">
      <w:pPr>
        <w:spacing w:after="0" w:line="360" w:lineRule="auto"/>
        <w:ind w:firstLine="709"/>
        <w:rPr>
          <w:rFonts w:ascii="Times New Roman" w:eastAsia="SchoolBookSanPin" w:hAnsi="Times New Roman"/>
          <w:sz w:val="28"/>
          <w:szCs w:val="28"/>
        </w:rPr>
      </w:pPr>
      <w:r>
        <w:rPr>
          <w:rFonts w:ascii="Times New Roman" w:eastAsia="SchoolBookSanPin" w:hAnsi="Times New Roman"/>
          <w:sz w:val="28"/>
          <w:szCs w:val="28"/>
        </w:rPr>
        <w:t xml:space="preserve">II четверть – 8 учебных недель (для 5-9 классов), </w:t>
      </w:r>
    </w:p>
    <w:p w14:paraId="449190D0" w14:textId="77777777" w:rsidR="00644574" w:rsidRDefault="00644574" w:rsidP="00644574">
      <w:pPr>
        <w:spacing w:after="0" w:line="360" w:lineRule="auto"/>
        <w:ind w:firstLine="709"/>
        <w:rPr>
          <w:rFonts w:ascii="Times New Roman" w:eastAsia="SchoolBookSanPin" w:hAnsi="Times New Roman"/>
          <w:sz w:val="28"/>
          <w:szCs w:val="28"/>
        </w:rPr>
      </w:pPr>
      <w:r>
        <w:rPr>
          <w:rFonts w:ascii="Times New Roman" w:eastAsia="SchoolBookSanPin" w:hAnsi="Times New Roman"/>
          <w:sz w:val="28"/>
          <w:szCs w:val="28"/>
        </w:rPr>
        <w:t xml:space="preserve">III четверть – 10 учебных недель (для 5-9 классов), </w:t>
      </w:r>
    </w:p>
    <w:p w14:paraId="1F6D5747" w14:textId="77777777" w:rsidR="00644574" w:rsidRDefault="00644574" w:rsidP="00644574">
      <w:pPr>
        <w:spacing w:after="0" w:line="360" w:lineRule="auto"/>
        <w:ind w:firstLine="709"/>
        <w:rPr>
          <w:rFonts w:ascii="Times New Roman" w:eastAsia="SchoolBookSanPin" w:hAnsi="Times New Roman"/>
          <w:sz w:val="28"/>
          <w:szCs w:val="28"/>
        </w:rPr>
      </w:pPr>
      <w:r>
        <w:rPr>
          <w:rFonts w:ascii="Times New Roman" w:eastAsia="SchoolBookSanPin" w:hAnsi="Times New Roman"/>
          <w:sz w:val="28"/>
          <w:szCs w:val="28"/>
        </w:rPr>
        <w:t>IV четверть – 8 учебных недель (для 5-9 классов).</w:t>
      </w:r>
    </w:p>
    <w:p w14:paraId="40B9FEDB"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39.7. </w:t>
      </w:r>
      <w:r>
        <w:rPr>
          <w:rFonts w:ascii="Times New Roman" w:eastAsia="SchoolBookSanPin" w:hAnsi="Times New Roman"/>
          <w:sz w:val="28"/>
          <w:szCs w:val="28"/>
        </w:rPr>
        <w:t xml:space="preserve">Продолжительность каникул составляет: </w:t>
      </w:r>
    </w:p>
    <w:p w14:paraId="3A72FD03"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по окончании I четверти (осенние каникулы) – 9 календарных дней (для 5–9 классов); </w:t>
      </w:r>
    </w:p>
    <w:p w14:paraId="686133AE"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по окончании II четверти (зимние каникулы) – 9 календарных дней (для 5–9 классов); </w:t>
      </w:r>
    </w:p>
    <w:p w14:paraId="74088102"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по окончании III четверти (весенние каникулы) – 9 календарных дней (для 5–9 классов); </w:t>
      </w:r>
    </w:p>
    <w:p w14:paraId="054A3206"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по окончании учебного года (летние каникулы) – не менее 8 недель.</w:t>
      </w:r>
    </w:p>
    <w:p w14:paraId="0A6DD33E"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39.8. </w:t>
      </w:r>
      <w:r>
        <w:rPr>
          <w:rFonts w:ascii="Times New Roman" w:eastAsia="SchoolBookSanPin" w:hAnsi="Times New Roman"/>
          <w:sz w:val="28"/>
          <w:szCs w:val="28"/>
        </w:rPr>
        <w:t>Продолжительность урока не должна превышать 45 минут.</w:t>
      </w:r>
    </w:p>
    <w:p w14:paraId="324DBACE"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39.9. </w:t>
      </w:r>
      <w:r>
        <w:rPr>
          <w:rFonts w:ascii="Times New Roman" w:eastAsia="SchoolBookSanPin" w:hAnsi="Times New Roman"/>
          <w:sz w:val="28"/>
          <w:szCs w:val="28"/>
        </w:rPr>
        <w:t>Продолжительность перемен между уроками составляет не менее 10 минут, большой перемены (после 2 или 3 урока) – 20-30 минут. Вместо одной большой перемены допускается после 2 и 3 уроков устанавливать две перемены по 20 минут каждая.</w:t>
      </w:r>
    </w:p>
    <w:p w14:paraId="6B043D09"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Продолжительность перемены между урочной и внеурочной деятельностью должна составлять не менее 20-30 минут, за исключением обучающихся с ОВЗ, обучение которых осуществляется по специальной индивидуальной программе развития.</w:t>
      </w:r>
    </w:p>
    <w:p w14:paraId="1CA6780F"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39.10. </w:t>
      </w:r>
      <w:r>
        <w:rPr>
          <w:rFonts w:ascii="Times New Roman" w:eastAsia="SchoolBookSanPin" w:hAnsi="Times New Roman"/>
          <w:sz w:val="28"/>
          <w:szCs w:val="28"/>
        </w:rPr>
        <w:t>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14:paraId="39589F9B"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39.11. </w:t>
      </w:r>
      <w:r>
        <w:rPr>
          <w:rFonts w:ascii="Times New Roman" w:eastAsia="SchoolBookSanPin" w:hAnsi="Times New Roman"/>
          <w:sz w:val="28"/>
          <w:szCs w:val="28"/>
        </w:rPr>
        <w:t>Образовательная недельная нагрузка распределяется равномерно в течение учебной недели, при этом объём максимально допустимой нагрузки в течение дня составляет:</w:t>
      </w:r>
    </w:p>
    <w:p w14:paraId="17EFD414"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для обучающихся 5 и 6 классов – не более 6 уроков, для обучающихся 7-9 классов – не более 7 уроков.</w:t>
      </w:r>
    </w:p>
    <w:p w14:paraId="66A7C3C7"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39.12. </w:t>
      </w:r>
      <w:r>
        <w:rPr>
          <w:rFonts w:ascii="Times New Roman" w:eastAsia="SchoolBookSanPin" w:hAnsi="Times New Roman"/>
          <w:sz w:val="28"/>
          <w:szCs w:val="28"/>
        </w:rPr>
        <w:t xml:space="preserve">Занятия начинаются не ранее 8 часов утра и заканчиваются не позднее 19 часов. </w:t>
      </w:r>
    </w:p>
    <w:p w14:paraId="4D0E9231"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39.13. </w:t>
      </w:r>
      <w:r>
        <w:rPr>
          <w:rFonts w:ascii="Times New Roman" w:eastAsia="SchoolBookSanPin" w:hAnsi="Times New Roman"/>
          <w:sz w:val="28"/>
          <w:szCs w:val="28"/>
        </w:rPr>
        <w:t>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14:paraId="430B4707"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39.14. Календарный учебный график образовательной организации МБОУ «Сергеевская СОШ ПМО» составляется с учётом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14:paraId="22B0C098"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position w:val="1"/>
          <w:sz w:val="28"/>
          <w:szCs w:val="28"/>
        </w:rPr>
        <w:t>39.15.</w:t>
      </w:r>
      <w:r>
        <w:rPr>
          <w:rFonts w:ascii="Times New Roman" w:eastAsia="SchoolBookSanPin" w:hAnsi="Times New Roman"/>
          <w:sz w:val="28"/>
          <w:szCs w:val="28"/>
        </w:rPr>
        <w:t> При составлении календарного учебного графика образовательная организация может использовать организацию учебного года по триместрам. При этом наиболее рациональным графиком является равномерное чередование периодов учебы и каникул в течение учебного года – 5-6 недель учебных периодов чередуются с недельными каникулами.</w:t>
      </w:r>
    </w:p>
    <w:p w14:paraId="71D95404" w14:textId="77777777" w:rsidR="00644574" w:rsidRDefault="00644574" w:rsidP="00644574">
      <w:pPr>
        <w:pStyle w:val="7"/>
        <w:spacing w:before="0" w:after="0" w:line="348" w:lineRule="auto"/>
        <w:ind w:firstLine="708"/>
        <w:jc w:val="both"/>
        <w:rPr>
          <w:rFonts w:eastAsia="SchoolBookSanPin"/>
          <w:bCs/>
          <w:sz w:val="28"/>
          <w:szCs w:val="28"/>
          <w:lang w:val="ru-RU"/>
        </w:rPr>
      </w:pPr>
      <w:r>
        <w:rPr>
          <w:rFonts w:eastAsia="SchoolBookSanPin"/>
          <w:bCs/>
          <w:sz w:val="28"/>
          <w:szCs w:val="28"/>
          <w:lang w:val="ru-RU"/>
        </w:rPr>
        <w:t>40. План внеурочной деятельности.</w:t>
      </w:r>
    </w:p>
    <w:p w14:paraId="397924A0"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 Внеурочная деятельность направлена на достижение планируемых результатов освоения основной образовательной программы (личностных, метапредметных и предметных) и осуществляется в формах, отличных от урочной.</w:t>
      </w:r>
    </w:p>
    <w:p w14:paraId="777EDBAC"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40.2. Внеурочная деятельность является неотъемлемой и обязательной частью основной общеобразовательной программы.</w:t>
      </w:r>
    </w:p>
    <w:p w14:paraId="58BE559C" w14:textId="26164C49"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40.3. План внеурочной деятельности представляет собой описание целостной системы функционирования образовательной организации в сфере внеурочной деятельности и может включать в себя</w:t>
      </w:r>
      <w:r w:rsidR="00CB548E">
        <w:rPr>
          <w:rFonts w:ascii="Times New Roman" w:eastAsia="SchoolBookSanPin" w:hAnsi="Times New Roman"/>
          <w:sz w:val="28"/>
          <w:szCs w:val="28"/>
        </w:rPr>
        <w:t>:</w:t>
      </w:r>
    </w:p>
    <w:p w14:paraId="18E732E4"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1) внеурочную деятельность по учебным предметам образовательной программы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ограниченными возможностями здоровья;</w:t>
      </w:r>
    </w:p>
    <w:p w14:paraId="789819E9"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2) внеурочную деятельность по формированию функциональной грамотности (читательской, математической, естественнонаучной, финансовой) обучающихся (интегрированные курсы, метапредметные кружки, факультативы, научные сообщества, в том числе направленные на реализацию проектной и исследовательской деятельности);</w:t>
      </w:r>
    </w:p>
    <w:p w14:paraId="7E26EB9D"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3) внеурочную деятельность по развитию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социальных практик (в том числе волонтёрство), включая общественно полезную деятельность, профессиональные пробы, развитие глобальных 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14:paraId="3629DC7F" w14:textId="77777777" w:rsidR="00644574" w:rsidRDefault="00644574" w:rsidP="00644574">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 внеурочную деятельность, направленную на реализацию комплекса воспитательных мероприятий на уровне образовательной организации МБОУ «Сергеевская СОШ ПМО», класса, занятия, в том числе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14:paraId="7EFCD4B7" w14:textId="20975E7E" w:rsidR="00644574" w:rsidRDefault="00644574" w:rsidP="00644574">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Рабочие программы внеурочной деятельности:</w:t>
      </w:r>
    </w:p>
    <w:p w14:paraId="6A10BBC5" w14:textId="00A37614" w:rsidR="00873589" w:rsidRDefault="00873589" w:rsidP="00873589">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«Разговоры о важном»</w:t>
      </w:r>
    </w:p>
    <w:p w14:paraId="19F58A60" w14:textId="155E85E5" w:rsidR="00873589" w:rsidRDefault="00873589" w:rsidP="00873589">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«Россия – мои горизонты»</w:t>
      </w:r>
    </w:p>
    <w:p w14:paraId="6643519E" w14:textId="42F55F7D" w:rsidR="00873589" w:rsidRDefault="00873589" w:rsidP="00873589">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«Мир профессий»</w:t>
      </w:r>
    </w:p>
    <w:p w14:paraId="5A5D17B9" w14:textId="5113FE45" w:rsidR="00873589" w:rsidRDefault="00873589" w:rsidP="00873589">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Билет в будущее</w:t>
      </w:r>
    </w:p>
    <w:p w14:paraId="070E7D0E" w14:textId="122E5C89" w:rsidR="00873589" w:rsidRDefault="00873589" w:rsidP="00873589">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Движение – есть жизнь</w:t>
      </w:r>
    </w:p>
    <w:p w14:paraId="17A0C179" w14:textId="07FAFC79" w:rsidR="00873589" w:rsidRDefault="00873589" w:rsidP="00873589">
      <w:pPr>
        <w:spacing w:after="0" w:line="360" w:lineRule="auto"/>
        <w:jc w:val="both"/>
        <w:rPr>
          <w:rFonts w:ascii="Times New Roman" w:eastAsia="SchoolBookSanPin" w:hAnsi="Times New Roman"/>
          <w:sz w:val="28"/>
          <w:szCs w:val="28"/>
        </w:rPr>
      </w:pPr>
      <w:r>
        <w:rPr>
          <w:rFonts w:ascii="Times New Roman" w:eastAsia="SchoolBookSanPin" w:hAnsi="Times New Roman"/>
          <w:sz w:val="28"/>
          <w:szCs w:val="28"/>
        </w:rPr>
        <w:t>- Биология, химия, физика «Точка роста»</w:t>
      </w:r>
    </w:p>
    <w:p w14:paraId="23F6C532" w14:textId="441A01F4" w:rsidR="00D3305C" w:rsidRPr="00D3305C" w:rsidRDefault="00832F92" w:rsidP="00D3305C">
      <w:pPr>
        <w:shd w:val="clear" w:color="auto" w:fill="FFFFFF"/>
        <w:spacing w:after="0" w:line="360" w:lineRule="auto"/>
        <w:textAlignment w:val="baseline"/>
        <w:rPr>
          <w:rFonts w:ascii="Times New Roman" w:eastAsia="Times New Roman" w:hAnsi="Times New Roman" w:cs="Times New Roman"/>
          <w:color w:val="0D0D0D" w:themeColor="text1" w:themeTint="F2"/>
          <w:sz w:val="28"/>
          <w:szCs w:val="28"/>
          <w:lang w:eastAsia="ru-RU"/>
        </w:rPr>
      </w:pPr>
      <w:hyperlink r:id="rId18" w:history="1">
        <w:r w:rsidR="00D3305C" w:rsidRPr="00D4705F">
          <w:rPr>
            <w:rStyle w:val="af3"/>
            <w:rFonts w:ascii="Times New Roman" w:eastAsia="Times New Roman" w:hAnsi="Times New Roman" w:cs="Times New Roman"/>
            <w:sz w:val="28"/>
            <w:szCs w:val="28"/>
            <w14:textFill>
              <w14:solidFill>
                <w14:srgbClr w14:val="0563C1">
                  <w14:lumMod w14:val="95000"/>
                  <w14:lumOff w14:val="5000"/>
                </w14:srgbClr>
              </w14:solidFill>
            </w14:textFill>
          </w:rPr>
          <w:t>https://sergeevka.pogranichny.org/wp-content/uploads/sites/12/2024/02/%D0%9F%D1%80%D0%BE%D0%B3%D1%80%D0%B0%D0%BC%D0%BC%D0%B0-%D0%BA%D1%80%D1%83%D0%B6%D0%BA%D0%B0-%D0%98%D0%9D%D0%A2%D0%95%D0%9B%D0%9B%D0%95%D0%9A%D0%A2%D0%A3%D0%90%D0%9B-5-7-%D0%BA%D0%BB%D0%B0%D1%81%D1%81%D1%8B.docx</w:t>
        </w:r>
      </w:hyperlink>
      <w:r w:rsidR="00D3305C">
        <w:rPr>
          <w:rFonts w:ascii="Times New Roman" w:eastAsia="Times New Roman" w:hAnsi="Times New Roman" w:cs="Times New Roman"/>
          <w:color w:val="0D0D0D" w:themeColor="text1" w:themeTint="F2"/>
          <w:sz w:val="28"/>
          <w:szCs w:val="28"/>
          <w:lang w:eastAsia="ru-RU"/>
        </w:rPr>
        <w:t xml:space="preserve"> </w:t>
      </w:r>
    </w:p>
    <w:p w14:paraId="7131006D"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5) внеурочную деятельность по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других;</w:t>
      </w:r>
    </w:p>
    <w:p w14:paraId="7FEA4DB4"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6) внеурочную деятельность, направленную на организационное обеспечение учебной деятельности (организационные собрания, взаимодействие с родителями по обеспечению успешной реализации образовательной программы и другие);</w:t>
      </w:r>
    </w:p>
    <w:p w14:paraId="5AB3F92F"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7) внеурочную деятельность, направленную на организацию педагогической поддержки обучающихся (проектирование индивидуальных образовательных маршрутов, работа тьюторов, педагогов-психологов);</w:t>
      </w:r>
    </w:p>
    <w:p w14:paraId="456B7796"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8) внеурочную деятельность, направленную на обеспечение благополучия обучающихся в пространстве общеобразовательной организации (безопасности жизни и здоровья обучающихся,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обучающегося с окружающей средой, социальной защиты обучающихся).</w:t>
      </w:r>
    </w:p>
    <w:p w14:paraId="5BA7B00D" w14:textId="77777777" w:rsidR="00DD0AAD" w:rsidRPr="00DD0AAD" w:rsidRDefault="00DD0AAD" w:rsidP="00DD0AAD">
      <w:pPr>
        <w:spacing w:after="0" w:line="348" w:lineRule="auto"/>
        <w:ind w:firstLine="709"/>
        <w:jc w:val="both"/>
        <w:rPr>
          <w:rFonts w:ascii="Times New Roman" w:eastAsia="SchoolBookSanPin" w:hAnsi="Times New Roman" w:cs="Times New Roman"/>
          <w:sz w:val="28"/>
          <w:szCs w:val="28"/>
        </w:rPr>
      </w:pPr>
      <w:r w:rsidRPr="00DD0AAD">
        <w:rPr>
          <w:rFonts w:ascii="Times New Roman" w:eastAsia="SchoolBookSanPin" w:hAnsi="Times New Roman" w:cs="Times New Roman"/>
          <w:sz w:val="28"/>
          <w:szCs w:val="28"/>
        </w:rPr>
        <w:t>40.4. Для достижения целей и задач внеурочной деятельности используется все многообразие доступных объектов отечественной культуры, в том числе наследие отечественного кинематографа.</w:t>
      </w:r>
    </w:p>
    <w:p w14:paraId="4B19D80F" w14:textId="77777777" w:rsidR="00DD0AAD" w:rsidRPr="00DD0AAD" w:rsidRDefault="00DD0AAD" w:rsidP="00DD0AAD">
      <w:pPr>
        <w:spacing w:after="0" w:line="348" w:lineRule="auto"/>
        <w:ind w:firstLine="709"/>
        <w:jc w:val="both"/>
        <w:rPr>
          <w:rFonts w:ascii="Times New Roman" w:eastAsia="SchoolBookSanPin" w:hAnsi="Times New Roman" w:cs="Times New Roman"/>
          <w:sz w:val="28"/>
          <w:szCs w:val="28"/>
        </w:rPr>
      </w:pPr>
      <w:r w:rsidRPr="00DD0AAD">
        <w:rPr>
          <w:rFonts w:ascii="Times New Roman" w:eastAsia="SchoolBookSanPin" w:hAnsi="Times New Roman" w:cs="Times New Roman"/>
          <w:sz w:val="28"/>
          <w:szCs w:val="28"/>
        </w:rPr>
        <w:t>Наследие отечественного кинематографа может использоваться как в качестве дидактического материала при реализации курсов внеурочной деятельности, так и быть основой для разработки курсов внеурочной деятельности, посвященной этому виду отечественного искусства.</w:t>
      </w:r>
    </w:p>
    <w:p w14:paraId="09C52EB3" w14:textId="32ABFFF9" w:rsidR="00644574" w:rsidRPr="00367C27" w:rsidRDefault="00DD0AAD" w:rsidP="005A6FD2">
      <w:pPr>
        <w:spacing w:after="0" w:line="348" w:lineRule="auto"/>
        <w:ind w:firstLine="709"/>
        <w:jc w:val="both"/>
      </w:pPr>
      <w:r w:rsidRPr="00DD0AAD">
        <w:rPr>
          <w:rFonts w:ascii="Times New Roman" w:eastAsia="SchoolBookSanPin" w:hAnsi="Times New Roman" w:cs="Times New Roman"/>
          <w:sz w:val="28"/>
          <w:szCs w:val="28"/>
        </w:rPr>
        <w:t>40.5. Содержание плана внеурочной деятельности. Количество часов, выделяемых на внеурочную деятельность, составляет за 5 лет обучения на уровне основного общего образования не более 17</w:t>
      </w:r>
      <w:r w:rsidR="0048677D">
        <w:rPr>
          <w:rFonts w:ascii="Times New Roman" w:eastAsia="SchoolBookSanPin" w:hAnsi="Times New Roman" w:cs="Times New Roman"/>
          <w:sz w:val="28"/>
          <w:szCs w:val="28"/>
        </w:rPr>
        <w:t>4</w:t>
      </w:r>
      <w:r w:rsidRPr="00DD0AAD">
        <w:rPr>
          <w:rFonts w:ascii="Times New Roman" w:eastAsia="SchoolBookSanPin" w:hAnsi="Times New Roman" w:cs="Times New Roman"/>
          <w:sz w:val="28"/>
          <w:szCs w:val="28"/>
        </w:rPr>
        <w:t>0 часов, в год – не более 350 часов.</w:t>
      </w:r>
      <w:r w:rsidR="005A6FD2" w:rsidRPr="00367C27">
        <w:t xml:space="preserve"> </w:t>
      </w:r>
    </w:p>
    <w:p w14:paraId="106DF4AC" w14:textId="77777777" w:rsidR="00644574" w:rsidRDefault="00644574" w:rsidP="00644574">
      <w:pPr>
        <w:spacing w:after="0" w:line="348" w:lineRule="auto"/>
        <w:ind w:firstLine="708"/>
        <w:jc w:val="both"/>
        <w:rPr>
          <w:rFonts w:ascii="Times New Roman" w:eastAsia="SchoolBookSanPin" w:hAnsi="Times New Roman"/>
          <w:sz w:val="28"/>
          <w:szCs w:val="28"/>
        </w:rPr>
      </w:pPr>
      <w:r>
        <w:rPr>
          <w:rFonts w:ascii="Times New Roman" w:eastAsia="SchoolBookSanPin" w:hAnsi="Times New Roman"/>
          <w:sz w:val="28"/>
          <w:szCs w:val="28"/>
        </w:rPr>
        <w:t>40.6. 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другие).</w:t>
      </w:r>
    </w:p>
    <w:p w14:paraId="65501B8F"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При этом расходы времени на отдельные направления плана внеурочной деятельности могут отличаться:</w:t>
      </w:r>
    </w:p>
    <w:p w14:paraId="4D3E3C2D"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внеурочную деятельность по учебным предметам (включая занятия физической культурой и углубленное изучение предметов) еженедельно – от 2 до 4 часов;</w:t>
      </w:r>
    </w:p>
    <w:p w14:paraId="67977485"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внеурочную деятельность по формированию функциональной грамотности – от 1 до 2 часов;</w:t>
      </w:r>
    </w:p>
    <w:p w14:paraId="385DFAEB"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внеурочную деятельность по развитию личности, ее способностей, удовлетворения образовательных потребностей и интересов, самореализации обучающихся еженедельно от 1 до 2 часов;</w:t>
      </w:r>
    </w:p>
    <w:p w14:paraId="086FD2BB"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коллективных мероприятий в классе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14:paraId="44F3FCBE"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на организационное обеспечение учебной деятельности, осуществление педагогической поддержки социализации обучающихся и обеспечение их благополучия еженедельно – от 2 до 3 часов.</w:t>
      </w:r>
    </w:p>
    <w:p w14:paraId="5F33D053"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40.7. Общий объём внеурочной деятельности не должен превышать 10 часов в неделю.</w:t>
      </w:r>
    </w:p>
    <w:p w14:paraId="61CBEF0B" w14:textId="3BA7D21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40.7.1. Один час в неделю рекомендуется отводить на внеурочное занятие «Разговоры о важном»</w:t>
      </w:r>
      <w:r w:rsidR="00D3305C">
        <w:rPr>
          <w:rFonts w:ascii="Times New Roman" w:eastAsia="SchoolBookSanPin" w:hAnsi="Times New Roman"/>
          <w:sz w:val="28"/>
          <w:szCs w:val="28"/>
        </w:rPr>
        <w:t>.</w:t>
      </w:r>
      <w:r>
        <w:rPr>
          <w:rFonts w:ascii="Times New Roman" w:eastAsia="SchoolBookSanPin" w:hAnsi="Times New Roman"/>
          <w:sz w:val="28"/>
          <w:szCs w:val="28"/>
        </w:rPr>
        <w:t xml:space="preserve"> </w:t>
      </w:r>
    </w:p>
    <w:p w14:paraId="679E729A"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40.7.2. 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 </w:t>
      </w:r>
    </w:p>
    <w:p w14:paraId="449F7694"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40.7.3. 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w:t>
      </w:r>
    </w:p>
    <w:p w14:paraId="3494F68A"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40.8. При реализации плана внеурочной деятельности должна быть предусмотрена вариативность содержания внеурочной деятельности с учетом образовательных потребностей и интересов обучающихся.</w:t>
      </w:r>
    </w:p>
    <w:p w14:paraId="51C2DFC1"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40.9. В зависимости от задач на каждом этапе реализации основной образовательной программы количество часов, отводимых на внеурочную деятельность, может изменяться. В 5 классе для обеспечения адаптации обучающихся к изменившейся образовательной ситуации может быть выделено больше часов, чем в 6 или 7 классе, либо в 8 классе – в связи с организацией предпрофильной подготовки. Выделение часов на внеурочную деятельность может различаться в связи с необходимостью преодоления противоречий и разрешения проблем, возникающих в том или ином ученическом коллективе.</w:t>
      </w:r>
    </w:p>
    <w:p w14:paraId="3C0EBDDD"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40.10. В зависимости от решения педагогического коллектива, родительской общественности, интересов и запросов детей и родителей в образовательной организации могут реализовываться различные модели плана внеурочной деятельности:</w:t>
      </w:r>
    </w:p>
    <w:p w14:paraId="1C969D75"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модель плана с преобладанием учебно-познавательной деятельности, когда наибольшее внимание уделяется внеурочной деятельности по учебным предметам и организационному обеспечению учебной деятельности;</w:t>
      </w:r>
    </w:p>
    <w:p w14:paraId="592340A2"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модель плана с преобладанием педагогической поддержки обучающихся и работы по обеспечению их благополучия в пространстве общеобразовательной организации;</w:t>
      </w:r>
    </w:p>
    <w:p w14:paraId="38736A5B"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модель плана с преобладанием деятельности ученических сообществ и воспитательных мероприятий.</w:t>
      </w:r>
    </w:p>
    <w:p w14:paraId="3EC4074A"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40.11. Формы реализации внеурочной деятельности образовательная организация определяет самостоятельно.</w:t>
      </w:r>
    </w:p>
    <w:p w14:paraId="015880BF"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40.12. Формы внеурочной деятельности должны предусматривать активность и самостоятельность обучающихся, сочетать индивидуальную и групповую работу; обеспечивать гибкий режим занятий (продолжительность, последовательность), переменный состав обучающихся, проектную и исследовательскую деятельность (в том числе экспедиции, практики), экскурсии (в музеи, парки, на предприятия и другие), походы, деловые игры и другое.</w:t>
      </w:r>
    </w:p>
    <w:p w14:paraId="3B4FD137" w14:textId="77777777"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40.13. В зависимости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 классов в пределах одного уровня образования.</w:t>
      </w:r>
    </w:p>
    <w:p w14:paraId="0019FCCF" w14:textId="4E8F0845" w:rsidR="00644574" w:rsidRDefault="00644574" w:rsidP="00644574">
      <w:pPr>
        <w:spacing w:after="0" w:line="348"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40.14. В целях реализации плана внеурочной деятельности образовательной организацией может предусматриваться использование ресурсов других организаций (в том числе в сетевой форме), включая организации дополнительного образования соответствующей направленности, осуществляющих лицензированную образовательную деятельность, профессиональные образовательные организации, образовательные организации высшего образования, научные организации и иные организации, обладающие необходимыми ресурсами.</w:t>
      </w:r>
    </w:p>
    <w:p w14:paraId="603D1A8D" w14:textId="77777777" w:rsidR="00FB24CF" w:rsidRPr="00FB24CF" w:rsidRDefault="00FB24CF" w:rsidP="00644574">
      <w:pPr>
        <w:spacing w:after="0" w:line="348" w:lineRule="auto"/>
        <w:ind w:firstLine="709"/>
        <w:jc w:val="both"/>
        <w:rPr>
          <w:rFonts w:ascii="Times New Roman" w:eastAsia="SchoolBookSanPin" w:hAnsi="Times New Roman"/>
          <w:sz w:val="16"/>
          <w:szCs w:val="16"/>
        </w:rPr>
      </w:pPr>
    </w:p>
    <w:tbl>
      <w:tblPr>
        <w:tblW w:w="946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465"/>
      </w:tblGrid>
      <w:tr w:rsidR="00644574" w14:paraId="3CC8E9AC" w14:textId="77777777" w:rsidTr="00644574">
        <w:tc>
          <w:tcPr>
            <w:tcW w:w="3190" w:type="dxa"/>
            <w:tcBorders>
              <w:top w:val="single" w:sz="4" w:space="0" w:color="000000"/>
              <w:left w:val="single" w:sz="4" w:space="0" w:color="000000"/>
              <w:bottom w:val="single" w:sz="4" w:space="0" w:color="000000"/>
              <w:right w:val="single" w:sz="4" w:space="0" w:color="000000"/>
            </w:tcBorders>
            <w:hideMark/>
          </w:tcPr>
          <w:p w14:paraId="00043744" w14:textId="77777777" w:rsidR="00644574" w:rsidRDefault="00644574" w:rsidP="00FB24CF">
            <w:pPr>
              <w:widowControl w:val="0"/>
              <w:spacing w:after="200" w:line="240" w:lineRule="auto"/>
              <w:rPr>
                <w:rFonts w:ascii="Times New Roman" w:eastAsia="Calibri" w:hAnsi="Times New Roman" w:cs="Times New Roman"/>
                <w:sz w:val="28"/>
                <w:szCs w:val="28"/>
                <w:lang w:val="en-US"/>
              </w:rPr>
            </w:pPr>
            <w:r>
              <w:rPr>
                <w:rFonts w:ascii="Times New Roman" w:eastAsia="Calibri" w:hAnsi="Times New Roman" w:cs="Times New Roman"/>
                <w:sz w:val="28"/>
                <w:szCs w:val="28"/>
              </w:rPr>
              <w:t>С</w:t>
            </w:r>
            <w:r>
              <w:rPr>
                <w:rFonts w:ascii="Times New Roman" w:eastAsia="Calibri" w:hAnsi="Times New Roman" w:cs="Times New Roman"/>
                <w:sz w:val="28"/>
                <w:szCs w:val="28"/>
                <w:lang w:val="en-US"/>
              </w:rPr>
              <w:t>ельская библиотека</w:t>
            </w:r>
          </w:p>
        </w:tc>
      </w:tr>
      <w:tr w:rsidR="00644574" w14:paraId="7FBFE024" w14:textId="77777777" w:rsidTr="00644574">
        <w:tc>
          <w:tcPr>
            <w:tcW w:w="3190" w:type="dxa"/>
            <w:tcBorders>
              <w:top w:val="single" w:sz="4" w:space="0" w:color="000000"/>
              <w:left w:val="single" w:sz="4" w:space="0" w:color="000000"/>
              <w:bottom w:val="single" w:sz="4" w:space="0" w:color="000000"/>
              <w:right w:val="single" w:sz="4" w:space="0" w:color="000000"/>
            </w:tcBorders>
          </w:tcPr>
          <w:p w14:paraId="164C149F" w14:textId="3F0C1AEC" w:rsidR="00644574" w:rsidRPr="00424741" w:rsidRDefault="00644574" w:rsidP="00424741">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ДОУ №  в/ч 44980 № 68 с. Сергеевка</w:t>
            </w:r>
          </w:p>
        </w:tc>
      </w:tr>
      <w:tr w:rsidR="00644574" w14:paraId="422A088F" w14:textId="77777777" w:rsidTr="00644574">
        <w:trPr>
          <w:trHeight w:val="344"/>
        </w:trPr>
        <w:tc>
          <w:tcPr>
            <w:tcW w:w="3190" w:type="dxa"/>
            <w:tcBorders>
              <w:top w:val="single" w:sz="4" w:space="0" w:color="000000"/>
              <w:left w:val="single" w:sz="4" w:space="0" w:color="000000"/>
              <w:bottom w:val="single" w:sz="4" w:space="0" w:color="000000"/>
              <w:right w:val="single" w:sz="4" w:space="0" w:color="000000"/>
            </w:tcBorders>
            <w:hideMark/>
          </w:tcPr>
          <w:p w14:paraId="7F06C7C0" w14:textId="77777777" w:rsidR="00644574" w:rsidRDefault="00644574" w:rsidP="00FB24CF">
            <w:pPr>
              <w:widowControl w:val="0"/>
              <w:spacing w:after="200" w:line="240" w:lineRule="auto"/>
              <w:rPr>
                <w:rFonts w:ascii="Times New Roman" w:eastAsia="Calibri" w:hAnsi="Times New Roman" w:cs="Times New Roman"/>
                <w:sz w:val="28"/>
                <w:szCs w:val="28"/>
              </w:rPr>
            </w:pPr>
            <w:r>
              <w:rPr>
                <w:rFonts w:ascii="Times New Roman" w:eastAsia="Calibri" w:hAnsi="Times New Roman" w:cs="Times New Roman"/>
                <w:sz w:val="28"/>
                <w:szCs w:val="28"/>
                <w:highlight w:val="white"/>
              </w:rPr>
              <w:t xml:space="preserve">МКУ «Культурно-досуговый центр» </w:t>
            </w:r>
          </w:p>
        </w:tc>
      </w:tr>
      <w:tr w:rsidR="00644574" w14:paraId="02A08C93" w14:textId="77777777" w:rsidTr="00644574">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619740DF" w14:textId="77777777" w:rsidR="00644574" w:rsidRDefault="00644574" w:rsidP="00FB24CF">
            <w:pPr>
              <w:widowControl w:val="0"/>
              <w:shd w:val="clear" w:color="auto" w:fill="FFFFFF"/>
              <w:spacing w:after="200" w:line="240" w:lineRule="auto"/>
              <w:rPr>
                <w:rFonts w:ascii="Times New Roman" w:eastAsia="Calibri" w:hAnsi="Times New Roman" w:cs="Times New Roman"/>
                <w:sz w:val="28"/>
                <w:szCs w:val="28"/>
              </w:rPr>
            </w:pPr>
            <w:r>
              <w:rPr>
                <w:rFonts w:ascii="Times New Roman" w:eastAsia="Times New Roman" w:hAnsi="Times New Roman" w:cs="Times New Roman"/>
                <w:sz w:val="28"/>
                <w:szCs w:val="28"/>
              </w:rPr>
              <w:t xml:space="preserve">МКОУ ДО ДЮЦ </w:t>
            </w:r>
          </w:p>
        </w:tc>
      </w:tr>
      <w:tr w:rsidR="00644574" w14:paraId="26EC68C8" w14:textId="77777777" w:rsidTr="00644574">
        <w:trPr>
          <w:trHeight w:val="354"/>
        </w:trPr>
        <w:tc>
          <w:tcPr>
            <w:tcW w:w="3190" w:type="dxa"/>
            <w:tcBorders>
              <w:top w:val="single" w:sz="4" w:space="0" w:color="000000"/>
              <w:left w:val="single" w:sz="4" w:space="0" w:color="000000"/>
              <w:bottom w:val="single" w:sz="4" w:space="0" w:color="000000"/>
              <w:right w:val="single" w:sz="4" w:space="0" w:color="000000"/>
            </w:tcBorders>
            <w:hideMark/>
          </w:tcPr>
          <w:p w14:paraId="643D838B" w14:textId="77777777" w:rsidR="00644574" w:rsidRDefault="00644574" w:rsidP="00FB24CF">
            <w:pPr>
              <w:widowControl w:val="0"/>
              <w:shd w:val="clear" w:color="auto" w:fill="FFFFFF"/>
              <w:spacing w:after="200" w:line="240" w:lineRule="auto"/>
              <w:rPr>
                <w:rFonts w:ascii="Times New Roman" w:eastAsia="Calibri" w:hAnsi="Times New Roman" w:cs="Times New Roman"/>
                <w:sz w:val="28"/>
                <w:szCs w:val="28"/>
                <w:lang w:val="en-US"/>
              </w:rPr>
            </w:pPr>
            <w:r>
              <w:rPr>
                <w:rFonts w:ascii="Times New Roman" w:eastAsia="Times New Roman" w:hAnsi="Times New Roman" w:cs="Times New Roman"/>
                <w:sz w:val="28"/>
                <w:szCs w:val="28"/>
                <w:lang w:val="en-US"/>
              </w:rPr>
              <w:t>М</w:t>
            </w:r>
            <w:r>
              <w:rPr>
                <w:rFonts w:ascii="Times New Roman" w:eastAsia="Times New Roman" w:hAnsi="Times New Roman" w:cs="Times New Roman"/>
                <w:sz w:val="28"/>
                <w:szCs w:val="28"/>
              </w:rPr>
              <w:t>Б</w:t>
            </w:r>
            <w:r>
              <w:rPr>
                <w:rFonts w:ascii="Times New Roman" w:eastAsia="Times New Roman" w:hAnsi="Times New Roman" w:cs="Times New Roman"/>
                <w:sz w:val="28"/>
                <w:szCs w:val="28"/>
                <w:lang w:val="en-US"/>
              </w:rPr>
              <w:t>ОУ ДО ДЮСШ</w:t>
            </w:r>
          </w:p>
        </w:tc>
      </w:tr>
      <w:tr w:rsidR="00644574" w14:paraId="013D99FB" w14:textId="77777777" w:rsidTr="00644574">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567C7FBF" w14:textId="77777777" w:rsidR="00644574" w:rsidRDefault="00644574" w:rsidP="00FB24CF">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ДОСА в/ч 4980»</w:t>
            </w:r>
          </w:p>
        </w:tc>
      </w:tr>
      <w:tr w:rsidR="00644574" w14:paraId="10909FB3" w14:textId="77777777" w:rsidTr="00644574">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3348F29F" w14:textId="77777777" w:rsidR="00644574" w:rsidRDefault="00644574" w:rsidP="00FB24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Отдел народного образования</w:t>
            </w:r>
            <w:r>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bCs/>
                <w:sz w:val="28"/>
                <w:szCs w:val="28"/>
                <w:lang w:eastAsia="ru-RU"/>
              </w:rPr>
              <w:t>Пограничного муниципального района</w:t>
            </w:r>
          </w:p>
        </w:tc>
      </w:tr>
      <w:tr w:rsidR="00644574" w14:paraId="3C9C2F21" w14:textId="77777777" w:rsidTr="00644574">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174B3E27" w14:textId="77777777" w:rsidR="00644574" w:rsidRDefault="00644574" w:rsidP="00FB24CF">
            <w:pPr>
              <w:spacing w:after="0" w:line="24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Администрация сельского поселения  с. Сергеевка</w:t>
            </w:r>
          </w:p>
        </w:tc>
      </w:tr>
      <w:tr w:rsidR="00644574" w14:paraId="09BBFC5E" w14:textId="77777777" w:rsidTr="00644574">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4EC8D5B9" w14:textId="77777777" w:rsidR="00644574" w:rsidRDefault="00644574" w:rsidP="00FB24CF">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Пожарная часть №255 с. Сергеевка</w:t>
            </w:r>
          </w:p>
        </w:tc>
      </w:tr>
      <w:tr w:rsidR="00644574" w14:paraId="5F0FF028" w14:textId="77777777" w:rsidTr="00644574">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0BCD53AE" w14:textId="77777777" w:rsidR="00644574" w:rsidRDefault="00644574" w:rsidP="00FB24CF">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Церковь п. Пограничный</w:t>
            </w:r>
          </w:p>
        </w:tc>
      </w:tr>
      <w:tr w:rsidR="00644574" w14:paraId="3934C274" w14:textId="77777777" w:rsidTr="00644574">
        <w:trPr>
          <w:trHeight w:val="353"/>
        </w:trPr>
        <w:tc>
          <w:tcPr>
            <w:tcW w:w="3190" w:type="dxa"/>
            <w:tcBorders>
              <w:top w:val="single" w:sz="4" w:space="0" w:color="000000"/>
              <w:left w:val="single" w:sz="4" w:space="0" w:color="000000"/>
              <w:bottom w:val="single" w:sz="4" w:space="0" w:color="000000"/>
              <w:right w:val="single" w:sz="4" w:space="0" w:color="000000"/>
            </w:tcBorders>
            <w:hideMark/>
          </w:tcPr>
          <w:p w14:paraId="017D2659" w14:textId="77777777" w:rsidR="00644574" w:rsidRDefault="00644574" w:rsidP="00FB24CF">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КДН Пограничного района</w:t>
            </w:r>
          </w:p>
        </w:tc>
      </w:tr>
    </w:tbl>
    <w:p w14:paraId="3814B6BB" w14:textId="77777777" w:rsidR="00644574" w:rsidRDefault="00644574" w:rsidP="00644574">
      <w:pPr>
        <w:pStyle w:val="7"/>
        <w:spacing w:before="0" w:after="0" w:line="360" w:lineRule="auto"/>
        <w:ind w:firstLine="708"/>
        <w:jc w:val="both"/>
        <w:rPr>
          <w:rFonts w:eastAsia="SchoolBookSanPin"/>
          <w:b w:val="0"/>
          <w:sz w:val="28"/>
          <w:szCs w:val="28"/>
          <w:lang w:val="ru-RU"/>
        </w:rPr>
      </w:pPr>
    </w:p>
    <w:p w14:paraId="0DB2FA08" w14:textId="77777777" w:rsidR="00644574" w:rsidRDefault="00644574" w:rsidP="00644574">
      <w:pPr>
        <w:pStyle w:val="7"/>
        <w:spacing w:before="0" w:after="0" w:line="360" w:lineRule="auto"/>
        <w:ind w:firstLine="708"/>
        <w:jc w:val="both"/>
        <w:rPr>
          <w:rFonts w:eastAsia="SchoolBookSanPin"/>
          <w:bCs/>
          <w:sz w:val="28"/>
          <w:szCs w:val="28"/>
          <w:lang w:val="ru-RU"/>
        </w:rPr>
      </w:pPr>
      <w:r>
        <w:rPr>
          <w:rFonts w:eastAsia="SchoolBookSanPin"/>
          <w:bCs/>
          <w:sz w:val="28"/>
          <w:szCs w:val="28"/>
          <w:lang w:val="ru-RU"/>
        </w:rPr>
        <w:t>41.  Календарный план воспитательной работы.</w:t>
      </w:r>
    </w:p>
    <w:p w14:paraId="262EAD12" w14:textId="277B5A7C" w:rsidR="00644574" w:rsidRDefault="00644574" w:rsidP="00644574">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41.1. Календарный план воспитательной работы является единым для </w:t>
      </w:r>
      <w:r w:rsidR="00873589">
        <w:rPr>
          <w:rFonts w:ascii="Times New Roman" w:eastAsia="SchoolBookSanPin" w:hAnsi="Times New Roman"/>
          <w:sz w:val="28"/>
          <w:szCs w:val="28"/>
        </w:rPr>
        <w:t>МБОУ «Сергеевская СОШ»</w:t>
      </w:r>
      <w:r w:rsidR="00424741">
        <w:rPr>
          <w:rFonts w:ascii="Times New Roman" w:eastAsia="SchoolBookSanPin" w:hAnsi="Times New Roman"/>
          <w:sz w:val="28"/>
          <w:szCs w:val="28"/>
        </w:rPr>
        <w:t xml:space="preserve"> (Приложение </w:t>
      </w:r>
      <w:r w:rsidR="00CB548E">
        <w:rPr>
          <w:rFonts w:ascii="Times New Roman" w:eastAsia="SchoolBookSanPin" w:hAnsi="Times New Roman"/>
          <w:sz w:val="28"/>
          <w:szCs w:val="28"/>
        </w:rPr>
        <w:t>4</w:t>
      </w:r>
      <w:r w:rsidR="00424741">
        <w:rPr>
          <w:rFonts w:ascii="Times New Roman" w:eastAsia="SchoolBookSanPin" w:hAnsi="Times New Roman"/>
          <w:sz w:val="28"/>
          <w:szCs w:val="28"/>
        </w:rPr>
        <w:t>)</w:t>
      </w:r>
      <w:r>
        <w:rPr>
          <w:rFonts w:ascii="Times New Roman" w:eastAsia="SchoolBookSanPin" w:hAnsi="Times New Roman"/>
          <w:sz w:val="28"/>
          <w:szCs w:val="28"/>
        </w:rPr>
        <w:t xml:space="preserve">. </w:t>
      </w:r>
    </w:p>
    <w:p w14:paraId="67B24CCD" w14:textId="77777777" w:rsidR="00644574" w:rsidRDefault="00644574" w:rsidP="00644574">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 xml:space="preserve">41.2.  Календарный план воспитательной работы может быть реализован в рамках урочной и внеурочной деятельности. </w:t>
      </w:r>
    </w:p>
    <w:p w14:paraId="3E393654" w14:textId="4440BD3E" w:rsidR="00644574" w:rsidRDefault="00644574" w:rsidP="00644574">
      <w:pPr>
        <w:spacing w:after="0" w:line="360" w:lineRule="auto"/>
        <w:ind w:firstLine="709"/>
        <w:jc w:val="both"/>
        <w:rPr>
          <w:rFonts w:ascii="Times New Roman" w:eastAsia="SchoolBookSanPin" w:hAnsi="Times New Roman"/>
          <w:sz w:val="28"/>
          <w:szCs w:val="28"/>
        </w:rPr>
      </w:pPr>
      <w:r>
        <w:rPr>
          <w:rFonts w:ascii="Times New Roman" w:eastAsia="SchoolBookSanPin" w:hAnsi="Times New Roman"/>
          <w:sz w:val="28"/>
          <w:szCs w:val="28"/>
        </w:rPr>
        <w:t>41.3. </w:t>
      </w:r>
      <w:r w:rsidR="00873589">
        <w:rPr>
          <w:rFonts w:ascii="Times New Roman" w:eastAsia="SchoolBookSanPin" w:hAnsi="Times New Roman"/>
          <w:sz w:val="28"/>
          <w:szCs w:val="28"/>
        </w:rPr>
        <w:t>МБОУ «Сергеевская СОШ»</w:t>
      </w:r>
      <w:r>
        <w:rPr>
          <w:rFonts w:ascii="Times New Roman" w:eastAsia="SchoolBookSanPin" w:hAnsi="Times New Roman"/>
          <w:sz w:val="28"/>
          <w:szCs w:val="28"/>
        </w:rPr>
        <w:t xml:space="preserve"> вправе наряду с календарным планом воспитательной работы проводить иные мероприятия согласно федеральной рабочей программе воспитания, по ключевым направлениям воспитания и дополнительного образования детей.</w:t>
      </w:r>
    </w:p>
    <w:tbl>
      <w:tblPr>
        <w:tblW w:w="9613" w:type="dxa"/>
        <w:shd w:val="clear" w:color="auto" w:fill="FFFFFF"/>
        <w:tblCellMar>
          <w:top w:w="84" w:type="dxa"/>
          <w:left w:w="84" w:type="dxa"/>
          <w:bottom w:w="84" w:type="dxa"/>
          <w:right w:w="84" w:type="dxa"/>
        </w:tblCellMar>
        <w:tblLook w:val="04A0" w:firstRow="1" w:lastRow="0" w:firstColumn="1" w:lastColumn="0" w:noHBand="0" w:noVBand="1"/>
      </w:tblPr>
      <w:tblGrid>
        <w:gridCol w:w="2242"/>
        <w:gridCol w:w="7371"/>
      </w:tblGrid>
      <w:tr w:rsidR="00873589" w14:paraId="3EDF37C5"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23A94B7" w14:textId="77777777" w:rsidR="00873589" w:rsidRDefault="00873589">
            <w:pPr>
              <w:spacing w:after="150"/>
              <w:jc w:val="center"/>
              <w:rPr>
                <w:rFonts w:ascii="Times New Roman" w:hAnsi="Times New Roman" w:cs="Times New Roman"/>
                <w:sz w:val="28"/>
                <w:szCs w:val="28"/>
              </w:rPr>
            </w:pPr>
            <w:r>
              <w:rPr>
                <w:rFonts w:ascii="Times New Roman" w:hAnsi="Times New Roman" w:cs="Times New Roman"/>
                <w:sz w:val="28"/>
                <w:szCs w:val="28"/>
              </w:rPr>
              <w:t>сентябрь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C680D9D"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Образ будущего.Ко Дню знаний</w:t>
            </w:r>
          </w:p>
        </w:tc>
      </w:tr>
      <w:tr w:rsidR="00873589" w14:paraId="30DD91A9"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46B6499"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6FF07DD"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Век информации. 120 лет Информационному агентству России ТАСС</w:t>
            </w:r>
          </w:p>
        </w:tc>
      </w:tr>
      <w:tr w:rsidR="00873589" w14:paraId="5A6CFC74"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F29DB48"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3CE3FA9"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Дорогами России</w:t>
            </w:r>
          </w:p>
        </w:tc>
      </w:tr>
      <w:tr w:rsidR="00873589" w14:paraId="19BEB73F"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21DC19D"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A9964D9"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Путь зерна</w:t>
            </w:r>
          </w:p>
        </w:tc>
      </w:tr>
      <w:tr w:rsidR="00873589" w14:paraId="6F703553"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4889A44" w14:textId="77777777" w:rsidR="00873589" w:rsidRDefault="00873589">
            <w:pPr>
              <w:spacing w:after="150"/>
              <w:jc w:val="center"/>
              <w:rPr>
                <w:rFonts w:ascii="Times New Roman" w:hAnsi="Times New Roman" w:cs="Times New Roman"/>
                <w:sz w:val="28"/>
                <w:szCs w:val="28"/>
              </w:rPr>
            </w:pPr>
            <w:r>
              <w:rPr>
                <w:rFonts w:ascii="Times New Roman" w:hAnsi="Times New Roman" w:cs="Times New Roman"/>
                <w:sz w:val="28"/>
                <w:szCs w:val="28"/>
              </w:rPr>
              <w:t>октябрь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7930D40"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День учителя</w:t>
            </w:r>
          </w:p>
        </w:tc>
      </w:tr>
      <w:tr w:rsidR="00873589" w14:paraId="57EC0477"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EBAB2A1"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B639F89"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Легенды о России</w:t>
            </w:r>
          </w:p>
        </w:tc>
      </w:tr>
      <w:tr w:rsidR="00873589" w14:paraId="50D00CC2"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4741DD4"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5A90444"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Что значит быть</w:t>
            </w:r>
          </w:p>
          <w:p w14:paraId="00156BAA"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взрослым?</w:t>
            </w:r>
          </w:p>
        </w:tc>
      </w:tr>
      <w:tr w:rsidR="00873589" w14:paraId="290F9B5E"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8864A90"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2E766DB"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Как создать крепкую</w:t>
            </w:r>
          </w:p>
          <w:p w14:paraId="7261B2A7"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семью. День отца</w:t>
            </w:r>
          </w:p>
        </w:tc>
      </w:tr>
      <w:tr w:rsidR="00873589" w14:paraId="7B5BFADA"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6C831CD" w14:textId="77777777" w:rsidR="00873589" w:rsidRDefault="00873589">
            <w:pPr>
              <w:spacing w:after="150"/>
              <w:jc w:val="center"/>
              <w:rPr>
                <w:rFonts w:ascii="Times New Roman" w:hAnsi="Times New Roman" w:cs="Times New Roman"/>
                <w:sz w:val="28"/>
                <w:szCs w:val="28"/>
              </w:rPr>
            </w:pPr>
            <w:r>
              <w:rPr>
                <w:rFonts w:ascii="Times New Roman" w:hAnsi="Times New Roman" w:cs="Times New Roman"/>
                <w:sz w:val="28"/>
                <w:szCs w:val="28"/>
              </w:rPr>
              <w:t>ноябрь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92B5858"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Гостеприимная Россия. Ко Дню</w:t>
            </w:r>
          </w:p>
          <w:p w14:paraId="6EE8FDC2"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народного единства</w:t>
            </w:r>
          </w:p>
        </w:tc>
      </w:tr>
      <w:tr w:rsidR="00873589" w14:paraId="1ACCF296"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2B3754F"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9A811C6"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Твой вклад в общее</w:t>
            </w:r>
          </w:p>
          <w:p w14:paraId="0FBE83A4"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дело</w:t>
            </w:r>
          </w:p>
        </w:tc>
      </w:tr>
      <w:tr w:rsidR="00873589" w14:paraId="1EE0596F"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3832D53"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A6E91E9"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С заботой к себе и окружающим</w:t>
            </w:r>
          </w:p>
        </w:tc>
      </w:tr>
      <w:tr w:rsidR="00873589" w14:paraId="7FBBC1EE"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FD3BD3C"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90F6C55"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День матери</w:t>
            </w:r>
          </w:p>
        </w:tc>
      </w:tr>
      <w:tr w:rsidR="00873589" w14:paraId="7D43C00A"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10BCB7C" w14:textId="77777777" w:rsidR="00873589" w:rsidRDefault="00873589">
            <w:pPr>
              <w:spacing w:after="150"/>
              <w:jc w:val="center"/>
              <w:rPr>
                <w:rFonts w:ascii="Times New Roman" w:hAnsi="Times New Roman" w:cs="Times New Roman"/>
                <w:sz w:val="28"/>
                <w:szCs w:val="28"/>
              </w:rPr>
            </w:pPr>
            <w:r>
              <w:rPr>
                <w:rFonts w:ascii="Times New Roman" w:hAnsi="Times New Roman" w:cs="Times New Roman"/>
                <w:sz w:val="28"/>
                <w:szCs w:val="28"/>
              </w:rPr>
              <w:t>декабрь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C8A2FFD"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Миссия-милосердие</w:t>
            </w:r>
          </w:p>
          <w:p w14:paraId="7C5FAB83"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(ко Дню волонтёра)</w:t>
            </w:r>
          </w:p>
        </w:tc>
      </w:tr>
      <w:tr w:rsidR="00873589" w14:paraId="5D60B1D5"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B2B3ECA"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514884D"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День Героев</w:t>
            </w:r>
          </w:p>
          <w:p w14:paraId="6FBDBF4C"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Отечества</w:t>
            </w:r>
          </w:p>
        </w:tc>
      </w:tr>
      <w:tr w:rsidR="00873589" w14:paraId="34A24EC8"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1930F85"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1C744AB"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Как пишут законы?</w:t>
            </w:r>
          </w:p>
        </w:tc>
      </w:tr>
      <w:tr w:rsidR="00873589" w14:paraId="7A2A4A27"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1B50F65"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A1C6D22"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Одна страна –</w:t>
            </w:r>
          </w:p>
          <w:p w14:paraId="1F938A38"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одни традиции</w:t>
            </w:r>
          </w:p>
        </w:tc>
      </w:tr>
      <w:tr w:rsidR="00873589" w14:paraId="52486795"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36BA2C5" w14:textId="77777777" w:rsidR="00873589" w:rsidRDefault="00873589">
            <w:pPr>
              <w:spacing w:after="150"/>
              <w:jc w:val="center"/>
              <w:rPr>
                <w:rFonts w:ascii="Times New Roman" w:hAnsi="Times New Roman" w:cs="Times New Roman"/>
                <w:sz w:val="28"/>
                <w:szCs w:val="28"/>
              </w:rPr>
            </w:pPr>
            <w:r>
              <w:rPr>
                <w:rFonts w:ascii="Times New Roman" w:hAnsi="Times New Roman" w:cs="Times New Roman"/>
                <w:sz w:val="28"/>
                <w:szCs w:val="28"/>
              </w:rPr>
              <w:t>январь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35028ED"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День российской</w:t>
            </w:r>
          </w:p>
          <w:p w14:paraId="053EB8E9"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печати</w:t>
            </w:r>
          </w:p>
        </w:tc>
      </w:tr>
      <w:tr w:rsidR="00873589" w14:paraId="5D97FADE"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EBAAE06"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AB2EF6D"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День студента</w:t>
            </w:r>
          </w:p>
        </w:tc>
      </w:tr>
      <w:tr w:rsidR="00873589" w14:paraId="1AF463DF"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A80016C"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BC35FDC"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БРИКС (тема о международных</w:t>
            </w:r>
          </w:p>
          <w:p w14:paraId="6141234E"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отношениях)</w:t>
            </w:r>
          </w:p>
        </w:tc>
      </w:tr>
      <w:tr w:rsidR="00873589" w14:paraId="58FC2348"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CA81125"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6A67595"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Бизнес и технологическое</w:t>
            </w:r>
          </w:p>
          <w:p w14:paraId="7AF9B75B"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предпринимательство</w:t>
            </w:r>
          </w:p>
        </w:tc>
      </w:tr>
      <w:tr w:rsidR="00873589" w14:paraId="597CFC46"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BE2597F" w14:textId="77777777" w:rsidR="00873589" w:rsidRDefault="00873589">
            <w:pPr>
              <w:spacing w:after="150"/>
              <w:jc w:val="center"/>
              <w:rPr>
                <w:rFonts w:ascii="Times New Roman" w:hAnsi="Times New Roman" w:cs="Times New Roman"/>
                <w:sz w:val="28"/>
                <w:szCs w:val="28"/>
              </w:rPr>
            </w:pPr>
            <w:r>
              <w:rPr>
                <w:rFonts w:ascii="Times New Roman" w:hAnsi="Times New Roman" w:cs="Times New Roman"/>
                <w:sz w:val="28"/>
                <w:szCs w:val="28"/>
              </w:rPr>
              <w:t>февраль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5903CE6"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Искусственный интеллект и человек. Стратегия взаимодействия</w:t>
            </w:r>
          </w:p>
        </w:tc>
      </w:tr>
      <w:tr w:rsidR="00873589" w14:paraId="19123CF4"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AE6F687"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98C5E80"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Что значит служить Отечеству? 280 лет со дня рождения Ф. Ушакова</w:t>
            </w:r>
          </w:p>
        </w:tc>
      </w:tr>
      <w:tr w:rsidR="00873589" w14:paraId="2D1F06C5"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BB91835"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6E2929B"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Арктика – территория развития</w:t>
            </w:r>
          </w:p>
        </w:tc>
      </w:tr>
      <w:tr w:rsidR="00873589" w14:paraId="23A6C315"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A5391D4"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30E38D3"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Международный женский день</w:t>
            </w:r>
          </w:p>
        </w:tc>
      </w:tr>
      <w:tr w:rsidR="00873589" w14:paraId="4CCFA9C4"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F96BA98" w14:textId="77777777" w:rsidR="00873589" w:rsidRDefault="00873589">
            <w:pPr>
              <w:spacing w:after="150"/>
              <w:jc w:val="center"/>
              <w:rPr>
                <w:rFonts w:ascii="Times New Roman" w:hAnsi="Times New Roman" w:cs="Times New Roman"/>
                <w:sz w:val="28"/>
                <w:szCs w:val="28"/>
              </w:rPr>
            </w:pPr>
            <w:r>
              <w:rPr>
                <w:rFonts w:ascii="Times New Roman" w:hAnsi="Times New Roman" w:cs="Times New Roman"/>
                <w:sz w:val="28"/>
                <w:szCs w:val="28"/>
              </w:rPr>
              <w:t>март</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4813B5F"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Массовый спорт в России</w:t>
            </w:r>
          </w:p>
        </w:tc>
      </w:tr>
      <w:tr w:rsidR="00873589" w14:paraId="320040A8"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5B0A084"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40AB966"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День воссоединения Крыма и Севастополя</w:t>
            </w:r>
          </w:p>
          <w:p w14:paraId="5A7768E7"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с Россией. 100-летие Артека</w:t>
            </w:r>
          </w:p>
        </w:tc>
      </w:tr>
      <w:tr w:rsidR="00873589" w14:paraId="64F98282"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EBD4599"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4E23CCE2"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Служение творчеством. Зачем людям искусство? 185 лет со дня рождения</w:t>
            </w:r>
          </w:p>
          <w:p w14:paraId="4E77CCD2"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П.И. Чайковского</w:t>
            </w:r>
          </w:p>
        </w:tc>
      </w:tr>
      <w:tr w:rsidR="00873589" w14:paraId="62CB5301"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310967C" w14:textId="77777777" w:rsidR="00873589" w:rsidRDefault="00873589">
            <w:pPr>
              <w:spacing w:after="150"/>
              <w:jc w:val="center"/>
              <w:rPr>
                <w:rFonts w:ascii="Times New Roman" w:hAnsi="Times New Roman" w:cs="Times New Roman"/>
                <w:sz w:val="28"/>
                <w:szCs w:val="28"/>
              </w:rPr>
            </w:pPr>
            <w:r>
              <w:rPr>
                <w:rFonts w:ascii="Times New Roman" w:hAnsi="Times New Roman" w:cs="Times New Roman"/>
                <w:sz w:val="28"/>
                <w:szCs w:val="28"/>
              </w:rPr>
              <w:t>апрель</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3E69E40B"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Моя малая Родина (региональный</w:t>
            </w:r>
          </w:p>
          <w:p w14:paraId="7F5E6165"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и местный компонент)</w:t>
            </w:r>
          </w:p>
        </w:tc>
      </w:tr>
      <w:tr w:rsidR="00873589" w14:paraId="23D08A17"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D3C3C2F"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7ADDA359"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Герои космической отрасли</w:t>
            </w:r>
          </w:p>
        </w:tc>
      </w:tr>
      <w:tr w:rsidR="00873589" w14:paraId="624E07D6"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24E5878"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2A4AB57"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Гражданская авиация России</w:t>
            </w:r>
          </w:p>
        </w:tc>
      </w:tr>
      <w:tr w:rsidR="00873589" w14:paraId="7D08E66C"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68F97C6"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DBE6A83"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Медицина России</w:t>
            </w:r>
          </w:p>
        </w:tc>
      </w:tr>
      <w:tr w:rsidR="00873589" w14:paraId="6280D05E"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97CBE56" w14:textId="77777777" w:rsidR="00873589" w:rsidRDefault="00873589">
            <w:pPr>
              <w:spacing w:after="150"/>
              <w:jc w:val="center"/>
              <w:rPr>
                <w:rFonts w:ascii="Times New Roman" w:hAnsi="Times New Roman" w:cs="Times New Roman"/>
                <w:sz w:val="28"/>
                <w:szCs w:val="28"/>
              </w:rPr>
            </w:pPr>
            <w:r>
              <w:rPr>
                <w:rFonts w:ascii="Times New Roman" w:hAnsi="Times New Roman" w:cs="Times New Roman"/>
                <w:sz w:val="28"/>
                <w:szCs w:val="28"/>
              </w:rPr>
              <w:t>май</w:t>
            </w: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219EC1E2"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Что такое успех? (ко Дню труда)</w:t>
            </w:r>
          </w:p>
        </w:tc>
      </w:tr>
      <w:tr w:rsidR="00873589" w14:paraId="7B7BE3F1"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2C69B1E"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8396FC5"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80-летие Победы в Великой</w:t>
            </w:r>
          </w:p>
          <w:p w14:paraId="6E818FF0"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Отечественной войне</w:t>
            </w:r>
          </w:p>
        </w:tc>
      </w:tr>
      <w:tr w:rsidR="00873589" w14:paraId="41C947E0"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5AE49B32"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0F22B6BE"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Жизнь в Движении</w:t>
            </w:r>
          </w:p>
        </w:tc>
      </w:tr>
      <w:tr w:rsidR="00873589" w14:paraId="7AA62F48" w14:textId="77777777" w:rsidTr="00873589">
        <w:tc>
          <w:tcPr>
            <w:tcW w:w="2242"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61D746B2" w14:textId="77777777" w:rsidR="00873589" w:rsidRDefault="00873589">
            <w:pPr>
              <w:rPr>
                <w:rFonts w:ascii="Times New Roman" w:hAnsi="Times New Roman" w:cs="Times New Roman"/>
                <w:sz w:val="28"/>
                <w:szCs w:val="28"/>
              </w:rPr>
            </w:pPr>
          </w:p>
        </w:tc>
        <w:tc>
          <w:tcPr>
            <w:tcW w:w="7371"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14:paraId="1AC01134" w14:textId="77777777" w:rsidR="00873589" w:rsidRDefault="00873589">
            <w:pPr>
              <w:spacing w:after="150"/>
              <w:rPr>
                <w:rFonts w:ascii="Times New Roman" w:hAnsi="Times New Roman" w:cs="Times New Roman"/>
                <w:color w:val="000000"/>
                <w:sz w:val="28"/>
                <w:szCs w:val="28"/>
                <w:lang w:bidi="ru-RU"/>
              </w:rPr>
            </w:pPr>
            <w:r>
              <w:rPr>
                <w:rFonts w:ascii="Times New Roman" w:hAnsi="Times New Roman" w:cs="Times New Roman"/>
                <w:sz w:val="28"/>
                <w:szCs w:val="28"/>
              </w:rPr>
              <w:t>Ценности, которые</w:t>
            </w:r>
          </w:p>
          <w:p w14:paraId="5560B901" w14:textId="77777777" w:rsidR="00873589" w:rsidRDefault="00873589">
            <w:pPr>
              <w:spacing w:after="150"/>
              <w:rPr>
                <w:rFonts w:ascii="Times New Roman" w:hAnsi="Times New Roman" w:cs="Times New Roman"/>
                <w:sz w:val="28"/>
                <w:szCs w:val="28"/>
              </w:rPr>
            </w:pPr>
            <w:r>
              <w:rPr>
                <w:rFonts w:ascii="Times New Roman" w:hAnsi="Times New Roman" w:cs="Times New Roman"/>
                <w:sz w:val="28"/>
                <w:szCs w:val="28"/>
              </w:rPr>
              <w:t>нас объединяют</w:t>
            </w:r>
          </w:p>
        </w:tc>
      </w:tr>
    </w:tbl>
    <w:p w14:paraId="24919DE5" w14:textId="77777777" w:rsidR="00873589" w:rsidRDefault="00873589" w:rsidP="00B813C2">
      <w:pPr>
        <w:spacing w:after="0" w:line="350" w:lineRule="auto"/>
        <w:ind w:firstLine="709"/>
        <w:jc w:val="both"/>
        <w:rPr>
          <w:rFonts w:ascii="Times New Roman" w:hAnsi="Times New Roman"/>
          <w:sz w:val="28"/>
          <w:szCs w:val="28"/>
          <w:lang w:eastAsia="x-none"/>
        </w:rPr>
      </w:pPr>
    </w:p>
    <w:bookmarkEnd w:id="98"/>
    <w:p w14:paraId="6E4C6CDA" w14:textId="77777777" w:rsidR="005A7020" w:rsidRDefault="005A7020" w:rsidP="005A7020">
      <w:pPr>
        <w:spacing w:after="0" w:line="240" w:lineRule="auto"/>
        <w:jc w:val="center"/>
        <w:rPr>
          <w:rFonts w:ascii="Times New Roman" w:eastAsia="Times New Roman" w:hAnsi="Times New Roman" w:cs="Times New Roman"/>
          <w:sz w:val="26"/>
          <w:szCs w:val="26"/>
          <w:lang w:eastAsia="ru-RU"/>
        </w:rPr>
      </w:pPr>
    </w:p>
    <w:p w14:paraId="593A0399" w14:textId="77777777" w:rsidR="005A7020" w:rsidRDefault="005A7020" w:rsidP="005A7020">
      <w:pPr>
        <w:spacing w:after="0" w:line="240" w:lineRule="auto"/>
        <w:jc w:val="center"/>
        <w:rPr>
          <w:rFonts w:ascii="Times New Roman" w:eastAsia="Times New Roman" w:hAnsi="Times New Roman" w:cs="Times New Roman"/>
          <w:sz w:val="26"/>
          <w:szCs w:val="26"/>
          <w:lang w:eastAsia="ru-RU"/>
        </w:rPr>
      </w:pPr>
    </w:p>
    <w:p w14:paraId="3D985FA9" w14:textId="77777777" w:rsidR="005A7020" w:rsidRDefault="005A7020" w:rsidP="00512841">
      <w:pPr>
        <w:spacing w:after="0" w:line="240" w:lineRule="auto"/>
        <w:rPr>
          <w:rFonts w:ascii="Times New Roman" w:eastAsia="Times New Roman" w:hAnsi="Times New Roman" w:cs="Times New Roman"/>
          <w:sz w:val="26"/>
          <w:szCs w:val="26"/>
          <w:lang w:eastAsia="ru-RU"/>
        </w:rPr>
      </w:pPr>
    </w:p>
    <w:p w14:paraId="456E58C5" w14:textId="77777777" w:rsidR="00DA5F79" w:rsidRDefault="00DA5F79" w:rsidP="00DA5F79">
      <w:pPr>
        <w:widowControl w:val="0"/>
        <w:spacing w:after="0" w:line="360" w:lineRule="auto"/>
        <w:ind w:firstLine="600"/>
        <w:jc w:val="right"/>
        <w:rPr>
          <w:rFonts w:ascii="Times New Roman" w:eastAsia="Calibri" w:hAnsi="Times New Roman" w:cs="Times New Roman"/>
          <w:bCs/>
          <w:color w:val="000000"/>
          <w:sz w:val="28"/>
          <w:szCs w:val="28"/>
        </w:rPr>
      </w:pPr>
    </w:p>
    <w:p w14:paraId="64AC342B" w14:textId="77777777" w:rsidR="00DA5F79" w:rsidRDefault="00DA5F79" w:rsidP="00DA5F79">
      <w:pPr>
        <w:widowControl w:val="0"/>
        <w:spacing w:after="0" w:line="360" w:lineRule="auto"/>
        <w:ind w:firstLine="600"/>
        <w:jc w:val="right"/>
        <w:rPr>
          <w:rFonts w:ascii="Times New Roman" w:eastAsia="Calibri" w:hAnsi="Times New Roman" w:cs="Times New Roman"/>
          <w:bCs/>
          <w:color w:val="000000"/>
          <w:sz w:val="28"/>
          <w:szCs w:val="28"/>
        </w:rPr>
      </w:pPr>
    </w:p>
    <w:p w14:paraId="4BE944DA" w14:textId="77777777" w:rsidR="00DA5F79" w:rsidRDefault="00DA5F79" w:rsidP="00DA5F79">
      <w:pPr>
        <w:widowControl w:val="0"/>
        <w:spacing w:after="0" w:line="360" w:lineRule="auto"/>
        <w:ind w:firstLine="600"/>
        <w:jc w:val="right"/>
        <w:rPr>
          <w:rFonts w:ascii="Times New Roman" w:eastAsia="Calibri" w:hAnsi="Times New Roman" w:cs="Times New Roman"/>
          <w:bCs/>
          <w:color w:val="000000"/>
          <w:sz w:val="28"/>
          <w:szCs w:val="28"/>
        </w:rPr>
      </w:pPr>
    </w:p>
    <w:p w14:paraId="4AE3721A" w14:textId="77777777" w:rsidR="00DA5F79" w:rsidRDefault="00DA5F79" w:rsidP="00DA5F79">
      <w:pPr>
        <w:widowControl w:val="0"/>
        <w:spacing w:after="0" w:line="360" w:lineRule="auto"/>
        <w:ind w:firstLine="600"/>
        <w:jc w:val="right"/>
        <w:rPr>
          <w:rFonts w:ascii="Times New Roman" w:eastAsia="Calibri" w:hAnsi="Times New Roman" w:cs="Times New Roman"/>
          <w:bCs/>
          <w:color w:val="000000"/>
          <w:sz w:val="28"/>
          <w:szCs w:val="28"/>
        </w:rPr>
      </w:pPr>
    </w:p>
    <w:p w14:paraId="351CE679" w14:textId="77777777" w:rsidR="00DA5F79" w:rsidRDefault="00DA5F79" w:rsidP="00DA5F79">
      <w:pPr>
        <w:widowControl w:val="0"/>
        <w:spacing w:after="0" w:line="360" w:lineRule="auto"/>
        <w:ind w:firstLine="600"/>
        <w:jc w:val="right"/>
        <w:rPr>
          <w:rFonts w:ascii="Times New Roman" w:eastAsia="Calibri" w:hAnsi="Times New Roman" w:cs="Times New Roman"/>
          <w:bCs/>
          <w:color w:val="000000"/>
          <w:sz w:val="28"/>
          <w:szCs w:val="28"/>
        </w:rPr>
      </w:pPr>
    </w:p>
    <w:p w14:paraId="31165554" w14:textId="77777777" w:rsidR="00DA5F79" w:rsidRDefault="00DA5F79" w:rsidP="00DA5F79">
      <w:pPr>
        <w:widowControl w:val="0"/>
        <w:spacing w:after="0" w:line="360" w:lineRule="auto"/>
        <w:ind w:firstLine="600"/>
        <w:jc w:val="right"/>
        <w:rPr>
          <w:rFonts w:ascii="Times New Roman" w:eastAsia="Calibri" w:hAnsi="Times New Roman" w:cs="Times New Roman"/>
          <w:bCs/>
          <w:color w:val="000000"/>
          <w:sz w:val="28"/>
          <w:szCs w:val="28"/>
        </w:rPr>
      </w:pPr>
    </w:p>
    <w:p w14:paraId="28DAE8EB" w14:textId="77777777" w:rsidR="00DA5F79" w:rsidRDefault="00DA5F79" w:rsidP="00DA5F79">
      <w:pPr>
        <w:widowControl w:val="0"/>
        <w:spacing w:after="0" w:line="360" w:lineRule="auto"/>
        <w:ind w:firstLine="600"/>
        <w:jc w:val="right"/>
        <w:rPr>
          <w:rFonts w:ascii="Times New Roman" w:eastAsia="Calibri" w:hAnsi="Times New Roman" w:cs="Times New Roman"/>
          <w:bCs/>
          <w:color w:val="000000"/>
          <w:sz w:val="28"/>
          <w:szCs w:val="28"/>
        </w:rPr>
      </w:pPr>
    </w:p>
    <w:p w14:paraId="648FFCF0" w14:textId="77777777" w:rsidR="00DA5F79" w:rsidRDefault="00DA5F79" w:rsidP="00DA5F79">
      <w:pPr>
        <w:widowControl w:val="0"/>
        <w:spacing w:after="0" w:line="360" w:lineRule="auto"/>
        <w:ind w:firstLine="600"/>
        <w:jc w:val="right"/>
        <w:rPr>
          <w:rFonts w:ascii="Times New Roman" w:eastAsia="Calibri" w:hAnsi="Times New Roman" w:cs="Times New Roman"/>
          <w:bCs/>
          <w:color w:val="000000"/>
          <w:sz w:val="28"/>
          <w:szCs w:val="28"/>
        </w:rPr>
      </w:pPr>
    </w:p>
    <w:p w14:paraId="3428842D" w14:textId="28372BC4" w:rsidR="00DA5F79" w:rsidRDefault="005A7020" w:rsidP="00DA5F79">
      <w:pPr>
        <w:widowControl w:val="0"/>
        <w:spacing w:after="0" w:line="360" w:lineRule="auto"/>
        <w:ind w:firstLine="600"/>
        <w:jc w:val="right"/>
        <w:rPr>
          <w:rFonts w:ascii="Times New Roman" w:eastAsia="Calibri" w:hAnsi="Times New Roman" w:cs="Times New Roman"/>
          <w:bCs/>
          <w:color w:val="000000"/>
          <w:sz w:val="28"/>
          <w:szCs w:val="28"/>
        </w:rPr>
      </w:pPr>
      <w:r w:rsidRPr="00E776D8">
        <w:rPr>
          <w:rFonts w:ascii="Times New Roman" w:eastAsia="Calibri" w:hAnsi="Times New Roman" w:cs="Times New Roman"/>
          <w:bCs/>
          <w:color w:val="000000"/>
          <w:sz w:val="28"/>
          <w:szCs w:val="28"/>
        </w:rPr>
        <w:t>Приложе</w:t>
      </w:r>
      <w:r>
        <w:rPr>
          <w:rFonts w:ascii="Times New Roman" w:eastAsia="Calibri" w:hAnsi="Times New Roman" w:cs="Times New Roman"/>
          <w:bCs/>
          <w:color w:val="000000"/>
          <w:sz w:val="28"/>
          <w:szCs w:val="28"/>
        </w:rPr>
        <w:t>ние</w:t>
      </w:r>
      <w:r w:rsidR="00DA5F79">
        <w:rPr>
          <w:rFonts w:ascii="Times New Roman" w:eastAsia="Calibri" w:hAnsi="Times New Roman" w:cs="Times New Roman"/>
          <w:bCs/>
          <w:color w:val="000000"/>
          <w:sz w:val="28"/>
          <w:szCs w:val="28"/>
        </w:rPr>
        <w:t xml:space="preserve"> 1</w:t>
      </w:r>
      <w:r>
        <w:rPr>
          <w:rFonts w:ascii="Times New Roman" w:eastAsia="Calibri" w:hAnsi="Times New Roman" w:cs="Times New Roman"/>
          <w:bCs/>
          <w:color w:val="000000"/>
          <w:sz w:val="28"/>
          <w:szCs w:val="28"/>
        </w:rPr>
        <w:t xml:space="preserve"> </w:t>
      </w:r>
    </w:p>
    <w:p w14:paraId="6796B4C0" w14:textId="77777777" w:rsidR="00DA5F79" w:rsidRDefault="00DA5F79" w:rsidP="00DA5F79">
      <w:pPr>
        <w:widowControl w:val="0"/>
        <w:spacing w:after="0" w:line="360" w:lineRule="auto"/>
        <w:ind w:firstLine="600"/>
        <w:jc w:val="right"/>
        <w:rPr>
          <w:rFonts w:ascii="Times New Roman" w:eastAsia="Calibri" w:hAnsi="Times New Roman" w:cs="Times New Roman"/>
          <w:bCs/>
          <w:color w:val="000000"/>
          <w:sz w:val="28"/>
          <w:szCs w:val="28"/>
        </w:rPr>
      </w:pPr>
    </w:p>
    <w:p w14:paraId="68EF8FBA"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план основной образовательной программы основного общего образования (далее — учебный план) обеспечивает реализацию требований ФГОС, определяет общие рамки отбора учебного материала, формирования перечня результатов образования и организации образовательной деятельности.</w:t>
      </w:r>
    </w:p>
    <w:p w14:paraId="4969C715"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Нормативно-правовая база разработки учебных планов:</w:t>
      </w:r>
    </w:p>
    <w:p w14:paraId="7A075BC6"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Федеральный закон от 29 декабря 2012 г. № 273-ФЗ «Об образовании в Российской Федерации» (ст. 28).</w:t>
      </w:r>
    </w:p>
    <w:p w14:paraId="0758B165"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xml:space="preserve">Федеральный государственный образовательный стандарт начального общего образования (приказ от 31.05.2021 № 287 Министерства просвещения Российской Федерации «Об утверждении федерального государственного образовательного стандарта основного общего образования», зарегистрированный в Минюсте России 05.07.2021, регистрационный номер 64101). </w:t>
      </w:r>
    </w:p>
    <w:p w14:paraId="709A29E8"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При формировании учебного плана использовались:</w:t>
      </w:r>
    </w:p>
    <w:p w14:paraId="6546AEA7"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Социальный заказ участников образовательного процесса по результатам анкетирования, проведенного в апреле – мае 2024 года;</w:t>
      </w:r>
    </w:p>
    <w:p w14:paraId="63A722CB"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Устав школы.</w:t>
      </w:r>
    </w:p>
    <w:p w14:paraId="1DEEB5B1"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план:</w:t>
      </w:r>
    </w:p>
    <w:p w14:paraId="69BD0903" w14:textId="77777777" w:rsidR="00DA5F79" w:rsidRPr="00DA5F79" w:rsidRDefault="00DA5F79" w:rsidP="002800E4">
      <w:pPr>
        <w:numPr>
          <w:ilvl w:val="0"/>
          <w:numId w:val="33"/>
        </w:numPr>
        <w:suppressAutoHyphens/>
        <w:spacing w:after="0" w:line="276" w:lineRule="auto"/>
        <w:ind w:right="57"/>
        <w:jc w:val="both"/>
        <w:rPr>
          <w:rFonts w:ascii="Times New Roman" w:hAnsi="Times New Roman" w:cs="Times New Roman"/>
          <w:sz w:val="26"/>
          <w:szCs w:val="26"/>
        </w:rPr>
      </w:pPr>
      <w:r w:rsidRPr="00DA5F79">
        <w:rPr>
          <w:rFonts w:ascii="Times New Roman" w:hAnsi="Times New Roman" w:cs="Times New Roman"/>
          <w:sz w:val="26"/>
          <w:szCs w:val="26"/>
        </w:rPr>
        <w:t>фиксирует максимальный объем учебной нагрузки обучающихся;</w:t>
      </w:r>
    </w:p>
    <w:p w14:paraId="140F9D65" w14:textId="77777777" w:rsidR="00DA5F79" w:rsidRPr="00DA5F79" w:rsidRDefault="00DA5F79" w:rsidP="002800E4">
      <w:pPr>
        <w:numPr>
          <w:ilvl w:val="0"/>
          <w:numId w:val="33"/>
        </w:numPr>
        <w:suppressAutoHyphens/>
        <w:spacing w:after="0" w:line="276" w:lineRule="auto"/>
        <w:ind w:right="57"/>
        <w:jc w:val="both"/>
        <w:rPr>
          <w:rFonts w:ascii="Times New Roman" w:hAnsi="Times New Roman" w:cs="Times New Roman"/>
          <w:sz w:val="26"/>
          <w:szCs w:val="26"/>
        </w:rPr>
      </w:pPr>
      <w:r w:rsidRPr="00DA5F79">
        <w:rPr>
          <w:rFonts w:ascii="Times New Roman" w:hAnsi="Times New Roman" w:cs="Times New Roman"/>
          <w:sz w:val="26"/>
          <w:szCs w:val="26"/>
        </w:rPr>
        <w:t>определяет и регламентирует</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перечень учебных предметов, курсов и время, отводимое на их освоение и организацию;</w:t>
      </w:r>
    </w:p>
    <w:p w14:paraId="3615F559" w14:textId="77777777" w:rsidR="00DA5F79" w:rsidRPr="00DA5F79" w:rsidRDefault="00DA5F79" w:rsidP="002800E4">
      <w:pPr>
        <w:numPr>
          <w:ilvl w:val="0"/>
          <w:numId w:val="33"/>
        </w:numPr>
        <w:suppressAutoHyphens/>
        <w:spacing w:after="0" w:line="276" w:lineRule="auto"/>
        <w:ind w:right="57"/>
        <w:jc w:val="both"/>
        <w:rPr>
          <w:rFonts w:ascii="Times New Roman" w:hAnsi="Times New Roman" w:cs="Times New Roman"/>
          <w:sz w:val="26"/>
          <w:szCs w:val="26"/>
        </w:rPr>
      </w:pPr>
      <w:r w:rsidRPr="00DA5F79">
        <w:rPr>
          <w:rFonts w:ascii="Times New Roman" w:hAnsi="Times New Roman" w:cs="Times New Roman"/>
          <w:sz w:val="26"/>
          <w:szCs w:val="26"/>
        </w:rPr>
        <w:t>распределяет учебные предметы, курсы, модули по классам и учебным годам.</w:t>
      </w:r>
    </w:p>
    <w:p w14:paraId="03722004"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xml:space="preserve">В интересах детей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w:t>
      </w:r>
    </w:p>
    <w:p w14:paraId="4C42F445"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план предусматривает пятилетний нормативный срок освоения образовательной</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программы основного общего образования. Продолжительность учебного года основного общего образования составляет 34 недели.  Соответственно, весь период обучения на уровне</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основного общего образования составляет 170</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учебных недель.</w:t>
      </w:r>
    </w:p>
    <w:p w14:paraId="3FA1EB76"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Образовательная недельная нагрузка равномерно распределена в течение учебной недели и соответствует требованиям санитарных норм СанПиН 1.2.3685-21. Объем максимально допустимой образовательной нагрузки в течение дня в 5–6-х классах не превышает</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шести уроков, в 7–9-х классах –</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семи уроков.</w:t>
      </w:r>
    </w:p>
    <w:p w14:paraId="41D2D307"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Общее количество часов учебных занятий за пять лет составляет</w:t>
      </w:r>
      <w:r w:rsidRPr="00DA5F79">
        <w:rPr>
          <w:rFonts w:ascii="Times New Roman" w:hAnsi="Times New Roman" w:cs="Times New Roman"/>
          <w:sz w:val="26"/>
          <w:szCs w:val="26"/>
          <w:lang w:val="en-US"/>
        </w:rPr>
        <w:t> </w:t>
      </w:r>
      <w:r w:rsidRPr="00DA5F79">
        <w:rPr>
          <w:rFonts w:ascii="Times New Roman" w:hAnsi="Times New Roman" w:cs="Times New Roman"/>
          <w:b/>
          <w:sz w:val="24"/>
          <w:szCs w:val="24"/>
        </w:rPr>
        <w:t>5338</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часов.</w:t>
      </w:r>
    </w:p>
    <w:p w14:paraId="4FF6801E"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план состоит из двух частей — обязательной части и части, формируемой участниками образовательных отношений.</w:t>
      </w:r>
    </w:p>
    <w:p w14:paraId="3E9DF12A"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Обязательная часть учебного плана определяет состав учебных предметов обязательных предметных областей</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 xml:space="preserve">и учебное время, отводимое на их изучение по классам (годам) обучения. Обязательная часть учебного плана включает в себя 10 предметных областей. </w:t>
      </w:r>
    </w:p>
    <w:p w14:paraId="4C39B22C"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Учебный предмет «История» в рамках обязательной предметной области «Общественно-научные предметы»</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включает в себя учебные курсы «История России» и «Всеобщая история», на которые суммарно отводится по 2,5 часа в неделю в 5–9-х классах.</w:t>
      </w:r>
    </w:p>
    <w:p w14:paraId="5C751AA0"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При проведении занятий «Иностранному языку (английскому)»,</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 xml:space="preserve"> «Труд (технология)», «Информатике»  осуществляется деление классов на две группы с учетом норм по предельно допустимой наполняемости групп.</w:t>
      </w:r>
    </w:p>
    <w:p w14:paraId="138B4165"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Часть учебного плана, формируемая участниками образовательных отношений, определяет время, отводимое на изучение учебных предметов, курсов,</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модулей по выбору обучающихся и</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родителей (законных представителей) несовершеннолетних обучающихся, в том числе предусматривающих углубленное изучение учебных предметов</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с целью удовлетворения различных интересов обучающихся, потребностей в физическом развитии и совершенствовании, а также учитывающих этнокультурные интересы, особые образовательные потребности обучающихся с ОВЗ.</w:t>
      </w:r>
    </w:p>
    <w:p w14:paraId="60588E4A"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Время, отводимое на формируемую часть учебного плана, использовано для увеличения учебных часов, предусмотренных на изучение отдельных учебных предметов обязательной части, в том числе на углубленном уровне:</w:t>
      </w:r>
    </w:p>
    <w:p w14:paraId="40579B7A"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 элективный курс «</w:t>
      </w:r>
      <w:r w:rsidRPr="00DA5F79">
        <w:rPr>
          <w:rFonts w:ascii="Times New Roman" w:hAnsi="Times New Roman" w:cs="Times New Roman"/>
          <w:sz w:val="24"/>
          <w:szCs w:val="24"/>
        </w:rPr>
        <w:t xml:space="preserve">Основы работы с пакетом </w:t>
      </w:r>
      <w:r w:rsidRPr="00DA5F79">
        <w:rPr>
          <w:rFonts w:ascii="Times New Roman" w:hAnsi="Times New Roman" w:cs="Times New Roman"/>
          <w:sz w:val="24"/>
          <w:szCs w:val="24"/>
          <w:lang w:val="en-US"/>
        </w:rPr>
        <w:t>Microsoft</w:t>
      </w:r>
      <w:r w:rsidRPr="00DA5F79">
        <w:rPr>
          <w:rFonts w:ascii="Times New Roman" w:hAnsi="Times New Roman" w:cs="Times New Roman"/>
          <w:sz w:val="24"/>
          <w:szCs w:val="24"/>
        </w:rPr>
        <w:t xml:space="preserve"> </w:t>
      </w:r>
      <w:r w:rsidRPr="00DA5F79">
        <w:rPr>
          <w:rFonts w:ascii="Times New Roman" w:hAnsi="Times New Roman" w:cs="Times New Roman"/>
          <w:sz w:val="24"/>
          <w:szCs w:val="24"/>
          <w:lang w:val="en-US"/>
        </w:rPr>
        <w:t>Offise</w:t>
      </w:r>
      <w:r w:rsidRPr="00DA5F79">
        <w:rPr>
          <w:rFonts w:ascii="Times New Roman" w:hAnsi="Times New Roman" w:cs="Times New Roman"/>
          <w:sz w:val="26"/>
          <w:szCs w:val="26"/>
        </w:rPr>
        <w:t>»- отводится 0,5 часа в неделю в 9 классе.</w:t>
      </w:r>
    </w:p>
    <w:p w14:paraId="7BF4750D"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Формы организации образовательной деятельности, чередование урочной и внеурочной деятельности при реализации основной образовательной программы основного общего образования определяет МБОУ «Сергеевская СОШ ПМО».</w:t>
      </w:r>
    </w:p>
    <w:p w14:paraId="6C3B7CD7"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Формы организации и объем внеурочной деятельности для обучающихся при освоении ими программы основного общего образования определены в плане внеурочной деятельности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МБОУ «Сергеевская СОШ ПМО».</w:t>
      </w:r>
    </w:p>
    <w:p w14:paraId="41312D88"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highlight w:val="yellow"/>
        </w:rPr>
      </w:pPr>
      <w:r w:rsidRPr="00DA5F79">
        <w:rPr>
          <w:rFonts w:ascii="Times New Roman" w:hAnsi="Times New Roman" w:cs="Times New Roman"/>
          <w:sz w:val="26"/>
          <w:szCs w:val="26"/>
        </w:rPr>
        <w:t>Учебный план определяет формы промежуточной аттестации в соответствии с Положением о формах, периодичности, порядке текущего контроля успеваемости и промежуточной аттестации обучающихся» МБОУ «Сергеевская СОШ ПМО».</w:t>
      </w:r>
    </w:p>
    <w:p w14:paraId="69B56C4B" w14:textId="7C32BAE1"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r w:rsidRPr="00DA5F79">
        <w:rPr>
          <w:rFonts w:ascii="Times New Roman" w:hAnsi="Times New Roman" w:cs="Times New Roman"/>
          <w:sz w:val="26"/>
          <w:szCs w:val="26"/>
        </w:rPr>
        <w:t>Объем времени, отведенного на промежуточную аттестацию обучающихся, определяется рабочими программами учебных предметов,</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учебных и внеурочных курсов</w:t>
      </w:r>
      <w:r w:rsidRPr="00DA5F79">
        <w:rPr>
          <w:rFonts w:ascii="Times New Roman" w:hAnsi="Times New Roman" w:cs="Times New Roman"/>
          <w:sz w:val="26"/>
          <w:szCs w:val="26"/>
          <w:lang w:val="en-US"/>
        </w:rPr>
        <w:t> </w:t>
      </w:r>
      <w:r w:rsidRPr="00DA5F79">
        <w:rPr>
          <w:rFonts w:ascii="Times New Roman" w:hAnsi="Times New Roman" w:cs="Times New Roman"/>
          <w:sz w:val="26"/>
          <w:szCs w:val="26"/>
        </w:rPr>
        <w:t xml:space="preserve">и календарным учебным графиком основного общего образования. </w:t>
      </w:r>
    </w:p>
    <w:p w14:paraId="41384EE3" w14:textId="77777777" w:rsidR="00DA5F79" w:rsidRPr="00DA5F79" w:rsidRDefault="00DA5F79" w:rsidP="00DA5F79">
      <w:pPr>
        <w:suppressAutoHyphens/>
        <w:spacing w:line="276" w:lineRule="auto"/>
        <w:ind w:left="57" w:right="57" w:firstLine="680"/>
        <w:jc w:val="both"/>
        <w:rPr>
          <w:rFonts w:ascii="Times New Roman" w:hAnsi="Times New Roman" w:cs="Times New Roman"/>
          <w:sz w:val="26"/>
          <w:szCs w:val="26"/>
        </w:rPr>
      </w:pPr>
    </w:p>
    <w:p w14:paraId="700879D2" w14:textId="77777777" w:rsidR="00DA5F79" w:rsidRPr="00DA5F79" w:rsidRDefault="00DA5F79" w:rsidP="00DA5F79">
      <w:pPr>
        <w:suppressAutoHyphens/>
        <w:spacing w:line="360" w:lineRule="auto"/>
        <w:ind w:left="57" w:right="57" w:firstLine="680"/>
        <w:jc w:val="center"/>
        <w:rPr>
          <w:rFonts w:ascii="Times New Roman" w:hAnsi="Times New Roman" w:cs="Times New Roman"/>
          <w:b/>
          <w:bCs/>
          <w:sz w:val="26"/>
          <w:szCs w:val="26"/>
        </w:rPr>
      </w:pPr>
      <w:r w:rsidRPr="00DA5F79">
        <w:rPr>
          <w:rFonts w:ascii="Times New Roman" w:hAnsi="Times New Roman" w:cs="Times New Roman"/>
          <w:b/>
          <w:bCs/>
          <w:sz w:val="26"/>
          <w:szCs w:val="26"/>
        </w:rPr>
        <w:t xml:space="preserve">Недельный учебный план основного общего образования </w:t>
      </w:r>
    </w:p>
    <w:p w14:paraId="103661CE" w14:textId="77777777" w:rsidR="00DA5F79" w:rsidRPr="00DA5F79" w:rsidRDefault="00DA5F79" w:rsidP="00DA5F79">
      <w:pPr>
        <w:suppressAutoHyphens/>
        <w:spacing w:line="360" w:lineRule="auto"/>
        <w:ind w:left="57" w:right="57" w:firstLine="680"/>
        <w:jc w:val="center"/>
        <w:rPr>
          <w:rFonts w:ascii="Times New Roman" w:hAnsi="Times New Roman" w:cs="Times New Roman"/>
          <w:sz w:val="26"/>
          <w:szCs w:val="26"/>
        </w:rPr>
      </w:pPr>
      <w:r w:rsidRPr="00DA5F79">
        <w:rPr>
          <w:rFonts w:ascii="Times New Roman" w:hAnsi="Times New Roman" w:cs="Times New Roman"/>
          <w:b/>
          <w:bCs/>
          <w:sz w:val="26"/>
          <w:szCs w:val="26"/>
        </w:rPr>
        <w:t>(пятидневная неделя)</w:t>
      </w:r>
    </w:p>
    <w:tbl>
      <w:tblPr>
        <w:tblW w:w="0" w:type="auto"/>
        <w:tblCellMar>
          <w:top w:w="15" w:type="dxa"/>
          <w:left w:w="15" w:type="dxa"/>
          <w:bottom w:w="15" w:type="dxa"/>
          <w:right w:w="15" w:type="dxa"/>
        </w:tblCellMar>
        <w:tblLook w:val="0600" w:firstRow="0" w:lastRow="0" w:firstColumn="0" w:lastColumn="0" w:noHBand="1" w:noVBand="1"/>
      </w:tblPr>
      <w:tblGrid>
        <w:gridCol w:w="2411"/>
        <w:gridCol w:w="2642"/>
        <w:gridCol w:w="798"/>
        <w:gridCol w:w="814"/>
        <w:gridCol w:w="831"/>
        <w:gridCol w:w="847"/>
        <w:gridCol w:w="814"/>
        <w:gridCol w:w="753"/>
      </w:tblGrid>
      <w:tr w:rsidR="00DA5F79" w:rsidRPr="00DA5F79" w14:paraId="2A1BEC9E" w14:textId="77777777" w:rsidTr="00DA5F79">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152E0B3"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Предметные области</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382E3BB"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b/>
                <w:bCs/>
                <w:color w:val="000000"/>
                <w:sz w:val="24"/>
                <w:szCs w:val="24"/>
                <w:lang w:val="en-US"/>
              </w:rPr>
              <w:t>Учебные предметы</w:t>
            </w:r>
            <w:r w:rsidRPr="00DA5F79">
              <w:rPr>
                <w:rFonts w:ascii="Times New Roman" w:hAnsi="Times New Roman" w:cs="Times New Roman"/>
                <w:b/>
                <w:bCs/>
                <w:color w:val="000000"/>
                <w:sz w:val="24"/>
                <w:szCs w:val="24"/>
              </w:rPr>
              <w:t>, курсы,модули</w:t>
            </w:r>
          </w:p>
        </w:tc>
        <w:tc>
          <w:tcPr>
            <w:tcW w:w="0" w:type="auto"/>
            <w:gridSpan w:val="5"/>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F675952"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Количество часов в неделю</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ADA7734"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Всего</w:t>
            </w:r>
          </w:p>
        </w:tc>
      </w:tr>
      <w:tr w:rsidR="00DA5F79" w:rsidRPr="00DA5F79" w14:paraId="06E4E28E"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C514471"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4BB4AC4"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02FFF05"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V класс</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C57370A"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VI класс</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8E7346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VII класс</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8D22EFB" w14:textId="77777777" w:rsidR="00DA5F79" w:rsidRPr="00DA5F79" w:rsidRDefault="00DA5F79" w:rsidP="00DA5F79">
            <w:pPr>
              <w:spacing w:before="100" w:beforeAutospacing="1" w:after="100" w:afterAutospacing="1"/>
              <w:rPr>
                <w:rFonts w:ascii="Times New Roman" w:hAnsi="Times New Roman" w:cs="Times New Roman"/>
                <w:highlight w:val="yellow"/>
                <w:lang w:val="en-US"/>
              </w:rPr>
            </w:pPr>
            <w:r w:rsidRPr="00DA5F79">
              <w:rPr>
                <w:rFonts w:ascii="Times New Roman" w:hAnsi="Times New Roman" w:cs="Times New Roman"/>
                <w:b/>
                <w:bCs/>
                <w:color w:val="000000"/>
                <w:sz w:val="24"/>
                <w:szCs w:val="24"/>
                <w:lang w:val="en-US"/>
              </w:rPr>
              <w:t>VIII класс</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2612BAD" w14:textId="77777777" w:rsidR="00DA5F79" w:rsidRPr="00DA5F79" w:rsidRDefault="00DA5F79" w:rsidP="00DA5F79">
            <w:pPr>
              <w:spacing w:before="100" w:beforeAutospacing="1" w:after="100" w:afterAutospacing="1"/>
              <w:rPr>
                <w:rFonts w:ascii="Times New Roman" w:hAnsi="Times New Roman" w:cs="Times New Roman"/>
                <w:highlight w:val="yellow"/>
                <w:lang w:val="en-US"/>
              </w:rPr>
            </w:pPr>
            <w:r w:rsidRPr="00DA5F79">
              <w:rPr>
                <w:rFonts w:ascii="Times New Roman" w:hAnsi="Times New Roman" w:cs="Times New Roman"/>
                <w:b/>
                <w:bCs/>
                <w:color w:val="000000"/>
                <w:sz w:val="24"/>
                <w:szCs w:val="24"/>
                <w:highlight w:val="yellow"/>
                <w:lang w:val="en-US"/>
              </w:rPr>
              <w:t>IX класс</w:t>
            </w:r>
          </w:p>
        </w:tc>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4D5532F"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r>
      <w:tr w:rsidR="00DA5F79" w:rsidRPr="00DA5F79" w14:paraId="073855F5" w14:textId="77777777" w:rsidTr="00DA5F79">
        <w:tc>
          <w:tcPr>
            <w:tcW w:w="0" w:type="auto"/>
            <w:gridSpan w:val="8"/>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5D42912" w14:textId="77777777" w:rsidR="00DA5F79" w:rsidRPr="00DA5F79" w:rsidRDefault="00DA5F79" w:rsidP="00DA5F79">
            <w:pPr>
              <w:spacing w:before="100" w:beforeAutospacing="1" w:after="100" w:afterAutospacing="1"/>
              <w:rPr>
                <w:rFonts w:ascii="Times New Roman" w:hAnsi="Times New Roman" w:cs="Times New Roman"/>
                <w:highlight w:val="yellow"/>
                <w:lang w:val="en-US"/>
              </w:rPr>
            </w:pPr>
            <w:r w:rsidRPr="00DA5F79">
              <w:rPr>
                <w:rFonts w:ascii="Times New Roman" w:hAnsi="Times New Roman" w:cs="Times New Roman"/>
                <w:b/>
                <w:bCs/>
                <w:color w:val="000000"/>
                <w:sz w:val="24"/>
                <w:szCs w:val="24"/>
                <w:highlight w:val="yellow"/>
                <w:lang w:val="en-US"/>
              </w:rPr>
              <w:t>Обязательная часть</w:t>
            </w:r>
          </w:p>
        </w:tc>
      </w:tr>
      <w:tr w:rsidR="00DA5F79" w:rsidRPr="00DA5F79" w14:paraId="6ACF8A5D" w14:textId="77777777" w:rsidTr="00DA5F79">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746573F"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Русский язык и литература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08DCB0E"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Русский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AB3904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5B2FCD7"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E9A8B83"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9E6FE66"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DBA78C8"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5B84F85"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21</w:t>
            </w:r>
          </w:p>
        </w:tc>
      </w:tr>
      <w:tr w:rsidR="00DA5F79" w:rsidRPr="00DA5F79" w14:paraId="51A008B6"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6FC04F3"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D56BF2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Литература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3F05C6B"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7162427"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775B73E"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A03C5E1"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DCB01FB"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017F1B2"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13</w:t>
            </w:r>
          </w:p>
        </w:tc>
      </w:tr>
      <w:tr w:rsidR="00DA5F79" w:rsidRPr="00DA5F79" w14:paraId="19846E35" w14:textId="77777777" w:rsidTr="00DA5F79">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37B2029"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Иностранный язык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58D89E8"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Иностранный язык (английский)</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1F047EC"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A03FCE1"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6091CE7"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6A6A999"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2C55110"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6C39DAB"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15</w:t>
            </w:r>
          </w:p>
        </w:tc>
      </w:tr>
      <w:tr w:rsidR="00DA5F79" w:rsidRPr="00DA5F79" w14:paraId="23D21742" w14:textId="77777777" w:rsidTr="00DA5F79">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884ACDE"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Математика и информатика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4E86A4F"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Математика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343323D"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3EB2A53"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FC375A9"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885C77C"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F42B9E2" w14:textId="77777777" w:rsidR="00DA5F79" w:rsidRPr="00DA5F79" w:rsidRDefault="00DA5F79" w:rsidP="00DA5F79">
            <w:pPr>
              <w:rPr>
                <w:rFonts w:ascii="Times New Roman" w:hAnsi="Times New Roman" w:cs="Times New Roman"/>
                <w:color w:val="000000"/>
                <w:sz w:val="24"/>
                <w:szCs w:val="24"/>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DE20B23"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1</w:t>
            </w:r>
            <w:r w:rsidRPr="00DA5F79">
              <w:rPr>
                <w:rFonts w:ascii="Times New Roman" w:hAnsi="Times New Roman" w:cs="Times New Roman"/>
                <w:color w:val="000000"/>
              </w:rPr>
              <w:t>0</w:t>
            </w:r>
          </w:p>
        </w:tc>
      </w:tr>
      <w:tr w:rsidR="00DA5F79" w:rsidRPr="00DA5F79" w14:paraId="25DAF330"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DD2F4C6"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10539CE"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Алгебра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0876090"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4904E27"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F12FFD7"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6EDB47E"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8323A5C"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9F5CD8A"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rPr>
              <w:t>12</w:t>
            </w:r>
          </w:p>
        </w:tc>
      </w:tr>
      <w:tr w:rsidR="00DA5F79" w:rsidRPr="00DA5F79" w14:paraId="2319AEDC"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BB039EC"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2AB0980"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Геометрия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698232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5897D16"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690A0BE"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5735424"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46FCEFA"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0644E3A"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6</w:t>
            </w:r>
          </w:p>
        </w:tc>
      </w:tr>
      <w:tr w:rsidR="00DA5F79" w:rsidRPr="00DA5F79" w14:paraId="06772D22"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B55F2B6"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B4CE83E"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Вероятность и статистика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07647DF"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4B01C71"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33FDA36"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3A34E8A"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B08E6F6" w14:textId="77777777" w:rsidR="00DA5F79" w:rsidRPr="00DA5F79" w:rsidRDefault="00DA5F79" w:rsidP="00DA5F79">
            <w:pPr>
              <w:rPr>
                <w:rFonts w:ascii="Times New Roman" w:hAnsi="Times New Roman" w:cs="Times New Roman"/>
                <w:color w:val="000000"/>
                <w:sz w:val="24"/>
                <w:szCs w:val="24"/>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F915BAE" w14:textId="77777777" w:rsidR="00DA5F79" w:rsidRPr="00DA5F79" w:rsidRDefault="00DA5F79" w:rsidP="00DA5F79">
            <w:pPr>
              <w:rPr>
                <w:rFonts w:ascii="Times New Roman" w:hAnsi="Times New Roman" w:cs="Times New Roman"/>
                <w:color w:val="000000"/>
                <w:sz w:val="24"/>
                <w:szCs w:val="24"/>
              </w:rPr>
            </w:pPr>
          </w:p>
        </w:tc>
      </w:tr>
      <w:tr w:rsidR="00DA5F79" w:rsidRPr="00DA5F79" w14:paraId="6DB91272"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50B1BD6"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637BA35"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Информатика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2EF5873"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320FB6A"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359B780"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3E16080"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83FE56B"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6510853"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3</w:t>
            </w:r>
          </w:p>
        </w:tc>
      </w:tr>
      <w:tr w:rsidR="00DA5F79" w:rsidRPr="00DA5F79" w14:paraId="3751B6A1" w14:textId="77777777" w:rsidTr="00DA5F79">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0058564"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Общественно-научные предметы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EDB2F69"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История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9B6A024"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E2A6C7B"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C9077A2"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D4A709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BCE62E5"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7B49F58"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10</w:t>
            </w:r>
            <w:r w:rsidRPr="00DA5F79">
              <w:rPr>
                <w:rFonts w:ascii="Times New Roman" w:hAnsi="Times New Roman" w:cs="Times New Roman"/>
                <w:color w:val="000000"/>
              </w:rPr>
              <w:t>,5</w:t>
            </w:r>
          </w:p>
        </w:tc>
      </w:tr>
      <w:tr w:rsidR="00DA5F79" w:rsidRPr="00DA5F79" w14:paraId="1DB9BFD9"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4D81927"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149BEC5"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Обществознание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52837A1"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2EAC77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3F343D5"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67E18ED"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E8EE7B4"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B5BD9A7"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4</w:t>
            </w:r>
          </w:p>
        </w:tc>
      </w:tr>
      <w:tr w:rsidR="00DA5F79" w:rsidRPr="00DA5F79" w14:paraId="3279CDA7"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A01BC0C"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F981EDB"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География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9E49331"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0EFC49F"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956F17D"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77B0733"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5D0119D"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A405E99"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rPr>
              <w:t>8</w:t>
            </w:r>
          </w:p>
        </w:tc>
      </w:tr>
      <w:tr w:rsidR="00DA5F79" w:rsidRPr="00DA5F79" w14:paraId="2BD1593E" w14:textId="77777777" w:rsidTr="00DA5F79">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5D350BF"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Естественно-научные предметы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6CD510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Физика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DAA68BC"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D80E36A"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4A141A9"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960B674"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E44539C"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E486ED9"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7</w:t>
            </w:r>
          </w:p>
        </w:tc>
      </w:tr>
      <w:tr w:rsidR="00DA5F79" w:rsidRPr="00DA5F79" w14:paraId="595E85A9"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9597445"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7CE3F41"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Химия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E5D5F54"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F1EF4A1"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19B9989"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95DD676"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FF967D3"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E10E644"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4</w:t>
            </w:r>
          </w:p>
        </w:tc>
      </w:tr>
      <w:tr w:rsidR="00DA5F79" w:rsidRPr="00DA5F79" w14:paraId="22AA3864"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1A3A7EC3"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11DB490"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Биология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BA4DB37"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E7AC430"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6C56557"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DCD96D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320A6F2"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6B180E2"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7</w:t>
            </w:r>
          </w:p>
        </w:tc>
      </w:tr>
      <w:tr w:rsidR="00DA5F79" w:rsidRPr="00DA5F79" w14:paraId="110AF71A" w14:textId="77777777" w:rsidTr="00DA5F79">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7422972"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rPr>
            </w:pPr>
            <w:r w:rsidRPr="00DA5F79">
              <w:rPr>
                <w:rFonts w:ascii="Times New Roman" w:hAnsi="Times New Roman" w:cs="Times New Roman"/>
                <w:color w:val="000000"/>
                <w:sz w:val="24"/>
                <w:szCs w:val="24"/>
              </w:rPr>
              <w:t>Основы духовно-нравственной культуры народов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03CE171"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rPr>
            </w:pPr>
            <w:r w:rsidRPr="00DA5F79">
              <w:rPr>
                <w:rFonts w:ascii="Times New Roman" w:hAnsi="Times New Roman" w:cs="Times New Roman"/>
                <w:color w:val="000000"/>
                <w:sz w:val="24"/>
                <w:szCs w:val="24"/>
              </w:rPr>
              <w:t>Основы духовно-нравственной культуры народов России</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AA17C9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035DD8A"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color w:val="000000"/>
                <w:sz w:val="24"/>
                <w:szCs w:val="24"/>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D80B699"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DE9DFA6"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035DBDD" w14:textId="77777777" w:rsidR="00DA5F79" w:rsidRPr="00DA5F79" w:rsidRDefault="00DA5F79" w:rsidP="00DA5F79">
            <w:pPr>
              <w:rPr>
                <w:rFonts w:ascii="Times New Roman" w:hAnsi="Times New Roman" w:cs="Times New Roman"/>
                <w:color w:val="000000"/>
                <w:sz w:val="24"/>
                <w:szCs w:val="24"/>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D409117"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rPr>
              <w:t>2</w:t>
            </w:r>
          </w:p>
        </w:tc>
      </w:tr>
      <w:tr w:rsidR="00DA5F79" w:rsidRPr="00DA5F79" w14:paraId="502014EF" w14:textId="77777777" w:rsidTr="00DA5F79">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CB64874"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Искусство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8068A32"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color w:val="000000"/>
                <w:sz w:val="24"/>
                <w:szCs w:val="24"/>
                <w:lang w:val="en-US"/>
              </w:rPr>
              <w:t>Изобразительное искусство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DF063FA"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A38300F"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89878CE"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C5F4A02"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EA6FA08" w14:textId="77777777" w:rsidR="00DA5F79" w:rsidRPr="00DA5F79" w:rsidRDefault="00DA5F79" w:rsidP="00DA5F79">
            <w:pPr>
              <w:rPr>
                <w:rFonts w:ascii="Times New Roman" w:hAnsi="Times New Roman" w:cs="Times New Roman"/>
                <w:color w:val="000000"/>
                <w:sz w:val="24"/>
                <w:szCs w:val="24"/>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6D2CD70"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3</w:t>
            </w:r>
          </w:p>
        </w:tc>
      </w:tr>
      <w:tr w:rsidR="00DA5F79" w:rsidRPr="00DA5F79" w14:paraId="68B763E9" w14:textId="77777777" w:rsidTr="00DA5F79">
        <w:tc>
          <w:tcPr>
            <w:tcW w:w="0" w:type="auto"/>
            <w:vMerge/>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9CFE718"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7E16E7E"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Музыка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E58AB78"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AB6F051"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72DFF1C"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AA0AB0B"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0CE7E9D"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CDC4106"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rPr>
              <w:t>3</w:t>
            </w:r>
          </w:p>
        </w:tc>
      </w:tr>
      <w:tr w:rsidR="00DA5F79" w:rsidRPr="00DA5F79" w14:paraId="601F7D9D" w14:textId="77777777" w:rsidTr="00DA5F79">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E80CE97"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rPr>
            </w:pPr>
            <w:r w:rsidRPr="00DA5F79">
              <w:rPr>
                <w:rFonts w:ascii="Times New Roman" w:hAnsi="Times New Roman" w:cs="Times New Roman"/>
                <w:color w:val="000000"/>
                <w:sz w:val="24"/>
                <w:szCs w:val="24"/>
              </w:rPr>
              <w:t>Технология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0E8254BE"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rPr>
            </w:pPr>
            <w:r w:rsidRPr="00DA5F79">
              <w:rPr>
                <w:rFonts w:ascii="Times New Roman" w:hAnsi="Times New Roman" w:cs="Times New Roman"/>
                <w:color w:val="000000"/>
                <w:sz w:val="24"/>
                <w:szCs w:val="24"/>
              </w:rPr>
              <w:t>Труд (технология)</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8F9C75A"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161A8BA"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A92CA06"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C5D3BF1"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FD17ED1"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2FAF1EA"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rPr>
              <w:t>6</w:t>
            </w:r>
          </w:p>
        </w:tc>
      </w:tr>
      <w:tr w:rsidR="00DA5F79" w:rsidRPr="00DA5F79" w14:paraId="33342256" w14:textId="77777777" w:rsidTr="00DA5F79">
        <w:trPr>
          <w:trHeight w:val="398"/>
        </w:trPr>
        <w:tc>
          <w:tcPr>
            <w:tcW w:w="0" w:type="auto"/>
            <w:vMerge w:val="restart"/>
            <w:tcBorders>
              <w:top w:val="single" w:sz="6" w:space="0" w:color="000000"/>
              <w:left w:val="single" w:sz="6" w:space="0" w:color="000000"/>
              <w:bottom w:val="single" w:sz="4" w:space="0" w:color="auto"/>
              <w:right w:val="single" w:sz="6" w:space="0" w:color="000000"/>
            </w:tcBorders>
            <w:tcMar>
              <w:top w:w="75" w:type="dxa"/>
              <w:left w:w="75" w:type="dxa"/>
              <w:bottom w:w="75" w:type="dxa"/>
              <w:right w:w="75" w:type="dxa"/>
            </w:tcMar>
          </w:tcPr>
          <w:p w14:paraId="3322E78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Физическая культура</w:t>
            </w:r>
          </w:p>
          <w:p w14:paraId="5D19B4D5"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0" w:type="auto"/>
            <w:tcBorders>
              <w:top w:val="single" w:sz="6" w:space="0" w:color="000000"/>
              <w:left w:val="single" w:sz="6" w:space="0" w:color="000000"/>
              <w:bottom w:val="single" w:sz="4" w:space="0" w:color="auto"/>
              <w:right w:val="single" w:sz="6" w:space="0" w:color="000000"/>
            </w:tcBorders>
            <w:tcMar>
              <w:top w:w="75" w:type="dxa"/>
              <w:left w:w="75" w:type="dxa"/>
              <w:bottom w:w="75" w:type="dxa"/>
              <w:right w:w="75" w:type="dxa"/>
            </w:tcMar>
          </w:tcPr>
          <w:p w14:paraId="3E3B3A74"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Физическая культура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13E3D46"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BC164B2"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540D855"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3B807C0"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60E268B"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57E97B83"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10</w:t>
            </w:r>
          </w:p>
        </w:tc>
      </w:tr>
      <w:tr w:rsidR="00DA5F79" w:rsidRPr="00DA5F79" w14:paraId="28A92967" w14:textId="77777777" w:rsidTr="00DA5F79">
        <w:trPr>
          <w:trHeight w:val="316"/>
        </w:trPr>
        <w:tc>
          <w:tcPr>
            <w:tcW w:w="0" w:type="auto"/>
            <w:vMerge/>
            <w:tcBorders>
              <w:top w:val="single" w:sz="4" w:space="0" w:color="auto"/>
              <w:left w:val="single" w:sz="6" w:space="0" w:color="000000"/>
              <w:bottom w:val="single" w:sz="4" w:space="0" w:color="auto"/>
              <w:right w:val="single" w:sz="6" w:space="0" w:color="000000"/>
            </w:tcBorders>
            <w:tcMar>
              <w:top w:w="75" w:type="dxa"/>
              <w:left w:w="75" w:type="dxa"/>
              <w:bottom w:w="75" w:type="dxa"/>
              <w:right w:w="75" w:type="dxa"/>
            </w:tcMar>
          </w:tcPr>
          <w:p w14:paraId="72161D99" w14:textId="77777777" w:rsidR="00DA5F79" w:rsidRPr="00DA5F79" w:rsidRDefault="00DA5F79" w:rsidP="00DA5F79">
            <w:pPr>
              <w:spacing w:before="100" w:beforeAutospacing="1" w:after="100" w:afterAutospacing="1"/>
              <w:ind w:left="75" w:right="75"/>
              <w:rPr>
                <w:rFonts w:ascii="Times New Roman" w:hAnsi="Times New Roman" w:cs="Times New Roman"/>
                <w:color w:val="000000"/>
                <w:sz w:val="24"/>
                <w:szCs w:val="24"/>
                <w:lang w:val="en-US"/>
              </w:rPr>
            </w:pPr>
          </w:p>
        </w:tc>
        <w:tc>
          <w:tcPr>
            <w:tcW w:w="0" w:type="auto"/>
            <w:vMerge w:val="restart"/>
            <w:tcBorders>
              <w:top w:val="single" w:sz="4" w:space="0" w:color="auto"/>
              <w:left w:val="single" w:sz="6" w:space="0" w:color="000000"/>
              <w:right w:val="single" w:sz="6" w:space="0" w:color="000000"/>
            </w:tcBorders>
            <w:tcMar>
              <w:top w:w="75" w:type="dxa"/>
              <w:left w:w="75" w:type="dxa"/>
              <w:bottom w:w="75" w:type="dxa"/>
              <w:right w:w="75" w:type="dxa"/>
            </w:tcMar>
          </w:tcPr>
          <w:p w14:paraId="557A670C" w14:textId="77777777" w:rsidR="00DA5F79" w:rsidRPr="00DA5F79" w:rsidRDefault="00DA5F79" w:rsidP="00DA5F79">
            <w:pPr>
              <w:spacing w:before="100" w:beforeAutospacing="1" w:after="100" w:afterAutospacing="1"/>
              <w:jc w:val="center"/>
              <w:rPr>
                <w:rFonts w:ascii="Times New Roman" w:hAnsi="Times New Roman" w:cs="Times New Roman"/>
              </w:rPr>
            </w:pPr>
            <w:r w:rsidRPr="00DA5F79">
              <w:rPr>
                <w:rFonts w:ascii="Times New Roman" w:hAnsi="Times New Roman" w:cs="Times New Roman"/>
                <w:sz w:val="24"/>
                <w:szCs w:val="24"/>
              </w:rPr>
              <w:t>Основы безопасности и защиты России</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tcPr>
          <w:p w14:paraId="53D029ED"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tcPr>
          <w:p w14:paraId="73E53885"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tcPr>
          <w:p w14:paraId="3BB634D6"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tcPr>
          <w:p w14:paraId="5815CC95"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1</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vAlign w:val="center"/>
          </w:tcPr>
          <w:p w14:paraId="57565DF9" w14:textId="77777777" w:rsidR="00DA5F79" w:rsidRPr="00DA5F79" w:rsidRDefault="00DA5F79" w:rsidP="00DA5F79">
            <w:pPr>
              <w:rPr>
                <w:rFonts w:ascii="Times New Roman" w:hAnsi="Times New Roman" w:cs="Times New Roman"/>
                <w:color w:val="000000"/>
                <w:sz w:val="24"/>
                <w:szCs w:val="24"/>
                <w:highlight w:val="yellow"/>
              </w:rPr>
            </w:pPr>
            <w:r w:rsidRPr="00DA5F79">
              <w:rPr>
                <w:rFonts w:ascii="Times New Roman" w:hAnsi="Times New Roman" w:cs="Times New Roman"/>
                <w:color w:val="000000"/>
                <w:highlight w:val="yellow"/>
              </w:rPr>
              <w:t>1</w:t>
            </w:r>
          </w:p>
        </w:tc>
        <w:tc>
          <w:tcPr>
            <w:tcW w:w="0" w:type="auto"/>
            <w:vMerge w:val="restart"/>
            <w:tcBorders>
              <w:top w:val="single" w:sz="6" w:space="0" w:color="000000"/>
              <w:left w:val="single" w:sz="6" w:space="0" w:color="000000"/>
              <w:right w:val="single" w:sz="6" w:space="0" w:color="000000"/>
            </w:tcBorders>
            <w:tcMar>
              <w:top w:w="75" w:type="dxa"/>
              <w:left w:w="75" w:type="dxa"/>
              <w:bottom w:w="75" w:type="dxa"/>
              <w:right w:w="75" w:type="dxa"/>
            </w:tcMar>
            <w:vAlign w:val="center"/>
          </w:tcPr>
          <w:p w14:paraId="275FFE3D" w14:textId="77777777" w:rsidR="00DA5F79" w:rsidRPr="00DA5F79" w:rsidRDefault="00DA5F79" w:rsidP="00DA5F79">
            <w:pPr>
              <w:rPr>
                <w:rFonts w:ascii="Times New Roman" w:hAnsi="Times New Roman" w:cs="Times New Roman"/>
                <w:color w:val="000000"/>
                <w:sz w:val="24"/>
                <w:szCs w:val="24"/>
              </w:rPr>
            </w:pPr>
            <w:r w:rsidRPr="00DA5F79">
              <w:rPr>
                <w:rFonts w:ascii="Times New Roman" w:hAnsi="Times New Roman" w:cs="Times New Roman"/>
                <w:color w:val="000000"/>
                <w:lang w:val="en-US"/>
              </w:rPr>
              <w:t>2</w:t>
            </w:r>
          </w:p>
        </w:tc>
      </w:tr>
      <w:tr w:rsidR="00DA5F79" w:rsidRPr="00DA5F79" w14:paraId="31817C37" w14:textId="77777777" w:rsidTr="00DA5F79">
        <w:trPr>
          <w:trHeight w:val="540"/>
        </w:trPr>
        <w:tc>
          <w:tcPr>
            <w:tcW w:w="0" w:type="auto"/>
            <w:tcBorders>
              <w:top w:val="single" w:sz="4" w:space="0" w:color="auto"/>
              <w:left w:val="single" w:sz="6" w:space="0" w:color="000000"/>
              <w:bottom w:val="single" w:sz="6" w:space="0" w:color="000000"/>
              <w:right w:val="single" w:sz="6" w:space="0" w:color="000000"/>
            </w:tcBorders>
            <w:tcMar>
              <w:top w:w="75" w:type="dxa"/>
              <w:left w:w="75" w:type="dxa"/>
              <w:bottom w:w="75" w:type="dxa"/>
              <w:right w:w="75" w:type="dxa"/>
            </w:tcMar>
          </w:tcPr>
          <w:p w14:paraId="7CA61394" w14:textId="77777777" w:rsidR="00DA5F79" w:rsidRPr="00DA5F79" w:rsidRDefault="00DA5F79" w:rsidP="00DA5F79">
            <w:pPr>
              <w:spacing w:before="100" w:beforeAutospacing="1" w:after="100" w:afterAutospacing="1"/>
              <w:jc w:val="center"/>
              <w:rPr>
                <w:rFonts w:ascii="Times New Roman" w:hAnsi="Times New Roman" w:cs="Times New Roman"/>
                <w:color w:val="000000"/>
                <w:sz w:val="24"/>
                <w:szCs w:val="24"/>
              </w:rPr>
            </w:pPr>
            <w:r w:rsidRPr="00DA5F79">
              <w:rPr>
                <w:rFonts w:ascii="Times New Roman" w:hAnsi="Times New Roman" w:cs="Times New Roman"/>
                <w:sz w:val="24"/>
                <w:szCs w:val="24"/>
              </w:rPr>
              <w:t>Основы безопасности и защиты России</w:t>
            </w: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vAlign w:val="center"/>
          </w:tcPr>
          <w:p w14:paraId="0A4A19B1"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tcPr>
          <w:p w14:paraId="57C857C4"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tcPr>
          <w:p w14:paraId="3BDBEA72"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tcPr>
          <w:p w14:paraId="7EBDF4FF"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tcPr>
          <w:p w14:paraId="586CD5D1"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vAlign w:val="center"/>
          </w:tcPr>
          <w:p w14:paraId="6253A471" w14:textId="77777777" w:rsidR="00DA5F79" w:rsidRPr="00DA5F79" w:rsidRDefault="00DA5F79" w:rsidP="00DA5F79">
            <w:pPr>
              <w:rPr>
                <w:rFonts w:ascii="Times New Roman" w:hAnsi="Times New Roman" w:cs="Times New Roman"/>
                <w:color w:val="000000"/>
                <w:highlight w:val="yellow"/>
              </w:rPr>
            </w:pPr>
          </w:p>
        </w:tc>
        <w:tc>
          <w:tcPr>
            <w:tcW w:w="0" w:type="auto"/>
            <w:vMerge/>
            <w:tcBorders>
              <w:left w:val="single" w:sz="6" w:space="0" w:color="000000"/>
              <w:bottom w:val="single" w:sz="6" w:space="0" w:color="000000"/>
              <w:right w:val="single" w:sz="6" w:space="0" w:color="000000"/>
            </w:tcBorders>
            <w:tcMar>
              <w:top w:w="75" w:type="dxa"/>
              <w:left w:w="75" w:type="dxa"/>
              <w:bottom w:w="75" w:type="dxa"/>
              <w:right w:w="75" w:type="dxa"/>
            </w:tcMar>
            <w:vAlign w:val="center"/>
          </w:tcPr>
          <w:p w14:paraId="3DD86402" w14:textId="77777777" w:rsidR="00DA5F79" w:rsidRPr="00DA5F79" w:rsidRDefault="00DA5F79" w:rsidP="00DA5F79">
            <w:pPr>
              <w:rPr>
                <w:rFonts w:ascii="Times New Roman" w:hAnsi="Times New Roman" w:cs="Times New Roman"/>
                <w:color w:val="000000"/>
              </w:rPr>
            </w:pPr>
          </w:p>
        </w:tc>
      </w:tr>
      <w:tr w:rsidR="00DA5F79" w:rsidRPr="00DA5F79" w14:paraId="1347F12C" w14:textId="77777777" w:rsidTr="00DA5F79">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F871B80"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color w:val="000000"/>
                <w:sz w:val="24"/>
                <w:szCs w:val="24"/>
                <w:lang w:val="en-US"/>
              </w:rPr>
              <w:t>Итого</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D36EF52" w14:textId="77777777" w:rsidR="00DA5F79" w:rsidRPr="00DA5F79" w:rsidRDefault="00DA5F79" w:rsidP="00DA5F79">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lang w:val="en-US"/>
              </w:rPr>
              <w:t>2</w:t>
            </w:r>
            <w:r w:rsidRPr="00DA5F79">
              <w:rPr>
                <w:rFonts w:ascii="Times New Roman" w:hAnsi="Times New Roman" w:cs="Times New Roman"/>
                <w:b/>
                <w:color w:val="000000"/>
                <w:sz w:val="24"/>
                <w:szCs w:val="24"/>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F87CCE5" w14:textId="77777777" w:rsidR="00DA5F79" w:rsidRPr="00DA5F79" w:rsidRDefault="00DA5F79" w:rsidP="00DA5F79">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lang w:val="en-US"/>
              </w:rPr>
              <w:t>2</w:t>
            </w:r>
            <w:r w:rsidRPr="00DA5F79">
              <w:rPr>
                <w:rFonts w:ascii="Times New Roman" w:hAnsi="Times New Roman" w:cs="Times New Roman"/>
                <w:b/>
                <w:color w:val="000000"/>
                <w:sz w:val="24"/>
                <w:szCs w:val="24"/>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7CC3831" w14:textId="77777777" w:rsidR="00DA5F79" w:rsidRPr="00DA5F79" w:rsidRDefault="00DA5F79" w:rsidP="00DA5F79">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29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094A930" w14:textId="77777777" w:rsidR="00DA5F79" w:rsidRPr="00DA5F79" w:rsidRDefault="00DA5F79" w:rsidP="00DA5F79">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22B53CF" w14:textId="77777777" w:rsidR="00DA5F79" w:rsidRPr="00DA5F79" w:rsidRDefault="00DA5F79" w:rsidP="00DA5F79">
            <w:pPr>
              <w:spacing w:before="100" w:beforeAutospacing="1" w:after="100" w:afterAutospacing="1"/>
              <w:rPr>
                <w:rFonts w:ascii="Times New Roman" w:hAnsi="Times New Roman" w:cs="Times New Roman"/>
                <w:b/>
                <w:highlight w:val="yellow"/>
              </w:rPr>
            </w:pPr>
            <w:r w:rsidRPr="00DA5F79">
              <w:rPr>
                <w:rFonts w:ascii="Times New Roman" w:hAnsi="Times New Roman" w:cs="Times New Roman"/>
                <w:b/>
                <w:color w:val="000000"/>
                <w:sz w:val="24"/>
                <w:szCs w:val="24"/>
                <w:highlight w:val="yellow"/>
                <w:lang w:val="en-US"/>
              </w:rPr>
              <w:t>3</w:t>
            </w:r>
            <w:r w:rsidRPr="00DA5F79">
              <w:rPr>
                <w:rFonts w:ascii="Times New Roman" w:hAnsi="Times New Roman" w:cs="Times New Roman"/>
                <w:b/>
                <w:color w:val="000000"/>
                <w:sz w:val="24"/>
                <w:szCs w:val="24"/>
                <w:highlight w:val="yellow"/>
              </w:rPr>
              <w:t>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bottom"/>
          </w:tcPr>
          <w:p w14:paraId="533AD69C" w14:textId="77777777" w:rsidR="00DA5F79" w:rsidRPr="00DA5F79" w:rsidRDefault="00DA5F79" w:rsidP="00DA5F79">
            <w:pPr>
              <w:rPr>
                <w:rFonts w:ascii="Times New Roman" w:hAnsi="Times New Roman" w:cs="Times New Roman"/>
                <w:b/>
                <w:color w:val="000000"/>
              </w:rPr>
            </w:pPr>
            <w:r w:rsidRPr="00DA5F79">
              <w:rPr>
                <w:rFonts w:ascii="Times New Roman" w:hAnsi="Times New Roman" w:cs="Times New Roman"/>
                <w:b/>
                <w:color w:val="000000"/>
              </w:rPr>
              <w:t>146,5</w:t>
            </w:r>
          </w:p>
        </w:tc>
      </w:tr>
      <w:tr w:rsidR="00DA5F79" w:rsidRPr="00DA5F79" w14:paraId="610A51BD" w14:textId="77777777" w:rsidTr="00DA5F79">
        <w:tc>
          <w:tcPr>
            <w:tcW w:w="0" w:type="auto"/>
            <w:gridSpan w:val="8"/>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49FBEEF0" w14:textId="77777777" w:rsidR="00DA5F79" w:rsidRPr="00DA5F79" w:rsidRDefault="00DA5F79" w:rsidP="00DA5F79">
            <w:pPr>
              <w:spacing w:before="100" w:beforeAutospacing="1" w:after="100" w:afterAutospacing="1"/>
              <w:rPr>
                <w:rFonts w:ascii="Times New Roman" w:hAnsi="Times New Roman" w:cs="Times New Roman"/>
                <w:highlight w:val="yellow"/>
              </w:rPr>
            </w:pPr>
            <w:r w:rsidRPr="00DA5F79">
              <w:rPr>
                <w:rFonts w:ascii="Times New Roman" w:hAnsi="Times New Roman" w:cs="Times New Roman"/>
                <w:b/>
                <w:bCs/>
                <w:color w:val="000000"/>
                <w:sz w:val="24"/>
                <w:szCs w:val="24"/>
                <w:highlight w:val="yellow"/>
              </w:rPr>
              <w:t>Часть, формируемая участниками образовательных отношений</w:t>
            </w:r>
          </w:p>
        </w:tc>
      </w:tr>
      <w:tr w:rsidR="00DA5F79" w:rsidRPr="00DA5F79" w14:paraId="4E5B5552" w14:textId="77777777" w:rsidTr="00DA5F79">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63EEB6B8" w14:textId="77777777" w:rsidR="00DA5F79" w:rsidRPr="00DA5F79" w:rsidRDefault="00DA5F79" w:rsidP="00DA5F79">
            <w:pPr>
              <w:spacing w:before="100" w:beforeAutospacing="1" w:after="100" w:afterAutospacing="1"/>
              <w:rPr>
                <w:rFonts w:ascii="Times New Roman" w:hAnsi="Times New Roman" w:cs="Times New Roman"/>
                <w:b/>
                <w:color w:val="000000"/>
                <w:sz w:val="24"/>
                <w:szCs w:val="24"/>
              </w:rPr>
            </w:pPr>
            <w:r w:rsidRPr="00DA5F79">
              <w:rPr>
                <w:rFonts w:ascii="Times New Roman" w:hAnsi="Times New Roman" w:cs="Times New Roman"/>
                <w:b/>
                <w:color w:val="000000"/>
                <w:sz w:val="24"/>
                <w:szCs w:val="24"/>
              </w:rPr>
              <w:t>Учебные предметы, курсы, модули по выбору: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7E4A2BC" w14:textId="77777777" w:rsidR="00DA5F79" w:rsidRPr="00DA5F79" w:rsidRDefault="00DA5F79" w:rsidP="00DA5F79">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943E3BB" w14:textId="77777777" w:rsidR="00DA5F79" w:rsidRPr="00DA5F79" w:rsidRDefault="00DA5F79" w:rsidP="00DA5F79">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C846A2E" w14:textId="77777777" w:rsidR="00DA5F79" w:rsidRPr="00DA5F79" w:rsidRDefault="00DA5F79" w:rsidP="00DA5F79">
            <w:pPr>
              <w:spacing w:before="100" w:beforeAutospacing="1" w:after="100" w:afterAutospacing="1"/>
              <w:rPr>
                <w:rFonts w:ascii="Times New Roman" w:hAnsi="Times New Roman" w:cs="Times New Roman"/>
                <w:b/>
              </w:rPr>
            </w:pPr>
            <w:r w:rsidRPr="00DA5F79">
              <w:rPr>
                <w:rFonts w:ascii="Times New Roman" w:hAnsi="Times New Roman" w:cs="Times New Roman"/>
                <w:b/>
                <w:color w:val="000000"/>
                <w:sz w:val="24"/>
                <w:szCs w:val="24"/>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EEA3A42" w14:textId="77777777" w:rsidR="00DA5F79" w:rsidRPr="00DA5F79" w:rsidRDefault="00DA5F79" w:rsidP="00DA5F79">
            <w:pPr>
              <w:spacing w:before="100" w:beforeAutospacing="1" w:after="100" w:afterAutospacing="1"/>
              <w:jc w:val="both"/>
              <w:rPr>
                <w:rFonts w:ascii="Times New Roman" w:hAnsi="Times New Roman" w:cs="Times New Roman"/>
                <w:b/>
              </w:rPr>
            </w:pPr>
            <w:r w:rsidRPr="00DA5F79">
              <w:rPr>
                <w:rFonts w:ascii="Times New Roman" w:hAnsi="Times New Roman" w:cs="Times New Roman"/>
                <w:b/>
                <w:color w:val="000000"/>
                <w:sz w:val="24"/>
                <w:szCs w:val="24"/>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AC9BDC2" w14:textId="77777777" w:rsidR="00DA5F79" w:rsidRPr="00DA5F79" w:rsidRDefault="00DA5F79" w:rsidP="00DA5F79">
            <w:pPr>
              <w:spacing w:before="100" w:beforeAutospacing="1" w:after="100" w:afterAutospacing="1"/>
              <w:jc w:val="both"/>
              <w:rPr>
                <w:rFonts w:ascii="Times New Roman" w:hAnsi="Times New Roman" w:cs="Times New Roman"/>
                <w:b/>
                <w:highlight w:val="yellow"/>
              </w:rPr>
            </w:pPr>
            <w:r w:rsidRPr="00DA5F79">
              <w:rPr>
                <w:rFonts w:ascii="Times New Roman" w:hAnsi="Times New Roman" w:cs="Times New Roman"/>
                <w:b/>
                <w:color w:val="000000"/>
                <w:sz w:val="24"/>
                <w:szCs w:val="24"/>
                <w:highlight w:val="yellow"/>
              </w:rPr>
              <w:t>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88195C3" w14:textId="77777777" w:rsidR="00DA5F79" w:rsidRPr="00DA5F79" w:rsidRDefault="00DA5F79" w:rsidP="00DA5F79">
            <w:pPr>
              <w:spacing w:before="100" w:beforeAutospacing="1" w:after="100" w:afterAutospacing="1"/>
              <w:rPr>
                <w:rFonts w:ascii="Times New Roman" w:hAnsi="Times New Roman" w:cs="Times New Roman"/>
                <w:b/>
                <w:lang w:val="en-US"/>
              </w:rPr>
            </w:pPr>
            <w:r w:rsidRPr="00DA5F79">
              <w:rPr>
                <w:rFonts w:ascii="Times New Roman" w:hAnsi="Times New Roman" w:cs="Times New Roman"/>
                <w:b/>
                <w:color w:val="000000"/>
                <w:sz w:val="24"/>
                <w:szCs w:val="24"/>
              </w:rPr>
              <w:t>10</w:t>
            </w:r>
            <w:r w:rsidRPr="00DA5F79">
              <w:rPr>
                <w:rFonts w:ascii="Times New Roman" w:hAnsi="Times New Roman" w:cs="Times New Roman"/>
                <w:b/>
                <w:color w:val="000000"/>
                <w:sz w:val="24"/>
                <w:szCs w:val="24"/>
                <w:lang w:val="en-US"/>
              </w:rPr>
              <w:t>.5</w:t>
            </w:r>
          </w:p>
        </w:tc>
      </w:tr>
      <w:tr w:rsidR="00DA5F79" w:rsidRPr="00DA5F79" w14:paraId="6D6E2014" w14:textId="77777777" w:rsidTr="00DA5F79">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20E511D1" w14:textId="77777777" w:rsidR="00DA5F79" w:rsidRPr="00DA5F79" w:rsidRDefault="00DA5F79" w:rsidP="00DA5F79">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Практическое обществознание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EE94F67"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797D90B" w14:textId="77777777" w:rsidR="00DA5F79" w:rsidRPr="00DA5F79" w:rsidRDefault="00DA5F79" w:rsidP="00DA5F79">
            <w:pPr>
              <w:spacing w:before="100" w:beforeAutospacing="1" w:after="100" w:afterAutospacing="1"/>
              <w:rPr>
                <w:rFonts w:ascii="Times New Roman" w:hAnsi="Times New Roman" w:cs="Times New Roman"/>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76E3E6F"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2B5DEE16" w14:textId="77777777" w:rsidR="00DA5F79" w:rsidRPr="00DA5F79" w:rsidRDefault="00DA5F79" w:rsidP="00DA5F79">
            <w:pPr>
              <w:spacing w:before="100" w:beforeAutospacing="1" w:after="100" w:afterAutospacing="1"/>
              <w:jc w:val="both"/>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D837997" w14:textId="77777777" w:rsidR="00DA5F79" w:rsidRPr="00DA5F79" w:rsidRDefault="00DA5F79" w:rsidP="00DA5F79">
            <w:pPr>
              <w:spacing w:before="100" w:beforeAutospacing="1" w:after="100" w:afterAutospacing="1"/>
              <w:jc w:val="both"/>
              <w:rPr>
                <w:rFonts w:ascii="Times New Roman" w:hAnsi="Times New Roman" w:cs="Times New Roman"/>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7DC6727"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rPr>
              <w:t>3</w:t>
            </w:r>
          </w:p>
        </w:tc>
      </w:tr>
      <w:tr w:rsidR="00DA5F79" w:rsidRPr="00DA5F79" w14:paraId="5E6C408C" w14:textId="77777777" w:rsidTr="00DA5F79">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34D18219" w14:textId="77777777" w:rsidR="00DA5F79" w:rsidRPr="00DA5F79" w:rsidRDefault="00DA5F79" w:rsidP="00DA5F79">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Функциональная грамотность</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478C309" w14:textId="77777777" w:rsidR="00DA5F79" w:rsidRPr="00DA5F79" w:rsidRDefault="00DA5F79" w:rsidP="00DA5F79">
            <w:pPr>
              <w:spacing w:before="100" w:beforeAutospacing="1" w:after="100" w:afterAutospacing="1"/>
              <w:rPr>
                <w:rFonts w:ascii="Times New Roman" w:hAnsi="Times New Roman" w:cs="Times New Roman"/>
                <w:lang w:val="en-US"/>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7DF14D4"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42EB35A"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5EA34F39" w14:textId="77777777" w:rsidR="00DA5F79" w:rsidRPr="00DA5F79" w:rsidRDefault="00DA5F79" w:rsidP="00DA5F79">
            <w:pPr>
              <w:spacing w:before="100" w:beforeAutospacing="1" w:after="100" w:afterAutospacing="1"/>
              <w:jc w:val="both"/>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A231B25" w14:textId="77777777" w:rsidR="00DA5F79" w:rsidRPr="00DA5F79" w:rsidRDefault="00DA5F79" w:rsidP="00DA5F79">
            <w:pPr>
              <w:spacing w:before="100" w:beforeAutospacing="1" w:after="100" w:afterAutospacing="1"/>
              <w:jc w:val="both"/>
              <w:rPr>
                <w:rFonts w:ascii="Times New Roman" w:hAnsi="Times New Roman" w:cs="Times New Roman"/>
                <w:highlight w:val="yellow"/>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FD52152"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lang w:val="en-US"/>
              </w:rPr>
              <w:t>3</w:t>
            </w:r>
          </w:p>
        </w:tc>
      </w:tr>
      <w:tr w:rsidR="00DA5F79" w:rsidRPr="00DA5F79" w14:paraId="3832347A" w14:textId="77777777" w:rsidTr="00DA5F79">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9F51B24" w14:textId="77777777" w:rsidR="00DA5F79" w:rsidRPr="00DA5F79" w:rsidRDefault="00DA5F79" w:rsidP="00DA5F79">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 xml:space="preserve">Основы работы с пакетом </w:t>
            </w:r>
            <w:r w:rsidRPr="00DA5F79">
              <w:rPr>
                <w:rFonts w:ascii="Times New Roman" w:hAnsi="Times New Roman" w:cs="Times New Roman"/>
                <w:sz w:val="24"/>
                <w:szCs w:val="24"/>
                <w:lang w:val="en-US"/>
              </w:rPr>
              <w:t>Microsoft</w:t>
            </w:r>
            <w:r w:rsidRPr="00DA5F79">
              <w:rPr>
                <w:rFonts w:ascii="Times New Roman" w:hAnsi="Times New Roman" w:cs="Times New Roman"/>
                <w:sz w:val="24"/>
                <w:szCs w:val="24"/>
              </w:rPr>
              <w:t xml:space="preserve"> </w:t>
            </w:r>
            <w:r w:rsidRPr="00DA5F79">
              <w:rPr>
                <w:rFonts w:ascii="Times New Roman" w:hAnsi="Times New Roman" w:cs="Times New Roman"/>
                <w:sz w:val="24"/>
                <w:szCs w:val="24"/>
                <w:lang w:val="en-US"/>
              </w:rPr>
              <w:t>Offise</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B1F1D94"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lang w:val="en-US"/>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3BE8705"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F4E6C89"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EA69392" w14:textId="77777777" w:rsidR="00DA5F79" w:rsidRPr="00DA5F79" w:rsidRDefault="00DA5F79" w:rsidP="00DA5F79">
            <w:pPr>
              <w:spacing w:before="100" w:beforeAutospacing="1" w:after="100" w:afterAutospacing="1"/>
              <w:jc w:val="both"/>
              <w:rPr>
                <w:rFonts w:ascii="Times New Roman" w:hAnsi="Times New Roman" w:cs="Times New Roman"/>
              </w:rPr>
            </w:pPr>
            <w:r w:rsidRPr="00DA5F79">
              <w:rPr>
                <w:rFonts w:ascii="Times New Roman" w:hAnsi="Times New Roman" w:cs="Times New Roman"/>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17780CAD" w14:textId="77777777" w:rsidR="00DA5F79" w:rsidRPr="00DA5F79" w:rsidRDefault="00DA5F79" w:rsidP="00DA5F79">
            <w:pPr>
              <w:spacing w:before="100" w:beforeAutospacing="1" w:after="100" w:afterAutospacing="1"/>
              <w:jc w:val="both"/>
              <w:rPr>
                <w:rFonts w:ascii="Times New Roman" w:hAnsi="Times New Roman" w:cs="Times New Roman"/>
                <w:highlight w:val="yellow"/>
              </w:rPr>
            </w:pPr>
            <w:r w:rsidRPr="00DA5F79">
              <w:rPr>
                <w:rFonts w:ascii="Times New Roman" w:hAnsi="Times New Roman" w:cs="Times New Roman"/>
                <w:highlight w:val="yellow"/>
              </w:rPr>
              <w:t>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738B0B02"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lang w:val="en-US"/>
              </w:rPr>
              <w:t>4.5</w:t>
            </w:r>
          </w:p>
        </w:tc>
      </w:tr>
      <w:tr w:rsidR="00DA5F79" w:rsidRPr="00DA5F79" w14:paraId="3918A7EF" w14:textId="77777777" w:rsidTr="00DA5F79">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tcPr>
          <w:p w14:paraId="791403C2" w14:textId="77777777" w:rsidR="00DA5F79" w:rsidRPr="00DA5F79" w:rsidRDefault="00DA5F79" w:rsidP="00DA5F79">
            <w:pPr>
              <w:spacing w:before="100" w:beforeAutospacing="1" w:after="100" w:afterAutospacing="1"/>
              <w:rPr>
                <w:rFonts w:ascii="Times New Roman" w:hAnsi="Times New Roman" w:cs="Times New Roman"/>
                <w:color w:val="000000"/>
                <w:sz w:val="24"/>
                <w:szCs w:val="24"/>
                <w:lang w:val="en-US"/>
              </w:rPr>
            </w:pPr>
            <w:r w:rsidRPr="00DA5F79">
              <w:rPr>
                <w:rFonts w:ascii="Times New Roman" w:hAnsi="Times New Roman" w:cs="Times New Roman"/>
                <w:b/>
                <w:bCs/>
                <w:color w:val="000000"/>
                <w:sz w:val="24"/>
                <w:szCs w:val="24"/>
                <w:lang w:val="en-US"/>
              </w:rPr>
              <w:t>Всего в неделю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0FE128B5"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29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BE36BB7"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b/>
                <w:bCs/>
                <w:color w:val="000000"/>
                <w:sz w:val="24"/>
                <w:szCs w:val="24"/>
              </w:rPr>
              <w:t>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6EA81BA7" w14:textId="77777777" w:rsidR="00DA5F79" w:rsidRPr="00DA5F79" w:rsidRDefault="00DA5F79" w:rsidP="00DA5F79">
            <w:pPr>
              <w:spacing w:before="100" w:beforeAutospacing="1" w:after="100" w:afterAutospacing="1"/>
              <w:rPr>
                <w:rFonts w:ascii="Times New Roman" w:hAnsi="Times New Roman" w:cs="Times New Roman"/>
                <w:lang w:val="en-US"/>
              </w:rPr>
            </w:pPr>
            <w:r w:rsidRPr="00DA5F79">
              <w:rPr>
                <w:rFonts w:ascii="Times New Roman" w:hAnsi="Times New Roman" w:cs="Times New Roman"/>
                <w:b/>
                <w:bCs/>
                <w:color w:val="000000"/>
                <w:sz w:val="24"/>
                <w:szCs w:val="24"/>
                <w:lang w:val="en-US"/>
              </w:rPr>
              <w:t>32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239BD25" w14:textId="77777777" w:rsidR="00DA5F79" w:rsidRPr="00DA5F79" w:rsidRDefault="00DA5F79" w:rsidP="00DA5F79">
            <w:pPr>
              <w:spacing w:before="100" w:beforeAutospacing="1" w:after="100" w:afterAutospacing="1"/>
              <w:jc w:val="both"/>
              <w:rPr>
                <w:rFonts w:ascii="Times New Roman" w:hAnsi="Times New Roman" w:cs="Times New Roman"/>
                <w:lang w:val="en-US"/>
              </w:rPr>
            </w:pPr>
            <w:r w:rsidRPr="00DA5F79">
              <w:rPr>
                <w:rFonts w:ascii="Times New Roman" w:hAnsi="Times New Roman" w:cs="Times New Roman"/>
                <w:b/>
                <w:bCs/>
                <w:color w:val="000000"/>
                <w:sz w:val="24"/>
                <w:szCs w:val="24"/>
                <w:lang w:val="en-US"/>
              </w:rPr>
              <w:t>33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3C1A0870" w14:textId="77777777" w:rsidR="00DA5F79" w:rsidRPr="00DA5F79" w:rsidRDefault="00DA5F79" w:rsidP="00DA5F79">
            <w:pPr>
              <w:spacing w:before="100" w:beforeAutospacing="1" w:after="100" w:afterAutospacing="1"/>
              <w:jc w:val="both"/>
              <w:rPr>
                <w:rFonts w:ascii="Times New Roman" w:hAnsi="Times New Roman" w:cs="Times New Roman"/>
                <w:highlight w:val="yellow"/>
                <w:lang w:val="en-US"/>
              </w:rPr>
            </w:pPr>
            <w:r w:rsidRPr="00DA5F79">
              <w:rPr>
                <w:rFonts w:ascii="Times New Roman" w:hAnsi="Times New Roman" w:cs="Times New Roman"/>
                <w:b/>
                <w:bCs/>
                <w:color w:val="000000"/>
                <w:sz w:val="24"/>
                <w:szCs w:val="24"/>
                <w:highlight w:val="yellow"/>
                <w:lang w:val="en-US"/>
              </w:rPr>
              <w:t>33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tcPr>
          <w:p w14:paraId="4DC27BEA" w14:textId="77777777" w:rsidR="00DA5F79" w:rsidRPr="00DA5F79" w:rsidRDefault="00DA5F79" w:rsidP="00DA5F79">
            <w:pPr>
              <w:spacing w:before="100" w:beforeAutospacing="1" w:after="100" w:afterAutospacing="1"/>
              <w:rPr>
                <w:rFonts w:ascii="Times New Roman" w:hAnsi="Times New Roman" w:cs="Times New Roman"/>
              </w:rPr>
            </w:pPr>
            <w:r w:rsidRPr="00DA5F79">
              <w:rPr>
                <w:rFonts w:ascii="Times New Roman" w:hAnsi="Times New Roman" w:cs="Times New Roman"/>
                <w:b/>
                <w:bCs/>
                <w:color w:val="000000"/>
                <w:sz w:val="24"/>
                <w:szCs w:val="24"/>
                <w:lang w:val="en-US"/>
              </w:rPr>
              <w:t>15</w:t>
            </w:r>
            <w:r w:rsidRPr="00DA5F79">
              <w:rPr>
                <w:rFonts w:ascii="Times New Roman" w:hAnsi="Times New Roman" w:cs="Times New Roman"/>
                <w:b/>
                <w:bCs/>
                <w:color w:val="000000"/>
                <w:sz w:val="24"/>
                <w:szCs w:val="24"/>
              </w:rPr>
              <w:t>7</w:t>
            </w:r>
          </w:p>
        </w:tc>
      </w:tr>
    </w:tbl>
    <w:p w14:paraId="01EF5332" w14:textId="77777777" w:rsidR="00DA5F79" w:rsidRPr="00DA5F79" w:rsidRDefault="00DA5F79" w:rsidP="00DA5F79">
      <w:pPr>
        <w:spacing w:line="360" w:lineRule="auto"/>
        <w:rPr>
          <w:rFonts w:ascii="Times New Roman" w:hAnsi="Times New Roman" w:cs="Times New Roman"/>
          <w:b/>
          <w:sz w:val="26"/>
          <w:szCs w:val="26"/>
        </w:rPr>
      </w:pPr>
    </w:p>
    <w:p w14:paraId="555750B2" w14:textId="77777777" w:rsidR="00DA5F79" w:rsidRPr="00DA5F79" w:rsidRDefault="00DA5F79" w:rsidP="00DA5F79">
      <w:pPr>
        <w:spacing w:line="360" w:lineRule="auto"/>
        <w:ind w:firstLine="540"/>
        <w:jc w:val="center"/>
        <w:rPr>
          <w:rFonts w:ascii="Times New Roman" w:hAnsi="Times New Roman" w:cs="Times New Roman"/>
          <w:b/>
          <w:sz w:val="26"/>
          <w:szCs w:val="26"/>
        </w:rPr>
      </w:pPr>
    </w:p>
    <w:p w14:paraId="11BFAAF7" w14:textId="77777777" w:rsidR="00DA5F79" w:rsidRPr="00DA5F79" w:rsidRDefault="00DA5F79" w:rsidP="00DA5F79">
      <w:pPr>
        <w:spacing w:line="360" w:lineRule="auto"/>
        <w:ind w:firstLine="540"/>
        <w:jc w:val="center"/>
        <w:rPr>
          <w:rFonts w:ascii="Times New Roman" w:hAnsi="Times New Roman" w:cs="Times New Roman"/>
          <w:b/>
          <w:bCs/>
          <w:sz w:val="26"/>
          <w:szCs w:val="26"/>
        </w:rPr>
      </w:pPr>
      <w:r w:rsidRPr="00DA5F79">
        <w:rPr>
          <w:rFonts w:ascii="Times New Roman" w:hAnsi="Times New Roman" w:cs="Times New Roman"/>
          <w:b/>
          <w:sz w:val="26"/>
          <w:szCs w:val="26"/>
        </w:rPr>
        <w:t>Годовой</w:t>
      </w:r>
      <w:r w:rsidRPr="00DA5F79">
        <w:rPr>
          <w:rFonts w:ascii="Times New Roman" w:hAnsi="Times New Roman" w:cs="Times New Roman"/>
          <w:b/>
          <w:bCs/>
          <w:sz w:val="26"/>
          <w:szCs w:val="26"/>
        </w:rPr>
        <w:t xml:space="preserve"> учебный план основного общего образования</w:t>
      </w:r>
    </w:p>
    <w:p w14:paraId="010E783C" w14:textId="77777777" w:rsidR="00DA5F79" w:rsidRPr="00DA5F79" w:rsidRDefault="00DA5F79" w:rsidP="00DA5F79">
      <w:pPr>
        <w:spacing w:line="360" w:lineRule="auto"/>
        <w:ind w:firstLine="540"/>
        <w:jc w:val="center"/>
        <w:rPr>
          <w:rFonts w:ascii="Times New Roman" w:hAnsi="Times New Roman" w:cs="Times New Roman"/>
          <w:sz w:val="26"/>
          <w:szCs w:val="26"/>
        </w:rPr>
      </w:pPr>
      <w:r w:rsidRPr="00DA5F79">
        <w:rPr>
          <w:rFonts w:ascii="Times New Roman" w:hAnsi="Times New Roman" w:cs="Times New Roman"/>
          <w:b/>
          <w:bCs/>
          <w:sz w:val="26"/>
          <w:szCs w:val="26"/>
        </w:rPr>
        <w:t>(пятидневная неделя)</w:t>
      </w:r>
    </w:p>
    <w:p w14:paraId="2327599C" w14:textId="77777777" w:rsidR="00DA5F79" w:rsidRPr="00DA5F79" w:rsidRDefault="00DA5F79" w:rsidP="00DA5F79">
      <w:pPr>
        <w:spacing w:line="360" w:lineRule="auto"/>
        <w:ind w:firstLine="540"/>
        <w:jc w:val="both"/>
        <w:rPr>
          <w:rFonts w:ascii="Times New Roman" w:hAnsi="Times New Roman" w:cs="Times New Roman"/>
          <w:sz w:val="26"/>
          <w:szCs w:val="26"/>
        </w:rPr>
      </w:pPr>
    </w:p>
    <w:tbl>
      <w:tblPr>
        <w:tblW w:w="999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51"/>
        <w:gridCol w:w="2545"/>
        <w:gridCol w:w="933"/>
        <w:gridCol w:w="9"/>
        <w:gridCol w:w="925"/>
        <w:gridCol w:w="18"/>
        <w:gridCol w:w="915"/>
        <w:gridCol w:w="71"/>
        <w:gridCol w:w="863"/>
        <w:gridCol w:w="42"/>
        <w:gridCol w:w="891"/>
        <w:gridCol w:w="47"/>
        <w:gridCol w:w="887"/>
      </w:tblGrid>
      <w:tr w:rsidR="00DA5F79" w:rsidRPr="00DA5F79" w14:paraId="532BD268" w14:textId="77777777" w:rsidTr="00DA5F79">
        <w:trPr>
          <w:trHeight w:val="371"/>
          <w:jc w:val="center"/>
        </w:trPr>
        <w:tc>
          <w:tcPr>
            <w:tcW w:w="1851" w:type="dxa"/>
            <w:vMerge w:val="restart"/>
            <w:tcBorders>
              <w:top w:val="single" w:sz="4" w:space="0" w:color="000000"/>
              <w:left w:val="single" w:sz="4" w:space="0" w:color="000000"/>
              <w:bottom w:val="single" w:sz="4" w:space="0" w:color="000000"/>
              <w:right w:val="single" w:sz="4" w:space="0" w:color="000000"/>
            </w:tcBorders>
            <w:vAlign w:val="center"/>
          </w:tcPr>
          <w:p w14:paraId="37A577E9"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Предметные области</w:t>
            </w:r>
          </w:p>
        </w:tc>
        <w:tc>
          <w:tcPr>
            <w:tcW w:w="2545" w:type="dxa"/>
            <w:vMerge w:val="restart"/>
            <w:tcBorders>
              <w:top w:val="single" w:sz="4" w:space="0" w:color="000000"/>
              <w:left w:val="single" w:sz="4" w:space="0" w:color="000000"/>
              <w:bottom w:val="single" w:sz="4" w:space="0" w:color="000000"/>
              <w:right w:val="single" w:sz="4" w:space="0" w:color="000000"/>
            </w:tcBorders>
            <w:vAlign w:val="center"/>
          </w:tcPr>
          <w:p w14:paraId="61F5FA80" w14:textId="77777777" w:rsidR="00DA5F79" w:rsidRPr="00DA5F79" w:rsidRDefault="00DA5F79" w:rsidP="00DA5F79">
            <w:pPr>
              <w:widowControl w:val="0"/>
              <w:tabs>
                <w:tab w:val="left" w:pos="4500"/>
                <w:tab w:val="left" w:pos="9180"/>
                <w:tab w:val="left" w:pos="9360"/>
              </w:tabs>
              <w:autoSpaceDE w:val="0"/>
              <w:autoSpaceDN w:val="0"/>
              <w:spacing w:after="120"/>
              <w:rPr>
                <w:rFonts w:ascii="Times New Roman" w:hAnsi="Times New Roman" w:cs="Times New Roman"/>
                <w:sz w:val="24"/>
                <w:szCs w:val="24"/>
              </w:rPr>
            </w:pPr>
            <w:r w:rsidRPr="00DA5F79">
              <w:rPr>
                <w:rFonts w:ascii="Times New Roman" w:hAnsi="Times New Roman" w:cs="Times New Roman"/>
                <w:sz w:val="24"/>
                <w:szCs w:val="24"/>
              </w:rPr>
              <w:t>Учебные</w:t>
            </w:r>
            <w:r w:rsidRPr="00DA5F79">
              <w:rPr>
                <w:rFonts w:ascii="Times New Roman" w:hAnsi="Times New Roman" w:cs="Times New Roman"/>
                <w:sz w:val="24"/>
                <w:szCs w:val="24"/>
              </w:rPr>
              <w:br/>
              <w:t xml:space="preserve"> предметы¸ курсы, модули </w:t>
            </w:r>
          </w:p>
          <w:p w14:paraId="3497E25B" w14:textId="77777777" w:rsidR="00DA5F79" w:rsidRPr="00DA5F79" w:rsidRDefault="00DA5F79" w:rsidP="00DA5F79">
            <w:pPr>
              <w:widowControl w:val="0"/>
              <w:autoSpaceDE w:val="0"/>
              <w:autoSpaceDN w:val="0"/>
              <w:spacing w:after="120"/>
              <w:ind w:right="176"/>
              <w:jc w:val="right"/>
              <w:rPr>
                <w:rFonts w:ascii="Times New Roman" w:hAnsi="Times New Roman" w:cs="Times New Roman"/>
                <w:sz w:val="24"/>
                <w:szCs w:val="24"/>
              </w:rPr>
            </w:pPr>
            <w:r w:rsidRPr="00DA5F79">
              <w:rPr>
                <w:rFonts w:ascii="Times New Roman" w:hAnsi="Times New Roman" w:cs="Times New Roman"/>
                <w:sz w:val="24"/>
                <w:szCs w:val="24"/>
              </w:rPr>
              <w:t xml:space="preserve"> </w:t>
            </w:r>
          </w:p>
        </w:tc>
        <w:tc>
          <w:tcPr>
            <w:tcW w:w="4714" w:type="dxa"/>
            <w:gridSpan w:val="10"/>
            <w:tcBorders>
              <w:top w:val="single" w:sz="4" w:space="0" w:color="000000"/>
              <w:left w:val="single" w:sz="4" w:space="0" w:color="000000"/>
              <w:bottom w:val="single" w:sz="4" w:space="0" w:color="000000"/>
              <w:right w:val="single" w:sz="4" w:space="0" w:color="000000"/>
            </w:tcBorders>
          </w:tcPr>
          <w:p w14:paraId="41D39F71"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Количество часов</w:t>
            </w:r>
          </w:p>
          <w:p w14:paraId="6E98787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 xml:space="preserve"> в год</w:t>
            </w:r>
          </w:p>
        </w:tc>
        <w:tc>
          <w:tcPr>
            <w:tcW w:w="887" w:type="dxa"/>
            <w:tcBorders>
              <w:top w:val="single" w:sz="4" w:space="0" w:color="000000"/>
              <w:left w:val="single" w:sz="4" w:space="0" w:color="000000"/>
              <w:bottom w:val="single" w:sz="4" w:space="0" w:color="000000"/>
              <w:right w:val="single" w:sz="4" w:space="0" w:color="000000"/>
            </w:tcBorders>
            <w:vAlign w:val="center"/>
          </w:tcPr>
          <w:p w14:paraId="6A52FCFE" w14:textId="77777777" w:rsidR="00DA5F79" w:rsidRPr="00DA5F79" w:rsidRDefault="00DA5F79" w:rsidP="00DA5F79">
            <w:pPr>
              <w:widowControl w:val="0"/>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Всего</w:t>
            </w:r>
          </w:p>
          <w:p w14:paraId="0CC09549"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r>
      <w:tr w:rsidR="00DA5F79" w:rsidRPr="00DA5F79" w14:paraId="575CC628" w14:textId="77777777" w:rsidTr="00DA5F79">
        <w:trPr>
          <w:trHeight w:val="397"/>
          <w:jc w:val="center"/>
        </w:trPr>
        <w:tc>
          <w:tcPr>
            <w:tcW w:w="1851" w:type="dxa"/>
            <w:vMerge/>
            <w:tcBorders>
              <w:top w:val="single" w:sz="4" w:space="0" w:color="000000"/>
              <w:left w:val="single" w:sz="4" w:space="0" w:color="000000"/>
              <w:bottom w:val="single" w:sz="4" w:space="0" w:color="000000"/>
              <w:right w:val="single" w:sz="4" w:space="0" w:color="000000"/>
            </w:tcBorders>
            <w:vAlign w:val="center"/>
          </w:tcPr>
          <w:p w14:paraId="5333C529"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vMerge/>
            <w:tcBorders>
              <w:top w:val="single" w:sz="4" w:space="0" w:color="000000"/>
              <w:left w:val="single" w:sz="4" w:space="0" w:color="000000"/>
              <w:bottom w:val="single" w:sz="4" w:space="0" w:color="000000"/>
              <w:right w:val="single" w:sz="4" w:space="0" w:color="000000"/>
            </w:tcBorders>
            <w:vAlign w:val="center"/>
          </w:tcPr>
          <w:p w14:paraId="041F8685"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942" w:type="dxa"/>
            <w:gridSpan w:val="2"/>
            <w:tcBorders>
              <w:top w:val="single" w:sz="4" w:space="0" w:color="000000"/>
              <w:left w:val="single" w:sz="4" w:space="0" w:color="000000"/>
              <w:bottom w:val="single" w:sz="4" w:space="0" w:color="000000"/>
              <w:right w:val="single" w:sz="4" w:space="0" w:color="000000"/>
            </w:tcBorders>
          </w:tcPr>
          <w:p w14:paraId="487860E0"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5 класс</w:t>
            </w:r>
          </w:p>
        </w:tc>
        <w:tc>
          <w:tcPr>
            <w:tcW w:w="943" w:type="dxa"/>
            <w:gridSpan w:val="2"/>
            <w:tcBorders>
              <w:top w:val="single" w:sz="4" w:space="0" w:color="000000"/>
              <w:left w:val="single" w:sz="4" w:space="0" w:color="000000"/>
              <w:bottom w:val="single" w:sz="4" w:space="0" w:color="000000"/>
              <w:right w:val="single" w:sz="4" w:space="0" w:color="000000"/>
            </w:tcBorders>
          </w:tcPr>
          <w:p w14:paraId="4D2952EE"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 xml:space="preserve">6 </w:t>
            </w:r>
            <w:r w:rsidRPr="00DA5F79">
              <w:rPr>
                <w:rFonts w:ascii="Times New Roman" w:hAnsi="Times New Roman" w:cs="Times New Roman"/>
                <w:sz w:val="24"/>
                <w:szCs w:val="24"/>
              </w:rPr>
              <w:br/>
              <w:t>класс</w:t>
            </w:r>
          </w:p>
        </w:tc>
        <w:tc>
          <w:tcPr>
            <w:tcW w:w="986" w:type="dxa"/>
            <w:gridSpan w:val="2"/>
            <w:tcBorders>
              <w:top w:val="single" w:sz="4" w:space="0" w:color="000000"/>
              <w:left w:val="single" w:sz="4" w:space="0" w:color="000000"/>
              <w:bottom w:val="single" w:sz="4" w:space="0" w:color="000000"/>
              <w:right w:val="single" w:sz="4" w:space="0" w:color="000000"/>
            </w:tcBorders>
          </w:tcPr>
          <w:p w14:paraId="455F6155" w14:textId="77777777" w:rsidR="00DA5F79" w:rsidRPr="00DA5F79" w:rsidRDefault="00DA5F79" w:rsidP="00DA5F79">
            <w:pPr>
              <w:widowControl w:val="0"/>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7</w:t>
            </w:r>
            <w:r w:rsidRPr="00DA5F79">
              <w:rPr>
                <w:rFonts w:ascii="Times New Roman" w:hAnsi="Times New Roman" w:cs="Times New Roman"/>
                <w:sz w:val="24"/>
                <w:szCs w:val="24"/>
              </w:rPr>
              <w:br/>
              <w:t xml:space="preserve"> класс</w:t>
            </w:r>
          </w:p>
        </w:tc>
        <w:tc>
          <w:tcPr>
            <w:tcW w:w="905" w:type="dxa"/>
            <w:gridSpan w:val="2"/>
            <w:tcBorders>
              <w:top w:val="single" w:sz="4" w:space="0" w:color="000000"/>
              <w:left w:val="single" w:sz="4" w:space="0" w:color="000000"/>
              <w:bottom w:val="single" w:sz="4" w:space="0" w:color="000000"/>
              <w:right w:val="single" w:sz="4" w:space="0" w:color="000000"/>
            </w:tcBorders>
          </w:tcPr>
          <w:p w14:paraId="7725D0CB" w14:textId="77777777" w:rsidR="00DA5F79" w:rsidRPr="00DA5F79" w:rsidRDefault="00DA5F79" w:rsidP="00DA5F79">
            <w:pPr>
              <w:widowControl w:val="0"/>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8</w:t>
            </w:r>
            <w:r w:rsidRPr="00DA5F79">
              <w:rPr>
                <w:rFonts w:ascii="Times New Roman" w:hAnsi="Times New Roman" w:cs="Times New Roman"/>
                <w:sz w:val="24"/>
                <w:szCs w:val="24"/>
              </w:rPr>
              <w:br/>
              <w:t xml:space="preserve"> класс</w:t>
            </w:r>
          </w:p>
        </w:tc>
        <w:tc>
          <w:tcPr>
            <w:tcW w:w="938" w:type="dxa"/>
            <w:gridSpan w:val="2"/>
            <w:tcBorders>
              <w:top w:val="single" w:sz="4" w:space="0" w:color="000000"/>
              <w:left w:val="single" w:sz="4" w:space="0" w:color="000000"/>
              <w:bottom w:val="single" w:sz="4" w:space="0" w:color="000000"/>
              <w:right w:val="single" w:sz="4" w:space="0" w:color="000000"/>
            </w:tcBorders>
          </w:tcPr>
          <w:p w14:paraId="00C7F090" w14:textId="77777777" w:rsidR="00DA5F79" w:rsidRPr="00DA5F79" w:rsidRDefault="00DA5F79" w:rsidP="00DA5F79">
            <w:pPr>
              <w:widowControl w:val="0"/>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highlight w:val="yellow"/>
              </w:rPr>
              <w:t>9 класс</w:t>
            </w:r>
          </w:p>
        </w:tc>
        <w:tc>
          <w:tcPr>
            <w:tcW w:w="887" w:type="dxa"/>
            <w:tcBorders>
              <w:left w:val="single" w:sz="4" w:space="0" w:color="000000"/>
              <w:bottom w:val="single" w:sz="4" w:space="0" w:color="000000"/>
              <w:right w:val="single" w:sz="4" w:space="0" w:color="000000"/>
            </w:tcBorders>
          </w:tcPr>
          <w:p w14:paraId="11647EAF" w14:textId="77777777" w:rsidR="00DA5F79" w:rsidRPr="00DA5F79" w:rsidRDefault="00DA5F79" w:rsidP="00DA5F79">
            <w:pPr>
              <w:widowControl w:val="0"/>
              <w:autoSpaceDE w:val="0"/>
              <w:autoSpaceDN w:val="0"/>
              <w:jc w:val="center"/>
              <w:rPr>
                <w:rFonts w:ascii="Times New Roman" w:hAnsi="Times New Roman" w:cs="Times New Roman"/>
                <w:sz w:val="24"/>
                <w:szCs w:val="24"/>
              </w:rPr>
            </w:pPr>
          </w:p>
        </w:tc>
      </w:tr>
      <w:tr w:rsidR="00DA5F79" w:rsidRPr="00DA5F79" w14:paraId="0F5D7164" w14:textId="77777777" w:rsidTr="00DA5F79">
        <w:trPr>
          <w:trHeight w:val="371"/>
          <w:jc w:val="center"/>
        </w:trPr>
        <w:tc>
          <w:tcPr>
            <w:tcW w:w="9997" w:type="dxa"/>
            <w:gridSpan w:val="13"/>
            <w:tcBorders>
              <w:top w:val="single" w:sz="4" w:space="0" w:color="000000"/>
              <w:left w:val="single" w:sz="4" w:space="0" w:color="000000"/>
              <w:right w:val="single" w:sz="4" w:space="0" w:color="000000"/>
            </w:tcBorders>
            <w:vAlign w:val="center"/>
          </w:tcPr>
          <w:p w14:paraId="1D2AD5EC"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b/>
                <w:i/>
                <w:sz w:val="24"/>
                <w:szCs w:val="24"/>
              </w:rPr>
            </w:pPr>
            <w:r w:rsidRPr="00DA5F79">
              <w:rPr>
                <w:rFonts w:ascii="Times New Roman" w:hAnsi="Times New Roman" w:cs="Times New Roman"/>
                <w:b/>
                <w:i/>
                <w:sz w:val="24"/>
                <w:szCs w:val="24"/>
              </w:rPr>
              <w:t>Обязательная часть</w:t>
            </w:r>
          </w:p>
        </w:tc>
      </w:tr>
      <w:tr w:rsidR="00DA5F79" w:rsidRPr="00DA5F79" w14:paraId="16A26205" w14:textId="77777777" w:rsidTr="00DA5F79">
        <w:trPr>
          <w:trHeight w:val="371"/>
          <w:jc w:val="center"/>
        </w:trPr>
        <w:tc>
          <w:tcPr>
            <w:tcW w:w="1851" w:type="dxa"/>
            <w:vMerge w:val="restart"/>
            <w:tcBorders>
              <w:top w:val="single" w:sz="4" w:space="0" w:color="000000"/>
              <w:left w:val="single" w:sz="4" w:space="0" w:color="000000"/>
              <w:right w:val="single" w:sz="4" w:space="0" w:color="000000"/>
            </w:tcBorders>
          </w:tcPr>
          <w:p w14:paraId="0ED3B4B7"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 xml:space="preserve">Русский язык </w:t>
            </w:r>
          </w:p>
          <w:p w14:paraId="6AC88A79"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 литература</w:t>
            </w:r>
          </w:p>
        </w:tc>
        <w:tc>
          <w:tcPr>
            <w:tcW w:w="2545" w:type="dxa"/>
            <w:tcBorders>
              <w:top w:val="single" w:sz="4" w:space="0" w:color="000000"/>
              <w:left w:val="single" w:sz="4" w:space="0" w:color="000000"/>
              <w:bottom w:val="single" w:sz="4" w:space="0" w:color="000000"/>
              <w:right w:val="single" w:sz="4" w:space="0" w:color="000000"/>
            </w:tcBorders>
            <w:vAlign w:val="center"/>
          </w:tcPr>
          <w:p w14:paraId="2A75346D"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Русский язык</w:t>
            </w:r>
          </w:p>
        </w:tc>
        <w:tc>
          <w:tcPr>
            <w:tcW w:w="933" w:type="dxa"/>
            <w:tcBorders>
              <w:top w:val="single" w:sz="4" w:space="0" w:color="000000"/>
              <w:left w:val="single" w:sz="4" w:space="0" w:color="000000"/>
              <w:right w:val="single" w:sz="4" w:space="0" w:color="000000"/>
            </w:tcBorders>
          </w:tcPr>
          <w:p w14:paraId="6D6905C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170</w:t>
            </w:r>
          </w:p>
        </w:tc>
        <w:tc>
          <w:tcPr>
            <w:tcW w:w="934" w:type="dxa"/>
            <w:gridSpan w:val="2"/>
            <w:tcBorders>
              <w:top w:val="single" w:sz="4" w:space="0" w:color="000000"/>
              <w:left w:val="single" w:sz="4" w:space="0" w:color="000000"/>
              <w:right w:val="single" w:sz="4" w:space="0" w:color="000000"/>
            </w:tcBorders>
          </w:tcPr>
          <w:p w14:paraId="711058E5"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204</w:t>
            </w:r>
          </w:p>
        </w:tc>
        <w:tc>
          <w:tcPr>
            <w:tcW w:w="933" w:type="dxa"/>
            <w:gridSpan w:val="2"/>
            <w:tcBorders>
              <w:top w:val="single" w:sz="4" w:space="0" w:color="000000"/>
              <w:left w:val="single" w:sz="4" w:space="0" w:color="000000"/>
              <w:right w:val="single" w:sz="4" w:space="0" w:color="000000"/>
            </w:tcBorders>
          </w:tcPr>
          <w:p w14:paraId="1B2F37B7"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c>
          <w:tcPr>
            <w:tcW w:w="934" w:type="dxa"/>
            <w:gridSpan w:val="2"/>
            <w:tcBorders>
              <w:top w:val="single" w:sz="4" w:space="0" w:color="000000"/>
              <w:left w:val="single" w:sz="4" w:space="0" w:color="000000"/>
              <w:right w:val="single" w:sz="4" w:space="0" w:color="000000"/>
            </w:tcBorders>
          </w:tcPr>
          <w:p w14:paraId="7D7917F5"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top w:val="single" w:sz="4" w:space="0" w:color="000000"/>
              <w:left w:val="single" w:sz="4" w:space="0" w:color="000000"/>
              <w:right w:val="single" w:sz="4" w:space="0" w:color="000000"/>
            </w:tcBorders>
          </w:tcPr>
          <w:p w14:paraId="2998FFDA"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102</w:t>
            </w:r>
          </w:p>
        </w:tc>
        <w:tc>
          <w:tcPr>
            <w:tcW w:w="934" w:type="dxa"/>
            <w:gridSpan w:val="2"/>
            <w:tcBorders>
              <w:top w:val="single" w:sz="4" w:space="0" w:color="000000"/>
              <w:left w:val="single" w:sz="4" w:space="0" w:color="000000"/>
              <w:right w:val="single" w:sz="4" w:space="0" w:color="000000"/>
            </w:tcBorders>
            <w:vAlign w:val="bottom"/>
          </w:tcPr>
          <w:p w14:paraId="6D9C0CC2"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714</w:t>
            </w:r>
          </w:p>
        </w:tc>
      </w:tr>
      <w:tr w:rsidR="00DA5F79" w:rsidRPr="00DA5F79" w14:paraId="29E8FF33" w14:textId="77777777" w:rsidTr="00DA5F79">
        <w:trPr>
          <w:trHeight w:val="371"/>
          <w:jc w:val="center"/>
        </w:trPr>
        <w:tc>
          <w:tcPr>
            <w:tcW w:w="1851" w:type="dxa"/>
            <w:vMerge/>
            <w:tcBorders>
              <w:top w:val="single" w:sz="4" w:space="0" w:color="000000"/>
              <w:left w:val="single" w:sz="4" w:space="0" w:color="000000"/>
              <w:right w:val="single" w:sz="4" w:space="0" w:color="000000"/>
            </w:tcBorders>
          </w:tcPr>
          <w:p w14:paraId="6E9710E3"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center"/>
          </w:tcPr>
          <w:p w14:paraId="346FC1B6"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Литература</w:t>
            </w:r>
          </w:p>
        </w:tc>
        <w:tc>
          <w:tcPr>
            <w:tcW w:w="933" w:type="dxa"/>
            <w:tcBorders>
              <w:left w:val="single" w:sz="4" w:space="0" w:color="000000"/>
              <w:right w:val="single" w:sz="4" w:space="0" w:color="000000"/>
            </w:tcBorders>
          </w:tcPr>
          <w:p w14:paraId="3E6736AA"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4" w:type="dxa"/>
            <w:gridSpan w:val="2"/>
            <w:tcBorders>
              <w:left w:val="single" w:sz="4" w:space="0" w:color="000000"/>
              <w:right w:val="single" w:sz="4" w:space="0" w:color="000000"/>
            </w:tcBorders>
          </w:tcPr>
          <w:p w14:paraId="18A8DF8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left w:val="single" w:sz="4" w:space="0" w:color="000000"/>
              <w:right w:val="single" w:sz="4" w:space="0" w:color="000000"/>
            </w:tcBorders>
          </w:tcPr>
          <w:p w14:paraId="21948B6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5AB5835A"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007CFABA"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102</w:t>
            </w:r>
          </w:p>
        </w:tc>
        <w:tc>
          <w:tcPr>
            <w:tcW w:w="934" w:type="dxa"/>
            <w:gridSpan w:val="2"/>
            <w:tcBorders>
              <w:left w:val="single" w:sz="4" w:space="0" w:color="000000"/>
              <w:right w:val="single" w:sz="4" w:space="0" w:color="000000"/>
            </w:tcBorders>
            <w:vAlign w:val="bottom"/>
          </w:tcPr>
          <w:p w14:paraId="55AB5BAE"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442</w:t>
            </w:r>
          </w:p>
        </w:tc>
      </w:tr>
      <w:tr w:rsidR="00DA5F79" w:rsidRPr="00DA5F79" w14:paraId="3CAEB0CC" w14:textId="77777777" w:rsidTr="00DA5F79">
        <w:trPr>
          <w:trHeight w:val="371"/>
          <w:jc w:val="center"/>
        </w:trPr>
        <w:tc>
          <w:tcPr>
            <w:tcW w:w="1851" w:type="dxa"/>
            <w:tcBorders>
              <w:left w:val="single" w:sz="4" w:space="0" w:color="000000"/>
              <w:bottom w:val="single" w:sz="4" w:space="0" w:color="000000"/>
              <w:right w:val="single" w:sz="4" w:space="0" w:color="000000"/>
            </w:tcBorders>
          </w:tcPr>
          <w:p w14:paraId="6A93166D"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Иностранные языки</w:t>
            </w:r>
          </w:p>
        </w:tc>
        <w:tc>
          <w:tcPr>
            <w:tcW w:w="2545" w:type="dxa"/>
            <w:tcBorders>
              <w:top w:val="single" w:sz="4" w:space="0" w:color="000000"/>
              <w:left w:val="single" w:sz="4" w:space="0" w:color="000000"/>
              <w:bottom w:val="single" w:sz="4" w:space="0" w:color="000000"/>
              <w:right w:val="single" w:sz="4" w:space="0" w:color="000000"/>
            </w:tcBorders>
            <w:vAlign w:val="bottom"/>
          </w:tcPr>
          <w:p w14:paraId="27D037B4"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Английский язык</w:t>
            </w:r>
          </w:p>
        </w:tc>
        <w:tc>
          <w:tcPr>
            <w:tcW w:w="933" w:type="dxa"/>
            <w:tcBorders>
              <w:left w:val="single" w:sz="4" w:space="0" w:color="000000"/>
              <w:right w:val="single" w:sz="4" w:space="0" w:color="000000"/>
            </w:tcBorders>
          </w:tcPr>
          <w:p w14:paraId="79F5C1A3"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4" w:type="dxa"/>
            <w:gridSpan w:val="2"/>
            <w:tcBorders>
              <w:left w:val="single" w:sz="4" w:space="0" w:color="000000"/>
              <w:right w:val="single" w:sz="4" w:space="0" w:color="000000"/>
            </w:tcBorders>
          </w:tcPr>
          <w:p w14:paraId="641294D5"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left w:val="single" w:sz="4" w:space="0" w:color="000000"/>
              <w:right w:val="single" w:sz="4" w:space="0" w:color="000000"/>
            </w:tcBorders>
          </w:tcPr>
          <w:p w14:paraId="37E48AB8"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4" w:type="dxa"/>
            <w:gridSpan w:val="2"/>
            <w:tcBorders>
              <w:left w:val="single" w:sz="4" w:space="0" w:color="000000"/>
              <w:right w:val="single" w:sz="4" w:space="0" w:color="000000"/>
            </w:tcBorders>
          </w:tcPr>
          <w:p w14:paraId="55AA786E"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left w:val="single" w:sz="4" w:space="0" w:color="000000"/>
              <w:right w:val="single" w:sz="4" w:space="0" w:color="000000"/>
            </w:tcBorders>
          </w:tcPr>
          <w:p w14:paraId="07DAE7A9"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102</w:t>
            </w:r>
          </w:p>
        </w:tc>
        <w:tc>
          <w:tcPr>
            <w:tcW w:w="934" w:type="dxa"/>
            <w:gridSpan w:val="2"/>
            <w:tcBorders>
              <w:left w:val="single" w:sz="4" w:space="0" w:color="000000"/>
              <w:right w:val="single" w:sz="4" w:space="0" w:color="000000"/>
            </w:tcBorders>
            <w:vAlign w:val="bottom"/>
          </w:tcPr>
          <w:p w14:paraId="73F5EDBF"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510</w:t>
            </w:r>
          </w:p>
        </w:tc>
      </w:tr>
      <w:tr w:rsidR="00DA5F79" w:rsidRPr="00DA5F79" w14:paraId="12D6F2C4" w14:textId="77777777" w:rsidTr="00DA5F79">
        <w:trPr>
          <w:trHeight w:val="311"/>
          <w:jc w:val="center"/>
        </w:trPr>
        <w:tc>
          <w:tcPr>
            <w:tcW w:w="1851" w:type="dxa"/>
            <w:vMerge w:val="restart"/>
            <w:tcBorders>
              <w:top w:val="single" w:sz="4" w:space="0" w:color="000000"/>
              <w:left w:val="single" w:sz="4" w:space="0" w:color="000000"/>
              <w:right w:val="single" w:sz="4" w:space="0" w:color="000000"/>
            </w:tcBorders>
          </w:tcPr>
          <w:p w14:paraId="14C1580E"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Математика и информатика</w:t>
            </w:r>
          </w:p>
        </w:tc>
        <w:tc>
          <w:tcPr>
            <w:tcW w:w="2545" w:type="dxa"/>
            <w:tcBorders>
              <w:top w:val="single" w:sz="4" w:space="0" w:color="000000"/>
              <w:left w:val="single" w:sz="4" w:space="0" w:color="000000"/>
              <w:bottom w:val="single" w:sz="4" w:space="0" w:color="000000"/>
              <w:right w:val="single" w:sz="4" w:space="0" w:color="000000"/>
            </w:tcBorders>
            <w:vAlign w:val="bottom"/>
          </w:tcPr>
          <w:p w14:paraId="585BD1AC"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 xml:space="preserve">Математика </w:t>
            </w:r>
          </w:p>
        </w:tc>
        <w:tc>
          <w:tcPr>
            <w:tcW w:w="933" w:type="dxa"/>
            <w:tcBorders>
              <w:left w:val="single" w:sz="4" w:space="0" w:color="000000"/>
              <w:right w:val="single" w:sz="4" w:space="0" w:color="000000"/>
            </w:tcBorders>
          </w:tcPr>
          <w:p w14:paraId="5587A35A"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170</w:t>
            </w:r>
          </w:p>
        </w:tc>
        <w:tc>
          <w:tcPr>
            <w:tcW w:w="934" w:type="dxa"/>
            <w:gridSpan w:val="2"/>
            <w:tcBorders>
              <w:left w:val="single" w:sz="4" w:space="0" w:color="000000"/>
              <w:right w:val="single" w:sz="4" w:space="0" w:color="000000"/>
            </w:tcBorders>
          </w:tcPr>
          <w:p w14:paraId="4F9294CD"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170</w:t>
            </w:r>
          </w:p>
        </w:tc>
        <w:tc>
          <w:tcPr>
            <w:tcW w:w="933" w:type="dxa"/>
            <w:gridSpan w:val="2"/>
            <w:tcBorders>
              <w:left w:val="single" w:sz="4" w:space="0" w:color="000000"/>
              <w:right w:val="single" w:sz="4" w:space="0" w:color="000000"/>
            </w:tcBorders>
          </w:tcPr>
          <w:p w14:paraId="456365E6"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1148F1D6"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36726AF2"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w:t>
            </w:r>
          </w:p>
        </w:tc>
        <w:tc>
          <w:tcPr>
            <w:tcW w:w="934" w:type="dxa"/>
            <w:gridSpan w:val="2"/>
            <w:tcBorders>
              <w:left w:val="single" w:sz="4" w:space="0" w:color="000000"/>
              <w:right w:val="single" w:sz="4" w:space="0" w:color="000000"/>
            </w:tcBorders>
            <w:vAlign w:val="bottom"/>
          </w:tcPr>
          <w:p w14:paraId="5E7D9556"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340</w:t>
            </w:r>
          </w:p>
        </w:tc>
      </w:tr>
      <w:tr w:rsidR="00DA5F79" w:rsidRPr="00DA5F79" w14:paraId="53CB1A08" w14:textId="77777777" w:rsidTr="00DA5F79">
        <w:trPr>
          <w:trHeight w:val="326"/>
          <w:jc w:val="center"/>
        </w:trPr>
        <w:tc>
          <w:tcPr>
            <w:tcW w:w="1851" w:type="dxa"/>
            <w:vMerge/>
            <w:tcBorders>
              <w:top w:val="single" w:sz="4" w:space="0" w:color="000000"/>
              <w:left w:val="single" w:sz="4" w:space="0" w:color="000000"/>
              <w:right w:val="single" w:sz="4" w:space="0" w:color="000000"/>
            </w:tcBorders>
          </w:tcPr>
          <w:p w14:paraId="5B2BF99B"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4113962F"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Алгебра</w:t>
            </w:r>
          </w:p>
        </w:tc>
        <w:tc>
          <w:tcPr>
            <w:tcW w:w="933" w:type="dxa"/>
            <w:tcBorders>
              <w:left w:val="single" w:sz="4" w:space="0" w:color="000000"/>
              <w:right w:val="single" w:sz="4" w:space="0" w:color="000000"/>
            </w:tcBorders>
          </w:tcPr>
          <w:p w14:paraId="277571FA"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5FA242AF"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6EE51C9F"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c>
          <w:tcPr>
            <w:tcW w:w="934" w:type="dxa"/>
            <w:gridSpan w:val="2"/>
            <w:tcBorders>
              <w:left w:val="single" w:sz="4" w:space="0" w:color="000000"/>
              <w:right w:val="single" w:sz="4" w:space="0" w:color="000000"/>
            </w:tcBorders>
          </w:tcPr>
          <w:p w14:paraId="6687F2ED"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136</w:t>
            </w:r>
          </w:p>
        </w:tc>
        <w:tc>
          <w:tcPr>
            <w:tcW w:w="933" w:type="dxa"/>
            <w:gridSpan w:val="2"/>
            <w:tcBorders>
              <w:left w:val="single" w:sz="4" w:space="0" w:color="000000"/>
              <w:right w:val="single" w:sz="4" w:space="0" w:color="000000"/>
            </w:tcBorders>
          </w:tcPr>
          <w:p w14:paraId="087F4EFC"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136</w:t>
            </w:r>
          </w:p>
        </w:tc>
        <w:tc>
          <w:tcPr>
            <w:tcW w:w="934" w:type="dxa"/>
            <w:gridSpan w:val="2"/>
            <w:tcBorders>
              <w:left w:val="single" w:sz="4" w:space="0" w:color="000000"/>
              <w:right w:val="single" w:sz="4" w:space="0" w:color="000000"/>
            </w:tcBorders>
            <w:vAlign w:val="bottom"/>
          </w:tcPr>
          <w:p w14:paraId="1705C7B5"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408</w:t>
            </w:r>
          </w:p>
        </w:tc>
      </w:tr>
      <w:tr w:rsidR="00DA5F79" w:rsidRPr="00DA5F79" w14:paraId="75F364DC" w14:textId="77777777" w:rsidTr="00DA5F79">
        <w:trPr>
          <w:trHeight w:val="344"/>
          <w:jc w:val="center"/>
        </w:trPr>
        <w:tc>
          <w:tcPr>
            <w:tcW w:w="1851" w:type="dxa"/>
            <w:vMerge/>
            <w:tcBorders>
              <w:top w:val="single" w:sz="4" w:space="0" w:color="000000"/>
              <w:left w:val="single" w:sz="4" w:space="0" w:color="000000"/>
              <w:right w:val="single" w:sz="4" w:space="0" w:color="000000"/>
            </w:tcBorders>
          </w:tcPr>
          <w:p w14:paraId="31B29659"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2B3EAE53"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Геометрия</w:t>
            </w:r>
          </w:p>
        </w:tc>
        <w:tc>
          <w:tcPr>
            <w:tcW w:w="933" w:type="dxa"/>
            <w:tcBorders>
              <w:left w:val="single" w:sz="4" w:space="0" w:color="000000"/>
              <w:right w:val="single" w:sz="4" w:space="0" w:color="000000"/>
            </w:tcBorders>
          </w:tcPr>
          <w:p w14:paraId="1EB25F66"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3C029D34"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4B55A2DD"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2F55E35C"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0D00098E"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557B4ADA"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204</w:t>
            </w:r>
          </w:p>
        </w:tc>
      </w:tr>
      <w:tr w:rsidR="00DA5F79" w:rsidRPr="00DA5F79" w14:paraId="29B7E919" w14:textId="77777777" w:rsidTr="00DA5F79">
        <w:trPr>
          <w:trHeight w:val="344"/>
          <w:jc w:val="center"/>
        </w:trPr>
        <w:tc>
          <w:tcPr>
            <w:tcW w:w="1851" w:type="dxa"/>
            <w:vMerge/>
            <w:tcBorders>
              <w:top w:val="single" w:sz="4" w:space="0" w:color="000000"/>
              <w:left w:val="single" w:sz="4" w:space="0" w:color="000000"/>
              <w:right w:val="single" w:sz="4" w:space="0" w:color="000000"/>
            </w:tcBorders>
          </w:tcPr>
          <w:p w14:paraId="157139B2"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33BF1930"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bCs/>
                <w:sz w:val="24"/>
                <w:szCs w:val="24"/>
              </w:rPr>
              <w:t>Вероятность и статистика</w:t>
            </w:r>
          </w:p>
        </w:tc>
        <w:tc>
          <w:tcPr>
            <w:tcW w:w="933" w:type="dxa"/>
            <w:tcBorders>
              <w:left w:val="single" w:sz="4" w:space="0" w:color="000000"/>
              <w:right w:val="single" w:sz="4" w:space="0" w:color="000000"/>
            </w:tcBorders>
          </w:tcPr>
          <w:p w14:paraId="453610C4"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462E103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7031B040"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3D437B04"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60D3145B"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lang w:val="en-US"/>
              </w:rPr>
            </w:pPr>
            <w:r w:rsidRPr="00DA5F79">
              <w:rPr>
                <w:rFonts w:ascii="Times New Roman" w:hAnsi="Times New Roman" w:cs="Times New Roman"/>
                <w:sz w:val="24"/>
                <w:szCs w:val="24"/>
                <w:highlight w:val="yellow"/>
                <w:lang w:val="en-US"/>
              </w:rPr>
              <w:t>-</w:t>
            </w:r>
          </w:p>
        </w:tc>
        <w:tc>
          <w:tcPr>
            <w:tcW w:w="934" w:type="dxa"/>
            <w:gridSpan w:val="2"/>
            <w:tcBorders>
              <w:left w:val="single" w:sz="4" w:space="0" w:color="000000"/>
              <w:right w:val="single" w:sz="4" w:space="0" w:color="000000"/>
            </w:tcBorders>
          </w:tcPr>
          <w:p w14:paraId="1CC0C0FA" w14:textId="77777777" w:rsidR="00DA5F79" w:rsidRPr="00DA5F79" w:rsidRDefault="00DA5F79" w:rsidP="00DA5F79">
            <w:pPr>
              <w:jc w:val="center"/>
              <w:rPr>
                <w:rFonts w:ascii="Times New Roman" w:hAnsi="Times New Roman" w:cs="Times New Roman"/>
                <w:color w:val="000000"/>
              </w:rPr>
            </w:pPr>
          </w:p>
        </w:tc>
      </w:tr>
      <w:tr w:rsidR="00DA5F79" w:rsidRPr="00DA5F79" w14:paraId="3890142E" w14:textId="77777777" w:rsidTr="00DA5F79">
        <w:trPr>
          <w:trHeight w:val="223"/>
          <w:jc w:val="center"/>
        </w:trPr>
        <w:tc>
          <w:tcPr>
            <w:tcW w:w="1851" w:type="dxa"/>
            <w:vMerge/>
            <w:tcBorders>
              <w:top w:val="single" w:sz="4" w:space="0" w:color="000000"/>
              <w:left w:val="single" w:sz="4" w:space="0" w:color="000000"/>
              <w:right w:val="single" w:sz="4" w:space="0" w:color="000000"/>
            </w:tcBorders>
          </w:tcPr>
          <w:p w14:paraId="0F76395B"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4583004C"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Информатика</w:t>
            </w:r>
          </w:p>
        </w:tc>
        <w:tc>
          <w:tcPr>
            <w:tcW w:w="933" w:type="dxa"/>
            <w:tcBorders>
              <w:left w:val="single" w:sz="4" w:space="0" w:color="000000"/>
              <w:right w:val="single" w:sz="4" w:space="0" w:color="000000"/>
            </w:tcBorders>
          </w:tcPr>
          <w:p w14:paraId="4DAF2BD7"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5431B4D7"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11F37EDD"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4556A732"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28590ADF"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34</w:t>
            </w:r>
          </w:p>
        </w:tc>
        <w:tc>
          <w:tcPr>
            <w:tcW w:w="934" w:type="dxa"/>
            <w:gridSpan w:val="2"/>
            <w:tcBorders>
              <w:left w:val="single" w:sz="4" w:space="0" w:color="000000"/>
              <w:right w:val="single" w:sz="4" w:space="0" w:color="000000"/>
            </w:tcBorders>
            <w:vAlign w:val="bottom"/>
          </w:tcPr>
          <w:p w14:paraId="7B02E174"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102</w:t>
            </w:r>
          </w:p>
        </w:tc>
      </w:tr>
      <w:tr w:rsidR="00DA5F79" w:rsidRPr="00DA5F79" w14:paraId="58958477" w14:textId="77777777" w:rsidTr="00DA5F79">
        <w:trPr>
          <w:trHeight w:val="371"/>
          <w:jc w:val="center"/>
        </w:trPr>
        <w:tc>
          <w:tcPr>
            <w:tcW w:w="1851" w:type="dxa"/>
            <w:vMerge w:val="restart"/>
            <w:tcBorders>
              <w:top w:val="single" w:sz="4" w:space="0" w:color="000000"/>
              <w:left w:val="single" w:sz="4" w:space="0" w:color="000000"/>
              <w:right w:val="single" w:sz="4" w:space="0" w:color="000000"/>
            </w:tcBorders>
          </w:tcPr>
          <w:p w14:paraId="0A62F810"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 xml:space="preserve">Общественно-научные предметы </w:t>
            </w:r>
          </w:p>
          <w:p w14:paraId="11D33F01"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7024BDE3"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История</w:t>
            </w:r>
          </w:p>
        </w:tc>
        <w:tc>
          <w:tcPr>
            <w:tcW w:w="933" w:type="dxa"/>
            <w:tcBorders>
              <w:left w:val="single" w:sz="4" w:space="0" w:color="000000"/>
              <w:right w:val="single" w:sz="4" w:space="0" w:color="000000"/>
            </w:tcBorders>
          </w:tcPr>
          <w:p w14:paraId="4C9593F7"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215A5727"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21CE46A4"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0178C265"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10C654BE"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85</w:t>
            </w:r>
          </w:p>
        </w:tc>
        <w:tc>
          <w:tcPr>
            <w:tcW w:w="934" w:type="dxa"/>
            <w:gridSpan w:val="2"/>
            <w:tcBorders>
              <w:left w:val="single" w:sz="4" w:space="0" w:color="000000"/>
              <w:right w:val="single" w:sz="4" w:space="0" w:color="000000"/>
            </w:tcBorders>
            <w:vAlign w:val="bottom"/>
          </w:tcPr>
          <w:p w14:paraId="23ADAB68"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357</w:t>
            </w:r>
          </w:p>
        </w:tc>
      </w:tr>
      <w:tr w:rsidR="00DA5F79" w:rsidRPr="00DA5F79" w14:paraId="24293F93" w14:textId="77777777" w:rsidTr="00DA5F79">
        <w:trPr>
          <w:trHeight w:val="371"/>
          <w:jc w:val="center"/>
        </w:trPr>
        <w:tc>
          <w:tcPr>
            <w:tcW w:w="1851" w:type="dxa"/>
            <w:vMerge/>
            <w:tcBorders>
              <w:top w:val="single" w:sz="4" w:space="0" w:color="000000"/>
              <w:left w:val="single" w:sz="4" w:space="0" w:color="000000"/>
              <w:right w:val="single" w:sz="4" w:space="0" w:color="000000"/>
            </w:tcBorders>
          </w:tcPr>
          <w:p w14:paraId="7B07BCF4"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72E8DE90"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Обществознание</w:t>
            </w:r>
          </w:p>
        </w:tc>
        <w:tc>
          <w:tcPr>
            <w:tcW w:w="933" w:type="dxa"/>
            <w:tcBorders>
              <w:left w:val="single" w:sz="4" w:space="0" w:color="000000"/>
              <w:right w:val="single" w:sz="4" w:space="0" w:color="000000"/>
            </w:tcBorders>
          </w:tcPr>
          <w:p w14:paraId="6AAF3950"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5F36ADC4"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4FB53422"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759DE6D2"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45AD0AC3"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34</w:t>
            </w:r>
          </w:p>
        </w:tc>
        <w:tc>
          <w:tcPr>
            <w:tcW w:w="934" w:type="dxa"/>
            <w:gridSpan w:val="2"/>
            <w:tcBorders>
              <w:left w:val="single" w:sz="4" w:space="0" w:color="000000"/>
              <w:right w:val="single" w:sz="4" w:space="0" w:color="000000"/>
            </w:tcBorders>
            <w:vAlign w:val="bottom"/>
          </w:tcPr>
          <w:p w14:paraId="1A82BA14"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136</w:t>
            </w:r>
          </w:p>
        </w:tc>
      </w:tr>
      <w:tr w:rsidR="00DA5F79" w:rsidRPr="00DA5F79" w14:paraId="4C88B2EC" w14:textId="77777777" w:rsidTr="00DA5F79">
        <w:trPr>
          <w:trHeight w:val="371"/>
          <w:jc w:val="center"/>
        </w:trPr>
        <w:tc>
          <w:tcPr>
            <w:tcW w:w="1851" w:type="dxa"/>
            <w:vMerge/>
            <w:tcBorders>
              <w:top w:val="single" w:sz="4" w:space="0" w:color="000000"/>
              <w:left w:val="single" w:sz="4" w:space="0" w:color="000000"/>
              <w:right w:val="single" w:sz="4" w:space="0" w:color="000000"/>
            </w:tcBorders>
          </w:tcPr>
          <w:p w14:paraId="5D78A79E"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78C34198"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География</w:t>
            </w:r>
          </w:p>
        </w:tc>
        <w:tc>
          <w:tcPr>
            <w:tcW w:w="933" w:type="dxa"/>
            <w:tcBorders>
              <w:left w:val="single" w:sz="4" w:space="0" w:color="000000"/>
              <w:right w:val="single" w:sz="4" w:space="0" w:color="000000"/>
            </w:tcBorders>
          </w:tcPr>
          <w:p w14:paraId="75B86551"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3E13D36E"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19A2F84F"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1C1C9DE8"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10E29165"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5EF08770"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272</w:t>
            </w:r>
          </w:p>
        </w:tc>
      </w:tr>
      <w:tr w:rsidR="00DA5F79" w:rsidRPr="00DA5F79" w14:paraId="0D02A4A7" w14:textId="77777777" w:rsidTr="00DA5F79">
        <w:trPr>
          <w:trHeight w:val="242"/>
          <w:jc w:val="center"/>
        </w:trPr>
        <w:tc>
          <w:tcPr>
            <w:tcW w:w="1851" w:type="dxa"/>
            <w:vMerge w:val="restart"/>
            <w:tcBorders>
              <w:top w:val="single" w:sz="4" w:space="0" w:color="000000"/>
              <w:left w:val="single" w:sz="4" w:space="0" w:color="000000"/>
              <w:right w:val="single" w:sz="4" w:space="0" w:color="000000"/>
            </w:tcBorders>
          </w:tcPr>
          <w:p w14:paraId="3344DC68"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Естественно-</w:t>
            </w:r>
          </w:p>
          <w:p w14:paraId="73C83EFF"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color w:val="FF0000"/>
                <w:sz w:val="24"/>
                <w:szCs w:val="24"/>
              </w:rPr>
            </w:pPr>
            <w:r w:rsidRPr="00DA5F79">
              <w:rPr>
                <w:rFonts w:ascii="Times New Roman" w:hAnsi="Times New Roman" w:cs="Times New Roman"/>
                <w:sz w:val="24"/>
                <w:szCs w:val="24"/>
              </w:rPr>
              <w:t>научные предметы</w:t>
            </w:r>
          </w:p>
        </w:tc>
        <w:tc>
          <w:tcPr>
            <w:tcW w:w="2545" w:type="dxa"/>
            <w:tcBorders>
              <w:top w:val="single" w:sz="4" w:space="0" w:color="000000"/>
              <w:left w:val="single" w:sz="4" w:space="0" w:color="000000"/>
              <w:bottom w:val="single" w:sz="4" w:space="0" w:color="000000"/>
              <w:right w:val="single" w:sz="4" w:space="0" w:color="000000"/>
            </w:tcBorders>
            <w:vAlign w:val="bottom"/>
          </w:tcPr>
          <w:p w14:paraId="6425A5D6"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Физика</w:t>
            </w:r>
          </w:p>
        </w:tc>
        <w:tc>
          <w:tcPr>
            <w:tcW w:w="933" w:type="dxa"/>
            <w:tcBorders>
              <w:left w:val="single" w:sz="4" w:space="0" w:color="000000"/>
              <w:right w:val="single" w:sz="4" w:space="0" w:color="000000"/>
            </w:tcBorders>
          </w:tcPr>
          <w:p w14:paraId="1357DD7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2CD89040"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0B22B58E"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4D9BB4F1"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69796FC5"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102</w:t>
            </w:r>
          </w:p>
        </w:tc>
        <w:tc>
          <w:tcPr>
            <w:tcW w:w="934" w:type="dxa"/>
            <w:gridSpan w:val="2"/>
            <w:tcBorders>
              <w:left w:val="single" w:sz="4" w:space="0" w:color="000000"/>
              <w:right w:val="single" w:sz="4" w:space="0" w:color="000000"/>
            </w:tcBorders>
            <w:vAlign w:val="bottom"/>
          </w:tcPr>
          <w:p w14:paraId="72C1B9D2"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238</w:t>
            </w:r>
          </w:p>
        </w:tc>
      </w:tr>
      <w:tr w:rsidR="00DA5F79" w:rsidRPr="00DA5F79" w14:paraId="3B35036B" w14:textId="77777777" w:rsidTr="00DA5F79">
        <w:trPr>
          <w:trHeight w:val="371"/>
          <w:jc w:val="center"/>
        </w:trPr>
        <w:tc>
          <w:tcPr>
            <w:tcW w:w="1851" w:type="dxa"/>
            <w:vMerge/>
            <w:tcBorders>
              <w:top w:val="single" w:sz="4" w:space="0" w:color="000000"/>
              <w:left w:val="single" w:sz="4" w:space="0" w:color="000000"/>
              <w:right w:val="single" w:sz="4" w:space="0" w:color="000000"/>
            </w:tcBorders>
          </w:tcPr>
          <w:p w14:paraId="39735BC8"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1994DB94"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Химия</w:t>
            </w:r>
          </w:p>
        </w:tc>
        <w:tc>
          <w:tcPr>
            <w:tcW w:w="933" w:type="dxa"/>
            <w:tcBorders>
              <w:left w:val="single" w:sz="4" w:space="0" w:color="000000"/>
              <w:right w:val="single" w:sz="4" w:space="0" w:color="000000"/>
            </w:tcBorders>
          </w:tcPr>
          <w:p w14:paraId="7EB88106"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073AAF3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71611B36"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tcPr>
          <w:p w14:paraId="355DC9F9"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6A1A29E6"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08C65199"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136</w:t>
            </w:r>
          </w:p>
        </w:tc>
      </w:tr>
      <w:tr w:rsidR="00DA5F79" w:rsidRPr="00DA5F79" w14:paraId="203A9A0B" w14:textId="77777777" w:rsidTr="00DA5F79">
        <w:trPr>
          <w:trHeight w:val="371"/>
          <w:jc w:val="center"/>
        </w:trPr>
        <w:tc>
          <w:tcPr>
            <w:tcW w:w="1851" w:type="dxa"/>
            <w:vMerge/>
            <w:tcBorders>
              <w:top w:val="single" w:sz="4" w:space="0" w:color="000000"/>
              <w:left w:val="single" w:sz="4" w:space="0" w:color="000000"/>
              <w:right w:val="single" w:sz="4" w:space="0" w:color="000000"/>
            </w:tcBorders>
          </w:tcPr>
          <w:p w14:paraId="7BD0F97B"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bottom"/>
          </w:tcPr>
          <w:p w14:paraId="1AFFED2E"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Биология</w:t>
            </w:r>
          </w:p>
          <w:p w14:paraId="673ABD2C"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p>
        </w:tc>
        <w:tc>
          <w:tcPr>
            <w:tcW w:w="933" w:type="dxa"/>
            <w:tcBorders>
              <w:left w:val="single" w:sz="4" w:space="0" w:color="000000"/>
              <w:right w:val="single" w:sz="4" w:space="0" w:color="000000"/>
            </w:tcBorders>
          </w:tcPr>
          <w:p w14:paraId="53783B6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468C4A11"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0F0251F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670FE1EC"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675B0F78"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2B6D6EA6"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238</w:t>
            </w:r>
          </w:p>
        </w:tc>
      </w:tr>
      <w:tr w:rsidR="00DA5F79" w:rsidRPr="00DA5F79" w14:paraId="6E28C56E" w14:textId="77777777" w:rsidTr="00DA5F79">
        <w:trPr>
          <w:trHeight w:val="371"/>
          <w:jc w:val="center"/>
        </w:trPr>
        <w:tc>
          <w:tcPr>
            <w:tcW w:w="1851" w:type="dxa"/>
            <w:vMerge w:val="restart"/>
            <w:tcBorders>
              <w:top w:val="single" w:sz="4" w:space="0" w:color="000000"/>
              <w:left w:val="single" w:sz="4" w:space="0" w:color="000000"/>
              <w:right w:val="single" w:sz="4" w:space="0" w:color="000000"/>
            </w:tcBorders>
          </w:tcPr>
          <w:p w14:paraId="03345345"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Искусство</w:t>
            </w:r>
          </w:p>
        </w:tc>
        <w:tc>
          <w:tcPr>
            <w:tcW w:w="2545" w:type="dxa"/>
            <w:tcBorders>
              <w:top w:val="single" w:sz="4" w:space="0" w:color="000000"/>
              <w:left w:val="single" w:sz="4" w:space="0" w:color="000000"/>
              <w:bottom w:val="single" w:sz="4" w:space="0" w:color="000000"/>
              <w:right w:val="single" w:sz="4" w:space="0" w:color="000000"/>
            </w:tcBorders>
            <w:vAlign w:val="center"/>
          </w:tcPr>
          <w:p w14:paraId="096B252F"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Музыка</w:t>
            </w:r>
          </w:p>
        </w:tc>
        <w:tc>
          <w:tcPr>
            <w:tcW w:w="933" w:type="dxa"/>
            <w:tcBorders>
              <w:left w:val="single" w:sz="4" w:space="0" w:color="000000"/>
              <w:right w:val="single" w:sz="4" w:space="0" w:color="000000"/>
            </w:tcBorders>
          </w:tcPr>
          <w:p w14:paraId="6E7E2882"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78E4E90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00CD3639"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5BA5D97C" w14:textId="77777777" w:rsidR="00DA5F79" w:rsidRPr="00DA5F79" w:rsidRDefault="00DA5F79" w:rsidP="00DA5F79">
            <w:pPr>
              <w:widowControl w:val="0"/>
              <w:autoSpaceDE w:val="0"/>
              <w:autoSpaceDN w:val="0"/>
              <w:spacing w:line="360" w:lineRule="auto"/>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04954D68"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w:t>
            </w:r>
          </w:p>
        </w:tc>
        <w:tc>
          <w:tcPr>
            <w:tcW w:w="934" w:type="dxa"/>
            <w:gridSpan w:val="2"/>
            <w:tcBorders>
              <w:left w:val="single" w:sz="4" w:space="0" w:color="000000"/>
              <w:right w:val="single" w:sz="4" w:space="0" w:color="000000"/>
            </w:tcBorders>
            <w:vAlign w:val="bottom"/>
          </w:tcPr>
          <w:p w14:paraId="6EC7482C"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102</w:t>
            </w:r>
          </w:p>
        </w:tc>
      </w:tr>
      <w:tr w:rsidR="00DA5F79" w:rsidRPr="00DA5F79" w14:paraId="5FFD9201" w14:textId="77777777" w:rsidTr="00DA5F79">
        <w:trPr>
          <w:trHeight w:val="371"/>
          <w:jc w:val="center"/>
        </w:trPr>
        <w:tc>
          <w:tcPr>
            <w:tcW w:w="1851" w:type="dxa"/>
            <w:vMerge/>
            <w:tcBorders>
              <w:top w:val="single" w:sz="4" w:space="0" w:color="000000"/>
              <w:left w:val="single" w:sz="4" w:space="0" w:color="000000"/>
              <w:right w:val="single" w:sz="4" w:space="0" w:color="000000"/>
            </w:tcBorders>
          </w:tcPr>
          <w:p w14:paraId="2D2AFA22" w14:textId="77777777" w:rsidR="00DA5F79" w:rsidRPr="00DA5F79" w:rsidRDefault="00DA5F79" w:rsidP="00DA5F79">
            <w:pPr>
              <w:widowControl w:val="0"/>
              <w:pBdr>
                <w:top w:val="nil"/>
                <w:left w:val="nil"/>
                <w:bottom w:val="nil"/>
                <w:right w:val="nil"/>
                <w:between w:val="nil"/>
              </w:pBdr>
              <w:autoSpaceDE w:val="0"/>
              <w:autoSpaceDN w:val="0"/>
              <w:spacing w:line="276" w:lineRule="auto"/>
              <w:rPr>
                <w:rFonts w:ascii="Times New Roman" w:hAnsi="Times New Roman" w:cs="Times New Roman"/>
                <w:sz w:val="24"/>
                <w:szCs w:val="24"/>
              </w:rPr>
            </w:pPr>
          </w:p>
        </w:tc>
        <w:tc>
          <w:tcPr>
            <w:tcW w:w="2545" w:type="dxa"/>
            <w:tcBorders>
              <w:top w:val="single" w:sz="4" w:space="0" w:color="000000"/>
              <w:left w:val="single" w:sz="4" w:space="0" w:color="000000"/>
              <w:bottom w:val="single" w:sz="4" w:space="0" w:color="000000"/>
              <w:right w:val="single" w:sz="4" w:space="0" w:color="000000"/>
            </w:tcBorders>
            <w:vAlign w:val="center"/>
          </w:tcPr>
          <w:p w14:paraId="64CAB6DA"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Изобразительное искусство</w:t>
            </w:r>
          </w:p>
        </w:tc>
        <w:tc>
          <w:tcPr>
            <w:tcW w:w="933" w:type="dxa"/>
            <w:tcBorders>
              <w:left w:val="single" w:sz="4" w:space="0" w:color="000000"/>
              <w:right w:val="single" w:sz="4" w:space="0" w:color="000000"/>
            </w:tcBorders>
          </w:tcPr>
          <w:p w14:paraId="4FD5B47E"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547A23CF"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6CBC9476"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19987206"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tcPr>
          <w:p w14:paraId="085B0D1A"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w:t>
            </w:r>
          </w:p>
        </w:tc>
        <w:tc>
          <w:tcPr>
            <w:tcW w:w="934" w:type="dxa"/>
            <w:gridSpan w:val="2"/>
            <w:tcBorders>
              <w:left w:val="single" w:sz="4" w:space="0" w:color="000000"/>
              <w:right w:val="single" w:sz="4" w:space="0" w:color="000000"/>
            </w:tcBorders>
            <w:vAlign w:val="bottom"/>
          </w:tcPr>
          <w:p w14:paraId="28124569"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102</w:t>
            </w:r>
          </w:p>
        </w:tc>
      </w:tr>
      <w:tr w:rsidR="00DA5F79" w:rsidRPr="00DA5F79" w14:paraId="758AD89B" w14:textId="77777777" w:rsidTr="00DA5F79">
        <w:trPr>
          <w:trHeight w:val="371"/>
          <w:jc w:val="center"/>
        </w:trPr>
        <w:tc>
          <w:tcPr>
            <w:tcW w:w="1851" w:type="dxa"/>
            <w:tcBorders>
              <w:top w:val="single" w:sz="4" w:space="0" w:color="000000"/>
              <w:left w:val="single" w:sz="4" w:space="0" w:color="000000"/>
              <w:bottom w:val="single" w:sz="4" w:space="0" w:color="000000"/>
              <w:right w:val="single" w:sz="4" w:space="0" w:color="000000"/>
            </w:tcBorders>
          </w:tcPr>
          <w:p w14:paraId="1DD7076F"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Технология</w:t>
            </w:r>
          </w:p>
        </w:tc>
        <w:tc>
          <w:tcPr>
            <w:tcW w:w="2545" w:type="dxa"/>
            <w:tcBorders>
              <w:top w:val="single" w:sz="4" w:space="0" w:color="000000"/>
              <w:left w:val="single" w:sz="4" w:space="0" w:color="000000"/>
              <w:bottom w:val="single" w:sz="4" w:space="0" w:color="000000"/>
              <w:right w:val="single" w:sz="4" w:space="0" w:color="000000"/>
            </w:tcBorders>
            <w:vAlign w:val="bottom"/>
          </w:tcPr>
          <w:p w14:paraId="5D44E359"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 xml:space="preserve">Труд (технология) </w:t>
            </w:r>
          </w:p>
        </w:tc>
        <w:tc>
          <w:tcPr>
            <w:tcW w:w="933" w:type="dxa"/>
            <w:tcBorders>
              <w:left w:val="single" w:sz="4" w:space="0" w:color="000000"/>
              <w:right w:val="single" w:sz="4" w:space="0" w:color="000000"/>
            </w:tcBorders>
          </w:tcPr>
          <w:p w14:paraId="36D2A5C0"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4A2D771D"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4D3F6E7F"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157EEB9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4121819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34</w:t>
            </w:r>
          </w:p>
        </w:tc>
        <w:tc>
          <w:tcPr>
            <w:tcW w:w="934" w:type="dxa"/>
            <w:gridSpan w:val="2"/>
            <w:tcBorders>
              <w:left w:val="single" w:sz="4" w:space="0" w:color="000000"/>
              <w:right w:val="single" w:sz="4" w:space="0" w:color="000000"/>
            </w:tcBorders>
            <w:vAlign w:val="bottom"/>
          </w:tcPr>
          <w:p w14:paraId="3D761184"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204</w:t>
            </w:r>
          </w:p>
        </w:tc>
      </w:tr>
      <w:tr w:rsidR="00DA5F79" w:rsidRPr="00DA5F79" w14:paraId="50302513" w14:textId="77777777" w:rsidTr="00DA5F79">
        <w:trPr>
          <w:trHeight w:val="371"/>
          <w:jc w:val="center"/>
        </w:trPr>
        <w:tc>
          <w:tcPr>
            <w:tcW w:w="1851" w:type="dxa"/>
            <w:tcBorders>
              <w:top w:val="single" w:sz="4" w:space="0" w:color="000000"/>
              <w:left w:val="single" w:sz="4" w:space="0" w:color="000000"/>
              <w:bottom w:val="single" w:sz="4" w:space="0" w:color="auto"/>
              <w:right w:val="single" w:sz="4" w:space="0" w:color="000000"/>
            </w:tcBorders>
          </w:tcPr>
          <w:p w14:paraId="6AA4A279" w14:textId="77777777" w:rsidR="00DA5F79" w:rsidRPr="00DA5F79" w:rsidRDefault="00DA5F79" w:rsidP="00DA5F79">
            <w:pPr>
              <w:spacing w:line="288" w:lineRule="auto"/>
              <w:rPr>
                <w:rFonts w:ascii="Times New Roman" w:hAnsi="Times New Roman" w:cs="Times New Roman"/>
                <w:bCs/>
                <w:sz w:val="24"/>
                <w:szCs w:val="24"/>
              </w:rPr>
            </w:pPr>
            <w:r w:rsidRPr="00DA5F79">
              <w:rPr>
                <w:rFonts w:ascii="Times New Roman" w:hAnsi="Times New Roman" w:cs="Times New Roman"/>
                <w:bCs/>
                <w:sz w:val="24"/>
                <w:szCs w:val="24"/>
              </w:rPr>
              <w:t>ОДНКР</w:t>
            </w:r>
          </w:p>
        </w:tc>
        <w:tc>
          <w:tcPr>
            <w:tcW w:w="2545" w:type="dxa"/>
            <w:tcBorders>
              <w:top w:val="single" w:sz="4" w:space="0" w:color="000000"/>
              <w:left w:val="single" w:sz="4" w:space="0" w:color="000000"/>
              <w:bottom w:val="single" w:sz="4" w:space="0" w:color="000000"/>
              <w:right w:val="single" w:sz="4" w:space="0" w:color="000000"/>
            </w:tcBorders>
          </w:tcPr>
          <w:p w14:paraId="48F9F903" w14:textId="77777777" w:rsidR="00DA5F79" w:rsidRPr="00DA5F79" w:rsidRDefault="00DA5F79" w:rsidP="00DA5F79">
            <w:pPr>
              <w:spacing w:line="288" w:lineRule="auto"/>
              <w:rPr>
                <w:rFonts w:ascii="Times New Roman" w:hAnsi="Times New Roman" w:cs="Times New Roman"/>
                <w:bCs/>
                <w:sz w:val="24"/>
                <w:szCs w:val="24"/>
              </w:rPr>
            </w:pPr>
            <w:r w:rsidRPr="00DA5F79">
              <w:rPr>
                <w:rFonts w:ascii="Times New Roman" w:hAnsi="Times New Roman" w:cs="Times New Roman"/>
                <w:bCs/>
                <w:sz w:val="24"/>
                <w:szCs w:val="24"/>
              </w:rPr>
              <w:t>ОДНКР</w:t>
            </w:r>
          </w:p>
        </w:tc>
        <w:tc>
          <w:tcPr>
            <w:tcW w:w="933" w:type="dxa"/>
            <w:tcBorders>
              <w:left w:val="single" w:sz="4" w:space="0" w:color="000000"/>
              <w:right w:val="single" w:sz="4" w:space="0" w:color="000000"/>
            </w:tcBorders>
          </w:tcPr>
          <w:p w14:paraId="38D2C800"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094F6EA9"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475507E2"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241C55AD"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6E0F88E3"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p>
        </w:tc>
        <w:tc>
          <w:tcPr>
            <w:tcW w:w="934" w:type="dxa"/>
            <w:gridSpan w:val="2"/>
            <w:tcBorders>
              <w:left w:val="single" w:sz="4" w:space="0" w:color="000000"/>
              <w:right w:val="single" w:sz="4" w:space="0" w:color="000000"/>
            </w:tcBorders>
            <w:vAlign w:val="bottom"/>
          </w:tcPr>
          <w:p w14:paraId="650371C3"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68</w:t>
            </w:r>
          </w:p>
        </w:tc>
      </w:tr>
      <w:tr w:rsidR="00DA5F79" w:rsidRPr="00DA5F79" w14:paraId="61D13F45" w14:textId="77777777" w:rsidTr="00DA5F79">
        <w:trPr>
          <w:trHeight w:val="311"/>
          <w:jc w:val="center"/>
        </w:trPr>
        <w:tc>
          <w:tcPr>
            <w:tcW w:w="1851" w:type="dxa"/>
            <w:tcBorders>
              <w:top w:val="single" w:sz="4" w:space="0" w:color="auto"/>
              <w:left w:val="single" w:sz="4" w:space="0" w:color="000000"/>
              <w:bottom w:val="single" w:sz="4" w:space="0" w:color="auto"/>
              <w:right w:val="single" w:sz="4" w:space="0" w:color="000000"/>
            </w:tcBorders>
          </w:tcPr>
          <w:p w14:paraId="620B1E92"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Физическая культура</w:t>
            </w:r>
          </w:p>
        </w:tc>
        <w:tc>
          <w:tcPr>
            <w:tcW w:w="2545" w:type="dxa"/>
            <w:tcBorders>
              <w:top w:val="single" w:sz="4" w:space="0" w:color="000000"/>
              <w:left w:val="single" w:sz="4" w:space="0" w:color="000000"/>
              <w:bottom w:val="single" w:sz="4" w:space="0" w:color="000000"/>
              <w:right w:val="single" w:sz="4" w:space="0" w:color="000000"/>
            </w:tcBorders>
          </w:tcPr>
          <w:p w14:paraId="5FA0AA9E"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Физическая культура</w:t>
            </w:r>
          </w:p>
        </w:tc>
        <w:tc>
          <w:tcPr>
            <w:tcW w:w="933" w:type="dxa"/>
            <w:tcBorders>
              <w:left w:val="single" w:sz="4" w:space="0" w:color="000000"/>
              <w:right w:val="single" w:sz="4" w:space="0" w:color="000000"/>
            </w:tcBorders>
          </w:tcPr>
          <w:p w14:paraId="31BE5899"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6E59C051"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0433E25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557F8B82"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3" w:type="dxa"/>
            <w:gridSpan w:val="2"/>
            <w:tcBorders>
              <w:left w:val="single" w:sz="4" w:space="0" w:color="000000"/>
              <w:right w:val="single" w:sz="4" w:space="0" w:color="000000"/>
            </w:tcBorders>
          </w:tcPr>
          <w:p w14:paraId="1917DAE3"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68</w:t>
            </w:r>
          </w:p>
        </w:tc>
        <w:tc>
          <w:tcPr>
            <w:tcW w:w="934" w:type="dxa"/>
            <w:gridSpan w:val="2"/>
            <w:tcBorders>
              <w:left w:val="single" w:sz="4" w:space="0" w:color="000000"/>
              <w:right w:val="single" w:sz="4" w:space="0" w:color="000000"/>
            </w:tcBorders>
            <w:vAlign w:val="bottom"/>
          </w:tcPr>
          <w:p w14:paraId="4334F614"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340</w:t>
            </w:r>
          </w:p>
        </w:tc>
      </w:tr>
      <w:tr w:rsidR="00DA5F79" w:rsidRPr="00DA5F79" w14:paraId="2749A4E2" w14:textId="77777777" w:rsidTr="00DA5F79">
        <w:trPr>
          <w:trHeight w:val="178"/>
          <w:jc w:val="center"/>
        </w:trPr>
        <w:tc>
          <w:tcPr>
            <w:tcW w:w="1851" w:type="dxa"/>
            <w:tcBorders>
              <w:top w:val="single" w:sz="4" w:space="0" w:color="auto"/>
              <w:left w:val="single" w:sz="4" w:space="0" w:color="000000"/>
              <w:right w:val="single" w:sz="4" w:space="0" w:color="000000"/>
            </w:tcBorders>
          </w:tcPr>
          <w:p w14:paraId="33752A63"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Основы безопасности и защиты России</w:t>
            </w:r>
          </w:p>
        </w:tc>
        <w:tc>
          <w:tcPr>
            <w:tcW w:w="2545" w:type="dxa"/>
            <w:tcBorders>
              <w:top w:val="single" w:sz="4" w:space="0" w:color="000000"/>
              <w:left w:val="single" w:sz="4" w:space="0" w:color="000000"/>
              <w:bottom w:val="single" w:sz="4" w:space="0" w:color="000000"/>
              <w:right w:val="single" w:sz="4" w:space="0" w:color="000000"/>
            </w:tcBorders>
            <w:vAlign w:val="center"/>
          </w:tcPr>
          <w:p w14:paraId="30E7D628"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Основы безопасности и защиты России</w:t>
            </w:r>
          </w:p>
        </w:tc>
        <w:tc>
          <w:tcPr>
            <w:tcW w:w="933" w:type="dxa"/>
            <w:tcBorders>
              <w:left w:val="single" w:sz="4" w:space="0" w:color="000000"/>
              <w:right w:val="single" w:sz="4" w:space="0" w:color="000000"/>
            </w:tcBorders>
            <w:vAlign w:val="center"/>
          </w:tcPr>
          <w:p w14:paraId="490F8D3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vAlign w:val="center"/>
          </w:tcPr>
          <w:p w14:paraId="74A9DBF5"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3" w:type="dxa"/>
            <w:gridSpan w:val="2"/>
            <w:tcBorders>
              <w:left w:val="single" w:sz="4" w:space="0" w:color="000000"/>
              <w:right w:val="single" w:sz="4" w:space="0" w:color="000000"/>
            </w:tcBorders>
            <w:vAlign w:val="center"/>
          </w:tcPr>
          <w:p w14:paraId="336849CE"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w:t>
            </w:r>
          </w:p>
        </w:tc>
        <w:tc>
          <w:tcPr>
            <w:tcW w:w="934" w:type="dxa"/>
            <w:gridSpan w:val="2"/>
            <w:tcBorders>
              <w:left w:val="single" w:sz="4" w:space="0" w:color="000000"/>
              <w:right w:val="single" w:sz="4" w:space="0" w:color="000000"/>
            </w:tcBorders>
            <w:vAlign w:val="center"/>
          </w:tcPr>
          <w:p w14:paraId="42E42AC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vAlign w:val="center"/>
          </w:tcPr>
          <w:p w14:paraId="464A881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34</w:t>
            </w:r>
          </w:p>
        </w:tc>
        <w:tc>
          <w:tcPr>
            <w:tcW w:w="934" w:type="dxa"/>
            <w:gridSpan w:val="2"/>
            <w:tcBorders>
              <w:left w:val="single" w:sz="4" w:space="0" w:color="000000"/>
              <w:right w:val="single" w:sz="4" w:space="0" w:color="000000"/>
            </w:tcBorders>
            <w:vAlign w:val="center"/>
          </w:tcPr>
          <w:p w14:paraId="34547643" w14:textId="77777777" w:rsidR="00DA5F79" w:rsidRPr="00DA5F79" w:rsidRDefault="00DA5F79" w:rsidP="00DA5F79">
            <w:pPr>
              <w:jc w:val="center"/>
              <w:rPr>
                <w:rFonts w:ascii="Times New Roman" w:hAnsi="Times New Roman" w:cs="Times New Roman"/>
                <w:color w:val="000000"/>
              </w:rPr>
            </w:pPr>
            <w:r w:rsidRPr="00DA5F79">
              <w:rPr>
                <w:rFonts w:ascii="Times New Roman" w:hAnsi="Times New Roman" w:cs="Times New Roman"/>
                <w:color w:val="000000"/>
              </w:rPr>
              <w:t>68</w:t>
            </w:r>
          </w:p>
        </w:tc>
      </w:tr>
      <w:tr w:rsidR="00DA5F79" w:rsidRPr="00DA5F79" w14:paraId="44036FB8" w14:textId="77777777" w:rsidTr="00DA5F79">
        <w:trPr>
          <w:trHeight w:val="371"/>
          <w:jc w:val="center"/>
        </w:trPr>
        <w:tc>
          <w:tcPr>
            <w:tcW w:w="4396" w:type="dxa"/>
            <w:gridSpan w:val="2"/>
            <w:tcBorders>
              <w:top w:val="single" w:sz="4" w:space="0" w:color="000000"/>
              <w:left w:val="single" w:sz="4" w:space="0" w:color="000000"/>
              <w:bottom w:val="single" w:sz="4" w:space="0" w:color="000000"/>
              <w:right w:val="single" w:sz="4" w:space="0" w:color="000000"/>
            </w:tcBorders>
            <w:vAlign w:val="bottom"/>
          </w:tcPr>
          <w:p w14:paraId="4F4742F3"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Итого</w:t>
            </w:r>
          </w:p>
        </w:tc>
        <w:tc>
          <w:tcPr>
            <w:tcW w:w="933" w:type="dxa"/>
            <w:tcBorders>
              <w:left w:val="single" w:sz="4" w:space="0" w:color="000000"/>
              <w:right w:val="single" w:sz="4" w:space="0" w:color="000000"/>
            </w:tcBorders>
            <w:vAlign w:val="bottom"/>
          </w:tcPr>
          <w:p w14:paraId="7BE03DBD" w14:textId="77777777" w:rsidR="00DA5F79" w:rsidRPr="00DA5F79" w:rsidRDefault="00DA5F79" w:rsidP="00DA5F79">
            <w:pPr>
              <w:rPr>
                <w:rFonts w:ascii="Times New Roman" w:hAnsi="Times New Roman" w:cs="Times New Roman"/>
                <w:b/>
                <w:color w:val="000000"/>
              </w:rPr>
            </w:pPr>
            <w:r w:rsidRPr="00DA5F79">
              <w:rPr>
                <w:rFonts w:ascii="Times New Roman" w:hAnsi="Times New Roman" w:cs="Times New Roman"/>
                <w:b/>
                <w:color w:val="000000"/>
              </w:rPr>
              <w:t>918</w:t>
            </w:r>
          </w:p>
        </w:tc>
        <w:tc>
          <w:tcPr>
            <w:tcW w:w="934" w:type="dxa"/>
            <w:gridSpan w:val="2"/>
            <w:tcBorders>
              <w:left w:val="single" w:sz="4" w:space="0" w:color="000000"/>
              <w:right w:val="single" w:sz="4" w:space="0" w:color="000000"/>
            </w:tcBorders>
            <w:vAlign w:val="bottom"/>
          </w:tcPr>
          <w:p w14:paraId="64AD7737" w14:textId="77777777" w:rsidR="00DA5F79" w:rsidRPr="00DA5F79" w:rsidRDefault="00DA5F79" w:rsidP="00DA5F79">
            <w:pPr>
              <w:rPr>
                <w:rFonts w:ascii="Times New Roman" w:hAnsi="Times New Roman" w:cs="Times New Roman"/>
                <w:b/>
                <w:color w:val="000000"/>
              </w:rPr>
            </w:pPr>
            <w:r w:rsidRPr="00DA5F79">
              <w:rPr>
                <w:rFonts w:ascii="Times New Roman" w:hAnsi="Times New Roman" w:cs="Times New Roman"/>
                <w:b/>
                <w:color w:val="000000"/>
              </w:rPr>
              <w:t>952</w:t>
            </w:r>
          </w:p>
        </w:tc>
        <w:tc>
          <w:tcPr>
            <w:tcW w:w="933" w:type="dxa"/>
            <w:gridSpan w:val="2"/>
            <w:tcBorders>
              <w:left w:val="single" w:sz="4" w:space="0" w:color="000000"/>
              <w:right w:val="single" w:sz="4" w:space="0" w:color="000000"/>
            </w:tcBorders>
            <w:vAlign w:val="bottom"/>
          </w:tcPr>
          <w:p w14:paraId="6DC3670C" w14:textId="77777777" w:rsidR="00DA5F79" w:rsidRPr="00DA5F79" w:rsidRDefault="00DA5F79" w:rsidP="00DA5F79">
            <w:pPr>
              <w:rPr>
                <w:rFonts w:ascii="Times New Roman" w:hAnsi="Times New Roman" w:cs="Times New Roman"/>
                <w:b/>
                <w:color w:val="000000"/>
              </w:rPr>
            </w:pPr>
            <w:r w:rsidRPr="00DA5F79">
              <w:rPr>
                <w:rFonts w:ascii="Times New Roman" w:hAnsi="Times New Roman" w:cs="Times New Roman"/>
                <w:b/>
                <w:color w:val="000000"/>
              </w:rPr>
              <w:t>986</w:t>
            </w:r>
          </w:p>
        </w:tc>
        <w:tc>
          <w:tcPr>
            <w:tcW w:w="934" w:type="dxa"/>
            <w:gridSpan w:val="2"/>
            <w:tcBorders>
              <w:left w:val="single" w:sz="4" w:space="0" w:color="000000"/>
              <w:right w:val="single" w:sz="4" w:space="0" w:color="000000"/>
            </w:tcBorders>
            <w:vAlign w:val="bottom"/>
          </w:tcPr>
          <w:p w14:paraId="7C55310A" w14:textId="77777777" w:rsidR="00DA5F79" w:rsidRPr="00DA5F79" w:rsidRDefault="00DA5F79" w:rsidP="00DA5F79">
            <w:pPr>
              <w:rPr>
                <w:rFonts w:ascii="Times New Roman" w:hAnsi="Times New Roman" w:cs="Times New Roman"/>
                <w:b/>
                <w:color w:val="000000"/>
              </w:rPr>
            </w:pPr>
            <w:r w:rsidRPr="00DA5F79">
              <w:rPr>
                <w:rFonts w:ascii="Times New Roman" w:hAnsi="Times New Roman" w:cs="Times New Roman"/>
                <w:b/>
                <w:color w:val="000000"/>
              </w:rPr>
              <w:t>1020</w:t>
            </w:r>
          </w:p>
        </w:tc>
        <w:tc>
          <w:tcPr>
            <w:tcW w:w="933" w:type="dxa"/>
            <w:gridSpan w:val="2"/>
            <w:tcBorders>
              <w:left w:val="single" w:sz="4" w:space="0" w:color="000000"/>
              <w:right w:val="single" w:sz="4" w:space="0" w:color="000000"/>
            </w:tcBorders>
            <w:vAlign w:val="bottom"/>
          </w:tcPr>
          <w:p w14:paraId="6B474C3C" w14:textId="77777777" w:rsidR="00DA5F79" w:rsidRPr="00DA5F79" w:rsidRDefault="00DA5F79" w:rsidP="00DA5F79">
            <w:pPr>
              <w:rPr>
                <w:rFonts w:ascii="Times New Roman" w:hAnsi="Times New Roman" w:cs="Times New Roman"/>
                <w:b/>
                <w:color w:val="000000"/>
                <w:highlight w:val="yellow"/>
              </w:rPr>
            </w:pPr>
            <w:r w:rsidRPr="00DA5F79">
              <w:rPr>
                <w:rFonts w:ascii="Times New Roman" w:hAnsi="Times New Roman" w:cs="Times New Roman"/>
                <w:b/>
                <w:color w:val="000000"/>
                <w:highlight w:val="yellow"/>
              </w:rPr>
              <w:t>1105</w:t>
            </w:r>
          </w:p>
        </w:tc>
        <w:tc>
          <w:tcPr>
            <w:tcW w:w="934" w:type="dxa"/>
            <w:gridSpan w:val="2"/>
            <w:tcBorders>
              <w:left w:val="single" w:sz="4" w:space="0" w:color="000000"/>
              <w:right w:val="single" w:sz="4" w:space="0" w:color="000000"/>
            </w:tcBorders>
          </w:tcPr>
          <w:p w14:paraId="29448086"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b/>
                <w:sz w:val="24"/>
                <w:szCs w:val="24"/>
              </w:rPr>
            </w:pPr>
            <w:r w:rsidRPr="00DA5F79">
              <w:rPr>
                <w:rFonts w:ascii="Times New Roman" w:hAnsi="Times New Roman" w:cs="Times New Roman"/>
                <w:b/>
                <w:sz w:val="24"/>
                <w:szCs w:val="24"/>
              </w:rPr>
              <w:t>4981</w:t>
            </w:r>
          </w:p>
        </w:tc>
      </w:tr>
      <w:tr w:rsidR="00DA5F79" w:rsidRPr="00DA5F79" w14:paraId="030BAE9F" w14:textId="77777777" w:rsidTr="00DA5F79">
        <w:trPr>
          <w:trHeight w:val="565"/>
          <w:jc w:val="center"/>
        </w:trPr>
        <w:tc>
          <w:tcPr>
            <w:tcW w:w="4396" w:type="dxa"/>
            <w:gridSpan w:val="2"/>
            <w:tcBorders>
              <w:top w:val="single" w:sz="4" w:space="0" w:color="000000"/>
              <w:left w:val="single" w:sz="4" w:space="0" w:color="000000"/>
              <w:bottom w:val="single" w:sz="4" w:space="0" w:color="000000"/>
              <w:right w:val="single" w:sz="4" w:space="0" w:color="000000"/>
            </w:tcBorders>
          </w:tcPr>
          <w:p w14:paraId="52E1B3EB"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b/>
                <w:i/>
                <w:sz w:val="24"/>
                <w:szCs w:val="24"/>
              </w:rPr>
            </w:pPr>
            <w:r w:rsidRPr="00DA5F79">
              <w:rPr>
                <w:rFonts w:ascii="Times New Roman" w:hAnsi="Times New Roman" w:cs="Times New Roman"/>
                <w:b/>
                <w:i/>
                <w:sz w:val="24"/>
                <w:szCs w:val="24"/>
              </w:rPr>
              <w:t>Часть, формируемая участниками образовательных отношений</w:t>
            </w:r>
          </w:p>
        </w:tc>
        <w:tc>
          <w:tcPr>
            <w:tcW w:w="933" w:type="dxa"/>
            <w:tcBorders>
              <w:left w:val="single" w:sz="4" w:space="0" w:color="000000"/>
              <w:right w:val="single" w:sz="4" w:space="0" w:color="000000"/>
            </w:tcBorders>
          </w:tcPr>
          <w:p w14:paraId="37C0228D"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60FA4F71"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7DC6822E"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437D20A3"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3259E5D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p>
        </w:tc>
        <w:tc>
          <w:tcPr>
            <w:tcW w:w="934" w:type="dxa"/>
            <w:gridSpan w:val="2"/>
            <w:tcBorders>
              <w:left w:val="single" w:sz="4" w:space="0" w:color="000000"/>
              <w:right w:val="single" w:sz="4" w:space="0" w:color="000000"/>
            </w:tcBorders>
          </w:tcPr>
          <w:p w14:paraId="3DD3D7D4"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r>
      <w:tr w:rsidR="00DA5F79" w:rsidRPr="00DA5F79" w14:paraId="6B9205C1" w14:textId="77777777" w:rsidTr="00DA5F79">
        <w:trPr>
          <w:trHeight w:val="565"/>
          <w:jc w:val="center"/>
        </w:trPr>
        <w:tc>
          <w:tcPr>
            <w:tcW w:w="4396" w:type="dxa"/>
            <w:gridSpan w:val="2"/>
            <w:tcBorders>
              <w:top w:val="single" w:sz="4" w:space="0" w:color="000000"/>
              <w:left w:val="single" w:sz="4" w:space="0" w:color="000000"/>
              <w:bottom w:val="single" w:sz="4" w:space="0" w:color="000000"/>
              <w:right w:val="single" w:sz="4" w:space="0" w:color="000000"/>
            </w:tcBorders>
          </w:tcPr>
          <w:p w14:paraId="7236ABA0"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b/>
                <w:i/>
                <w:sz w:val="24"/>
                <w:szCs w:val="24"/>
              </w:rPr>
            </w:pPr>
            <w:r w:rsidRPr="00DA5F79">
              <w:rPr>
                <w:rFonts w:ascii="Times New Roman" w:hAnsi="Times New Roman" w:cs="Times New Roman"/>
                <w:b/>
                <w:i/>
                <w:sz w:val="24"/>
                <w:szCs w:val="24"/>
              </w:rPr>
              <w:t>Учебные предметы, курсы, модули по выбору:</w:t>
            </w:r>
          </w:p>
        </w:tc>
        <w:tc>
          <w:tcPr>
            <w:tcW w:w="933" w:type="dxa"/>
            <w:tcBorders>
              <w:left w:val="single" w:sz="4" w:space="0" w:color="000000"/>
              <w:right w:val="single" w:sz="4" w:space="0" w:color="000000"/>
            </w:tcBorders>
          </w:tcPr>
          <w:p w14:paraId="36631D3A"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68</w:t>
            </w:r>
          </w:p>
        </w:tc>
        <w:tc>
          <w:tcPr>
            <w:tcW w:w="934" w:type="dxa"/>
            <w:gridSpan w:val="2"/>
            <w:tcBorders>
              <w:left w:val="single" w:sz="4" w:space="0" w:color="000000"/>
              <w:right w:val="single" w:sz="4" w:space="0" w:color="000000"/>
            </w:tcBorders>
          </w:tcPr>
          <w:p w14:paraId="13650D78"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26C26E71"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4" w:type="dxa"/>
            <w:gridSpan w:val="2"/>
            <w:tcBorders>
              <w:left w:val="single" w:sz="4" w:space="0" w:color="000000"/>
              <w:right w:val="single" w:sz="4" w:space="0" w:color="000000"/>
            </w:tcBorders>
          </w:tcPr>
          <w:p w14:paraId="0C13A139"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102</w:t>
            </w:r>
          </w:p>
        </w:tc>
        <w:tc>
          <w:tcPr>
            <w:tcW w:w="933" w:type="dxa"/>
            <w:gridSpan w:val="2"/>
            <w:tcBorders>
              <w:left w:val="single" w:sz="4" w:space="0" w:color="000000"/>
              <w:right w:val="single" w:sz="4" w:space="0" w:color="000000"/>
            </w:tcBorders>
          </w:tcPr>
          <w:p w14:paraId="681CB5B6"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17</w:t>
            </w:r>
          </w:p>
        </w:tc>
        <w:tc>
          <w:tcPr>
            <w:tcW w:w="934" w:type="dxa"/>
            <w:gridSpan w:val="2"/>
            <w:tcBorders>
              <w:left w:val="single" w:sz="4" w:space="0" w:color="000000"/>
              <w:right w:val="single" w:sz="4" w:space="0" w:color="000000"/>
            </w:tcBorders>
          </w:tcPr>
          <w:p w14:paraId="3073F530"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323</w:t>
            </w:r>
          </w:p>
        </w:tc>
      </w:tr>
      <w:tr w:rsidR="00DA5F79" w:rsidRPr="00DA5F79" w14:paraId="6074ECC4" w14:textId="77777777" w:rsidTr="00DA5F79">
        <w:trPr>
          <w:trHeight w:val="343"/>
          <w:jc w:val="center"/>
        </w:trPr>
        <w:tc>
          <w:tcPr>
            <w:tcW w:w="4396" w:type="dxa"/>
            <w:gridSpan w:val="2"/>
            <w:tcBorders>
              <w:top w:val="single" w:sz="4" w:space="0" w:color="000000"/>
              <w:left w:val="single" w:sz="4" w:space="0" w:color="000000"/>
              <w:bottom w:val="single" w:sz="4" w:space="0" w:color="000000"/>
              <w:right w:val="single" w:sz="4" w:space="0" w:color="000000"/>
            </w:tcBorders>
            <w:vAlign w:val="center"/>
          </w:tcPr>
          <w:p w14:paraId="5BF3BCB7" w14:textId="77777777" w:rsidR="00DA5F79" w:rsidRPr="00DA5F79" w:rsidRDefault="00DA5F79" w:rsidP="00DA5F79">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Практическое обществознание</w:t>
            </w:r>
          </w:p>
        </w:tc>
        <w:tc>
          <w:tcPr>
            <w:tcW w:w="933" w:type="dxa"/>
            <w:tcBorders>
              <w:left w:val="single" w:sz="4" w:space="0" w:color="000000"/>
              <w:right w:val="single" w:sz="4" w:space="0" w:color="000000"/>
            </w:tcBorders>
          </w:tcPr>
          <w:p w14:paraId="309B9F35"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 xml:space="preserve">34 </w:t>
            </w:r>
          </w:p>
        </w:tc>
        <w:tc>
          <w:tcPr>
            <w:tcW w:w="934" w:type="dxa"/>
            <w:gridSpan w:val="2"/>
            <w:tcBorders>
              <w:left w:val="single" w:sz="4" w:space="0" w:color="000000"/>
              <w:right w:val="single" w:sz="4" w:space="0" w:color="000000"/>
            </w:tcBorders>
          </w:tcPr>
          <w:p w14:paraId="5D378F37"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3" w:type="dxa"/>
            <w:gridSpan w:val="2"/>
            <w:tcBorders>
              <w:left w:val="single" w:sz="4" w:space="0" w:color="000000"/>
              <w:right w:val="single" w:sz="4" w:space="0" w:color="000000"/>
            </w:tcBorders>
          </w:tcPr>
          <w:p w14:paraId="377E1E74"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7C630A13"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7E86751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p>
        </w:tc>
        <w:tc>
          <w:tcPr>
            <w:tcW w:w="934" w:type="dxa"/>
            <w:gridSpan w:val="2"/>
            <w:tcBorders>
              <w:left w:val="single" w:sz="4" w:space="0" w:color="000000"/>
              <w:right w:val="single" w:sz="4" w:space="0" w:color="000000"/>
            </w:tcBorders>
          </w:tcPr>
          <w:p w14:paraId="074796E8"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r>
      <w:tr w:rsidR="00DA5F79" w:rsidRPr="00DA5F79" w14:paraId="4001C2E4" w14:textId="77777777" w:rsidTr="00DA5F79">
        <w:trPr>
          <w:trHeight w:val="343"/>
          <w:jc w:val="center"/>
        </w:trPr>
        <w:tc>
          <w:tcPr>
            <w:tcW w:w="4396" w:type="dxa"/>
            <w:gridSpan w:val="2"/>
            <w:tcBorders>
              <w:top w:val="single" w:sz="4" w:space="0" w:color="000000"/>
              <w:left w:val="single" w:sz="4" w:space="0" w:color="000000"/>
              <w:bottom w:val="single" w:sz="4" w:space="0" w:color="000000"/>
              <w:right w:val="single" w:sz="4" w:space="0" w:color="000000"/>
            </w:tcBorders>
            <w:vAlign w:val="center"/>
          </w:tcPr>
          <w:p w14:paraId="00ABF4AC" w14:textId="77777777" w:rsidR="00DA5F79" w:rsidRPr="00DA5F79" w:rsidRDefault="00DA5F79" w:rsidP="00DA5F79">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Функциональная грамотность</w:t>
            </w:r>
          </w:p>
        </w:tc>
        <w:tc>
          <w:tcPr>
            <w:tcW w:w="933" w:type="dxa"/>
            <w:tcBorders>
              <w:left w:val="single" w:sz="4" w:space="0" w:color="000000"/>
              <w:right w:val="single" w:sz="4" w:space="0" w:color="000000"/>
            </w:tcBorders>
          </w:tcPr>
          <w:p w14:paraId="5FD61950"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p>
        </w:tc>
        <w:tc>
          <w:tcPr>
            <w:tcW w:w="934" w:type="dxa"/>
            <w:gridSpan w:val="2"/>
            <w:tcBorders>
              <w:left w:val="single" w:sz="4" w:space="0" w:color="000000"/>
              <w:right w:val="single" w:sz="4" w:space="0" w:color="000000"/>
            </w:tcBorders>
          </w:tcPr>
          <w:p w14:paraId="3396000F"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1C8D1745"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6BC2610B"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1B11DEEE"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p>
        </w:tc>
        <w:tc>
          <w:tcPr>
            <w:tcW w:w="934" w:type="dxa"/>
            <w:gridSpan w:val="2"/>
            <w:tcBorders>
              <w:left w:val="single" w:sz="4" w:space="0" w:color="000000"/>
              <w:right w:val="single" w:sz="4" w:space="0" w:color="000000"/>
            </w:tcBorders>
          </w:tcPr>
          <w:p w14:paraId="17A214B9"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r>
      <w:tr w:rsidR="00DA5F79" w:rsidRPr="00DA5F79" w14:paraId="5A33AB5B" w14:textId="77777777" w:rsidTr="00DA5F79">
        <w:trPr>
          <w:trHeight w:val="343"/>
          <w:jc w:val="center"/>
        </w:trPr>
        <w:tc>
          <w:tcPr>
            <w:tcW w:w="4396" w:type="dxa"/>
            <w:gridSpan w:val="2"/>
            <w:tcBorders>
              <w:top w:val="single" w:sz="4" w:space="0" w:color="000000"/>
              <w:left w:val="single" w:sz="4" w:space="0" w:color="000000"/>
              <w:bottom w:val="single" w:sz="4" w:space="0" w:color="000000"/>
              <w:right w:val="single" w:sz="4" w:space="0" w:color="000000"/>
            </w:tcBorders>
            <w:vAlign w:val="center"/>
          </w:tcPr>
          <w:p w14:paraId="1E9E7BD2" w14:textId="77777777" w:rsidR="00DA5F79" w:rsidRPr="00DA5F79" w:rsidRDefault="00DA5F79" w:rsidP="00DA5F79">
            <w:pPr>
              <w:spacing w:before="100" w:beforeAutospacing="1" w:after="100" w:afterAutospacing="1"/>
              <w:rPr>
                <w:rFonts w:ascii="Times New Roman" w:hAnsi="Times New Roman" w:cs="Times New Roman"/>
                <w:sz w:val="24"/>
                <w:szCs w:val="24"/>
              </w:rPr>
            </w:pPr>
            <w:r w:rsidRPr="00DA5F79">
              <w:rPr>
                <w:rFonts w:ascii="Times New Roman" w:hAnsi="Times New Roman" w:cs="Times New Roman"/>
                <w:sz w:val="24"/>
                <w:szCs w:val="24"/>
              </w:rPr>
              <w:t xml:space="preserve">Основы работы с пакетом </w:t>
            </w:r>
            <w:r w:rsidRPr="00DA5F79">
              <w:rPr>
                <w:rFonts w:ascii="Times New Roman" w:hAnsi="Times New Roman" w:cs="Times New Roman"/>
                <w:sz w:val="24"/>
                <w:szCs w:val="24"/>
                <w:lang w:val="en-US"/>
              </w:rPr>
              <w:t>Microsoft</w:t>
            </w:r>
            <w:r w:rsidRPr="00DA5F79">
              <w:rPr>
                <w:rFonts w:ascii="Times New Roman" w:hAnsi="Times New Roman" w:cs="Times New Roman"/>
                <w:sz w:val="24"/>
                <w:szCs w:val="24"/>
              </w:rPr>
              <w:t xml:space="preserve"> </w:t>
            </w:r>
            <w:r w:rsidRPr="00DA5F79">
              <w:rPr>
                <w:rFonts w:ascii="Times New Roman" w:hAnsi="Times New Roman" w:cs="Times New Roman"/>
                <w:sz w:val="24"/>
                <w:szCs w:val="24"/>
                <w:lang w:val="en-US"/>
              </w:rPr>
              <w:t>Offise</w:t>
            </w:r>
          </w:p>
        </w:tc>
        <w:tc>
          <w:tcPr>
            <w:tcW w:w="933" w:type="dxa"/>
            <w:tcBorders>
              <w:left w:val="single" w:sz="4" w:space="0" w:color="000000"/>
              <w:right w:val="single" w:sz="4" w:space="0" w:color="000000"/>
            </w:tcBorders>
          </w:tcPr>
          <w:p w14:paraId="4100FCB5"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5DEB884A"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2FD8653C"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4" w:type="dxa"/>
            <w:gridSpan w:val="2"/>
            <w:tcBorders>
              <w:left w:val="single" w:sz="4" w:space="0" w:color="000000"/>
              <w:right w:val="single" w:sz="4" w:space="0" w:color="000000"/>
            </w:tcBorders>
          </w:tcPr>
          <w:p w14:paraId="1BB08D49"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34</w:t>
            </w:r>
          </w:p>
        </w:tc>
        <w:tc>
          <w:tcPr>
            <w:tcW w:w="933" w:type="dxa"/>
            <w:gridSpan w:val="2"/>
            <w:tcBorders>
              <w:left w:val="single" w:sz="4" w:space="0" w:color="000000"/>
              <w:right w:val="single" w:sz="4" w:space="0" w:color="000000"/>
            </w:tcBorders>
          </w:tcPr>
          <w:p w14:paraId="5F28DEDE"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highlight w:val="yellow"/>
              </w:rPr>
            </w:pPr>
            <w:r w:rsidRPr="00DA5F79">
              <w:rPr>
                <w:rFonts w:ascii="Times New Roman" w:hAnsi="Times New Roman" w:cs="Times New Roman"/>
                <w:sz w:val="24"/>
                <w:szCs w:val="24"/>
                <w:highlight w:val="yellow"/>
              </w:rPr>
              <w:t>17</w:t>
            </w:r>
          </w:p>
        </w:tc>
        <w:tc>
          <w:tcPr>
            <w:tcW w:w="934" w:type="dxa"/>
            <w:gridSpan w:val="2"/>
            <w:tcBorders>
              <w:left w:val="single" w:sz="4" w:space="0" w:color="000000"/>
              <w:right w:val="single" w:sz="4" w:space="0" w:color="000000"/>
            </w:tcBorders>
          </w:tcPr>
          <w:p w14:paraId="3DFAD113"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sz w:val="24"/>
                <w:szCs w:val="24"/>
              </w:rPr>
            </w:pPr>
            <w:r w:rsidRPr="00DA5F79">
              <w:rPr>
                <w:rFonts w:ascii="Times New Roman" w:hAnsi="Times New Roman" w:cs="Times New Roman"/>
                <w:sz w:val="24"/>
                <w:szCs w:val="24"/>
              </w:rPr>
              <w:t>136</w:t>
            </w:r>
          </w:p>
        </w:tc>
      </w:tr>
      <w:tr w:rsidR="00DA5F79" w:rsidRPr="00DA5F79" w14:paraId="0C8A94E6" w14:textId="77777777" w:rsidTr="00DA5F79">
        <w:trPr>
          <w:trHeight w:val="494"/>
          <w:jc w:val="center"/>
        </w:trPr>
        <w:tc>
          <w:tcPr>
            <w:tcW w:w="4396" w:type="dxa"/>
            <w:gridSpan w:val="2"/>
            <w:tcBorders>
              <w:top w:val="single" w:sz="4" w:space="0" w:color="000000"/>
              <w:left w:val="single" w:sz="4" w:space="0" w:color="000000"/>
              <w:bottom w:val="single" w:sz="4" w:space="0" w:color="000000"/>
              <w:right w:val="single" w:sz="4" w:space="0" w:color="000000"/>
            </w:tcBorders>
          </w:tcPr>
          <w:p w14:paraId="0B4199A7" w14:textId="77777777" w:rsidR="00DA5F79" w:rsidRPr="00DA5F79" w:rsidRDefault="00DA5F79" w:rsidP="00DA5F79">
            <w:pPr>
              <w:widowControl w:val="0"/>
              <w:tabs>
                <w:tab w:val="left" w:pos="4500"/>
                <w:tab w:val="left" w:pos="9180"/>
                <w:tab w:val="left" w:pos="9360"/>
              </w:tabs>
              <w:autoSpaceDE w:val="0"/>
              <w:autoSpaceDN w:val="0"/>
              <w:rPr>
                <w:rFonts w:ascii="Times New Roman" w:hAnsi="Times New Roman" w:cs="Times New Roman"/>
                <w:b/>
                <w:sz w:val="24"/>
                <w:szCs w:val="24"/>
              </w:rPr>
            </w:pPr>
            <w:r w:rsidRPr="00DA5F79">
              <w:rPr>
                <w:rFonts w:ascii="Times New Roman" w:hAnsi="Times New Roman" w:cs="Times New Roman"/>
                <w:b/>
                <w:sz w:val="24"/>
                <w:szCs w:val="24"/>
              </w:rPr>
              <w:t xml:space="preserve">Всего </w:t>
            </w:r>
          </w:p>
        </w:tc>
        <w:tc>
          <w:tcPr>
            <w:tcW w:w="933" w:type="dxa"/>
            <w:tcBorders>
              <w:left w:val="single" w:sz="4" w:space="0" w:color="000000"/>
              <w:right w:val="single" w:sz="4" w:space="0" w:color="000000"/>
            </w:tcBorders>
            <w:vAlign w:val="bottom"/>
          </w:tcPr>
          <w:p w14:paraId="6EB05C1B" w14:textId="77777777" w:rsidR="00DA5F79" w:rsidRPr="00DA5F79" w:rsidRDefault="00DA5F79" w:rsidP="00DA5F79">
            <w:pPr>
              <w:jc w:val="center"/>
              <w:rPr>
                <w:rFonts w:ascii="Times New Roman" w:hAnsi="Times New Roman" w:cs="Times New Roman"/>
                <w:b/>
                <w:color w:val="000000"/>
                <w:sz w:val="26"/>
                <w:szCs w:val="26"/>
              </w:rPr>
            </w:pPr>
            <w:r w:rsidRPr="00DA5F79">
              <w:rPr>
                <w:rFonts w:ascii="Times New Roman" w:hAnsi="Times New Roman" w:cs="Times New Roman"/>
                <w:b/>
                <w:color w:val="000000"/>
                <w:sz w:val="26"/>
                <w:szCs w:val="26"/>
              </w:rPr>
              <w:t>986</w:t>
            </w:r>
          </w:p>
        </w:tc>
        <w:tc>
          <w:tcPr>
            <w:tcW w:w="934" w:type="dxa"/>
            <w:gridSpan w:val="2"/>
            <w:tcBorders>
              <w:left w:val="single" w:sz="4" w:space="0" w:color="000000"/>
              <w:right w:val="single" w:sz="4" w:space="0" w:color="000000"/>
            </w:tcBorders>
            <w:vAlign w:val="bottom"/>
          </w:tcPr>
          <w:p w14:paraId="7ECA59BD" w14:textId="77777777" w:rsidR="00DA5F79" w:rsidRPr="00DA5F79" w:rsidRDefault="00DA5F79" w:rsidP="00DA5F79">
            <w:pPr>
              <w:jc w:val="center"/>
              <w:rPr>
                <w:rFonts w:ascii="Times New Roman" w:hAnsi="Times New Roman" w:cs="Times New Roman"/>
                <w:b/>
                <w:color w:val="000000"/>
                <w:sz w:val="26"/>
                <w:szCs w:val="26"/>
              </w:rPr>
            </w:pPr>
            <w:r w:rsidRPr="00DA5F79">
              <w:rPr>
                <w:rFonts w:ascii="Times New Roman" w:hAnsi="Times New Roman" w:cs="Times New Roman"/>
                <w:b/>
                <w:color w:val="000000"/>
                <w:sz w:val="26"/>
                <w:szCs w:val="26"/>
              </w:rPr>
              <w:t>1020</w:t>
            </w:r>
          </w:p>
        </w:tc>
        <w:tc>
          <w:tcPr>
            <w:tcW w:w="933" w:type="dxa"/>
            <w:gridSpan w:val="2"/>
            <w:tcBorders>
              <w:left w:val="single" w:sz="4" w:space="0" w:color="000000"/>
              <w:right w:val="single" w:sz="4" w:space="0" w:color="000000"/>
            </w:tcBorders>
            <w:vAlign w:val="bottom"/>
          </w:tcPr>
          <w:p w14:paraId="33E19116" w14:textId="77777777" w:rsidR="00DA5F79" w:rsidRPr="00DA5F79" w:rsidRDefault="00DA5F79" w:rsidP="00DA5F79">
            <w:pPr>
              <w:jc w:val="center"/>
              <w:rPr>
                <w:rFonts w:ascii="Times New Roman" w:hAnsi="Times New Roman" w:cs="Times New Roman"/>
                <w:b/>
                <w:color w:val="000000"/>
                <w:sz w:val="26"/>
                <w:szCs w:val="26"/>
              </w:rPr>
            </w:pPr>
            <w:r w:rsidRPr="00DA5F79">
              <w:rPr>
                <w:rFonts w:ascii="Times New Roman" w:hAnsi="Times New Roman" w:cs="Times New Roman"/>
                <w:b/>
                <w:color w:val="000000"/>
                <w:sz w:val="26"/>
                <w:szCs w:val="26"/>
              </w:rPr>
              <w:t>1088</w:t>
            </w:r>
          </w:p>
        </w:tc>
        <w:tc>
          <w:tcPr>
            <w:tcW w:w="934" w:type="dxa"/>
            <w:gridSpan w:val="2"/>
            <w:tcBorders>
              <w:left w:val="single" w:sz="4" w:space="0" w:color="000000"/>
              <w:right w:val="single" w:sz="4" w:space="0" w:color="000000"/>
            </w:tcBorders>
            <w:vAlign w:val="bottom"/>
          </w:tcPr>
          <w:p w14:paraId="6F87C258" w14:textId="77777777" w:rsidR="00DA5F79" w:rsidRPr="00DA5F79" w:rsidRDefault="00DA5F79" w:rsidP="00DA5F79">
            <w:pPr>
              <w:jc w:val="center"/>
              <w:rPr>
                <w:rFonts w:ascii="Times New Roman" w:hAnsi="Times New Roman" w:cs="Times New Roman"/>
                <w:b/>
                <w:color w:val="000000"/>
                <w:sz w:val="26"/>
                <w:szCs w:val="26"/>
              </w:rPr>
            </w:pPr>
            <w:r w:rsidRPr="00DA5F79">
              <w:rPr>
                <w:rFonts w:ascii="Times New Roman" w:hAnsi="Times New Roman" w:cs="Times New Roman"/>
                <w:b/>
                <w:color w:val="000000"/>
                <w:sz w:val="26"/>
                <w:szCs w:val="26"/>
              </w:rPr>
              <w:t>1122</w:t>
            </w:r>
          </w:p>
        </w:tc>
        <w:tc>
          <w:tcPr>
            <w:tcW w:w="933" w:type="dxa"/>
            <w:gridSpan w:val="2"/>
            <w:tcBorders>
              <w:left w:val="single" w:sz="4" w:space="0" w:color="000000"/>
              <w:right w:val="single" w:sz="4" w:space="0" w:color="000000"/>
            </w:tcBorders>
            <w:vAlign w:val="bottom"/>
          </w:tcPr>
          <w:p w14:paraId="4637A381" w14:textId="77777777" w:rsidR="00DA5F79" w:rsidRPr="00DA5F79" w:rsidRDefault="00DA5F79" w:rsidP="00DA5F79">
            <w:pPr>
              <w:jc w:val="center"/>
              <w:rPr>
                <w:rFonts w:ascii="Times New Roman" w:hAnsi="Times New Roman" w:cs="Times New Roman"/>
                <w:b/>
                <w:color w:val="000000"/>
                <w:sz w:val="26"/>
                <w:szCs w:val="26"/>
                <w:highlight w:val="yellow"/>
              </w:rPr>
            </w:pPr>
            <w:r w:rsidRPr="00DA5F79">
              <w:rPr>
                <w:rFonts w:ascii="Times New Roman" w:hAnsi="Times New Roman" w:cs="Times New Roman"/>
                <w:b/>
                <w:color w:val="000000"/>
                <w:sz w:val="26"/>
                <w:szCs w:val="26"/>
                <w:highlight w:val="yellow"/>
              </w:rPr>
              <w:t>1122</w:t>
            </w:r>
          </w:p>
        </w:tc>
        <w:tc>
          <w:tcPr>
            <w:tcW w:w="934" w:type="dxa"/>
            <w:gridSpan w:val="2"/>
            <w:tcBorders>
              <w:left w:val="single" w:sz="4" w:space="0" w:color="000000"/>
              <w:right w:val="single" w:sz="4" w:space="0" w:color="000000"/>
            </w:tcBorders>
          </w:tcPr>
          <w:p w14:paraId="5F885751" w14:textId="77777777" w:rsidR="00DA5F79" w:rsidRPr="00DA5F79" w:rsidRDefault="00DA5F79" w:rsidP="00DA5F79">
            <w:pPr>
              <w:widowControl w:val="0"/>
              <w:tabs>
                <w:tab w:val="left" w:pos="4500"/>
                <w:tab w:val="left" w:pos="9180"/>
                <w:tab w:val="left" w:pos="9360"/>
              </w:tabs>
              <w:autoSpaceDE w:val="0"/>
              <w:autoSpaceDN w:val="0"/>
              <w:jc w:val="center"/>
              <w:rPr>
                <w:rFonts w:ascii="Times New Roman" w:hAnsi="Times New Roman" w:cs="Times New Roman"/>
                <w:b/>
                <w:sz w:val="24"/>
                <w:szCs w:val="24"/>
              </w:rPr>
            </w:pPr>
            <w:r w:rsidRPr="00DA5F79">
              <w:rPr>
                <w:rFonts w:ascii="Times New Roman" w:hAnsi="Times New Roman" w:cs="Times New Roman"/>
                <w:b/>
                <w:sz w:val="24"/>
                <w:szCs w:val="24"/>
              </w:rPr>
              <w:t>5338</w:t>
            </w:r>
          </w:p>
        </w:tc>
      </w:tr>
    </w:tbl>
    <w:p w14:paraId="3B7EE032" w14:textId="77777777" w:rsidR="00DA5F79" w:rsidRPr="00DA5F79" w:rsidRDefault="00DA5F79" w:rsidP="00DA5F79">
      <w:pPr>
        <w:spacing w:line="360" w:lineRule="auto"/>
        <w:ind w:firstLine="540"/>
        <w:jc w:val="both"/>
        <w:rPr>
          <w:rFonts w:ascii="Times New Roman" w:hAnsi="Times New Roman" w:cs="Times New Roman"/>
          <w:sz w:val="26"/>
          <w:szCs w:val="26"/>
        </w:rPr>
      </w:pPr>
    </w:p>
    <w:p w14:paraId="0D6BB130" w14:textId="77777777" w:rsidR="00DA5F79" w:rsidRPr="00DA5F79" w:rsidRDefault="00DA5F79" w:rsidP="00DA5F79">
      <w:pPr>
        <w:rPr>
          <w:rFonts w:ascii="Times New Roman" w:hAnsi="Times New Roman" w:cs="Times New Roman"/>
          <w:b/>
          <w:bCs/>
          <w:sz w:val="28"/>
          <w:szCs w:val="28"/>
        </w:rPr>
      </w:pPr>
    </w:p>
    <w:p w14:paraId="77793BCD" w14:textId="77777777" w:rsidR="00DA5F79" w:rsidRPr="00DA5F79" w:rsidRDefault="00DA5F79" w:rsidP="00DA5F79">
      <w:pPr>
        <w:rPr>
          <w:rFonts w:ascii="Times New Roman" w:eastAsia="Calibri" w:hAnsi="Times New Roman" w:cs="Times New Roman"/>
        </w:rPr>
      </w:pPr>
      <w:r w:rsidRPr="00DA5F79">
        <w:rPr>
          <w:rFonts w:ascii="Times New Roman" w:eastAsia="Calibri" w:hAnsi="Times New Roman" w:cs="Times New Roman"/>
          <w:b/>
          <w:sz w:val="32"/>
        </w:rPr>
        <w:t>План внеурочной деятельности (недельный)</w:t>
      </w:r>
    </w:p>
    <w:p w14:paraId="00F81E9D" w14:textId="77777777" w:rsidR="00DA5F79" w:rsidRPr="00DA5F79" w:rsidRDefault="00DA5F79" w:rsidP="00DA5F79">
      <w:pPr>
        <w:rPr>
          <w:rFonts w:ascii="Times New Roman" w:eastAsia="Calibri" w:hAnsi="Times New Roman" w:cs="Times New Roman"/>
        </w:rPr>
      </w:pPr>
      <w:r w:rsidRPr="00DA5F79">
        <w:rPr>
          <w:rFonts w:ascii="Times New Roman" w:eastAsia="Calibri" w:hAnsi="Times New Roman" w:cs="Times New Roman"/>
        </w:rPr>
        <w:t>Муниципальное бюджетное общеобразовательное учреждение «Сергеевская средняя общеобразовательная школа Пограничного муниципального округа»</w:t>
      </w:r>
    </w:p>
    <w:tbl>
      <w:tblPr>
        <w:tblStyle w:val="1f7"/>
        <w:tblW w:w="0" w:type="auto"/>
        <w:tblInd w:w="-113" w:type="dxa"/>
        <w:tblLook w:val="04A0" w:firstRow="1" w:lastRow="0" w:firstColumn="1" w:lastColumn="0" w:noHBand="0" w:noVBand="1"/>
      </w:tblPr>
      <w:tblGrid>
        <w:gridCol w:w="3123"/>
        <w:gridCol w:w="1382"/>
        <w:gridCol w:w="1381"/>
        <w:gridCol w:w="1381"/>
        <w:gridCol w:w="1381"/>
        <w:gridCol w:w="1381"/>
      </w:tblGrid>
      <w:tr w:rsidR="00DA5F79" w:rsidRPr="00DA5F79" w14:paraId="2D4DEEE8" w14:textId="77777777" w:rsidTr="00DA5F79">
        <w:tc>
          <w:tcPr>
            <w:tcW w:w="3341" w:type="dxa"/>
            <w:vMerge w:val="restart"/>
            <w:shd w:val="clear" w:color="auto" w:fill="FFFFFF" w:themeFill="background1"/>
          </w:tcPr>
          <w:p w14:paraId="49BB1951"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b/>
                <w:lang w:eastAsia="en-US"/>
              </w:rPr>
              <w:t>Учебные курсы</w:t>
            </w:r>
          </w:p>
          <w:p w14:paraId="29C71FAE" w14:textId="77777777" w:rsidR="00DA5F79" w:rsidRPr="00DA5F79" w:rsidRDefault="00DA5F79" w:rsidP="00DA5F79">
            <w:pPr>
              <w:rPr>
                <w:rFonts w:ascii="Times New Roman" w:eastAsia="Calibri" w:hAnsi="Times New Roman"/>
                <w:lang w:eastAsia="en-US"/>
              </w:rPr>
            </w:pPr>
          </w:p>
        </w:tc>
        <w:tc>
          <w:tcPr>
            <w:tcW w:w="7641" w:type="dxa"/>
            <w:gridSpan w:val="5"/>
            <w:shd w:val="clear" w:color="auto" w:fill="FFFFFF" w:themeFill="background1"/>
          </w:tcPr>
          <w:p w14:paraId="571720B0"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b/>
                <w:lang w:eastAsia="en-US"/>
              </w:rPr>
              <w:t>Количество часов в неделю</w:t>
            </w:r>
          </w:p>
        </w:tc>
      </w:tr>
      <w:tr w:rsidR="00DA5F79" w:rsidRPr="00DA5F79" w14:paraId="77926566" w14:textId="77777777" w:rsidTr="00DA5F79">
        <w:tc>
          <w:tcPr>
            <w:tcW w:w="3341" w:type="dxa"/>
            <w:vMerge/>
            <w:shd w:val="clear" w:color="auto" w:fill="FFFFFF" w:themeFill="background1"/>
          </w:tcPr>
          <w:p w14:paraId="21D3147F" w14:textId="77777777" w:rsidR="00DA5F79" w:rsidRPr="00DA5F79" w:rsidRDefault="00DA5F79" w:rsidP="00DA5F79">
            <w:pPr>
              <w:rPr>
                <w:rFonts w:ascii="Times New Roman" w:eastAsia="Calibri" w:hAnsi="Times New Roman"/>
                <w:lang w:eastAsia="en-US"/>
              </w:rPr>
            </w:pPr>
          </w:p>
        </w:tc>
        <w:tc>
          <w:tcPr>
            <w:tcW w:w="1529" w:type="dxa"/>
            <w:shd w:val="clear" w:color="auto" w:fill="FFFFFF" w:themeFill="background1"/>
          </w:tcPr>
          <w:p w14:paraId="39C61A4A"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b/>
                <w:lang w:eastAsia="en-US"/>
              </w:rPr>
              <w:t>5</w:t>
            </w:r>
          </w:p>
        </w:tc>
        <w:tc>
          <w:tcPr>
            <w:tcW w:w="1528" w:type="dxa"/>
            <w:shd w:val="clear" w:color="auto" w:fill="FFFFFF" w:themeFill="background1"/>
          </w:tcPr>
          <w:p w14:paraId="7FEB4DAA"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b/>
                <w:lang w:eastAsia="en-US"/>
              </w:rPr>
              <w:t>6</w:t>
            </w:r>
          </w:p>
        </w:tc>
        <w:tc>
          <w:tcPr>
            <w:tcW w:w="1528" w:type="dxa"/>
            <w:shd w:val="clear" w:color="auto" w:fill="FFFFFF" w:themeFill="background1"/>
          </w:tcPr>
          <w:p w14:paraId="010F6939"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b/>
                <w:lang w:eastAsia="en-US"/>
              </w:rPr>
              <w:t>7</w:t>
            </w:r>
          </w:p>
        </w:tc>
        <w:tc>
          <w:tcPr>
            <w:tcW w:w="1528" w:type="dxa"/>
            <w:shd w:val="clear" w:color="auto" w:fill="FFFFFF" w:themeFill="background1"/>
          </w:tcPr>
          <w:p w14:paraId="474469ED"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b/>
                <w:lang w:eastAsia="en-US"/>
              </w:rPr>
              <w:t>8</w:t>
            </w:r>
          </w:p>
        </w:tc>
        <w:tc>
          <w:tcPr>
            <w:tcW w:w="1528" w:type="dxa"/>
            <w:shd w:val="clear" w:color="auto" w:fill="FFFFFF" w:themeFill="background1"/>
          </w:tcPr>
          <w:p w14:paraId="26A0881C"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b/>
                <w:lang w:eastAsia="en-US"/>
              </w:rPr>
              <w:t>9</w:t>
            </w:r>
          </w:p>
        </w:tc>
      </w:tr>
      <w:tr w:rsidR="00DA5F79" w:rsidRPr="00DA5F79" w14:paraId="794EC9F5" w14:textId="77777777" w:rsidTr="00DA5F79">
        <w:tc>
          <w:tcPr>
            <w:tcW w:w="3341" w:type="dxa"/>
          </w:tcPr>
          <w:p w14:paraId="4648E1FB"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lang w:eastAsia="en-US"/>
              </w:rPr>
              <w:t xml:space="preserve"> Разговоры о важном</w:t>
            </w:r>
          </w:p>
        </w:tc>
        <w:tc>
          <w:tcPr>
            <w:tcW w:w="1529" w:type="dxa"/>
          </w:tcPr>
          <w:p w14:paraId="7512319F"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56069FFD"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5734973B"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179AA8F9"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23511992"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r>
      <w:tr w:rsidR="00DA5F79" w:rsidRPr="00DA5F79" w14:paraId="379D8FD8" w14:textId="77777777" w:rsidTr="00DA5F79">
        <w:tc>
          <w:tcPr>
            <w:tcW w:w="3341" w:type="dxa"/>
          </w:tcPr>
          <w:p w14:paraId="5EA6A6A0"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lang w:eastAsia="en-US"/>
              </w:rPr>
              <w:t>Россия- мои горизонты</w:t>
            </w:r>
          </w:p>
        </w:tc>
        <w:tc>
          <w:tcPr>
            <w:tcW w:w="1529" w:type="dxa"/>
          </w:tcPr>
          <w:p w14:paraId="3A53343F" w14:textId="77777777" w:rsidR="00DA5F79" w:rsidRPr="00DA5F79" w:rsidRDefault="00DA5F79" w:rsidP="00DA5F79">
            <w:pPr>
              <w:jc w:val="center"/>
              <w:rPr>
                <w:rFonts w:ascii="Times New Roman" w:eastAsia="Calibri" w:hAnsi="Times New Roman"/>
                <w:lang w:eastAsia="en-US"/>
              </w:rPr>
            </w:pPr>
          </w:p>
        </w:tc>
        <w:tc>
          <w:tcPr>
            <w:tcW w:w="1528" w:type="dxa"/>
          </w:tcPr>
          <w:p w14:paraId="250832D9"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46938021"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23A74EE7"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648AB062"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r>
      <w:tr w:rsidR="00DA5F79" w:rsidRPr="00DA5F79" w14:paraId="7F23FAAE" w14:textId="77777777" w:rsidTr="00DA5F79">
        <w:tc>
          <w:tcPr>
            <w:tcW w:w="3341" w:type="dxa"/>
          </w:tcPr>
          <w:p w14:paraId="32A42F0E"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lang w:eastAsia="en-US"/>
              </w:rPr>
              <w:t>Курс по профориентации «Мир профессий»</w:t>
            </w:r>
          </w:p>
        </w:tc>
        <w:tc>
          <w:tcPr>
            <w:tcW w:w="1529" w:type="dxa"/>
          </w:tcPr>
          <w:p w14:paraId="5FAE00E7"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31658F6F"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203C7649"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4A9283A5"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71D12276"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r>
      <w:tr w:rsidR="00DA5F79" w:rsidRPr="00DA5F79" w14:paraId="496ACBB6" w14:textId="77777777" w:rsidTr="00DA5F79">
        <w:tc>
          <w:tcPr>
            <w:tcW w:w="3341" w:type="dxa"/>
          </w:tcPr>
          <w:p w14:paraId="2254E21E"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lang w:eastAsia="en-US"/>
              </w:rPr>
              <w:t>Проект "Билет в будущее"</w:t>
            </w:r>
          </w:p>
        </w:tc>
        <w:tc>
          <w:tcPr>
            <w:tcW w:w="1529" w:type="dxa"/>
          </w:tcPr>
          <w:p w14:paraId="2D736AF2"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3FDA9BC8"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409727A4"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01D88C35"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6B87879F"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r>
      <w:tr w:rsidR="00DA5F79" w:rsidRPr="00DA5F79" w14:paraId="7BCA1AC8" w14:textId="77777777" w:rsidTr="00DA5F79">
        <w:tc>
          <w:tcPr>
            <w:tcW w:w="3341" w:type="dxa"/>
          </w:tcPr>
          <w:p w14:paraId="2115D3B8"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lang w:eastAsia="en-US"/>
              </w:rPr>
              <w:t>Движение- есть жизнь</w:t>
            </w:r>
          </w:p>
        </w:tc>
        <w:tc>
          <w:tcPr>
            <w:tcW w:w="1529" w:type="dxa"/>
          </w:tcPr>
          <w:p w14:paraId="5D680213"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7A2470A2"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6301FFF8"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5EC5B684"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c>
          <w:tcPr>
            <w:tcW w:w="1528" w:type="dxa"/>
          </w:tcPr>
          <w:p w14:paraId="61F7D598"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r>
      <w:tr w:rsidR="00DA5F79" w:rsidRPr="00DA5F79" w14:paraId="08D9E244" w14:textId="77777777" w:rsidTr="00DA5F79">
        <w:tc>
          <w:tcPr>
            <w:tcW w:w="3341" w:type="dxa"/>
          </w:tcPr>
          <w:p w14:paraId="13726072"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lang w:eastAsia="en-US"/>
              </w:rPr>
              <w:t>Биология. "Точка роста"</w:t>
            </w:r>
          </w:p>
        </w:tc>
        <w:tc>
          <w:tcPr>
            <w:tcW w:w="1529" w:type="dxa"/>
          </w:tcPr>
          <w:p w14:paraId="25EABD92"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397760CF"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33C9A5B7"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59E72004"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12C41EAF"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1</w:t>
            </w:r>
          </w:p>
        </w:tc>
      </w:tr>
      <w:tr w:rsidR="00DA5F79" w:rsidRPr="00DA5F79" w14:paraId="6CDD9FDC" w14:textId="77777777" w:rsidTr="00DA5F79">
        <w:tc>
          <w:tcPr>
            <w:tcW w:w="3341" w:type="dxa"/>
          </w:tcPr>
          <w:p w14:paraId="29C9F125"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lang w:eastAsia="en-US"/>
              </w:rPr>
              <w:t>Химия. "Точка роста"</w:t>
            </w:r>
          </w:p>
        </w:tc>
        <w:tc>
          <w:tcPr>
            <w:tcW w:w="1529" w:type="dxa"/>
          </w:tcPr>
          <w:p w14:paraId="4334D2E3"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5C8B1C04"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5FBE9F37"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2EEEF20C"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1FC893DF"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r>
      <w:tr w:rsidR="00DA5F79" w:rsidRPr="00DA5F79" w14:paraId="1C6E684C" w14:textId="77777777" w:rsidTr="00DA5F79">
        <w:tc>
          <w:tcPr>
            <w:tcW w:w="3341" w:type="dxa"/>
          </w:tcPr>
          <w:p w14:paraId="0D4AB090"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lang w:eastAsia="en-US"/>
              </w:rPr>
              <w:t>Физика. "Точка роста"</w:t>
            </w:r>
          </w:p>
        </w:tc>
        <w:tc>
          <w:tcPr>
            <w:tcW w:w="1529" w:type="dxa"/>
          </w:tcPr>
          <w:p w14:paraId="05643EAF"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71C58627"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w:t>
            </w:r>
          </w:p>
        </w:tc>
        <w:tc>
          <w:tcPr>
            <w:tcW w:w="1528" w:type="dxa"/>
          </w:tcPr>
          <w:p w14:paraId="41B88A6B"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5FA2F546"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c>
          <w:tcPr>
            <w:tcW w:w="1528" w:type="dxa"/>
          </w:tcPr>
          <w:p w14:paraId="09A8666F"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0.5</w:t>
            </w:r>
          </w:p>
        </w:tc>
      </w:tr>
      <w:tr w:rsidR="00DA5F79" w:rsidRPr="00DA5F79" w14:paraId="12F7279D" w14:textId="77777777" w:rsidTr="00DA5F79">
        <w:tc>
          <w:tcPr>
            <w:tcW w:w="3341" w:type="dxa"/>
            <w:shd w:val="clear" w:color="auto" w:fill="FFFFFF" w:themeFill="background1"/>
          </w:tcPr>
          <w:p w14:paraId="52A3F962" w14:textId="77777777" w:rsidR="00DA5F79" w:rsidRPr="00DA5F79" w:rsidRDefault="00DA5F79" w:rsidP="00DA5F79">
            <w:pPr>
              <w:rPr>
                <w:rFonts w:ascii="Times New Roman" w:eastAsia="Calibri" w:hAnsi="Times New Roman"/>
                <w:lang w:eastAsia="en-US"/>
              </w:rPr>
            </w:pPr>
            <w:r w:rsidRPr="00DA5F79">
              <w:rPr>
                <w:rFonts w:ascii="Times New Roman" w:eastAsia="Calibri" w:hAnsi="Times New Roman"/>
                <w:lang w:eastAsia="en-US"/>
              </w:rPr>
              <w:t>ИТОГО недельная нагрузка</w:t>
            </w:r>
          </w:p>
        </w:tc>
        <w:tc>
          <w:tcPr>
            <w:tcW w:w="1529" w:type="dxa"/>
            <w:shd w:val="clear" w:color="auto" w:fill="FFFFFF" w:themeFill="background1"/>
          </w:tcPr>
          <w:p w14:paraId="77A31344"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2,5</w:t>
            </w:r>
          </w:p>
        </w:tc>
        <w:tc>
          <w:tcPr>
            <w:tcW w:w="1528" w:type="dxa"/>
            <w:shd w:val="clear" w:color="auto" w:fill="FFFFFF" w:themeFill="background1"/>
          </w:tcPr>
          <w:p w14:paraId="462722C5"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4</w:t>
            </w:r>
          </w:p>
        </w:tc>
        <w:tc>
          <w:tcPr>
            <w:tcW w:w="1528" w:type="dxa"/>
            <w:shd w:val="clear" w:color="auto" w:fill="FFFFFF" w:themeFill="background1"/>
          </w:tcPr>
          <w:p w14:paraId="666DBE33"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5</w:t>
            </w:r>
          </w:p>
        </w:tc>
        <w:tc>
          <w:tcPr>
            <w:tcW w:w="1528" w:type="dxa"/>
            <w:shd w:val="clear" w:color="auto" w:fill="FFFFFF" w:themeFill="background1"/>
          </w:tcPr>
          <w:p w14:paraId="1B26942E"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5,5</w:t>
            </w:r>
          </w:p>
        </w:tc>
        <w:tc>
          <w:tcPr>
            <w:tcW w:w="1528" w:type="dxa"/>
            <w:shd w:val="clear" w:color="auto" w:fill="FFFFFF" w:themeFill="background1"/>
          </w:tcPr>
          <w:p w14:paraId="320F6089" w14:textId="77777777" w:rsidR="00DA5F79" w:rsidRPr="00DA5F79" w:rsidRDefault="00DA5F79" w:rsidP="00DA5F79">
            <w:pPr>
              <w:jc w:val="center"/>
              <w:rPr>
                <w:rFonts w:ascii="Times New Roman" w:eastAsia="Calibri" w:hAnsi="Times New Roman"/>
                <w:lang w:eastAsia="en-US"/>
              </w:rPr>
            </w:pPr>
            <w:r w:rsidRPr="00DA5F79">
              <w:rPr>
                <w:rFonts w:ascii="Times New Roman" w:eastAsia="Calibri" w:hAnsi="Times New Roman"/>
                <w:lang w:eastAsia="en-US"/>
              </w:rPr>
              <w:t>6,5</w:t>
            </w:r>
          </w:p>
        </w:tc>
      </w:tr>
    </w:tbl>
    <w:p w14:paraId="05A5B68B" w14:textId="4158B6AE" w:rsidR="00512841" w:rsidRPr="00DA5F79" w:rsidRDefault="00512841" w:rsidP="00F82B37">
      <w:pPr>
        <w:tabs>
          <w:tab w:val="left" w:pos="1066"/>
        </w:tabs>
        <w:rPr>
          <w:rFonts w:ascii="Times New Roman" w:hAnsi="Times New Roman" w:cs="Times New Roman"/>
        </w:rPr>
      </w:pPr>
    </w:p>
    <w:p w14:paraId="6ECADBFB" w14:textId="77662D95" w:rsidR="005A6FD2" w:rsidRPr="00DA5F79" w:rsidRDefault="005A6FD2" w:rsidP="00F82B37">
      <w:pPr>
        <w:tabs>
          <w:tab w:val="left" w:pos="1066"/>
        </w:tabs>
        <w:rPr>
          <w:rFonts w:ascii="Times New Roman" w:hAnsi="Times New Roman" w:cs="Times New Roman"/>
        </w:rPr>
      </w:pPr>
    </w:p>
    <w:p w14:paraId="405ADDE2" w14:textId="77777777" w:rsidR="00DA5F79" w:rsidRDefault="00DA5F79" w:rsidP="00500BDC">
      <w:pPr>
        <w:tabs>
          <w:tab w:val="left" w:pos="1066"/>
        </w:tabs>
        <w:jc w:val="right"/>
        <w:rPr>
          <w:rFonts w:ascii="Times New Roman" w:hAnsi="Times New Roman" w:cs="Times New Roman"/>
          <w:sz w:val="28"/>
          <w:szCs w:val="28"/>
        </w:rPr>
      </w:pPr>
    </w:p>
    <w:p w14:paraId="67A08892" w14:textId="77777777" w:rsidR="00DA5F79" w:rsidRDefault="00DA5F79" w:rsidP="00500BDC">
      <w:pPr>
        <w:tabs>
          <w:tab w:val="left" w:pos="1066"/>
        </w:tabs>
        <w:jc w:val="right"/>
        <w:rPr>
          <w:rFonts w:ascii="Times New Roman" w:hAnsi="Times New Roman" w:cs="Times New Roman"/>
          <w:sz w:val="28"/>
          <w:szCs w:val="28"/>
        </w:rPr>
      </w:pPr>
    </w:p>
    <w:p w14:paraId="781FE04E" w14:textId="77777777" w:rsidR="00DA5F79" w:rsidRDefault="00DA5F79" w:rsidP="00500BDC">
      <w:pPr>
        <w:tabs>
          <w:tab w:val="left" w:pos="1066"/>
        </w:tabs>
        <w:jc w:val="right"/>
        <w:rPr>
          <w:rFonts w:ascii="Times New Roman" w:hAnsi="Times New Roman" w:cs="Times New Roman"/>
          <w:sz w:val="28"/>
          <w:szCs w:val="28"/>
        </w:rPr>
      </w:pPr>
    </w:p>
    <w:p w14:paraId="133C36F0" w14:textId="77777777" w:rsidR="00DA5F79" w:rsidRDefault="00DA5F79" w:rsidP="00500BDC">
      <w:pPr>
        <w:tabs>
          <w:tab w:val="left" w:pos="1066"/>
        </w:tabs>
        <w:jc w:val="right"/>
        <w:rPr>
          <w:rFonts w:ascii="Times New Roman" w:hAnsi="Times New Roman" w:cs="Times New Roman"/>
          <w:sz w:val="28"/>
          <w:szCs w:val="28"/>
        </w:rPr>
      </w:pPr>
    </w:p>
    <w:p w14:paraId="10BB0AD3" w14:textId="77777777" w:rsidR="00DA5F79" w:rsidRDefault="00DA5F79" w:rsidP="00500BDC">
      <w:pPr>
        <w:tabs>
          <w:tab w:val="left" w:pos="1066"/>
        </w:tabs>
        <w:jc w:val="right"/>
        <w:rPr>
          <w:rFonts w:ascii="Times New Roman" w:hAnsi="Times New Roman" w:cs="Times New Roman"/>
          <w:sz w:val="28"/>
          <w:szCs w:val="28"/>
        </w:rPr>
      </w:pPr>
    </w:p>
    <w:p w14:paraId="3F0FD697" w14:textId="77777777" w:rsidR="00DA5F79" w:rsidRDefault="00DA5F79" w:rsidP="00500BDC">
      <w:pPr>
        <w:tabs>
          <w:tab w:val="left" w:pos="1066"/>
        </w:tabs>
        <w:jc w:val="right"/>
        <w:rPr>
          <w:rFonts w:ascii="Times New Roman" w:hAnsi="Times New Roman" w:cs="Times New Roman"/>
          <w:sz w:val="28"/>
          <w:szCs w:val="28"/>
        </w:rPr>
      </w:pPr>
    </w:p>
    <w:p w14:paraId="187FE2C1" w14:textId="77777777" w:rsidR="00DA5F79" w:rsidRDefault="00DA5F79" w:rsidP="00500BDC">
      <w:pPr>
        <w:tabs>
          <w:tab w:val="left" w:pos="1066"/>
        </w:tabs>
        <w:jc w:val="right"/>
        <w:rPr>
          <w:rFonts w:ascii="Times New Roman" w:hAnsi="Times New Roman" w:cs="Times New Roman"/>
          <w:sz w:val="28"/>
          <w:szCs w:val="28"/>
        </w:rPr>
      </w:pPr>
    </w:p>
    <w:p w14:paraId="25EFA1A5" w14:textId="5DA83180" w:rsidR="005A6FD2" w:rsidRDefault="00500BDC" w:rsidP="00500BDC">
      <w:pPr>
        <w:tabs>
          <w:tab w:val="left" w:pos="1066"/>
        </w:tabs>
        <w:jc w:val="right"/>
        <w:rPr>
          <w:rFonts w:ascii="Times New Roman" w:hAnsi="Times New Roman" w:cs="Times New Roman"/>
          <w:sz w:val="28"/>
          <w:szCs w:val="28"/>
        </w:rPr>
      </w:pPr>
      <w:r w:rsidRPr="00500BDC">
        <w:rPr>
          <w:rFonts w:ascii="Times New Roman" w:hAnsi="Times New Roman" w:cs="Times New Roman"/>
          <w:sz w:val="28"/>
          <w:szCs w:val="28"/>
        </w:rPr>
        <w:t>Приложение 2</w:t>
      </w:r>
    </w:p>
    <w:p w14:paraId="1E086F7D" w14:textId="5438B71D" w:rsidR="0068305D" w:rsidRPr="0068305D" w:rsidRDefault="0068305D" w:rsidP="0068305D">
      <w:pPr>
        <w:spacing w:after="0" w:line="240" w:lineRule="auto"/>
        <w:ind w:left="284"/>
        <w:rPr>
          <w:rFonts w:ascii="Times New Roman" w:hAnsi="Times New Roman"/>
          <w:sz w:val="28"/>
          <w:szCs w:val="28"/>
        </w:rPr>
      </w:pPr>
      <w:r>
        <w:rPr>
          <w:rFonts w:ascii="Times New Roman" w:hAnsi="Times New Roman"/>
          <w:b/>
          <w:bCs/>
          <w:sz w:val="28"/>
          <w:szCs w:val="28"/>
        </w:rPr>
        <w:t>2.</w:t>
      </w:r>
      <w:r w:rsidRPr="0068305D">
        <w:rPr>
          <w:rFonts w:ascii="Times New Roman" w:hAnsi="Times New Roman"/>
          <w:b/>
          <w:bCs/>
          <w:sz w:val="28"/>
          <w:szCs w:val="28"/>
        </w:rPr>
        <w:t>График оценочных процедур</w:t>
      </w:r>
      <w:r w:rsidRPr="0068305D">
        <w:rPr>
          <w:rFonts w:ascii="Times New Roman" w:hAnsi="Times New Roman"/>
          <w:sz w:val="28"/>
          <w:szCs w:val="28"/>
        </w:rPr>
        <w:t xml:space="preserve">  </w:t>
      </w:r>
      <w:hyperlink r:id="rId19" w:history="1">
        <w:r w:rsidRPr="0068305D">
          <w:rPr>
            <w:rStyle w:val="af3"/>
            <w:rFonts w:ascii="Times New Roman" w:hAnsi="Times New Roman" w:cs="Times New Roman"/>
            <w:sz w:val="28"/>
            <w:szCs w:val="28"/>
          </w:rPr>
          <w:t>https://disk.yandex.ru/i/-o7IlPCKF5QkgQ</w:t>
        </w:r>
      </w:hyperlink>
      <w:r w:rsidRPr="0068305D">
        <w:rPr>
          <w:rFonts w:ascii="Times New Roman" w:hAnsi="Times New Roman"/>
          <w:sz w:val="28"/>
          <w:szCs w:val="28"/>
        </w:rPr>
        <w:t xml:space="preserve"> </w:t>
      </w:r>
    </w:p>
    <w:p w14:paraId="1526A8C4" w14:textId="07252C4A" w:rsidR="00512841" w:rsidRPr="00DC142B" w:rsidRDefault="00512841" w:rsidP="00CF5750">
      <w:pPr>
        <w:tabs>
          <w:tab w:val="left" w:pos="1066"/>
        </w:tabs>
        <w:jc w:val="center"/>
        <w:rPr>
          <w:rFonts w:ascii="Times New Roman" w:hAnsi="Times New Roman" w:cs="Times New Roman"/>
          <w:bCs/>
          <w:sz w:val="24"/>
          <w:szCs w:val="24"/>
        </w:rPr>
      </w:pPr>
    </w:p>
    <w:p w14:paraId="4ED89DB9" w14:textId="385DCAD0" w:rsidR="00CF5750" w:rsidRDefault="00DC142B" w:rsidP="00DC142B">
      <w:pPr>
        <w:tabs>
          <w:tab w:val="left" w:pos="8268"/>
        </w:tabs>
        <w:spacing w:after="0" w:line="355" w:lineRule="auto"/>
        <w:jc w:val="right"/>
        <w:rPr>
          <w:rFonts w:ascii="Times New Roman" w:eastAsia="Times New Roman" w:hAnsi="Times New Roman" w:cs="Times New Roman"/>
          <w:bCs/>
          <w:sz w:val="28"/>
          <w:szCs w:val="28"/>
          <w:lang w:eastAsia="ru-RU"/>
        </w:rPr>
      </w:pPr>
      <w:r w:rsidRPr="00DC142B">
        <w:rPr>
          <w:rFonts w:ascii="Times New Roman" w:eastAsia="Times New Roman" w:hAnsi="Times New Roman" w:cs="Times New Roman"/>
          <w:bCs/>
          <w:sz w:val="28"/>
          <w:szCs w:val="28"/>
          <w:lang w:eastAsia="ru-RU"/>
        </w:rPr>
        <w:t>Приложение 3</w:t>
      </w:r>
    </w:p>
    <w:p w14:paraId="013A6C47" w14:textId="77777777" w:rsidR="00DC142B" w:rsidRPr="00DC142B" w:rsidRDefault="00DC142B" w:rsidP="00DC142B">
      <w:pPr>
        <w:tabs>
          <w:tab w:val="left" w:pos="8268"/>
        </w:tabs>
        <w:spacing w:after="0" w:line="355" w:lineRule="auto"/>
        <w:jc w:val="right"/>
        <w:rPr>
          <w:rFonts w:ascii="Times New Roman" w:eastAsia="Times New Roman" w:hAnsi="Times New Roman" w:cs="Times New Roman"/>
          <w:bCs/>
          <w:sz w:val="28"/>
          <w:szCs w:val="28"/>
          <w:lang w:eastAsia="ru-RU"/>
        </w:rPr>
      </w:pPr>
    </w:p>
    <w:p w14:paraId="6727AF4D" w14:textId="77777777" w:rsidR="00CF5750" w:rsidRPr="00CF5750" w:rsidRDefault="00CF5750" w:rsidP="00CF5750">
      <w:pPr>
        <w:spacing w:after="0" w:line="355" w:lineRule="auto"/>
        <w:ind w:left="260"/>
        <w:jc w:val="center"/>
        <w:rPr>
          <w:rFonts w:ascii="Times New Roman" w:eastAsia="Times New Roman" w:hAnsi="Times New Roman" w:cs="Times New Roman"/>
          <w:b/>
          <w:sz w:val="28"/>
          <w:szCs w:val="28"/>
          <w:lang w:eastAsia="ru-RU"/>
        </w:rPr>
      </w:pPr>
      <w:r w:rsidRPr="00CF5750">
        <w:rPr>
          <w:rFonts w:ascii="Times New Roman" w:eastAsia="Times New Roman" w:hAnsi="Times New Roman" w:cs="Times New Roman"/>
          <w:b/>
          <w:sz w:val="28"/>
          <w:szCs w:val="28"/>
          <w:lang w:eastAsia="ru-RU"/>
        </w:rPr>
        <w:t>Положение о проектной деятельности муниципального бюджетного общеобразовательного учреждения «Сергеевская средняя общеобразовательная школа Пограничного муниципального района»</w:t>
      </w:r>
    </w:p>
    <w:p w14:paraId="787D08CB" w14:textId="77777777" w:rsidR="00CF5750" w:rsidRPr="00CF5750" w:rsidRDefault="00CF5750" w:rsidP="00CF5750">
      <w:pPr>
        <w:spacing w:after="0" w:line="355" w:lineRule="auto"/>
        <w:ind w:left="260"/>
        <w:jc w:val="center"/>
        <w:rPr>
          <w:rFonts w:ascii="Times New Roman" w:eastAsia="Calibri" w:hAnsi="Times New Roman" w:cs="Times New Roman"/>
          <w:sz w:val="28"/>
          <w:szCs w:val="28"/>
          <w:lang w:eastAsia="ru-RU"/>
        </w:rPr>
      </w:pPr>
      <w:r w:rsidRPr="00CF5750">
        <w:rPr>
          <w:rFonts w:ascii="Times New Roman" w:eastAsia="Times New Roman" w:hAnsi="Times New Roman" w:cs="Times New Roman"/>
          <w:b/>
          <w:sz w:val="28"/>
          <w:szCs w:val="28"/>
          <w:lang w:eastAsia="ru-RU"/>
        </w:rPr>
        <w:t>(МБОУ «Сергеевская СОШ ПМО»)</w:t>
      </w:r>
    </w:p>
    <w:p w14:paraId="6FC73C32" w14:textId="77777777" w:rsidR="00CF5750" w:rsidRPr="00CF5750" w:rsidRDefault="00CF5750" w:rsidP="002800E4">
      <w:pPr>
        <w:widowControl w:val="0"/>
        <w:numPr>
          <w:ilvl w:val="0"/>
          <w:numId w:val="20"/>
        </w:numPr>
        <w:tabs>
          <w:tab w:val="left" w:pos="460"/>
        </w:tabs>
        <w:autoSpaceDE w:val="0"/>
        <w:autoSpaceDN w:val="0"/>
        <w:spacing w:before="87" w:after="0" w:line="240" w:lineRule="auto"/>
        <w:ind w:left="1070" w:hanging="77"/>
        <w:jc w:val="both"/>
        <w:rPr>
          <w:rFonts w:ascii="Times New Roman" w:eastAsia="Calibri" w:hAnsi="Times New Roman" w:cs="Times New Roman"/>
          <w:sz w:val="28"/>
          <w:szCs w:val="28"/>
          <w:lang w:eastAsia="ru-RU"/>
        </w:rPr>
      </w:pPr>
      <w:r w:rsidRPr="00CF5750">
        <w:rPr>
          <w:rFonts w:ascii="Times New Roman" w:eastAsia="Calibri" w:hAnsi="Times New Roman" w:cs="Times New Roman"/>
          <w:b/>
          <w:sz w:val="28"/>
          <w:szCs w:val="28"/>
          <w:lang w:eastAsia="ru-RU"/>
        </w:rPr>
        <w:t xml:space="preserve">Общие </w:t>
      </w:r>
      <w:r w:rsidRPr="00CF5750">
        <w:rPr>
          <w:rFonts w:ascii="Times New Roman" w:eastAsia="Calibri" w:hAnsi="Times New Roman" w:cs="Times New Roman"/>
          <w:b/>
          <w:spacing w:val="-2"/>
          <w:sz w:val="28"/>
          <w:szCs w:val="28"/>
          <w:lang w:eastAsia="ru-RU"/>
        </w:rPr>
        <w:t>положения</w:t>
      </w:r>
    </w:p>
    <w:p w14:paraId="495D2C18" w14:textId="77777777" w:rsidR="00CF5750" w:rsidRPr="00CF5750" w:rsidRDefault="00CF5750" w:rsidP="00CF5750">
      <w:pPr>
        <w:widowControl w:val="0"/>
        <w:tabs>
          <w:tab w:val="left" w:pos="460"/>
        </w:tabs>
        <w:autoSpaceDE w:val="0"/>
        <w:autoSpaceDN w:val="0"/>
        <w:spacing w:before="87" w:after="0" w:line="240" w:lineRule="auto"/>
        <w:ind w:left="1070"/>
        <w:jc w:val="right"/>
        <w:rPr>
          <w:rFonts w:ascii="Times New Roman" w:eastAsia="Calibri" w:hAnsi="Times New Roman" w:cs="Times New Roman"/>
          <w:sz w:val="28"/>
          <w:szCs w:val="28"/>
          <w:lang w:eastAsia="ru-RU"/>
        </w:rPr>
      </w:pPr>
    </w:p>
    <w:p w14:paraId="16717E25" w14:textId="77777777" w:rsidR="00CF5750" w:rsidRPr="00CF5750" w:rsidRDefault="00CF5750" w:rsidP="00CF5750">
      <w:pPr>
        <w:widowControl w:val="0"/>
        <w:tabs>
          <w:tab w:val="left" w:pos="460"/>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1.1 Настоящее Положение разработано в соответствии с требованиями федерального государственного образовательного стандарта (ФГОС) среднего общего образования, Программы формирования УУД, основной образовательной программы среднего общего образования.</w:t>
      </w:r>
    </w:p>
    <w:p w14:paraId="1B011AB9" w14:textId="77777777" w:rsidR="00CF5750" w:rsidRPr="00CF5750" w:rsidRDefault="00CF5750" w:rsidP="002800E4">
      <w:pPr>
        <w:widowControl w:val="0"/>
        <w:numPr>
          <w:ilvl w:val="1"/>
          <w:numId w:val="21"/>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Настоящее положение является локальным актом образовательного учреждения, разработанным с целью разъяснения принципов и особенностей организации работы над индивидуальным проектом в условиях реализации ФГОС ООО и ФГОС СОО.</w:t>
      </w:r>
    </w:p>
    <w:p w14:paraId="146AF769" w14:textId="77777777" w:rsidR="00CF5750" w:rsidRPr="00CF5750" w:rsidRDefault="00CF5750" w:rsidP="002800E4">
      <w:pPr>
        <w:widowControl w:val="0"/>
        <w:numPr>
          <w:ilvl w:val="1"/>
          <w:numId w:val="21"/>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Настоящее Положение определяет основы организации работы над индивидуальным проектом и</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особенности оценки индивидуального проекта.</w:t>
      </w:r>
    </w:p>
    <w:p w14:paraId="66A24691" w14:textId="77777777" w:rsidR="00CF5750" w:rsidRPr="00CF5750" w:rsidRDefault="00CF5750" w:rsidP="002800E4">
      <w:pPr>
        <w:widowControl w:val="0"/>
        <w:numPr>
          <w:ilvl w:val="1"/>
          <w:numId w:val="21"/>
        </w:numPr>
        <w:tabs>
          <w:tab w:val="left" w:pos="1559"/>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Проектная деятельность является одной из форм организации учебного процесса и внеурочной деятельности, направлена на повышение качества образования, демократизации стиля общения педагогов и учащихся.</w:t>
      </w:r>
    </w:p>
    <w:p w14:paraId="7A7A1731" w14:textId="77777777" w:rsidR="00CF5750" w:rsidRPr="00CF5750" w:rsidRDefault="00CF5750" w:rsidP="002800E4">
      <w:pPr>
        <w:widowControl w:val="0"/>
        <w:numPr>
          <w:ilvl w:val="1"/>
          <w:numId w:val="21"/>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Индивидуальный проект является объектом оценки личностных, метапредметных и предметных результатов, полученных учащимися в ходе освоения основной образовательной программы основного общего и среднего (полного) общего образования.</w:t>
      </w:r>
    </w:p>
    <w:p w14:paraId="38D8AFEF" w14:textId="77777777" w:rsidR="00CF5750" w:rsidRPr="00CF5750" w:rsidRDefault="00CF5750" w:rsidP="002800E4">
      <w:pPr>
        <w:widowControl w:val="0"/>
        <w:numPr>
          <w:ilvl w:val="1"/>
          <w:numId w:val="21"/>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Выполнение индивидуального проекта обязательно для каждого учащегося 9-х и 10-х классов.</w:t>
      </w:r>
    </w:p>
    <w:p w14:paraId="6BE2247C" w14:textId="77777777" w:rsidR="00CF5750" w:rsidRPr="00CF5750" w:rsidRDefault="00CF5750" w:rsidP="002800E4">
      <w:pPr>
        <w:widowControl w:val="0"/>
        <w:numPr>
          <w:ilvl w:val="1"/>
          <w:numId w:val="21"/>
        </w:numPr>
        <w:tabs>
          <w:tab w:val="left" w:pos="163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Индивидуальный проект представляет собой учебный проект, выполняемый учащимся самостоятельно под руководством педагога в рамках одного или нескольких учебных предметов с целью продемонстрировать свои достижения в самостоятельном освоении содержания и методов избранных областей знаний и видов деятельности,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w:t>
      </w:r>
    </w:p>
    <w:p w14:paraId="5D9E9FE2" w14:textId="77777777" w:rsidR="00CF5750" w:rsidRPr="00CF5750" w:rsidRDefault="00CF5750" w:rsidP="002800E4">
      <w:pPr>
        <w:widowControl w:val="0"/>
        <w:numPr>
          <w:ilvl w:val="1"/>
          <w:numId w:val="21"/>
        </w:numPr>
        <w:tabs>
          <w:tab w:val="left" w:pos="1492"/>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Проект</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может</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быть</w:t>
      </w:r>
      <w:r w:rsidRPr="00CF5750">
        <w:rPr>
          <w:rFonts w:ascii="Times New Roman" w:eastAsia="Calibri" w:hAnsi="Times New Roman" w:cs="Times New Roman"/>
          <w:spacing w:val="-2"/>
          <w:sz w:val="28"/>
          <w:szCs w:val="28"/>
          <w:lang w:eastAsia="ru-RU"/>
        </w:rPr>
        <w:t xml:space="preserve"> индивидуальным и групповым в составе группы из 2-х человек.</w:t>
      </w:r>
    </w:p>
    <w:p w14:paraId="29687E3D" w14:textId="77777777" w:rsidR="00CF5750" w:rsidRPr="00CF5750" w:rsidRDefault="00CF5750" w:rsidP="002800E4">
      <w:pPr>
        <w:widowControl w:val="0"/>
        <w:numPr>
          <w:ilvl w:val="1"/>
          <w:numId w:val="21"/>
        </w:numPr>
        <w:tabs>
          <w:tab w:val="left" w:pos="1505"/>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Индивидуальный проект выполняется в течение одного года в 9 классе и 10 классе.</w:t>
      </w:r>
    </w:p>
    <w:p w14:paraId="28BFBB89" w14:textId="77777777" w:rsidR="00CF5750" w:rsidRPr="00CF5750" w:rsidRDefault="00CF5750" w:rsidP="002800E4">
      <w:pPr>
        <w:widowControl w:val="0"/>
        <w:numPr>
          <w:ilvl w:val="1"/>
          <w:numId w:val="21"/>
        </w:numPr>
        <w:tabs>
          <w:tab w:val="left" w:pos="1813"/>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Каждый ученик  имеет возможность выбрать себе тему индивидуального проекта</w:t>
      </w:r>
    </w:p>
    <w:p w14:paraId="5E8A3449" w14:textId="77777777" w:rsidR="00CF5750" w:rsidRPr="00CF5750" w:rsidRDefault="00CF5750" w:rsidP="002800E4">
      <w:pPr>
        <w:widowControl w:val="0"/>
        <w:numPr>
          <w:ilvl w:val="1"/>
          <w:numId w:val="21"/>
        </w:numPr>
        <w:tabs>
          <w:tab w:val="left" w:pos="1813"/>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Тема,</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предложенная</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учеником,</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согласуется</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руководителем</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проекта.</w:t>
      </w:r>
    </w:p>
    <w:p w14:paraId="7704B33A" w14:textId="77777777" w:rsidR="00CF5750" w:rsidRPr="00CF5750" w:rsidRDefault="00CF5750" w:rsidP="002800E4">
      <w:pPr>
        <w:widowControl w:val="0"/>
        <w:numPr>
          <w:ilvl w:val="1"/>
          <w:numId w:val="21"/>
        </w:numPr>
        <w:tabs>
          <w:tab w:val="left" w:pos="1643"/>
          <w:tab w:val="left" w:pos="1682"/>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Руководителем проекта может являться учитель-предметник, классный руководитель, педагог дополнительного образования.</w:t>
      </w:r>
    </w:p>
    <w:p w14:paraId="0A5CA8B1" w14:textId="77777777" w:rsidR="00CF5750" w:rsidRPr="00CF5750" w:rsidRDefault="00CF5750" w:rsidP="002800E4">
      <w:pPr>
        <w:widowControl w:val="0"/>
        <w:numPr>
          <w:ilvl w:val="1"/>
          <w:numId w:val="21"/>
        </w:numPr>
        <w:tabs>
          <w:tab w:val="left" w:pos="1682"/>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Индивидуальный проект должен быть представлен в виде завершённого учебного исследования или разработанного проекта: информационного, творческого, социального, прикладного, инновационного, конструкторского, инженерного.</w:t>
      </w:r>
    </w:p>
    <w:p w14:paraId="1FC04214" w14:textId="77777777" w:rsidR="00CF5750" w:rsidRPr="00CF5750" w:rsidRDefault="00CF5750" w:rsidP="002800E4">
      <w:pPr>
        <w:widowControl w:val="0"/>
        <w:numPr>
          <w:ilvl w:val="1"/>
          <w:numId w:val="21"/>
        </w:numPr>
        <w:tabs>
          <w:tab w:val="left" w:pos="1697"/>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Защита индивидуального проекта является одной из обязательных составляющих оценки образовательных достижений обучающегося.</w:t>
      </w:r>
    </w:p>
    <w:p w14:paraId="2DB3C073" w14:textId="77777777" w:rsidR="00CF5750" w:rsidRPr="00CF5750" w:rsidRDefault="00CF5750" w:rsidP="002800E4">
      <w:pPr>
        <w:widowControl w:val="0"/>
        <w:numPr>
          <w:ilvl w:val="1"/>
          <w:numId w:val="21"/>
        </w:numPr>
        <w:tabs>
          <w:tab w:val="left" w:pos="1764"/>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Невыполнение выпускником индивидуального проекта равноценно получению неудовлетворительной оценки по учебному предмету.</w:t>
      </w:r>
    </w:p>
    <w:p w14:paraId="63EAC4AE" w14:textId="77777777" w:rsidR="00CF5750" w:rsidRPr="00CF5750" w:rsidRDefault="00CF5750" w:rsidP="002800E4">
      <w:pPr>
        <w:widowControl w:val="0"/>
        <w:numPr>
          <w:ilvl w:val="1"/>
          <w:numId w:val="21"/>
        </w:numPr>
        <w:tabs>
          <w:tab w:val="left" w:pos="1662"/>
          <w:tab w:val="left" w:pos="9214"/>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За выполнение проекта в 9 классе выставляется зачет/незачет,  в 10 классе выставляется отметка.</w:t>
      </w:r>
    </w:p>
    <w:p w14:paraId="40883D4C" w14:textId="77777777" w:rsidR="00CF5750" w:rsidRPr="00CF5750" w:rsidRDefault="00CF5750" w:rsidP="00CF5750">
      <w:pPr>
        <w:widowControl w:val="0"/>
        <w:tabs>
          <w:tab w:val="left" w:pos="1662"/>
          <w:tab w:val="left" w:pos="9214"/>
        </w:tabs>
        <w:autoSpaceDE w:val="0"/>
        <w:autoSpaceDN w:val="0"/>
        <w:spacing w:before="57" w:after="0" w:line="240" w:lineRule="auto"/>
        <w:ind w:left="993"/>
        <w:jc w:val="right"/>
        <w:rPr>
          <w:rFonts w:ascii="Times New Roman" w:eastAsia="Calibri" w:hAnsi="Times New Roman" w:cs="Times New Roman"/>
          <w:sz w:val="28"/>
          <w:szCs w:val="28"/>
          <w:lang w:eastAsia="ru-RU"/>
        </w:rPr>
      </w:pPr>
    </w:p>
    <w:p w14:paraId="45A470A3" w14:textId="77777777" w:rsidR="00CF5750" w:rsidRPr="00CF5750" w:rsidRDefault="00CF5750" w:rsidP="002800E4">
      <w:pPr>
        <w:widowControl w:val="0"/>
        <w:numPr>
          <w:ilvl w:val="0"/>
          <w:numId w:val="21"/>
        </w:numPr>
        <w:tabs>
          <w:tab w:val="left" w:pos="460"/>
        </w:tabs>
        <w:autoSpaceDE w:val="0"/>
        <w:autoSpaceDN w:val="0"/>
        <w:spacing w:after="0" w:line="240" w:lineRule="auto"/>
        <w:ind w:firstLine="618"/>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Цели</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4"/>
          <w:sz w:val="28"/>
          <w:szCs w:val="28"/>
        </w:rPr>
        <w:t xml:space="preserve"> </w:t>
      </w:r>
      <w:r w:rsidRPr="00CF5750">
        <w:rPr>
          <w:rFonts w:ascii="Times New Roman" w:eastAsia="Times New Roman" w:hAnsi="Times New Roman" w:cs="Times New Roman"/>
          <w:b/>
          <w:bCs/>
          <w:sz w:val="28"/>
          <w:szCs w:val="28"/>
        </w:rPr>
        <w:t>задачи</w:t>
      </w:r>
      <w:r w:rsidRPr="00CF5750">
        <w:rPr>
          <w:rFonts w:ascii="Times New Roman" w:eastAsia="Times New Roman" w:hAnsi="Times New Roman" w:cs="Times New Roman"/>
          <w:b/>
          <w:bCs/>
          <w:spacing w:val="-4"/>
          <w:sz w:val="28"/>
          <w:szCs w:val="28"/>
        </w:rPr>
        <w:t xml:space="preserve"> </w:t>
      </w:r>
      <w:r w:rsidRPr="00CF5750">
        <w:rPr>
          <w:rFonts w:ascii="Times New Roman" w:eastAsia="Times New Roman" w:hAnsi="Times New Roman" w:cs="Times New Roman"/>
          <w:b/>
          <w:bCs/>
          <w:sz w:val="28"/>
          <w:szCs w:val="28"/>
        </w:rPr>
        <w:t>выполнения</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индивидуального</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pacing w:val="-2"/>
          <w:sz w:val="28"/>
          <w:szCs w:val="28"/>
        </w:rPr>
        <w:t>проекта</w:t>
      </w:r>
    </w:p>
    <w:p w14:paraId="508209DC" w14:textId="77777777" w:rsidR="00CF5750" w:rsidRPr="00CF5750" w:rsidRDefault="00CF5750" w:rsidP="00CF5750">
      <w:pPr>
        <w:widowControl w:val="0"/>
        <w:tabs>
          <w:tab w:val="left" w:pos="460"/>
        </w:tabs>
        <w:autoSpaceDE w:val="0"/>
        <w:autoSpaceDN w:val="0"/>
        <w:spacing w:after="0" w:line="240" w:lineRule="auto"/>
        <w:ind w:left="375"/>
        <w:jc w:val="right"/>
        <w:outlineLvl w:val="2"/>
        <w:rPr>
          <w:rFonts w:ascii="Times New Roman" w:eastAsia="Times New Roman" w:hAnsi="Times New Roman" w:cs="Times New Roman"/>
          <w:b/>
          <w:bCs/>
          <w:sz w:val="28"/>
          <w:szCs w:val="28"/>
        </w:rPr>
      </w:pPr>
    </w:p>
    <w:p w14:paraId="27C1254C" w14:textId="77777777" w:rsidR="00CF5750" w:rsidRPr="00CF5750" w:rsidRDefault="00CF5750" w:rsidP="002800E4">
      <w:pPr>
        <w:widowControl w:val="0"/>
        <w:numPr>
          <w:ilvl w:val="1"/>
          <w:numId w:val="22"/>
        </w:numPr>
        <w:tabs>
          <w:tab w:val="left" w:pos="1491"/>
        </w:tabs>
        <w:autoSpaceDE w:val="0"/>
        <w:autoSpaceDN w:val="0"/>
        <w:spacing w:after="0" w:line="360" w:lineRule="auto"/>
        <w:ind w:left="142" w:firstLine="85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Для обучающихся: Продемонстрировать свои достижения в самостоятельном освоении избранной области.</w:t>
      </w:r>
    </w:p>
    <w:p w14:paraId="37C0AF6C" w14:textId="77777777" w:rsidR="00CF5750" w:rsidRPr="00CF5750" w:rsidRDefault="00CF5750" w:rsidP="002800E4">
      <w:pPr>
        <w:widowControl w:val="0"/>
        <w:numPr>
          <w:ilvl w:val="1"/>
          <w:numId w:val="22"/>
        </w:numPr>
        <w:tabs>
          <w:tab w:val="left" w:pos="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Для</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 xml:space="preserve">педагогов: </w:t>
      </w:r>
      <w:r w:rsidRPr="00CF5750">
        <w:rPr>
          <w:rFonts w:ascii="Times New Roman" w:eastAsia="Calibri" w:hAnsi="Times New Roman" w:cs="Times New Roman"/>
          <w:sz w:val="28"/>
          <w:szCs w:val="28"/>
          <w:lang w:eastAsia="ru-RU"/>
        </w:rPr>
        <w:t>Создание условий для формирования УУД учащихся, развития их творческих способностей и логического мышления.</w:t>
      </w:r>
    </w:p>
    <w:p w14:paraId="7616A1C4" w14:textId="77777777" w:rsidR="00CF5750" w:rsidRPr="00CF5750" w:rsidRDefault="00CF5750" w:rsidP="002800E4">
      <w:pPr>
        <w:widowControl w:val="0"/>
        <w:numPr>
          <w:ilvl w:val="1"/>
          <w:numId w:val="22"/>
        </w:numPr>
        <w:tabs>
          <w:tab w:val="left" w:pos="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Задачами</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выполнения</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проекта</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pacing w:val="-2"/>
          <w:sz w:val="28"/>
          <w:szCs w:val="28"/>
          <w:lang w:eastAsia="ru-RU"/>
        </w:rPr>
        <w:t>являются:</w:t>
      </w:r>
    </w:p>
    <w:p w14:paraId="5D48CCBE" w14:textId="77777777" w:rsidR="00CF5750" w:rsidRPr="00CF5750" w:rsidRDefault="00CF5750" w:rsidP="002800E4">
      <w:pPr>
        <w:widowControl w:val="0"/>
        <w:numPr>
          <w:ilvl w:val="2"/>
          <w:numId w:val="23"/>
        </w:numPr>
        <w:tabs>
          <w:tab w:val="left" w:pos="1729"/>
        </w:tabs>
        <w:autoSpaceDE w:val="0"/>
        <w:autoSpaceDN w:val="0"/>
        <w:spacing w:after="0" w:line="360" w:lineRule="auto"/>
        <w:ind w:right="161" w:firstLine="85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Обучение</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планированию</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(учащийся</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должен</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уметь</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чётко</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определить</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цель,</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описать шаги по её достижению, концентрироваться на достижении цели на протяжении всей работы).</w:t>
      </w:r>
    </w:p>
    <w:p w14:paraId="4CE38EA2" w14:textId="77777777" w:rsidR="00CF5750" w:rsidRPr="00CF5750" w:rsidRDefault="00CF5750" w:rsidP="002800E4">
      <w:pPr>
        <w:widowControl w:val="0"/>
        <w:numPr>
          <w:ilvl w:val="2"/>
          <w:numId w:val="23"/>
        </w:numPr>
        <w:tabs>
          <w:tab w:val="left" w:pos="1708"/>
        </w:tabs>
        <w:autoSpaceDE w:val="0"/>
        <w:autoSpaceDN w:val="0"/>
        <w:spacing w:after="0" w:line="360" w:lineRule="auto"/>
        <w:ind w:right="161" w:firstLine="85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Формирование</w:t>
      </w:r>
      <w:r w:rsidRPr="00CF5750">
        <w:rPr>
          <w:rFonts w:ascii="Times New Roman" w:eastAsia="Calibri" w:hAnsi="Times New Roman" w:cs="Times New Roman"/>
          <w:spacing w:val="33"/>
          <w:sz w:val="28"/>
          <w:szCs w:val="28"/>
          <w:lang w:eastAsia="ru-RU"/>
        </w:rPr>
        <w:t xml:space="preserve"> </w:t>
      </w:r>
      <w:r w:rsidRPr="00CF5750">
        <w:rPr>
          <w:rFonts w:ascii="Times New Roman" w:eastAsia="Calibri" w:hAnsi="Times New Roman" w:cs="Times New Roman"/>
          <w:sz w:val="28"/>
          <w:szCs w:val="28"/>
          <w:lang w:eastAsia="ru-RU"/>
        </w:rPr>
        <w:t>навыков</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сбора</w:t>
      </w:r>
      <w:r w:rsidRPr="00CF5750">
        <w:rPr>
          <w:rFonts w:ascii="Times New Roman" w:eastAsia="Calibri" w:hAnsi="Times New Roman" w:cs="Times New Roman"/>
          <w:spacing w:val="33"/>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обработки</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информации,</w:t>
      </w:r>
      <w:r w:rsidRPr="00CF5750">
        <w:rPr>
          <w:rFonts w:ascii="Times New Roman" w:eastAsia="Calibri" w:hAnsi="Times New Roman" w:cs="Times New Roman"/>
          <w:spacing w:val="33"/>
          <w:sz w:val="28"/>
          <w:szCs w:val="28"/>
          <w:lang w:eastAsia="ru-RU"/>
        </w:rPr>
        <w:t xml:space="preserve"> </w:t>
      </w:r>
      <w:r w:rsidRPr="00CF5750">
        <w:rPr>
          <w:rFonts w:ascii="Times New Roman" w:eastAsia="Calibri" w:hAnsi="Times New Roman" w:cs="Times New Roman"/>
          <w:sz w:val="28"/>
          <w:szCs w:val="28"/>
          <w:lang w:eastAsia="ru-RU"/>
        </w:rPr>
        <w:t>материалов</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(уметь</w:t>
      </w:r>
      <w:r w:rsidRPr="00CF5750">
        <w:rPr>
          <w:rFonts w:ascii="Times New Roman" w:eastAsia="Calibri" w:hAnsi="Times New Roman" w:cs="Times New Roman"/>
          <w:spacing w:val="32"/>
          <w:sz w:val="28"/>
          <w:szCs w:val="28"/>
          <w:lang w:eastAsia="ru-RU"/>
        </w:rPr>
        <w:t xml:space="preserve"> </w:t>
      </w:r>
      <w:r w:rsidRPr="00CF5750">
        <w:rPr>
          <w:rFonts w:ascii="Times New Roman" w:eastAsia="Calibri" w:hAnsi="Times New Roman" w:cs="Times New Roman"/>
          <w:sz w:val="28"/>
          <w:szCs w:val="28"/>
          <w:lang w:eastAsia="ru-RU"/>
        </w:rPr>
        <w:t>выбрать подходящую информацию, правильно её использовать).</w:t>
      </w:r>
    </w:p>
    <w:p w14:paraId="50E3AF1F" w14:textId="77777777" w:rsidR="00CF5750" w:rsidRPr="00CF5750" w:rsidRDefault="00CF5750" w:rsidP="002800E4">
      <w:pPr>
        <w:widowControl w:val="0"/>
        <w:numPr>
          <w:ilvl w:val="2"/>
          <w:numId w:val="23"/>
        </w:numPr>
        <w:tabs>
          <w:tab w:val="left" w:pos="1671"/>
        </w:tabs>
        <w:autoSpaceDE w:val="0"/>
        <w:autoSpaceDN w:val="0"/>
        <w:spacing w:after="0" w:line="360" w:lineRule="auto"/>
        <w:ind w:left="1670" w:hanging="60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Развитие</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умения</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анализировать,</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развивать</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креативность</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критическое</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pacing w:val="-2"/>
          <w:sz w:val="28"/>
          <w:szCs w:val="28"/>
          <w:lang w:eastAsia="ru-RU"/>
        </w:rPr>
        <w:t>мышление.</w:t>
      </w:r>
    </w:p>
    <w:p w14:paraId="49C22309" w14:textId="77777777" w:rsidR="00CF5750" w:rsidRPr="00CF5750" w:rsidRDefault="00CF5750" w:rsidP="002800E4">
      <w:pPr>
        <w:widowControl w:val="0"/>
        <w:numPr>
          <w:ilvl w:val="2"/>
          <w:numId w:val="23"/>
        </w:numPr>
        <w:tabs>
          <w:tab w:val="left" w:pos="1671"/>
        </w:tabs>
        <w:autoSpaceDE w:val="0"/>
        <w:autoSpaceDN w:val="0"/>
        <w:spacing w:after="0" w:line="360" w:lineRule="auto"/>
        <w:ind w:left="1670" w:hanging="60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Формировать</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развивать</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навыки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публичного</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выступления.</w:t>
      </w:r>
    </w:p>
    <w:p w14:paraId="37C6E3E4" w14:textId="77777777" w:rsidR="00CF5750" w:rsidRPr="00CF5750" w:rsidRDefault="00CF5750" w:rsidP="002800E4">
      <w:pPr>
        <w:widowControl w:val="0"/>
        <w:numPr>
          <w:ilvl w:val="2"/>
          <w:numId w:val="23"/>
        </w:numPr>
        <w:tabs>
          <w:tab w:val="left" w:pos="1790"/>
        </w:tabs>
        <w:autoSpaceDE w:val="0"/>
        <w:autoSpaceDN w:val="0"/>
        <w:spacing w:after="0" w:line="360" w:lineRule="auto"/>
        <w:ind w:right="156" w:firstLine="85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Формирование</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позитивного</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отношения</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к</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деятельности</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(проявлять</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инициативу, выполнять работу в срок в соответствии с установленным планом).</w:t>
      </w:r>
    </w:p>
    <w:p w14:paraId="64217093" w14:textId="77777777" w:rsidR="00CF5750" w:rsidRPr="00CF5750" w:rsidRDefault="00CF5750" w:rsidP="00CF5750">
      <w:pPr>
        <w:widowControl w:val="0"/>
        <w:autoSpaceDE w:val="0"/>
        <w:autoSpaceDN w:val="0"/>
        <w:spacing w:after="0" w:line="240" w:lineRule="auto"/>
        <w:jc w:val="both"/>
        <w:rPr>
          <w:rFonts w:ascii="Times New Roman" w:eastAsia="Times New Roman" w:hAnsi="Times New Roman" w:cs="Times New Roman"/>
          <w:sz w:val="28"/>
          <w:szCs w:val="28"/>
        </w:rPr>
      </w:pPr>
    </w:p>
    <w:p w14:paraId="71E8B3EE" w14:textId="77777777" w:rsidR="00CF5750" w:rsidRPr="00CF5750" w:rsidRDefault="00CF5750" w:rsidP="002800E4">
      <w:pPr>
        <w:widowControl w:val="0"/>
        <w:numPr>
          <w:ilvl w:val="0"/>
          <w:numId w:val="22"/>
        </w:numPr>
        <w:tabs>
          <w:tab w:val="left" w:pos="460"/>
        </w:tabs>
        <w:autoSpaceDE w:val="0"/>
        <w:autoSpaceDN w:val="0"/>
        <w:spacing w:before="1" w:after="0" w:line="275" w:lineRule="exact"/>
        <w:ind w:firstLine="618"/>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Возможные</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типы</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работ</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1"/>
          <w:sz w:val="28"/>
          <w:szCs w:val="28"/>
        </w:rPr>
        <w:t xml:space="preserve"> </w:t>
      </w:r>
      <w:r w:rsidRPr="00CF5750">
        <w:rPr>
          <w:rFonts w:ascii="Times New Roman" w:eastAsia="Times New Roman" w:hAnsi="Times New Roman" w:cs="Times New Roman"/>
          <w:b/>
          <w:bCs/>
          <w:sz w:val="28"/>
          <w:szCs w:val="28"/>
        </w:rPr>
        <w:t>формы</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их</w:t>
      </w:r>
      <w:r w:rsidRPr="00CF5750">
        <w:rPr>
          <w:rFonts w:ascii="Times New Roman" w:eastAsia="Times New Roman" w:hAnsi="Times New Roman" w:cs="Times New Roman"/>
          <w:b/>
          <w:bCs/>
          <w:spacing w:val="-2"/>
          <w:sz w:val="28"/>
          <w:szCs w:val="28"/>
        </w:rPr>
        <w:t xml:space="preserve"> представления</w:t>
      </w:r>
    </w:p>
    <w:p w14:paraId="074BAD52" w14:textId="77777777" w:rsidR="00CF5750" w:rsidRPr="00CF5750" w:rsidRDefault="00CF5750" w:rsidP="00CF5750">
      <w:pPr>
        <w:widowControl w:val="0"/>
        <w:tabs>
          <w:tab w:val="left" w:pos="460"/>
        </w:tabs>
        <w:autoSpaceDE w:val="0"/>
        <w:autoSpaceDN w:val="0"/>
        <w:spacing w:before="1" w:after="0" w:line="275" w:lineRule="exact"/>
        <w:ind w:left="375"/>
        <w:jc w:val="right"/>
        <w:outlineLvl w:val="2"/>
        <w:rPr>
          <w:rFonts w:ascii="Times New Roman" w:eastAsia="Times New Roman" w:hAnsi="Times New Roman" w:cs="Times New Roman"/>
          <w:b/>
          <w:bCs/>
          <w:sz w:val="28"/>
          <w:szCs w:val="28"/>
        </w:rPr>
      </w:pPr>
    </w:p>
    <w:p w14:paraId="7D44E001" w14:textId="77777777" w:rsidR="00CF5750" w:rsidRPr="00CF5750" w:rsidRDefault="00CF5750" w:rsidP="002800E4">
      <w:pPr>
        <w:widowControl w:val="0"/>
        <w:numPr>
          <w:ilvl w:val="1"/>
          <w:numId w:val="22"/>
        </w:numPr>
        <w:tabs>
          <w:tab w:val="left" w:pos="1681"/>
        </w:tabs>
        <w:autoSpaceDE w:val="0"/>
        <w:autoSpaceDN w:val="0"/>
        <w:spacing w:after="0" w:line="360" w:lineRule="auto"/>
        <w:ind w:left="0" w:right="157"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b/>
          <w:sz w:val="28"/>
          <w:szCs w:val="28"/>
          <w:lang w:eastAsia="ru-RU"/>
        </w:rPr>
        <w:t>Типы проектов</w:t>
      </w:r>
      <w:r w:rsidRPr="00CF5750">
        <w:rPr>
          <w:rFonts w:ascii="Times New Roman" w:eastAsia="Calibri" w:hAnsi="Times New Roman" w:cs="Times New Roman"/>
          <w:sz w:val="28"/>
          <w:szCs w:val="28"/>
          <w:lang w:eastAsia="ru-RU"/>
        </w:rPr>
        <w:t>: исследовательский, прикладной (практико-ориентированный), информационный, творческий, социальный, конструкторский, инженерный.</w:t>
      </w:r>
    </w:p>
    <w:p w14:paraId="56526F90" w14:textId="77777777" w:rsidR="00CF5750" w:rsidRPr="00CF5750" w:rsidRDefault="00CF5750" w:rsidP="00CF5750">
      <w:pPr>
        <w:widowControl w:val="0"/>
        <w:autoSpaceDE w:val="0"/>
        <w:autoSpaceDN w:val="0"/>
        <w:spacing w:after="0" w:line="360" w:lineRule="auto"/>
        <w:ind w:right="158"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 xml:space="preserve">Исследовательский проект </w:t>
      </w:r>
      <w:r w:rsidRPr="00CF5750">
        <w:rPr>
          <w:rFonts w:ascii="Times New Roman" w:eastAsia="Times New Roman" w:hAnsi="Times New Roman" w:cs="Times New Roman"/>
          <w:sz w:val="28"/>
          <w:szCs w:val="28"/>
        </w:rPr>
        <w:t>напоминает по форме научное исследование. Этот тип проектов изначально направлен на сбор информации о каком-то объекте, ознакомление участников проекта с этой информацией, ее анализ, обобщение фактов, предназначенных для широкой аудитории. При этом акцент на теоретической части проекта не означает отсутствия практической части. Примером такого проекта может служить проект по истории.</w:t>
      </w:r>
    </w:p>
    <w:p w14:paraId="338EC20D" w14:textId="77777777" w:rsidR="00CF5750" w:rsidRPr="00CF5750" w:rsidRDefault="00CF5750" w:rsidP="00CF5750">
      <w:pPr>
        <w:widowControl w:val="0"/>
        <w:autoSpaceDE w:val="0"/>
        <w:autoSpaceDN w:val="0"/>
        <w:spacing w:after="0" w:line="360" w:lineRule="auto"/>
        <w:ind w:right="156"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Прикладной</w:t>
      </w:r>
      <w:r w:rsidRPr="00CF5750">
        <w:rPr>
          <w:rFonts w:ascii="Times New Roman" w:eastAsia="Times New Roman" w:hAnsi="Times New Roman" w:cs="Times New Roman"/>
          <w:b/>
          <w:i/>
          <w:spacing w:val="-2"/>
          <w:sz w:val="28"/>
          <w:szCs w:val="28"/>
        </w:rPr>
        <w:t xml:space="preserve"> </w:t>
      </w:r>
      <w:r w:rsidRPr="00CF5750">
        <w:rPr>
          <w:rFonts w:ascii="Times New Roman" w:eastAsia="Times New Roman" w:hAnsi="Times New Roman" w:cs="Times New Roman"/>
          <w:b/>
          <w:i/>
          <w:sz w:val="28"/>
          <w:szCs w:val="28"/>
        </w:rPr>
        <w:t>(практико-ориентированный)</w:t>
      </w:r>
      <w:r w:rsidRPr="00CF5750">
        <w:rPr>
          <w:rFonts w:ascii="Times New Roman" w:eastAsia="Times New Roman" w:hAnsi="Times New Roman" w:cs="Times New Roman"/>
          <w:b/>
          <w:i/>
          <w:spacing w:val="-2"/>
          <w:sz w:val="28"/>
          <w:szCs w:val="28"/>
        </w:rPr>
        <w:t xml:space="preserve"> </w:t>
      </w:r>
      <w:r w:rsidRPr="00CF5750">
        <w:rPr>
          <w:rFonts w:ascii="Times New Roman" w:eastAsia="Times New Roman" w:hAnsi="Times New Roman" w:cs="Times New Roman"/>
          <w:b/>
          <w:i/>
          <w:sz w:val="28"/>
          <w:szCs w:val="28"/>
        </w:rPr>
        <w:t>проект</w:t>
      </w:r>
      <w:r w:rsidRPr="00CF5750">
        <w:rPr>
          <w:rFonts w:ascii="Times New Roman" w:eastAsia="Times New Roman" w:hAnsi="Times New Roman" w:cs="Times New Roman"/>
          <w:b/>
          <w:i/>
          <w:spacing w:val="40"/>
          <w:sz w:val="28"/>
          <w:szCs w:val="28"/>
        </w:rPr>
        <w:t xml:space="preserve"> </w:t>
      </w:r>
      <w:r w:rsidRPr="00CF5750">
        <w:rPr>
          <w:rFonts w:ascii="Times New Roman" w:eastAsia="Times New Roman" w:hAnsi="Times New Roman" w:cs="Times New Roman"/>
          <w:sz w:val="28"/>
          <w:szCs w:val="28"/>
        </w:rPr>
        <w:t>отличает</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четко</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обозначенный</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с</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самого начала предметный результат деятельности участника (участников) проекта. Пример: проект закона, справочный материал, программа действий, наглядное пособие и т. д.</w:t>
      </w:r>
    </w:p>
    <w:p w14:paraId="06B7454B" w14:textId="77777777" w:rsidR="00CF5750" w:rsidRPr="00CF5750" w:rsidRDefault="00CF5750" w:rsidP="00CF5750">
      <w:pPr>
        <w:widowControl w:val="0"/>
        <w:autoSpaceDE w:val="0"/>
        <w:autoSpaceDN w:val="0"/>
        <w:spacing w:after="0" w:line="360" w:lineRule="auto"/>
        <w:ind w:right="157"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Информационный проект</w:t>
      </w:r>
      <w:r w:rsidRPr="00CF5750">
        <w:rPr>
          <w:rFonts w:ascii="Times New Roman" w:eastAsia="Times New Roman" w:hAnsi="Times New Roman" w:cs="Times New Roman"/>
          <w:b/>
          <w:i/>
          <w:spacing w:val="40"/>
          <w:sz w:val="28"/>
          <w:szCs w:val="28"/>
        </w:rPr>
        <w:t xml:space="preserve"> </w:t>
      </w:r>
      <w:r w:rsidRPr="00CF5750">
        <w:rPr>
          <w:rFonts w:ascii="Times New Roman" w:eastAsia="Times New Roman" w:hAnsi="Times New Roman" w:cs="Times New Roman"/>
          <w:sz w:val="28"/>
          <w:szCs w:val="28"/>
        </w:rPr>
        <w:t>направлен на сбор информации о каком-либо объекте или явлении</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с</w:t>
      </w:r>
      <w:r w:rsidRPr="00CF5750">
        <w:rPr>
          <w:rFonts w:ascii="Times New Roman" w:eastAsia="Times New Roman" w:hAnsi="Times New Roman" w:cs="Times New Roman"/>
          <w:spacing w:val="23"/>
          <w:sz w:val="28"/>
          <w:szCs w:val="28"/>
        </w:rPr>
        <w:t xml:space="preserve"> </w:t>
      </w:r>
      <w:r w:rsidRPr="00CF5750">
        <w:rPr>
          <w:rFonts w:ascii="Times New Roman" w:eastAsia="Times New Roman" w:hAnsi="Times New Roman" w:cs="Times New Roman"/>
          <w:sz w:val="28"/>
          <w:szCs w:val="28"/>
        </w:rPr>
        <w:t>целью</w:t>
      </w:r>
      <w:r w:rsidRPr="00CF5750">
        <w:rPr>
          <w:rFonts w:ascii="Times New Roman" w:eastAsia="Times New Roman" w:hAnsi="Times New Roman" w:cs="Times New Roman"/>
          <w:spacing w:val="23"/>
          <w:sz w:val="28"/>
          <w:szCs w:val="28"/>
        </w:rPr>
        <w:t xml:space="preserve"> </w:t>
      </w:r>
      <w:r w:rsidRPr="00CF5750">
        <w:rPr>
          <w:rFonts w:ascii="Times New Roman" w:eastAsia="Times New Roman" w:hAnsi="Times New Roman" w:cs="Times New Roman"/>
          <w:sz w:val="28"/>
          <w:szCs w:val="28"/>
        </w:rPr>
        <w:t>анализа,</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z w:val="28"/>
          <w:szCs w:val="28"/>
        </w:rPr>
        <w:t>обобщения</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и</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представления</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информации</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z w:val="28"/>
          <w:szCs w:val="28"/>
        </w:rPr>
        <w:t>для</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rPr>
        <w:t>широкой</w:t>
      </w:r>
      <w:r w:rsidRPr="00CF5750">
        <w:rPr>
          <w:rFonts w:ascii="Times New Roman" w:eastAsia="Times New Roman" w:hAnsi="Times New Roman" w:cs="Times New Roman"/>
          <w:spacing w:val="23"/>
          <w:sz w:val="28"/>
          <w:szCs w:val="28"/>
        </w:rPr>
        <w:t xml:space="preserve"> </w:t>
      </w:r>
      <w:r w:rsidRPr="00CF5750">
        <w:rPr>
          <w:rFonts w:ascii="Times New Roman" w:eastAsia="Times New Roman" w:hAnsi="Times New Roman" w:cs="Times New Roman"/>
          <w:sz w:val="28"/>
          <w:szCs w:val="28"/>
        </w:rPr>
        <w:t>аудитории.</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pacing w:val="-2"/>
          <w:sz w:val="28"/>
          <w:szCs w:val="28"/>
        </w:rPr>
        <w:t xml:space="preserve">Такие </w:t>
      </w:r>
      <w:r w:rsidRPr="00CF5750">
        <w:rPr>
          <w:rFonts w:ascii="Times New Roman" w:eastAsia="Times New Roman" w:hAnsi="Times New Roman" w:cs="Times New Roman"/>
          <w:sz w:val="28"/>
          <w:szCs w:val="28"/>
        </w:rPr>
        <w:t>проекты требуют хорошо продуманной структуры и возможности ее коррекции по ходу работы. Продуктом такого проекта может быть, например, публикация в СМИ.</w:t>
      </w:r>
    </w:p>
    <w:p w14:paraId="3FE9F62F" w14:textId="77777777" w:rsidR="00CF5750" w:rsidRPr="00CF5750" w:rsidRDefault="00CF5750" w:rsidP="00CF5750">
      <w:pPr>
        <w:widowControl w:val="0"/>
        <w:autoSpaceDE w:val="0"/>
        <w:autoSpaceDN w:val="0"/>
        <w:spacing w:after="0" w:line="360" w:lineRule="auto"/>
        <w:ind w:right="160"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Творческий проект</w:t>
      </w:r>
      <w:r w:rsidRPr="00CF5750">
        <w:rPr>
          <w:rFonts w:ascii="Times New Roman" w:eastAsia="Times New Roman" w:hAnsi="Times New Roman" w:cs="Times New Roman"/>
          <w:b/>
          <w:i/>
          <w:spacing w:val="40"/>
          <w:sz w:val="28"/>
          <w:szCs w:val="28"/>
        </w:rPr>
        <w:t xml:space="preserve"> </w:t>
      </w:r>
      <w:r w:rsidRPr="00CF5750">
        <w:rPr>
          <w:rFonts w:ascii="Times New Roman" w:eastAsia="Times New Roman" w:hAnsi="Times New Roman" w:cs="Times New Roman"/>
          <w:sz w:val="28"/>
          <w:szCs w:val="28"/>
        </w:rPr>
        <w:t>предполагает свободный, нестандартный подход к оформлению результатов работы. Такие проекты, как правило, требуют самых больших усилий от их авторов, часто связаны с необходимостью организовывать работу других людей, но зато вызывают наибольший резонанс и, как следствие, больше всего запоминаются. Примером такого проекта</w:t>
      </w:r>
      <w:r w:rsidRPr="00CF5750">
        <w:rPr>
          <w:rFonts w:ascii="Times New Roman" w:eastAsia="Times New Roman" w:hAnsi="Times New Roman" w:cs="Times New Roman"/>
          <w:spacing w:val="40"/>
          <w:sz w:val="28"/>
          <w:szCs w:val="28"/>
        </w:rPr>
        <w:t xml:space="preserve"> </w:t>
      </w:r>
      <w:r w:rsidRPr="00CF5750">
        <w:rPr>
          <w:rFonts w:ascii="Times New Roman" w:eastAsia="Times New Roman" w:hAnsi="Times New Roman" w:cs="Times New Roman"/>
          <w:sz w:val="28"/>
          <w:szCs w:val="28"/>
        </w:rPr>
        <w:t>может служить постановка спектакля, подготовка выставки, видеофильм и т. д.</w:t>
      </w:r>
    </w:p>
    <w:p w14:paraId="0D963BCC" w14:textId="77777777" w:rsidR="00CF5750" w:rsidRPr="00CF5750" w:rsidRDefault="00CF5750" w:rsidP="00CF5750">
      <w:pPr>
        <w:widowControl w:val="0"/>
        <w:autoSpaceDE w:val="0"/>
        <w:autoSpaceDN w:val="0"/>
        <w:spacing w:after="0" w:line="360" w:lineRule="auto"/>
        <w:ind w:right="158"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 xml:space="preserve">Социальный проект </w:t>
      </w:r>
      <w:r w:rsidRPr="00CF5750">
        <w:rPr>
          <w:rFonts w:ascii="Times New Roman" w:eastAsia="Times New Roman" w:hAnsi="Times New Roman" w:cs="Times New Roman"/>
          <w:sz w:val="28"/>
          <w:szCs w:val="28"/>
        </w:rPr>
        <w:t>предполагают сбор, анализ и представление информации по какой- нибудь актуальной социально-значимой тематике.</w:t>
      </w:r>
    </w:p>
    <w:p w14:paraId="5780C8F7" w14:textId="77777777" w:rsidR="00CF5750" w:rsidRPr="00CF5750" w:rsidRDefault="00CF5750" w:rsidP="00CF5750">
      <w:pPr>
        <w:widowControl w:val="0"/>
        <w:autoSpaceDE w:val="0"/>
        <w:autoSpaceDN w:val="0"/>
        <w:spacing w:after="0" w:line="360" w:lineRule="auto"/>
        <w:ind w:right="161"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noProof/>
          <w:sz w:val="24"/>
          <w:szCs w:val="24"/>
        </w:rPr>
        <mc:AlternateContent>
          <mc:Choice Requires="wps">
            <w:drawing>
              <wp:anchor distT="0" distB="0" distL="114300" distR="114300" simplePos="0" relativeHeight="251704320" behindDoc="1" locked="0" layoutInCell="1" allowOverlap="1" wp14:anchorId="076FB433" wp14:editId="6360AB24">
                <wp:simplePos x="0" y="0"/>
                <wp:positionH relativeFrom="page">
                  <wp:posOffset>2543810</wp:posOffset>
                </wp:positionH>
                <wp:positionV relativeFrom="paragraph">
                  <wp:posOffset>348615</wp:posOffset>
                </wp:positionV>
                <wp:extent cx="140970" cy="178435"/>
                <wp:effectExtent l="635" t="0" r="1270" b="0"/>
                <wp:wrapNone/>
                <wp:docPr id="6" name="docshape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 cy="178435"/>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904C4D" id="docshape2" o:spid="_x0000_s1026" style="position:absolute;margin-left:200.3pt;margin-top:27.45pt;width:11.1pt;height:14.05pt;z-index:-251612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" fillcolor="#fafafa" stroked="f">
                <w10:wrap anchorx="page"/>
              </v:rect>
            </w:pict>
          </mc:Fallback>
        </mc:AlternateContent>
      </w:r>
      <w:r w:rsidRPr="00CF5750">
        <w:rPr>
          <w:rFonts w:ascii="Times New Roman" w:eastAsia="Times New Roman" w:hAnsi="Times New Roman" w:cs="Times New Roman"/>
          <w:b/>
          <w:i/>
          <w:sz w:val="28"/>
          <w:szCs w:val="28"/>
        </w:rPr>
        <w:t xml:space="preserve">Конструкторский проект </w:t>
      </w:r>
      <w:r w:rsidRPr="00CF5750">
        <w:rPr>
          <w:rFonts w:ascii="Times New Roman" w:eastAsia="Times New Roman" w:hAnsi="Times New Roman" w:cs="Times New Roman"/>
          <w:sz w:val="28"/>
          <w:szCs w:val="28"/>
        </w:rPr>
        <w:t>– материальный объект, макет, иное конструкторское изделие, с полным описанием и научным обоснованием его изготовления и применения.</w:t>
      </w:r>
    </w:p>
    <w:p w14:paraId="02AA8CFE" w14:textId="77777777" w:rsidR="00CF5750" w:rsidRPr="00CF5750" w:rsidRDefault="00CF5750" w:rsidP="00CF5750">
      <w:pPr>
        <w:widowControl w:val="0"/>
        <w:autoSpaceDE w:val="0"/>
        <w:autoSpaceDN w:val="0"/>
        <w:spacing w:after="0" w:line="360" w:lineRule="auto"/>
        <w:ind w:right="157"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i/>
          <w:sz w:val="28"/>
          <w:szCs w:val="28"/>
        </w:rPr>
        <w:t xml:space="preserve">Инженерный проект </w:t>
      </w:r>
      <w:r w:rsidRPr="00CF5750">
        <w:rPr>
          <w:rFonts w:ascii="Times New Roman" w:eastAsia="Times New Roman" w:hAnsi="Times New Roman" w:cs="Times New Roman"/>
          <w:sz w:val="28"/>
          <w:szCs w:val="28"/>
        </w:rPr>
        <w:t>– проект с инженерно-техническим содержанием. Например,</w:t>
      </w:r>
      <w:r w:rsidRPr="00CF5750">
        <w:rPr>
          <w:rFonts w:ascii="Times New Roman" w:eastAsia="Times New Roman" w:hAnsi="Times New Roman" w:cs="Times New Roman"/>
          <w:spacing w:val="40"/>
          <w:sz w:val="28"/>
          <w:szCs w:val="28"/>
        </w:rPr>
        <w:t xml:space="preserve"> </w:t>
      </w:r>
      <w:r w:rsidRPr="00CF5750">
        <w:rPr>
          <w:rFonts w:ascii="Times New Roman" w:eastAsia="Times New Roman" w:hAnsi="Times New Roman" w:cs="Times New Roman"/>
          <w:sz w:val="28"/>
          <w:szCs w:val="28"/>
        </w:rPr>
        <w:t>комплект чертежей по разработке инженерного функционирования (инженерного решения) какого- то объекта с описанием и научным обоснованием его применения.</w:t>
      </w:r>
    </w:p>
    <w:p w14:paraId="63EF96E8" w14:textId="77777777" w:rsidR="00CF5750" w:rsidRPr="00CF5750" w:rsidRDefault="00CF5750" w:rsidP="002800E4">
      <w:pPr>
        <w:widowControl w:val="0"/>
        <w:numPr>
          <w:ilvl w:val="1"/>
          <w:numId w:val="22"/>
        </w:numPr>
        <w:tabs>
          <w:tab w:val="left" w:pos="1492"/>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b/>
          <w:sz w:val="28"/>
          <w:szCs w:val="28"/>
          <w:lang w:eastAsia="ru-RU"/>
        </w:rPr>
        <w:t>Формы</w:t>
      </w:r>
      <w:r w:rsidRPr="00CF5750">
        <w:rPr>
          <w:rFonts w:ascii="Times New Roman" w:eastAsia="Calibri" w:hAnsi="Times New Roman" w:cs="Times New Roman"/>
          <w:b/>
          <w:spacing w:val="-3"/>
          <w:sz w:val="28"/>
          <w:szCs w:val="28"/>
          <w:lang w:eastAsia="ru-RU"/>
        </w:rPr>
        <w:t xml:space="preserve"> </w:t>
      </w:r>
      <w:r w:rsidRPr="00CF5750">
        <w:rPr>
          <w:rFonts w:ascii="Times New Roman" w:eastAsia="Calibri" w:hAnsi="Times New Roman" w:cs="Times New Roman"/>
          <w:b/>
          <w:sz w:val="28"/>
          <w:szCs w:val="28"/>
          <w:lang w:eastAsia="ru-RU"/>
        </w:rPr>
        <w:t>представления</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z w:val="28"/>
          <w:szCs w:val="28"/>
          <w:lang w:eastAsia="ru-RU"/>
        </w:rPr>
        <w:t>результатов</w:t>
      </w:r>
      <w:r w:rsidRPr="00CF5750">
        <w:rPr>
          <w:rFonts w:ascii="Times New Roman" w:eastAsia="Calibri" w:hAnsi="Times New Roman" w:cs="Times New Roman"/>
          <w:b/>
          <w:spacing w:val="-3"/>
          <w:sz w:val="28"/>
          <w:szCs w:val="28"/>
          <w:lang w:eastAsia="ru-RU"/>
        </w:rPr>
        <w:t xml:space="preserve"> </w:t>
      </w:r>
      <w:r w:rsidRPr="00CF5750">
        <w:rPr>
          <w:rFonts w:ascii="Times New Roman" w:eastAsia="Calibri" w:hAnsi="Times New Roman" w:cs="Times New Roman"/>
          <w:sz w:val="28"/>
          <w:szCs w:val="28"/>
          <w:lang w:eastAsia="ru-RU"/>
        </w:rPr>
        <w:t>проектной</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деятельности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(продукт</w:t>
      </w:r>
      <w:r w:rsidRPr="00CF5750">
        <w:rPr>
          <w:rFonts w:ascii="Times New Roman" w:eastAsia="Calibri" w:hAnsi="Times New Roman" w:cs="Times New Roman"/>
          <w:spacing w:val="-2"/>
          <w:sz w:val="28"/>
          <w:szCs w:val="28"/>
          <w:lang w:eastAsia="ru-RU"/>
        </w:rPr>
        <w:t xml:space="preserve"> деятельности):</w:t>
      </w:r>
    </w:p>
    <w:p w14:paraId="797D29AE"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макеты,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модели,</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рабочие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установки,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схемы,</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план-</w:t>
      </w:r>
      <w:r w:rsidRPr="00CF5750">
        <w:rPr>
          <w:rFonts w:ascii="Times New Roman" w:eastAsia="Calibri" w:hAnsi="Times New Roman" w:cs="Times New Roman"/>
          <w:spacing w:val="-2"/>
          <w:sz w:val="28"/>
          <w:szCs w:val="28"/>
          <w:lang w:eastAsia="ru-RU"/>
        </w:rPr>
        <w:t>карты;</w:t>
      </w:r>
    </w:p>
    <w:p w14:paraId="51B50287"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постеры,</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pacing w:val="-2"/>
          <w:sz w:val="28"/>
          <w:szCs w:val="28"/>
          <w:lang w:eastAsia="ru-RU"/>
        </w:rPr>
        <w:t>презентации;</w:t>
      </w:r>
    </w:p>
    <w:p w14:paraId="282EDADF"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альбомы,</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буклеты,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брошюры,</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pacing w:val="-2"/>
          <w:sz w:val="28"/>
          <w:szCs w:val="28"/>
          <w:lang w:eastAsia="ru-RU"/>
        </w:rPr>
        <w:t>книги, стенды, плакаты;</w:t>
      </w:r>
    </w:p>
    <w:p w14:paraId="288F7115"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реконструкции</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pacing w:val="-2"/>
          <w:sz w:val="28"/>
          <w:szCs w:val="28"/>
          <w:lang w:eastAsia="ru-RU"/>
        </w:rPr>
        <w:t>событий;</w:t>
      </w:r>
    </w:p>
    <w:p w14:paraId="21F204D4"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печатные</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статьи,</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эссе,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рассказы,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стихи,</w:t>
      </w:r>
      <w:r w:rsidRPr="00CF5750">
        <w:rPr>
          <w:rFonts w:ascii="Times New Roman" w:eastAsia="Calibri" w:hAnsi="Times New Roman" w:cs="Times New Roman"/>
          <w:spacing w:val="-2"/>
          <w:sz w:val="28"/>
          <w:szCs w:val="28"/>
          <w:lang w:eastAsia="ru-RU"/>
        </w:rPr>
        <w:t xml:space="preserve"> рисунки;</w:t>
      </w:r>
    </w:p>
    <w:p w14:paraId="5CAFF675"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результаты</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исследовательских</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экспедиций,</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обработки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архивов</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2"/>
          <w:sz w:val="28"/>
          <w:szCs w:val="28"/>
          <w:lang w:eastAsia="ru-RU"/>
        </w:rPr>
        <w:t>мемуаров;</w:t>
      </w:r>
    </w:p>
    <w:p w14:paraId="658EBE3E"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документальные</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z w:val="28"/>
          <w:szCs w:val="28"/>
          <w:lang w:eastAsia="ru-RU"/>
        </w:rPr>
        <w:t>фильмы,</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pacing w:val="-2"/>
          <w:sz w:val="28"/>
          <w:szCs w:val="28"/>
          <w:lang w:eastAsia="ru-RU"/>
        </w:rPr>
        <w:t>мультфильмы;</w:t>
      </w:r>
    </w:p>
    <w:p w14:paraId="30254543"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выставки,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игры,</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тематические</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вечера,</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концерты;</w:t>
      </w:r>
    </w:p>
    <w:p w14:paraId="20DEF508"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сценарии</w:t>
      </w:r>
      <w:r w:rsidRPr="00CF5750">
        <w:rPr>
          <w:rFonts w:ascii="Times New Roman" w:eastAsia="Calibri" w:hAnsi="Times New Roman" w:cs="Times New Roman"/>
          <w:spacing w:val="-2"/>
          <w:sz w:val="28"/>
          <w:szCs w:val="28"/>
          <w:lang w:eastAsia="ru-RU"/>
        </w:rPr>
        <w:t xml:space="preserve"> мероприятий;</w:t>
      </w:r>
    </w:p>
    <w:p w14:paraId="246AF7A5" w14:textId="77777777" w:rsidR="00CF5750" w:rsidRPr="00CF5750" w:rsidRDefault="00CF5750" w:rsidP="002800E4">
      <w:pPr>
        <w:widowControl w:val="0"/>
        <w:numPr>
          <w:ilvl w:val="0"/>
          <w:numId w:val="24"/>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веб-сайты,</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программное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обеспечение,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компакт-диски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(или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другие</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цифровые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носители)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5"/>
          <w:sz w:val="28"/>
          <w:szCs w:val="28"/>
          <w:lang w:eastAsia="ru-RU"/>
        </w:rPr>
        <w:t>др.</w:t>
      </w:r>
    </w:p>
    <w:p w14:paraId="36AB3036" w14:textId="77777777" w:rsidR="00CF5750" w:rsidRPr="00CF5750" w:rsidRDefault="00CF5750" w:rsidP="00CF5750">
      <w:pPr>
        <w:widowControl w:val="0"/>
        <w:autoSpaceDE w:val="0"/>
        <w:autoSpaceDN w:val="0"/>
        <w:spacing w:before="1" w:after="0" w:line="240" w:lineRule="auto"/>
        <w:jc w:val="both"/>
        <w:rPr>
          <w:rFonts w:ascii="Times New Roman" w:eastAsia="Times New Roman" w:hAnsi="Times New Roman" w:cs="Times New Roman"/>
          <w:sz w:val="28"/>
          <w:szCs w:val="28"/>
        </w:rPr>
      </w:pPr>
    </w:p>
    <w:p w14:paraId="60655517" w14:textId="77777777" w:rsidR="00CF5750" w:rsidRPr="00CF5750" w:rsidRDefault="00CF5750" w:rsidP="002800E4">
      <w:pPr>
        <w:widowControl w:val="0"/>
        <w:numPr>
          <w:ilvl w:val="0"/>
          <w:numId w:val="25"/>
        </w:numPr>
        <w:tabs>
          <w:tab w:val="left" w:pos="0"/>
        </w:tabs>
        <w:autoSpaceDE w:val="0"/>
        <w:autoSpaceDN w:val="0"/>
        <w:spacing w:after="0" w:line="275" w:lineRule="exact"/>
        <w:ind w:left="0" w:right="3" w:firstLine="993"/>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Требования</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к</w:t>
      </w:r>
      <w:r w:rsidRPr="00CF5750">
        <w:rPr>
          <w:rFonts w:ascii="Times New Roman" w:eastAsia="Times New Roman" w:hAnsi="Times New Roman" w:cs="Times New Roman"/>
          <w:b/>
          <w:bCs/>
          <w:spacing w:val="-4"/>
          <w:sz w:val="28"/>
          <w:szCs w:val="28"/>
        </w:rPr>
        <w:t xml:space="preserve"> </w:t>
      </w:r>
      <w:r w:rsidRPr="00CF5750">
        <w:rPr>
          <w:rFonts w:ascii="Times New Roman" w:eastAsia="Times New Roman" w:hAnsi="Times New Roman" w:cs="Times New Roman"/>
          <w:b/>
          <w:bCs/>
          <w:sz w:val="28"/>
          <w:szCs w:val="28"/>
        </w:rPr>
        <w:t>содержанию,</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оформлению</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защите</w:t>
      </w:r>
      <w:r w:rsidRPr="00CF5750">
        <w:rPr>
          <w:rFonts w:ascii="Times New Roman" w:eastAsia="Times New Roman" w:hAnsi="Times New Roman" w:cs="Times New Roman"/>
          <w:b/>
          <w:bCs/>
          <w:spacing w:val="-2"/>
          <w:sz w:val="28"/>
          <w:szCs w:val="28"/>
        </w:rPr>
        <w:t xml:space="preserve"> проекта</w:t>
      </w:r>
    </w:p>
    <w:p w14:paraId="2A7E4C84" w14:textId="77777777" w:rsidR="00CF5750" w:rsidRPr="00CF5750" w:rsidRDefault="00CF5750" w:rsidP="00CF5750">
      <w:pPr>
        <w:widowControl w:val="0"/>
        <w:tabs>
          <w:tab w:val="left" w:pos="0"/>
        </w:tabs>
        <w:autoSpaceDE w:val="0"/>
        <w:autoSpaceDN w:val="0"/>
        <w:spacing w:after="0" w:line="275" w:lineRule="exact"/>
        <w:ind w:left="993" w:right="3"/>
        <w:jc w:val="both"/>
        <w:outlineLvl w:val="2"/>
        <w:rPr>
          <w:rFonts w:ascii="Times New Roman" w:eastAsia="Times New Roman" w:hAnsi="Times New Roman" w:cs="Times New Roman"/>
          <w:b/>
          <w:bCs/>
          <w:sz w:val="28"/>
          <w:szCs w:val="28"/>
        </w:rPr>
      </w:pPr>
    </w:p>
    <w:p w14:paraId="4A4A32C7" w14:textId="77777777" w:rsidR="00CF5750" w:rsidRPr="00CF5750" w:rsidRDefault="00CF5750" w:rsidP="002800E4">
      <w:pPr>
        <w:widowControl w:val="0"/>
        <w:numPr>
          <w:ilvl w:val="1"/>
          <w:numId w:val="25"/>
        </w:numPr>
        <w:tabs>
          <w:tab w:val="left" w:pos="0"/>
          <w:tab w:val="left" w:pos="421"/>
        </w:tabs>
        <w:autoSpaceDE w:val="0"/>
        <w:autoSpaceDN w:val="0"/>
        <w:spacing w:after="0" w:line="275" w:lineRule="exact"/>
        <w:ind w:left="0" w:right="3" w:firstLine="993"/>
        <w:jc w:val="both"/>
        <w:rPr>
          <w:rFonts w:ascii="Times New Roman" w:eastAsia="Calibri" w:hAnsi="Times New Roman" w:cs="Times New Roman"/>
          <w:b/>
          <w:sz w:val="28"/>
          <w:szCs w:val="28"/>
          <w:lang w:eastAsia="ru-RU"/>
        </w:rPr>
      </w:pPr>
      <w:r w:rsidRPr="00CF5750">
        <w:rPr>
          <w:rFonts w:ascii="Times New Roman" w:eastAsia="Calibri" w:hAnsi="Times New Roman" w:cs="Times New Roman"/>
          <w:b/>
          <w:sz w:val="28"/>
          <w:szCs w:val="28"/>
          <w:lang w:eastAsia="ru-RU"/>
        </w:rPr>
        <w:t>Требования</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z w:val="28"/>
          <w:szCs w:val="28"/>
          <w:lang w:eastAsia="ru-RU"/>
        </w:rPr>
        <w:t>к</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z w:val="28"/>
          <w:szCs w:val="28"/>
          <w:lang w:eastAsia="ru-RU"/>
        </w:rPr>
        <w:t>содержанию</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z w:val="28"/>
          <w:szCs w:val="28"/>
          <w:lang w:eastAsia="ru-RU"/>
        </w:rPr>
        <w:t>индивидуального</w:t>
      </w:r>
      <w:r w:rsidRPr="00CF5750">
        <w:rPr>
          <w:rFonts w:ascii="Times New Roman" w:eastAsia="Calibri" w:hAnsi="Times New Roman" w:cs="Times New Roman"/>
          <w:b/>
          <w:spacing w:val="-4"/>
          <w:sz w:val="28"/>
          <w:szCs w:val="28"/>
          <w:lang w:eastAsia="ru-RU"/>
        </w:rPr>
        <w:t xml:space="preserve"> </w:t>
      </w:r>
      <w:r w:rsidRPr="00CF5750">
        <w:rPr>
          <w:rFonts w:ascii="Times New Roman" w:eastAsia="Calibri" w:hAnsi="Times New Roman" w:cs="Times New Roman"/>
          <w:b/>
          <w:spacing w:val="-2"/>
          <w:sz w:val="28"/>
          <w:szCs w:val="28"/>
          <w:lang w:eastAsia="ru-RU"/>
        </w:rPr>
        <w:t>проекта</w:t>
      </w:r>
    </w:p>
    <w:p w14:paraId="1B8AD96E" w14:textId="77777777" w:rsidR="00CF5750" w:rsidRPr="00CF5750" w:rsidRDefault="00CF5750" w:rsidP="00CF5750">
      <w:pPr>
        <w:widowControl w:val="0"/>
        <w:tabs>
          <w:tab w:val="left" w:pos="0"/>
          <w:tab w:val="left" w:pos="421"/>
        </w:tabs>
        <w:autoSpaceDE w:val="0"/>
        <w:autoSpaceDN w:val="0"/>
        <w:spacing w:after="0" w:line="275" w:lineRule="exact"/>
        <w:ind w:left="993" w:right="3"/>
        <w:jc w:val="both"/>
        <w:rPr>
          <w:rFonts w:ascii="Times New Roman" w:eastAsia="Calibri" w:hAnsi="Times New Roman" w:cs="Times New Roman"/>
          <w:b/>
          <w:sz w:val="28"/>
          <w:szCs w:val="28"/>
          <w:lang w:eastAsia="ru-RU"/>
        </w:rPr>
      </w:pPr>
    </w:p>
    <w:p w14:paraId="38C42255" w14:textId="77777777" w:rsidR="00CF5750" w:rsidRPr="00CF5750" w:rsidRDefault="00CF5750" w:rsidP="00CF5750">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Тема проекта</w:t>
      </w:r>
      <w:r w:rsidRPr="00CF5750">
        <w:rPr>
          <w:rFonts w:ascii="Times New Roman" w:eastAsia="Times New Roman" w:hAnsi="Times New Roman" w:cs="Times New Roman"/>
          <w:b/>
          <w:spacing w:val="28"/>
          <w:sz w:val="28"/>
          <w:szCs w:val="28"/>
        </w:rPr>
        <w:t xml:space="preserve"> </w:t>
      </w:r>
      <w:r w:rsidRPr="00CF5750">
        <w:rPr>
          <w:rFonts w:ascii="Times New Roman" w:eastAsia="Times New Roman" w:hAnsi="Times New Roman" w:cs="Times New Roman"/>
          <w:sz w:val="28"/>
          <w:szCs w:val="28"/>
        </w:rPr>
        <w:t>должна</w:t>
      </w:r>
      <w:r w:rsidRPr="00CF5750">
        <w:rPr>
          <w:rFonts w:ascii="Times New Roman" w:eastAsia="Times New Roman" w:hAnsi="Times New Roman" w:cs="Times New Roman"/>
          <w:spacing w:val="28"/>
          <w:sz w:val="28"/>
          <w:szCs w:val="28"/>
        </w:rPr>
        <w:t xml:space="preserve"> </w:t>
      </w:r>
      <w:r w:rsidRPr="00CF5750">
        <w:rPr>
          <w:rFonts w:ascii="Times New Roman" w:eastAsia="Times New Roman" w:hAnsi="Times New Roman" w:cs="Times New Roman"/>
          <w:sz w:val="28"/>
          <w:szCs w:val="28"/>
        </w:rPr>
        <w:t>быть сформулирована</w:t>
      </w:r>
      <w:r w:rsidRPr="00CF5750">
        <w:rPr>
          <w:rFonts w:ascii="Times New Roman" w:eastAsia="Times New Roman" w:hAnsi="Times New Roman" w:cs="Times New Roman"/>
          <w:spacing w:val="28"/>
          <w:sz w:val="28"/>
          <w:szCs w:val="28"/>
        </w:rPr>
        <w:t xml:space="preserve"> </w:t>
      </w:r>
      <w:r w:rsidRPr="00CF5750">
        <w:rPr>
          <w:rFonts w:ascii="Times New Roman" w:eastAsia="Times New Roman" w:hAnsi="Times New Roman" w:cs="Times New Roman"/>
          <w:sz w:val="28"/>
          <w:szCs w:val="28"/>
        </w:rPr>
        <w:t>грамотно (в том числе</w:t>
      </w:r>
      <w:r w:rsidRPr="00CF5750">
        <w:rPr>
          <w:rFonts w:ascii="Times New Roman" w:eastAsia="Times New Roman" w:hAnsi="Times New Roman" w:cs="Times New Roman"/>
          <w:spacing w:val="28"/>
          <w:sz w:val="28"/>
          <w:szCs w:val="28"/>
        </w:rPr>
        <w:t xml:space="preserve"> </w:t>
      </w:r>
      <w:r w:rsidRPr="00CF5750">
        <w:rPr>
          <w:rFonts w:ascii="Times New Roman" w:eastAsia="Times New Roman" w:hAnsi="Times New Roman" w:cs="Times New Roman"/>
          <w:sz w:val="28"/>
          <w:szCs w:val="28"/>
        </w:rPr>
        <w:t>с</w:t>
      </w:r>
      <w:r w:rsidRPr="00CF5750">
        <w:rPr>
          <w:rFonts w:ascii="Times New Roman" w:eastAsia="Times New Roman" w:hAnsi="Times New Roman" w:cs="Times New Roman"/>
          <w:spacing w:val="28"/>
          <w:sz w:val="28"/>
          <w:szCs w:val="28"/>
        </w:rPr>
        <w:t xml:space="preserve"> </w:t>
      </w:r>
      <w:r w:rsidRPr="00CF5750">
        <w:rPr>
          <w:rFonts w:ascii="Times New Roman" w:eastAsia="Times New Roman" w:hAnsi="Times New Roman" w:cs="Times New Roman"/>
          <w:sz w:val="28"/>
          <w:szCs w:val="28"/>
        </w:rPr>
        <w:t>литературной точки зрения) и отражать содержание проекта.</w:t>
      </w:r>
    </w:p>
    <w:p w14:paraId="5765FAC2" w14:textId="77777777" w:rsidR="00CF5750" w:rsidRPr="00CF5750" w:rsidRDefault="00CF5750" w:rsidP="00CF5750">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Структура</w:t>
      </w:r>
      <w:r w:rsidRPr="00CF5750">
        <w:rPr>
          <w:rFonts w:ascii="Times New Roman" w:eastAsia="Times New Roman" w:hAnsi="Times New Roman" w:cs="Times New Roman"/>
          <w:b/>
          <w:spacing w:val="80"/>
          <w:w w:val="150"/>
          <w:sz w:val="28"/>
          <w:szCs w:val="28"/>
        </w:rPr>
        <w:t xml:space="preserve"> </w:t>
      </w:r>
      <w:r w:rsidRPr="00CF5750">
        <w:rPr>
          <w:rFonts w:ascii="Times New Roman" w:eastAsia="Times New Roman" w:hAnsi="Times New Roman" w:cs="Times New Roman"/>
          <w:b/>
          <w:sz w:val="28"/>
          <w:szCs w:val="28"/>
        </w:rPr>
        <w:t>проекта</w:t>
      </w:r>
      <w:r w:rsidRPr="00CF5750">
        <w:rPr>
          <w:rFonts w:ascii="Times New Roman" w:eastAsia="Times New Roman" w:hAnsi="Times New Roman" w:cs="Times New Roman"/>
          <w:b/>
          <w:spacing w:val="80"/>
          <w:w w:val="150"/>
          <w:sz w:val="28"/>
          <w:szCs w:val="28"/>
        </w:rPr>
        <w:t xml:space="preserve"> </w:t>
      </w:r>
      <w:r w:rsidRPr="00CF5750">
        <w:rPr>
          <w:rFonts w:ascii="Times New Roman" w:eastAsia="Times New Roman" w:hAnsi="Times New Roman" w:cs="Times New Roman"/>
          <w:sz w:val="28"/>
          <w:szCs w:val="28"/>
        </w:rPr>
        <w:t>содержит</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в</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себе:</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титульный</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лист</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(приложение</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1),</w:t>
      </w:r>
      <w:r w:rsidRPr="00CF5750">
        <w:rPr>
          <w:rFonts w:ascii="Times New Roman" w:eastAsia="Times New Roman" w:hAnsi="Times New Roman" w:cs="Times New Roman"/>
          <w:spacing w:val="80"/>
          <w:w w:val="150"/>
          <w:sz w:val="28"/>
          <w:szCs w:val="28"/>
        </w:rPr>
        <w:t xml:space="preserve"> </w:t>
      </w:r>
      <w:r w:rsidRPr="00CF5750">
        <w:rPr>
          <w:rFonts w:ascii="Times New Roman" w:eastAsia="Times New Roman" w:hAnsi="Times New Roman" w:cs="Times New Roman"/>
          <w:sz w:val="28"/>
          <w:szCs w:val="28"/>
        </w:rPr>
        <w:t>оглавление (приложение 2), введение, основную часть, заключение, список литературы (приложение 3), приложения.</w:t>
      </w:r>
    </w:p>
    <w:p w14:paraId="7E51C32F" w14:textId="77777777" w:rsidR="00CF5750" w:rsidRPr="00CF5750" w:rsidRDefault="00CF5750" w:rsidP="00CF5750">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Введение</w:t>
      </w:r>
      <w:r w:rsidRPr="00CF5750">
        <w:rPr>
          <w:rFonts w:ascii="Times New Roman" w:eastAsia="Times New Roman" w:hAnsi="Times New Roman" w:cs="Times New Roman"/>
          <w:b/>
          <w:spacing w:val="-3"/>
          <w:sz w:val="28"/>
          <w:szCs w:val="28"/>
        </w:rPr>
        <w:t xml:space="preserve"> </w:t>
      </w:r>
      <w:r w:rsidRPr="00CF5750">
        <w:rPr>
          <w:rFonts w:ascii="Times New Roman" w:eastAsia="Times New Roman" w:hAnsi="Times New Roman" w:cs="Times New Roman"/>
          <w:sz w:val="28"/>
          <w:szCs w:val="28"/>
        </w:rPr>
        <w:t>включает</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в</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себя</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ряд</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следующих</w:t>
      </w:r>
      <w:r w:rsidRPr="00CF5750">
        <w:rPr>
          <w:rFonts w:ascii="Times New Roman" w:eastAsia="Times New Roman" w:hAnsi="Times New Roman" w:cs="Times New Roman"/>
          <w:spacing w:val="-2"/>
          <w:sz w:val="28"/>
          <w:szCs w:val="28"/>
        </w:rPr>
        <w:t xml:space="preserve"> положений:</w:t>
      </w:r>
    </w:p>
    <w:p w14:paraId="21B9D2B2" w14:textId="77777777" w:rsidR="00CF5750" w:rsidRPr="00CF5750" w:rsidRDefault="00CF5750" w:rsidP="002800E4">
      <w:pPr>
        <w:widowControl w:val="0"/>
        <w:numPr>
          <w:ilvl w:val="0"/>
          <w:numId w:val="26"/>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проблема, лежащая в основе проекта;</w:t>
      </w:r>
    </w:p>
    <w:p w14:paraId="70D4AA70" w14:textId="77777777" w:rsidR="00CF5750" w:rsidRPr="00CF5750" w:rsidRDefault="00CF5750" w:rsidP="002800E4">
      <w:pPr>
        <w:widowControl w:val="0"/>
        <w:numPr>
          <w:ilvl w:val="0"/>
          <w:numId w:val="26"/>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обоснование</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актуальности</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выбранной</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pacing w:val="-2"/>
          <w:sz w:val="28"/>
          <w:szCs w:val="28"/>
          <w:lang w:eastAsia="ru-RU"/>
        </w:rPr>
        <w:t>темы;</w:t>
      </w:r>
    </w:p>
    <w:p w14:paraId="299B783C" w14:textId="77777777" w:rsidR="00CF5750" w:rsidRPr="00CF5750" w:rsidRDefault="00CF5750" w:rsidP="002800E4">
      <w:pPr>
        <w:widowControl w:val="0"/>
        <w:numPr>
          <w:ilvl w:val="0"/>
          <w:numId w:val="26"/>
        </w:numPr>
        <w:tabs>
          <w:tab w:val="left" w:pos="930"/>
        </w:tabs>
        <w:autoSpaceDE w:val="0"/>
        <w:autoSpaceDN w:val="0"/>
        <w:spacing w:after="0" w:line="360" w:lineRule="auto"/>
        <w:ind w:left="0" w:right="159"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формулировка гипотезы (для исследований);</w:t>
      </w:r>
    </w:p>
    <w:p w14:paraId="4C605EDA" w14:textId="77777777" w:rsidR="00CF5750" w:rsidRPr="00CF5750" w:rsidRDefault="00CF5750" w:rsidP="002800E4">
      <w:pPr>
        <w:widowControl w:val="0"/>
        <w:numPr>
          <w:ilvl w:val="0"/>
          <w:numId w:val="26"/>
        </w:numPr>
        <w:tabs>
          <w:tab w:val="left" w:pos="930"/>
        </w:tabs>
        <w:autoSpaceDE w:val="0"/>
        <w:autoSpaceDN w:val="0"/>
        <w:spacing w:after="0" w:line="360" w:lineRule="auto"/>
        <w:ind w:left="0" w:right="161"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 xml:space="preserve">постановка цели работы (Цель – это то, что необходимо достигнуть в результате работы над </w:t>
      </w:r>
      <w:r w:rsidRPr="00CF5750">
        <w:rPr>
          <w:rFonts w:ascii="Times New Roman" w:eastAsia="Calibri" w:hAnsi="Times New Roman" w:cs="Times New Roman"/>
          <w:spacing w:val="-2"/>
          <w:sz w:val="28"/>
          <w:szCs w:val="28"/>
          <w:lang w:eastAsia="ru-RU"/>
        </w:rPr>
        <w:t>проектом);</w:t>
      </w:r>
    </w:p>
    <w:p w14:paraId="2823AEDC" w14:textId="77777777" w:rsidR="00CF5750" w:rsidRPr="00CF5750" w:rsidRDefault="00CF5750" w:rsidP="002800E4">
      <w:pPr>
        <w:widowControl w:val="0"/>
        <w:numPr>
          <w:ilvl w:val="0"/>
          <w:numId w:val="26"/>
        </w:numPr>
        <w:tabs>
          <w:tab w:val="left" w:pos="930"/>
        </w:tabs>
        <w:autoSpaceDE w:val="0"/>
        <w:autoSpaceDN w:val="0"/>
        <w:spacing w:after="0" w:line="360" w:lineRule="auto"/>
        <w:ind w:left="0"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формулировка</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задач,</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которые</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необходимо</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решить</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для</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достижения</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pacing w:val="-2"/>
          <w:sz w:val="28"/>
          <w:szCs w:val="28"/>
          <w:lang w:eastAsia="ru-RU"/>
        </w:rPr>
        <w:t>цели;</w:t>
      </w:r>
    </w:p>
    <w:p w14:paraId="7BF7E358" w14:textId="77777777" w:rsidR="00CF5750" w:rsidRPr="00CF5750" w:rsidRDefault="00CF5750" w:rsidP="002800E4">
      <w:pPr>
        <w:widowControl w:val="0"/>
        <w:numPr>
          <w:ilvl w:val="0"/>
          <w:numId w:val="26"/>
        </w:numPr>
        <w:tabs>
          <w:tab w:val="left" w:pos="930"/>
        </w:tabs>
        <w:autoSpaceDE w:val="0"/>
        <w:autoSpaceDN w:val="0"/>
        <w:spacing w:after="0" w:line="360" w:lineRule="auto"/>
        <w:ind w:left="0" w:right="161" w:firstLine="993"/>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желательно указать методы и методики, которые использовались при разработке проекта, осветить практическую значимость своей работы;</w:t>
      </w:r>
    </w:p>
    <w:p w14:paraId="6FD9945D" w14:textId="77777777" w:rsidR="00CF5750" w:rsidRPr="00CF5750" w:rsidRDefault="00CF5750" w:rsidP="00CF5750">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Введение</w:t>
      </w:r>
      <w:r w:rsidRPr="00CF5750">
        <w:rPr>
          <w:rFonts w:ascii="Times New Roman" w:eastAsia="Times New Roman" w:hAnsi="Times New Roman" w:cs="Times New Roman"/>
          <w:spacing w:val="-5"/>
          <w:sz w:val="28"/>
          <w:szCs w:val="28"/>
        </w:rPr>
        <w:t xml:space="preserve"> </w:t>
      </w:r>
      <w:r w:rsidRPr="00CF5750">
        <w:rPr>
          <w:rFonts w:ascii="Times New Roman" w:eastAsia="Times New Roman" w:hAnsi="Times New Roman" w:cs="Times New Roman"/>
          <w:sz w:val="28"/>
          <w:szCs w:val="28"/>
        </w:rPr>
        <w:t>должно</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быть</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кратким</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и</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четким.</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Его</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не</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следует</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перегружать</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общими</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pacing w:val="-2"/>
          <w:sz w:val="28"/>
          <w:szCs w:val="28"/>
        </w:rPr>
        <w:t>фразами.</w:t>
      </w:r>
    </w:p>
    <w:p w14:paraId="091D951F" w14:textId="77777777" w:rsidR="00CF5750" w:rsidRPr="00CF5750" w:rsidRDefault="00CF5750" w:rsidP="00CF5750">
      <w:pPr>
        <w:widowControl w:val="0"/>
        <w:autoSpaceDE w:val="0"/>
        <w:autoSpaceDN w:val="0"/>
        <w:spacing w:after="0" w:line="360" w:lineRule="auto"/>
        <w:ind w:right="161"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 xml:space="preserve">Основная часть </w:t>
      </w:r>
      <w:r w:rsidRPr="00CF5750">
        <w:rPr>
          <w:rFonts w:ascii="Times New Roman" w:eastAsia="Times New Roman" w:hAnsi="Times New Roman" w:cs="Times New Roman"/>
          <w:sz w:val="28"/>
          <w:szCs w:val="28"/>
        </w:rPr>
        <w:t>проекта состоит их двух разделов. Первый раздел содержит теоретический материал, а второй – практический (экспериментальный). Основная часть работы состоит из глав, которые могут делиться на параграфы, а параграфы, в свою очередь, – на пункты.</w:t>
      </w:r>
    </w:p>
    <w:p w14:paraId="4EEE77F0" w14:textId="77777777" w:rsidR="00CF5750" w:rsidRPr="00CF5750" w:rsidRDefault="00CF5750" w:rsidP="00CF5750">
      <w:pPr>
        <w:widowControl w:val="0"/>
        <w:autoSpaceDE w:val="0"/>
        <w:autoSpaceDN w:val="0"/>
        <w:spacing w:after="0" w:line="360" w:lineRule="auto"/>
        <w:ind w:right="156"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b/>
          <w:sz w:val="28"/>
          <w:szCs w:val="28"/>
        </w:rPr>
        <w:t xml:space="preserve">В заключении </w:t>
      </w:r>
      <w:r w:rsidRPr="00CF5750">
        <w:rPr>
          <w:rFonts w:ascii="Times New Roman" w:eastAsia="Times New Roman" w:hAnsi="Times New Roman" w:cs="Times New Roman"/>
          <w:sz w:val="28"/>
          <w:szCs w:val="28"/>
        </w:rPr>
        <w:t>следует четко сформулировать основные выводы, к которым пришел автор, описать, достигнуты ли поставленные цели, решены ли задачи, подтверждена или опровергнута гипотеза, отметить новизну подхода и/или полученных решений, актуальность и практическую значимость полученных результатов (продукта деятельности).</w:t>
      </w:r>
    </w:p>
    <w:p w14:paraId="2D7C1C70" w14:textId="77777777" w:rsidR="00CF5750" w:rsidRPr="00CF5750" w:rsidRDefault="00CF5750" w:rsidP="00CF5750">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Для</w:t>
      </w:r>
      <w:r w:rsidRPr="00CF5750">
        <w:rPr>
          <w:rFonts w:ascii="Times New Roman" w:eastAsia="Times New Roman" w:hAnsi="Times New Roman" w:cs="Times New Roman"/>
          <w:spacing w:val="24"/>
          <w:sz w:val="28"/>
          <w:szCs w:val="28"/>
        </w:rPr>
        <w:t xml:space="preserve"> </w:t>
      </w:r>
      <w:r w:rsidRPr="00CF5750">
        <w:rPr>
          <w:rFonts w:ascii="Times New Roman" w:eastAsia="Times New Roman" w:hAnsi="Times New Roman" w:cs="Times New Roman"/>
          <w:sz w:val="28"/>
          <w:szCs w:val="28"/>
          <w:u w:val="single"/>
        </w:rPr>
        <w:t>конструкторских</w:t>
      </w:r>
      <w:r w:rsidRPr="00CF5750">
        <w:rPr>
          <w:rFonts w:ascii="Times New Roman" w:eastAsia="Times New Roman" w:hAnsi="Times New Roman" w:cs="Times New Roman"/>
          <w:spacing w:val="25"/>
          <w:sz w:val="28"/>
          <w:szCs w:val="28"/>
          <w:u w:val="single"/>
        </w:rPr>
        <w:t xml:space="preserve"> </w:t>
      </w:r>
      <w:r w:rsidRPr="00CF5750">
        <w:rPr>
          <w:rFonts w:ascii="Times New Roman" w:eastAsia="Times New Roman" w:hAnsi="Times New Roman" w:cs="Times New Roman"/>
          <w:sz w:val="28"/>
          <w:szCs w:val="28"/>
          <w:u w:val="single"/>
        </w:rPr>
        <w:t>проектов</w:t>
      </w:r>
      <w:r w:rsidRPr="00CF5750">
        <w:rPr>
          <w:rFonts w:ascii="Times New Roman" w:eastAsia="Times New Roman" w:hAnsi="Times New Roman" w:cs="Times New Roman"/>
          <w:spacing w:val="26"/>
          <w:sz w:val="28"/>
          <w:szCs w:val="28"/>
        </w:rPr>
        <w:t xml:space="preserve"> </w:t>
      </w:r>
      <w:r w:rsidRPr="00CF5750">
        <w:rPr>
          <w:rFonts w:ascii="Times New Roman" w:eastAsia="Times New Roman" w:hAnsi="Times New Roman" w:cs="Times New Roman"/>
          <w:sz w:val="28"/>
          <w:szCs w:val="28"/>
        </w:rPr>
        <w:t>в</w:t>
      </w:r>
      <w:r w:rsidRPr="00CF5750">
        <w:rPr>
          <w:rFonts w:ascii="Times New Roman" w:eastAsia="Times New Roman" w:hAnsi="Times New Roman" w:cs="Times New Roman"/>
          <w:spacing w:val="26"/>
          <w:sz w:val="28"/>
          <w:szCs w:val="28"/>
        </w:rPr>
        <w:t xml:space="preserve"> </w:t>
      </w:r>
      <w:r w:rsidRPr="00CF5750">
        <w:rPr>
          <w:rFonts w:ascii="Times New Roman" w:eastAsia="Times New Roman" w:hAnsi="Times New Roman" w:cs="Times New Roman"/>
          <w:sz w:val="28"/>
          <w:szCs w:val="28"/>
        </w:rPr>
        <w:t>заключение,</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z w:val="28"/>
          <w:szCs w:val="28"/>
        </w:rPr>
        <w:t>кроме</w:t>
      </w:r>
      <w:r w:rsidRPr="00CF5750">
        <w:rPr>
          <w:rFonts w:ascii="Times New Roman" w:eastAsia="Times New Roman" w:hAnsi="Times New Roman" w:cs="Times New Roman"/>
          <w:spacing w:val="26"/>
          <w:sz w:val="28"/>
          <w:szCs w:val="28"/>
        </w:rPr>
        <w:t xml:space="preserve"> </w:t>
      </w:r>
      <w:r w:rsidRPr="00CF5750">
        <w:rPr>
          <w:rFonts w:ascii="Times New Roman" w:eastAsia="Times New Roman" w:hAnsi="Times New Roman" w:cs="Times New Roman"/>
          <w:sz w:val="28"/>
          <w:szCs w:val="28"/>
        </w:rPr>
        <w:t>того,</w:t>
      </w:r>
      <w:r w:rsidRPr="00CF5750">
        <w:rPr>
          <w:rFonts w:ascii="Times New Roman" w:eastAsia="Times New Roman" w:hAnsi="Times New Roman" w:cs="Times New Roman"/>
          <w:spacing w:val="25"/>
          <w:sz w:val="28"/>
          <w:szCs w:val="28"/>
        </w:rPr>
        <w:t xml:space="preserve"> </w:t>
      </w:r>
      <w:r w:rsidRPr="00CF5750">
        <w:rPr>
          <w:rFonts w:ascii="Times New Roman" w:eastAsia="Times New Roman" w:hAnsi="Times New Roman" w:cs="Times New Roman"/>
          <w:sz w:val="28"/>
          <w:szCs w:val="28"/>
        </w:rPr>
        <w:t>включается</w:t>
      </w:r>
      <w:r w:rsidRPr="00CF5750">
        <w:rPr>
          <w:rFonts w:ascii="Times New Roman" w:eastAsia="Times New Roman" w:hAnsi="Times New Roman" w:cs="Times New Roman"/>
          <w:spacing w:val="26"/>
          <w:sz w:val="28"/>
          <w:szCs w:val="28"/>
        </w:rPr>
        <w:t xml:space="preserve"> </w:t>
      </w:r>
      <w:r w:rsidRPr="00CF5750">
        <w:rPr>
          <w:rFonts w:ascii="Times New Roman" w:eastAsia="Times New Roman" w:hAnsi="Times New Roman" w:cs="Times New Roman"/>
          <w:spacing w:val="-2"/>
          <w:sz w:val="28"/>
          <w:szCs w:val="28"/>
        </w:rPr>
        <w:t xml:space="preserve">описание </w:t>
      </w:r>
      <w:r w:rsidRPr="00CF5750">
        <w:rPr>
          <w:rFonts w:ascii="Times New Roman" w:eastAsia="Times New Roman" w:hAnsi="Times New Roman" w:cs="Times New Roman"/>
          <w:sz w:val="28"/>
          <w:szCs w:val="28"/>
        </w:rPr>
        <w:t xml:space="preserve">особенностей конструкторских решений, для </w:t>
      </w:r>
      <w:r w:rsidRPr="00CF5750">
        <w:rPr>
          <w:rFonts w:ascii="Times New Roman" w:eastAsia="Times New Roman" w:hAnsi="Times New Roman" w:cs="Times New Roman"/>
          <w:sz w:val="28"/>
          <w:szCs w:val="28"/>
          <w:u w:val="single"/>
        </w:rPr>
        <w:t>социальных проектов</w:t>
      </w:r>
      <w:r w:rsidRPr="00CF5750">
        <w:rPr>
          <w:rFonts w:ascii="Times New Roman" w:eastAsia="Times New Roman" w:hAnsi="Times New Roman" w:cs="Times New Roman"/>
          <w:sz w:val="28"/>
          <w:szCs w:val="28"/>
        </w:rPr>
        <w:t xml:space="preserve"> - описание эффектов/эффекта</w:t>
      </w:r>
      <w:r w:rsidRPr="00CF5750">
        <w:rPr>
          <w:rFonts w:ascii="Times New Roman" w:eastAsia="Times New Roman" w:hAnsi="Times New Roman" w:cs="Times New Roman"/>
          <w:spacing w:val="80"/>
          <w:sz w:val="28"/>
          <w:szCs w:val="28"/>
        </w:rPr>
        <w:t xml:space="preserve"> </w:t>
      </w:r>
      <w:r w:rsidRPr="00CF5750">
        <w:rPr>
          <w:rFonts w:ascii="Times New Roman" w:eastAsia="Times New Roman" w:hAnsi="Times New Roman" w:cs="Times New Roman"/>
          <w:sz w:val="28"/>
          <w:szCs w:val="28"/>
        </w:rPr>
        <w:t>от реализации проекта;</w:t>
      </w:r>
    </w:p>
    <w:p w14:paraId="0D5BBDE5" w14:textId="77777777" w:rsidR="00CF5750" w:rsidRPr="00CF5750" w:rsidRDefault="00CF5750" w:rsidP="00CF5750">
      <w:pPr>
        <w:widowControl w:val="0"/>
        <w:autoSpaceDE w:val="0"/>
        <w:autoSpaceDN w:val="0"/>
        <w:spacing w:after="0" w:line="360" w:lineRule="auto"/>
        <w:ind w:firstLine="993"/>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Выводы</w:t>
      </w:r>
      <w:r w:rsidRPr="00CF5750">
        <w:rPr>
          <w:rFonts w:ascii="Times New Roman" w:eastAsia="Times New Roman" w:hAnsi="Times New Roman" w:cs="Times New Roman"/>
          <w:spacing w:val="-6"/>
          <w:sz w:val="28"/>
          <w:szCs w:val="28"/>
        </w:rPr>
        <w:t xml:space="preserve"> </w:t>
      </w:r>
      <w:r w:rsidRPr="00CF5750">
        <w:rPr>
          <w:rFonts w:ascii="Times New Roman" w:eastAsia="Times New Roman" w:hAnsi="Times New Roman" w:cs="Times New Roman"/>
          <w:sz w:val="28"/>
          <w:szCs w:val="28"/>
        </w:rPr>
        <w:t>должны</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быть</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краткими</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и</w:t>
      </w:r>
      <w:r w:rsidRPr="00CF5750">
        <w:rPr>
          <w:rFonts w:ascii="Times New Roman" w:eastAsia="Times New Roman" w:hAnsi="Times New Roman" w:cs="Times New Roman"/>
          <w:spacing w:val="-4"/>
          <w:sz w:val="28"/>
          <w:szCs w:val="28"/>
        </w:rPr>
        <w:t xml:space="preserve"> </w:t>
      </w:r>
      <w:r w:rsidRPr="00CF5750">
        <w:rPr>
          <w:rFonts w:ascii="Times New Roman" w:eastAsia="Times New Roman" w:hAnsi="Times New Roman" w:cs="Times New Roman"/>
          <w:sz w:val="28"/>
          <w:szCs w:val="28"/>
        </w:rPr>
        <w:t>органически</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вытекать</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из</w:t>
      </w:r>
      <w:r w:rsidRPr="00CF5750">
        <w:rPr>
          <w:rFonts w:ascii="Times New Roman" w:eastAsia="Times New Roman" w:hAnsi="Times New Roman" w:cs="Times New Roman"/>
          <w:spacing w:val="-3"/>
          <w:sz w:val="28"/>
          <w:szCs w:val="28"/>
        </w:rPr>
        <w:t xml:space="preserve"> </w:t>
      </w:r>
      <w:r w:rsidRPr="00CF5750">
        <w:rPr>
          <w:rFonts w:ascii="Times New Roman" w:eastAsia="Times New Roman" w:hAnsi="Times New Roman" w:cs="Times New Roman"/>
          <w:sz w:val="28"/>
          <w:szCs w:val="28"/>
        </w:rPr>
        <w:t>содержания</w:t>
      </w:r>
      <w:r w:rsidRPr="00CF5750">
        <w:rPr>
          <w:rFonts w:ascii="Times New Roman" w:eastAsia="Times New Roman" w:hAnsi="Times New Roman" w:cs="Times New Roman"/>
          <w:spacing w:val="-2"/>
          <w:sz w:val="28"/>
          <w:szCs w:val="28"/>
        </w:rPr>
        <w:t xml:space="preserve"> работы.</w:t>
      </w:r>
    </w:p>
    <w:p w14:paraId="1390BF6E" w14:textId="77777777" w:rsidR="00CF5750" w:rsidRPr="00CF5750" w:rsidRDefault="00CF5750" w:rsidP="002800E4">
      <w:pPr>
        <w:widowControl w:val="0"/>
        <w:numPr>
          <w:ilvl w:val="1"/>
          <w:numId w:val="25"/>
        </w:numPr>
        <w:tabs>
          <w:tab w:val="left" w:pos="0"/>
        </w:tabs>
        <w:autoSpaceDE w:val="0"/>
        <w:autoSpaceDN w:val="0"/>
        <w:spacing w:after="0" w:line="240" w:lineRule="auto"/>
        <w:ind w:left="0" w:firstLine="993"/>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Требования</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к</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оформлению</w:t>
      </w:r>
      <w:r w:rsidRPr="00CF5750">
        <w:rPr>
          <w:rFonts w:ascii="Times New Roman" w:eastAsia="Times New Roman" w:hAnsi="Times New Roman" w:cs="Times New Roman"/>
          <w:b/>
          <w:bCs/>
          <w:spacing w:val="-1"/>
          <w:sz w:val="28"/>
          <w:szCs w:val="28"/>
        </w:rPr>
        <w:t xml:space="preserve"> </w:t>
      </w:r>
      <w:r w:rsidRPr="00CF5750">
        <w:rPr>
          <w:rFonts w:ascii="Times New Roman" w:eastAsia="Times New Roman" w:hAnsi="Times New Roman" w:cs="Times New Roman"/>
          <w:b/>
          <w:bCs/>
          <w:spacing w:val="-2"/>
          <w:sz w:val="28"/>
          <w:szCs w:val="28"/>
        </w:rPr>
        <w:t>работы</w:t>
      </w:r>
    </w:p>
    <w:p w14:paraId="330C8C25" w14:textId="77777777" w:rsidR="00CF5750" w:rsidRPr="00CF5750" w:rsidRDefault="00CF5750" w:rsidP="00CF5750">
      <w:pPr>
        <w:widowControl w:val="0"/>
        <w:tabs>
          <w:tab w:val="left" w:pos="0"/>
        </w:tabs>
        <w:autoSpaceDE w:val="0"/>
        <w:autoSpaceDN w:val="0"/>
        <w:spacing w:after="0" w:line="240" w:lineRule="auto"/>
        <w:outlineLvl w:val="2"/>
        <w:rPr>
          <w:rFonts w:ascii="Times New Roman" w:eastAsia="Times New Roman" w:hAnsi="Times New Roman" w:cs="Times New Roman"/>
          <w:b/>
          <w:bCs/>
          <w:sz w:val="28"/>
          <w:szCs w:val="28"/>
        </w:rPr>
      </w:pPr>
    </w:p>
    <w:p w14:paraId="03692F3A" w14:textId="77777777" w:rsidR="00CF5750" w:rsidRPr="00CF5750" w:rsidRDefault="00CF5750" w:rsidP="00CF5750">
      <w:pPr>
        <w:widowControl w:val="0"/>
        <w:autoSpaceDE w:val="0"/>
        <w:autoSpaceDN w:val="0"/>
        <w:spacing w:after="0" w:line="360" w:lineRule="auto"/>
        <w:ind w:right="162" w:firstLine="929"/>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Работа должна быть набрана на компьютере в текстовом редакторе Microsoft Word с соблюдением следующих требований:</w:t>
      </w:r>
    </w:p>
    <w:p w14:paraId="754577FE" w14:textId="77777777" w:rsidR="00CF5750" w:rsidRPr="00CF5750" w:rsidRDefault="00CF5750" w:rsidP="002800E4">
      <w:pPr>
        <w:widowControl w:val="0"/>
        <w:numPr>
          <w:ilvl w:val="0"/>
          <w:numId w:val="27"/>
        </w:numPr>
        <w:tabs>
          <w:tab w:val="left" w:pos="930"/>
        </w:tabs>
        <w:autoSpaceDE w:val="0"/>
        <w:autoSpaceDN w:val="0"/>
        <w:spacing w:after="0" w:line="360" w:lineRule="auto"/>
        <w:ind w:left="0" w:right="156"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 xml:space="preserve">работа должна быть отпечатана на листах белой бумаги формата А4 (допускается двусторонняя печать) с полями: левое – 30 мм, верхнее – 20 мм, правое – 15 мм, нижнее – 20 </w:t>
      </w:r>
      <w:r w:rsidRPr="00CF5750">
        <w:rPr>
          <w:rFonts w:ascii="Times New Roman" w:eastAsia="Calibri" w:hAnsi="Times New Roman" w:cs="Times New Roman"/>
          <w:spacing w:val="-4"/>
          <w:sz w:val="28"/>
          <w:szCs w:val="28"/>
          <w:lang w:eastAsia="ru-RU"/>
        </w:rPr>
        <w:t>мм;</w:t>
      </w:r>
    </w:p>
    <w:p w14:paraId="051946C2" w14:textId="77777777" w:rsidR="00CF5750" w:rsidRPr="00CF5750" w:rsidRDefault="00CF5750" w:rsidP="002800E4">
      <w:pPr>
        <w:widowControl w:val="0"/>
        <w:numPr>
          <w:ilvl w:val="0"/>
          <w:numId w:val="27"/>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val="en-US" w:eastAsia="ru-RU"/>
        </w:rPr>
      </w:pPr>
      <w:r w:rsidRPr="00CF5750">
        <w:rPr>
          <w:rFonts w:ascii="Times New Roman" w:eastAsia="Calibri" w:hAnsi="Times New Roman" w:cs="Times New Roman"/>
          <w:sz w:val="28"/>
          <w:szCs w:val="28"/>
          <w:lang w:eastAsia="ru-RU"/>
        </w:rPr>
        <w:t>размер</w:t>
      </w:r>
      <w:r w:rsidRPr="00CF5750">
        <w:rPr>
          <w:rFonts w:ascii="Times New Roman" w:eastAsia="Calibri" w:hAnsi="Times New Roman" w:cs="Times New Roman"/>
          <w:spacing w:val="-1"/>
          <w:sz w:val="28"/>
          <w:szCs w:val="28"/>
          <w:lang w:val="en-US" w:eastAsia="ru-RU"/>
        </w:rPr>
        <w:t xml:space="preserve"> </w:t>
      </w:r>
      <w:r w:rsidRPr="00CF5750">
        <w:rPr>
          <w:rFonts w:ascii="Times New Roman" w:eastAsia="Calibri" w:hAnsi="Times New Roman" w:cs="Times New Roman"/>
          <w:sz w:val="28"/>
          <w:szCs w:val="28"/>
          <w:lang w:eastAsia="ru-RU"/>
        </w:rPr>
        <w:t>шрифта</w:t>
      </w:r>
      <w:r w:rsidRPr="00CF5750">
        <w:rPr>
          <w:rFonts w:ascii="Times New Roman" w:eastAsia="Calibri" w:hAnsi="Times New Roman" w:cs="Times New Roman"/>
          <w:spacing w:val="-1"/>
          <w:sz w:val="28"/>
          <w:szCs w:val="28"/>
          <w:lang w:val="en-US" w:eastAsia="ru-RU"/>
        </w:rPr>
        <w:t xml:space="preserve"> </w:t>
      </w:r>
      <w:r w:rsidRPr="00CF5750">
        <w:rPr>
          <w:rFonts w:ascii="Times New Roman" w:eastAsia="Calibri" w:hAnsi="Times New Roman" w:cs="Times New Roman"/>
          <w:sz w:val="28"/>
          <w:szCs w:val="28"/>
          <w:lang w:val="en-US" w:eastAsia="ru-RU"/>
        </w:rPr>
        <w:t>14 (Times</w:t>
      </w:r>
      <w:r w:rsidRPr="00CF5750">
        <w:rPr>
          <w:rFonts w:ascii="Times New Roman" w:eastAsia="Calibri" w:hAnsi="Times New Roman" w:cs="Times New Roman"/>
          <w:spacing w:val="-1"/>
          <w:sz w:val="28"/>
          <w:szCs w:val="28"/>
          <w:lang w:val="en-US" w:eastAsia="ru-RU"/>
        </w:rPr>
        <w:t xml:space="preserve"> </w:t>
      </w:r>
      <w:r w:rsidRPr="00CF5750">
        <w:rPr>
          <w:rFonts w:ascii="Times New Roman" w:eastAsia="Calibri" w:hAnsi="Times New Roman" w:cs="Times New Roman"/>
          <w:sz w:val="28"/>
          <w:szCs w:val="28"/>
          <w:lang w:val="en-US" w:eastAsia="ru-RU"/>
        </w:rPr>
        <w:t xml:space="preserve">New </w:t>
      </w:r>
      <w:r w:rsidRPr="00CF5750">
        <w:rPr>
          <w:rFonts w:ascii="Times New Roman" w:eastAsia="Calibri" w:hAnsi="Times New Roman" w:cs="Times New Roman"/>
          <w:spacing w:val="-2"/>
          <w:sz w:val="28"/>
          <w:szCs w:val="28"/>
          <w:lang w:val="en-US" w:eastAsia="ru-RU"/>
        </w:rPr>
        <w:t>Roman);</w:t>
      </w:r>
    </w:p>
    <w:p w14:paraId="35BC4124" w14:textId="77777777" w:rsidR="00CF5750" w:rsidRPr="00CF5750" w:rsidRDefault="00CF5750" w:rsidP="002800E4">
      <w:pPr>
        <w:widowControl w:val="0"/>
        <w:numPr>
          <w:ilvl w:val="0"/>
          <w:numId w:val="27"/>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интервал</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полуторный;</w:t>
      </w:r>
    </w:p>
    <w:p w14:paraId="121BD28E" w14:textId="77777777" w:rsidR="00CF5750" w:rsidRPr="00CF5750" w:rsidRDefault="00CF5750" w:rsidP="002800E4">
      <w:pPr>
        <w:widowControl w:val="0"/>
        <w:numPr>
          <w:ilvl w:val="0"/>
          <w:numId w:val="27"/>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нумерация</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страниц</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 xml:space="preserve">сквозная, арабскими </w:t>
      </w:r>
      <w:r w:rsidRPr="00CF5750">
        <w:rPr>
          <w:rFonts w:ascii="Times New Roman" w:eastAsia="Calibri" w:hAnsi="Times New Roman" w:cs="Times New Roman"/>
          <w:spacing w:val="-2"/>
          <w:sz w:val="28"/>
          <w:szCs w:val="28"/>
          <w:lang w:eastAsia="ru-RU"/>
        </w:rPr>
        <w:t>цифрами;</w:t>
      </w:r>
    </w:p>
    <w:p w14:paraId="50694835" w14:textId="77777777" w:rsidR="00CF5750" w:rsidRPr="00CF5750" w:rsidRDefault="00CF5750" w:rsidP="002800E4">
      <w:pPr>
        <w:widowControl w:val="0"/>
        <w:numPr>
          <w:ilvl w:val="0"/>
          <w:numId w:val="27"/>
        </w:numPr>
        <w:tabs>
          <w:tab w:val="left" w:pos="930"/>
        </w:tabs>
        <w:autoSpaceDE w:val="0"/>
        <w:autoSpaceDN w:val="0"/>
        <w:spacing w:after="0" w:line="360" w:lineRule="auto"/>
        <w:ind w:left="0" w:right="162"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страницы</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нумеруются</w:t>
      </w:r>
      <w:r w:rsidRPr="00CF5750">
        <w:rPr>
          <w:rFonts w:ascii="Times New Roman" w:eastAsia="Calibri" w:hAnsi="Times New Roman" w:cs="Times New Roman"/>
          <w:spacing w:val="37"/>
          <w:sz w:val="28"/>
          <w:szCs w:val="28"/>
          <w:lang w:eastAsia="ru-RU"/>
        </w:rPr>
        <w:t xml:space="preserve"> </w:t>
      </w: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38"/>
          <w:sz w:val="28"/>
          <w:szCs w:val="28"/>
          <w:lang w:eastAsia="ru-RU"/>
        </w:rPr>
        <w:t xml:space="preserve"> центре </w:t>
      </w:r>
      <w:r w:rsidRPr="00CF5750">
        <w:rPr>
          <w:rFonts w:ascii="Times New Roman" w:eastAsia="Calibri" w:hAnsi="Times New Roman" w:cs="Times New Roman"/>
          <w:sz w:val="28"/>
          <w:szCs w:val="28"/>
          <w:lang w:eastAsia="ru-RU"/>
        </w:rPr>
        <w:t>нижней части страницы.</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Первая</w:t>
      </w:r>
      <w:r w:rsidRPr="00CF5750">
        <w:rPr>
          <w:rFonts w:ascii="Times New Roman" w:eastAsia="Calibri" w:hAnsi="Times New Roman" w:cs="Times New Roman"/>
          <w:spacing w:val="37"/>
          <w:sz w:val="28"/>
          <w:szCs w:val="28"/>
          <w:lang w:eastAsia="ru-RU"/>
        </w:rPr>
        <w:t xml:space="preserve"> </w:t>
      </w:r>
      <w:r w:rsidRPr="00CF5750">
        <w:rPr>
          <w:rFonts w:ascii="Times New Roman" w:eastAsia="Calibri" w:hAnsi="Times New Roman" w:cs="Times New Roman"/>
          <w:sz w:val="28"/>
          <w:szCs w:val="28"/>
          <w:lang w:eastAsia="ru-RU"/>
        </w:rPr>
        <w:t>страница</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(титульный</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лист)</w:t>
      </w:r>
      <w:r w:rsidRPr="00CF5750">
        <w:rPr>
          <w:rFonts w:ascii="Times New Roman" w:eastAsia="Calibri" w:hAnsi="Times New Roman" w:cs="Times New Roman"/>
          <w:spacing w:val="38"/>
          <w:sz w:val="28"/>
          <w:szCs w:val="28"/>
          <w:lang w:eastAsia="ru-RU"/>
        </w:rPr>
        <w:t xml:space="preserve"> </w:t>
      </w:r>
      <w:r w:rsidRPr="00CF5750">
        <w:rPr>
          <w:rFonts w:ascii="Times New Roman" w:eastAsia="Calibri" w:hAnsi="Times New Roman" w:cs="Times New Roman"/>
          <w:sz w:val="28"/>
          <w:szCs w:val="28"/>
          <w:lang w:eastAsia="ru-RU"/>
        </w:rPr>
        <w:t xml:space="preserve"> не нумеруется;</w:t>
      </w:r>
    </w:p>
    <w:p w14:paraId="7204030D" w14:textId="77777777" w:rsidR="00CF5750" w:rsidRPr="00CF5750" w:rsidRDefault="00CF5750" w:rsidP="002800E4">
      <w:pPr>
        <w:widowControl w:val="0"/>
        <w:numPr>
          <w:ilvl w:val="0"/>
          <w:numId w:val="27"/>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каждый</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абзац печатается</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с</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красной строки,</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абзацный отступ</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должен</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быть</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равен</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 xml:space="preserve">1,25 </w:t>
      </w:r>
      <w:r w:rsidRPr="00CF5750">
        <w:rPr>
          <w:rFonts w:ascii="Times New Roman" w:eastAsia="Calibri" w:hAnsi="Times New Roman" w:cs="Times New Roman"/>
          <w:spacing w:val="-5"/>
          <w:sz w:val="28"/>
          <w:szCs w:val="28"/>
          <w:lang w:eastAsia="ru-RU"/>
        </w:rPr>
        <w:t>см;</w:t>
      </w:r>
    </w:p>
    <w:p w14:paraId="1EF5F5D9" w14:textId="77777777" w:rsidR="00CF5750" w:rsidRPr="00CF5750" w:rsidRDefault="00CF5750" w:rsidP="002800E4">
      <w:pPr>
        <w:widowControl w:val="0"/>
        <w:numPr>
          <w:ilvl w:val="0"/>
          <w:numId w:val="27"/>
        </w:numPr>
        <w:tabs>
          <w:tab w:val="left" w:pos="930"/>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случае</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использования</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таблиц</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иллюстраций</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следует</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учитывать,</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pacing w:val="-5"/>
          <w:sz w:val="28"/>
          <w:szCs w:val="28"/>
          <w:lang w:eastAsia="ru-RU"/>
        </w:rPr>
        <w:t>что они размещаются в приложениях и</w:t>
      </w:r>
    </w:p>
    <w:p w14:paraId="5CE53D81" w14:textId="77777777" w:rsidR="00CF5750" w:rsidRPr="00CF5750" w:rsidRDefault="00CF5750" w:rsidP="002800E4">
      <w:pPr>
        <w:widowControl w:val="0"/>
        <w:numPr>
          <w:ilvl w:val="1"/>
          <w:numId w:val="27"/>
        </w:numPr>
        <w:tabs>
          <w:tab w:val="left" w:pos="1639"/>
        </w:tabs>
        <w:autoSpaceDE w:val="0"/>
        <w:autoSpaceDN w:val="0"/>
        <w:spacing w:after="0" w:line="360" w:lineRule="auto"/>
        <w:ind w:left="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единственная</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иллюстрация</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таблица</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не</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pacing w:val="-2"/>
          <w:sz w:val="28"/>
          <w:szCs w:val="28"/>
          <w:lang w:eastAsia="ru-RU"/>
        </w:rPr>
        <w:t>нумеруются;</w:t>
      </w:r>
    </w:p>
    <w:p w14:paraId="61755621" w14:textId="77777777" w:rsidR="00CF5750" w:rsidRPr="00CF5750" w:rsidRDefault="00CF5750" w:rsidP="002800E4">
      <w:pPr>
        <w:widowControl w:val="0"/>
        <w:numPr>
          <w:ilvl w:val="1"/>
          <w:numId w:val="27"/>
        </w:numPr>
        <w:tabs>
          <w:tab w:val="left" w:pos="1639"/>
        </w:tabs>
        <w:autoSpaceDE w:val="0"/>
        <w:autoSpaceDN w:val="0"/>
        <w:spacing w:after="0" w:line="360" w:lineRule="auto"/>
        <w:ind w:left="0" w:right="160"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нумерация</w:t>
      </w:r>
      <w:r w:rsidRPr="00CF5750">
        <w:rPr>
          <w:rFonts w:ascii="Times New Roman" w:eastAsia="Calibri" w:hAnsi="Times New Roman" w:cs="Times New Roman"/>
          <w:spacing w:val="29"/>
          <w:sz w:val="28"/>
          <w:szCs w:val="28"/>
          <w:lang w:eastAsia="ru-RU"/>
        </w:rPr>
        <w:t xml:space="preserve"> </w:t>
      </w:r>
      <w:r w:rsidRPr="00CF5750">
        <w:rPr>
          <w:rFonts w:ascii="Times New Roman" w:eastAsia="Calibri" w:hAnsi="Times New Roman" w:cs="Times New Roman"/>
          <w:sz w:val="28"/>
          <w:szCs w:val="28"/>
          <w:lang w:eastAsia="ru-RU"/>
        </w:rPr>
        <w:t>иллюстраций</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и</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таблиц</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допускается</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как</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сквозная</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(Таблица</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1,</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Таблица</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2</w:t>
      </w:r>
      <w:r w:rsidRPr="00CF5750">
        <w:rPr>
          <w:rFonts w:ascii="Times New Roman" w:eastAsia="Calibri" w:hAnsi="Times New Roman" w:cs="Times New Roman"/>
          <w:spacing w:val="30"/>
          <w:sz w:val="28"/>
          <w:szCs w:val="28"/>
          <w:lang w:eastAsia="ru-RU"/>
        </w:rPr>
        <w:t xml:space="preserve"> </w:t>
      </w:r>
      <w:r w:rsidRPr="00CF5750">
        <w:rPr>
          <w:rFonts w:ascii="Times New Roman" w:eastAsia="Calibri" w:hAnsi="Times New Roman" w:cs="Times New Roman"/>
          <w:sz w:val="28"/>
          <w:szCs w:val="28"/>
          <w:lang w:eastAsia="ru-RU"/>
        </w:rPr>
        <w:t>и т.д.), так и по главам (Рис. 4.1. Рис. 5.2 и т.п.);</w:t>
      </w:r>
    </w:p>
    <w:p w14:paraId="6D7608C7" w14:textId="77777777" w:rsidR="00CF5750" w:rsidRPr="00CF5750" w:rsidRDefault="00CF5750" w:rsidP="002800E4">
      <w:pPr>
        <w:widowControl w:val="0"/>
        <w:numPr>
          <w:ilvl w:val="1"/>
          <w:numId w:val="27"/>
        </w:numPr>
        <w:tabs>
          <w:tab w:val="left" w:pos="1639"/>
        </w:tabs>
        <w:autoSpaceDE w:val="0"/>
        <w:autoSpaceDN w:val="0"/>
        <w:spacing w:after="0" w:line="360" w:lineRule="auto"/>
        <w:ind w:left="0" w:right="158" w:firstLine="92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71"/>
          <w:sz w:val="28"/>
          <w:szCs w:val="28"/>
          <w:lang w:eastAsia="ru-RU"/>
        </w:rPr>
        <w:t xml:space="preserve"> </w:t>
      </w:r>
      <w:r w:rsidRPr="00CF5750">
        <w:rPr>
          <w:rFonts w:ascii="Times New Roman" w:eastAsia="Calibri" w:hAnsi="Times New Roman" w:cs="Times New Roman"/>
          <w:sz w:val="28"/>
          <w:szCs w:val="28"/>
          <w:lang w:eastAsia="ru-RU"/>
        </w:rPr>
        <w:t>графах</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таблицы</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нельзя</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оставлять</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свободные</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места.</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Следует</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заполнять</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их</w:t>
      </w:r>
      <w:r w:rsidRPr="00CF5750">
        <w:rPr>
          <w:rFonts w:ascii="Times New Roman" w:eastAsia="Calibri" w:hAnsi="Times New Roman" w:cs="Times New Roman"/>
          <w:spacing w:val="72"/>
          <w:sz w:val="28"/>
          <w:szCs w:val="28"/>
          <w:lang w:eastAsia="ru-RU"/>
        </w:rPr>
        <w:t xml:space="preserve"> </w:t>
      </w:r>
      <w:r w:rsidRPr="00CF5750">
        <w:rPr>
          <w:rFonts w:ascii="Times New Roman" w:eastAsia="Calibri" w:hAnsi="Times New Roman" w:cs="Times New Roman"/>
          <w:sz w:val="28"/>
          <w:szCs w:val="28"/>
          <w:lang w:eastAsia="ru-RU"/>
        </w:rPr>
        <w:t>либо знаком « - » либо писать «нет», «нет данных».</w:t>
      </w:r>
    </w:p>
    <w:p w14:paraId="643B9D7F" w14:textId="77777777" w:rsidR="00CF5750" w:rsidRPr="00CF5750" w:rsidRDefault="00CF5750" w:rsidP="00CF5750">
      <w:pPr>
        <w:widowControl w:val="0"/>
        <w:tabs>
          <w:tab w:val="left" w:pos="1639"/>
        </w:tabs>
        <w:autoSpaceDE w:val="0"/>
        <w:autoSpaceDN w:val="0"/>
        <w:spacing w:after="0" w:line="360" w:lineRule="auto"/>
        <w:ind w:left="929" w:right="158"/>
        <w:jc w:val="both"/>
        <w:rPr>
          <w:rFonts w:ascii="Times New Roman" w:eastAsia="Calibri" w:hAnsi="Times New Roman" w:cs="Times New Roman"/>
          <w:sz w:val="28"/>
          <w:szCs w:val="28"/>
          <w:lang w:eastAsia="ru-RU"/>
        </w:rPr>
      </w:pPr>
    </w:p>
    <w:p w14:paraId="5E15FDDB" w14:textId="77777777" w:rsidR="00CF5750" w:rsidRPr="00CF5750" w:rsidRDefault="00CF5750" w:rsidP="002800E4">
      <w:pPr>
        <w:numPr>
          <w:ilvl w:val="1"/>
          <w:numId w:val="25"/>
        </w:numPr>
        <w:spacing w:after="0" w:line="360" w:lineRule="auto"/>
        <w:jc w:val="both"/>
        <w:textAlignment w:val="baseline"/>
        <w:rPr>
          <w:rFonts w:ascii="Times New Roman" w:eastAsia="Times New Roman" w:hAnsi="Times New Roman" w:cs="Times New Roman"/>
          <w:b/>
          <w:bCs/>
          <w:color w:val="333333"/>
          <w:sz w:val="28"/>
          <w:szCs w:val="28"/>
          <w:lang w:eastAsia="ru-RU"/>
        </w:rPr>
      </w:pPr>
      <w:r w:rsidRPr="00CF5750">
        <w:rPr>
          <w:rFonts w:ascii="Times New Roman" w:eastAsia="Times New Roman" w:hAnsi="Times New Roman" w:cs="Times New Roman"/>
          <w:b/>
          <w:bCs/>
          <w:color w:val="333333"/>
          <w:sz w:val="28"/>
          <w:szCs w:val="28"/>
          <w:lang w:eastAsia="ru-RU"/>
        </w:rPr>
        <w:t>Оформление приложения</w:t>
      </w:r>
    </w:p>
    <w:p w14:paraId="0CB8A9E8" w14:textId="77777777" w:rsidR="00CF5750" w:rsidRPr="00CF5750" w:rsidRDefault="00CF5750" w:rsidP="00CF5750">
      <w:pPr>
        <w:spacing w:after="0" w:line="360" w:lineRule="auto"/>
        <w:jc w:val="both"/>
        <w:textAlignment w:val="baseline"/>
        <w:rPr>
          <w:rFonts w:ascii="Times New Roman" w:eastAsia="Times New Roman" w:hAnsi="Times New Roman" w:cs="Times New Roman"/>
          <w:color w:val="333333"/>
          <w:sz w:val="28"/>
          <w:szCs w:val="28"/>
          <w:lang w:eastAsia="ru-RU"/>
        </w:rPr>
      </w:pPr>
    </w:p>
    <w:p w14:paraId="235AD99D" w14:textId="77777777" w:rsidR="00CF5750" w:rsidRPr="00CF5750" w:rsidRDefault="00CF5750" w:rsidP="002800E4">
      <w:pPr>
        <w:numPr>
          <w:ilvl w:val="0"/>
          <w:numId w:val="28"/>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Приложения оформляются как продолжения основного материала на последующих за ним страницах.</w:t>
      </w:r>
    </w:p>
    <w:p w14:paraId="6F5B1594" w14:textId="77777777" w:rsidR="00CF5750" w:rsidRPr="00CF5750" w:rsidRDefault="00CF5750" w:rsidP="002800E4">
      <w:pPr>
        <w:numPr>
          <w:ilvl w:val="0"/>
          <w:numId w:val="28"/>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Каждое приложение должно начинаться с нового листа, должно быть пронумеровано в правом верхнем углу, пишут: Приложение 1 (2, 3 … и т. д.) без точки в конце.</w:t>
      </w:r>
    </w:p>
    <w:p w14:paraId="1457BBCA" w14:textId="77777777" w:rsidR="00CF5750" w:rsidRPr="00CF5750" w:rsidRDefault="00CF5750" w:rsidP="002800E4">
      <w:pPr>
        <w:numPr>
          <w:ilvl w:val="0"/>
          <w:numId w:val="28"/>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Нумерация страниц, на которых даются приложения, должна продолжать общую нумерацию страниц основного текста.</w:t>
      </w:r>
    </w:p>
    <w:p w14:paraId="04CBF2F4" w14:textId="77777777" w:rsidR="00CF5750" w:rsidRPr="00CF5750" w:rsidRDefault="00CF5750" w:rsidP="002800E4">
      <w:pPr>
        <w:numPr>
          <w:ilvl w:val="0"/>
          <w:numId w:val="28"/>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Таблицы, диаграммы, рисунки, схемы и фотографии должны иметь подписи Приложение – это:</w:t>
      </w:r>
    </w:p>
    <w:p w14:paraId="1F342175" w14:textId="77777777" w:rsidR="00CF5750" w:rsidRPr="00CF5750" w:rsidRDefault="00CF5750" w:rsidP="002800E4">
      <w:pPr>
        <w:numPr>
          <w:ilvl w:val="0"/>
          <w:numId w:val="29"/>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таблицы вспомогательных цифровых данных;</w:t>
      </w:r>
    </w:p>
    <w:p w14:paraId="2DF43C6E" w14:textId="77777777" w:rsidR="00CF5750" w:rsidRPr="00CF5750" w:rsidRDefault="00CF5750" w:rsidP="002800E4">
      <w:pPr>
        <w:numPr>
          <w:ilvl w:val="0"/>
          <w:numId w:val="29"/>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содержание использованных в работе анкет;</w:t>
      </w:r>
    </w:p>
    <w:p w14:paraId="0DBF00E9" w14:textId="77777777" w:rsidR="00CF5750" w:rsidRPr="00CF5750" w:rsidRDefault="00CF5750" w:rsidP="002800E4">
      <w:pPr>
        <w:numPr>
          <w:ilvl w:val="0"/>
          <w:numId w:val="29"/>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описание аппаратуры и приборов, применяемых при поведении экспериментов, измерений и испытаний;</w:t>
      </w:r>
    </w:p>
    <w:p w14:paraId="73929FEA" w14:textId="77777777" w:rsidR="00CF5750" w:rsidRPr="00CF5750" w:rsidRDefault="00CF5750" w:rsidP="002800E4">
      <w:pPr>
        <w:numPr>
          <w:ilvl w:val="0"/>
          <w:numId w:val="29"/>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рисунки, фотографии</w:t>
      </w:r>
    </w:p>
    <w:p w14:paraId="5B0DD9D4" w14:textId="77777777" w:rsidR="00CF5750" w:rsidRPr="00CF5750" w:rsidRDefault="00CF5750" w:rsidP="002800E4">
      <w:pPr>
        <w:numPr>
          <w:ilvl w:val="0"/>
          <w:numId w:val="29"/>
        </w:numPr>
        <w:spacing w:after="0" w:line="360" w:lineRule="auto"/>
        <w:ind w:left="0"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диаграммы.</w:t>
      </w:r>
    </w:p>
    <w:p w14:paraId="3D6A83BD" w14:textId="77777777" w:rsidR="00CF5750" w:rsidRPr="00CF5750" w:rsidRDefault="00CF5750" w:rsidP="00CF5750">
      <w:pPr>
        <w:spacing w:after="0" w:line="360" w:lineRule="auto"/>
        <w:ind w:firstLine="992"/>
        <w:jc w:val="both"/>
        <w:textAlignment w:val="baseline"/>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 качестве приложений может быть использован фотоотчёт о проведённом мероприятии, фотографии изготовленной модели, изготовленных творческих работ и т.п.</w:t>
      </w:r>
    </w:p>
    <w:p w14:paraId="3A4CCED0" w14:textId="77777777" w:rsidR="00CF5750" w:rsidRPr="00CF5750" w:rsidRDefault="00CF5750" w:rsidP="00CF5750">
      <w:pPr>
        <w:widowControl w:val="0"/>
        <w:autoSpaceDE w:val="0"/>
        <w:autoSpaceDN w:val="0"/>
        <w:spacing w:after="0" w:line="360" w:lineRule="auto"/>
        <w:ind w:right="161" w:firstLine="992"/>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14:paraId="2FA6E3A5" w14:textId="77777777" w:rsidR="00CF5750" w:rsidRPr="00CF5750" w:rsidRDefault="00CF5750" w:rsidP="00CF5750">
      <w:pPr>
        <w:widowControl w:val="0"/>
        <w:autoSpaceDE w:val="0"/>
        <w:autoSpaceDN w:val="0"/>
        <w:spacing w:after="0" w:line="240" w:lineRule="auto"/>
        <w:ind w:left="220" w:right="161" w:firstLine="708"/>
        <w:jc w:val="both"/>
        <w:rPr>
          <w:rFonts w:ascii="Times New Roman" w:eastAsia="Times New Roman" w:hAnsi="Times New Roman" w:cs="Times New Roman"/>
          <w:sz w:val="28"/>
          <w:szCs w:val="28"/>
        </w:rPr>
      </w:pPr>
    </w:p>
    <w:p w14:paraId="307801DE" w14:textId="77777777" w:rsidR="00CF5750" w:rsidRPr="00CF5750" w:rsidRDefault="00CF5750" w:rsidP="002800E4">
      <w:pPr>
        <w:widowControl w:val="0"/>
        <w:numPr>
          <w:ilvl w:val="1"/>
          <w:numId w:val="25"/>
        </w:numPr>
        <w:autoSpaceDE w:val="0"/>
        <w:autoSpaceDN w:val="0"/>
        <w:spacing w:after="0" w:line="360" w:lineRule="auto"/>
        <w:ind w:left="0" w:firstLine="992"/>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Требования</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к</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защите</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индивидуального</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pacing w:val="-2"/>
          <w:sz w:val="28"/>
          <w:szCs w:val="28"/>
        </w:rPr>
        <w:t>проекта</w:t>
      </w:r>
    </w:p>
    <w:p w14:paraId="06EC5BB9" w14:textId="77777777" w:rsidR="00CF5750" w:rsidRPr="00CF5750" w:rsidRDefault="00CF5750" w:rsidP="002800E4">
      <w:pPr>
        <w:widowControl w:val="0"/>
        <w:numPr>
          <w:ilvl w:val="2"/>
          <w:numId w:val="25"/>
        </w:numPr>
        <w:tabs>
          <w:tab w:val="left" w:pos="1798"/>
        </w:tabs>
        <w:autoSpaceDE w:val="0"/>
        <w:autoSpaceDN w:val="0"/>
        <w:spacing w:after="0" w:line="360" w:lineRule="auto"/>
        <w:ind w:left="0" w:right="162"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Защита индивидуальных проектов проходит в соответствии с общешкольным графиком защиты проектов</w:t>
      </w:r>
      <w:r w:rsidRPr="00CF5750">
        <w:rPr>
          <w:rFonts w:ascii="Times New Roman" w:eastAsia="Calibri" w:hAnsi="Times New Roman" w:cs="Times New Roman"/>
          <w:color w:val="5B9BD4"/>
          <w:sz w:val="28"/>
          <w:szCs w:val="28"/>
          <w:lang w:eastAsia="ru-RU"/>
        </w:rPr>
        <w:t xml:space="preserve">. </w:t>
      </w:r>
      <w:r w:rsidRPr="00CF5750">
        <w:rPr>
          <w:rFonts w:ascii="Times New Roman" w:eastAsia="Calibri" w:hAnsi="Times New Roman" w:cs="Times New Roman"/>
          <w:sz w:val="28"/>
          <w:szCs w:val="28"/>
          <w:lang w:eastAsia="ru-RU"/>
        </w:rPr>
        <w:t>Независимо от формы представление Проекта, защита включает в себя доклад (до 7 минут) и ответы на вопросы (2-3 минуты).</w:t>
      </w:r>
    </w:p>
    <w:p w14:paraId="348772EB" w14:textId="77777777" w:rsidR="00CF5750" w:rsidRPr="00CF5750" w:rsidRDefault="00CF5750" w:rsidP="002800E4">
      <w:pPr>
        <w:widowControl w:val="0"/>
        <w:numPr>
          <w:ilvl w:val="2"/>
          <w:numId w:val="25"/>
        </w:numPr>
        <w:tabs>
          <w:tab w:val="left" w:pos="1672"/>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На</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защиту</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индивидуального</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проекта</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2"/>
          <w:sz w:val="28"/>
          <w:szCs w:val="28"/>
          <w:lang w:eastAsia="ru-RU"/>
        </w:rPr>
        <w:t>выносится:</w:t>
      </w:r>
    </w:p>
    <w:p w14:paraId="4B506960" w14:textId="77777777" w:rsidR="00CF5750" w:rsidRPr="00CF5750" w:rsidRDefault="00CF5750" w:rsidP="002800E4">
      <w:pPr>
        <w:widowControl w:val="0"/>
        <w:numPr>
          <w:ilvl w:val="0"/>
          <w:numId w:val="27"/>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папка</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с</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содержанием текста</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индивидуального</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2"/>
          <w:sz w:val="28"/>
          <w:szCs w:val="28"/>
          <w:lang w:eastAsia="ru-RU"/>
        </w:rPr>
        <w:t>проекта,</w:t>
      </w:r>
    </w:p>
    <w:p w14:paraId="66E77711" w14:textId="77777777" w:rsidR="00CF5750" w:rsidRPr="00CF5750" w:rsidRDefault="00CF5750" w:rsidP="002800E4">
      <w:pPr>
        <w:widowControl w:val="0"/>
        <w:numPr>
          <w:ilvl w:val="0"/>
          <w:numId w:val="27"/>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продукт</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проектной</w:t>
      </w:r>
      <w:r w:rsidRPr="00CF5750">
        <w:rPr>
          <w:rFonts w:ascii="Times New Roman" w:eastAsia="Calibri" w:hAnsi="Times New Roman" w:cs="Times New Roman"/>
          <w:spacing w:val="-2"/>
          <w:sz w:val="28"/>
          <w:szCs w:val="28"/>
          <w:lang w:eastAsia="ru-RU"/>
        </w:rPr>
        <w:t xml:space="preserve"> деятельности,</w:t>
      </w:r>
    </w:p>
    <w:p w14:paraId="58CFB64B" w14:textId="77777777" w:rsidR="00CF5750" w:rsidRPr="00CF5750" w:rsidRDefault="00CF5750" w:rsidP="002800E4">
      <w:pPr>
        <w:widowControl w:val="0"/>
        <w:numPr>
          <w:ilvl w:val="0"/>
          <w:numId w:val="27"/>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 xml:space="preserve"> желательно презентация</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проекта,</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сопровождающая</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выступление</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учащегося</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на</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pacing w:val="-2"/>
          <w:sz w:val="28"/>
          <w:szCs w:val="28"/>
          <w:lang w:eastAsia="ru-RU"/>
        </w:rPr>
        <w:t>защите,</w:t>
      </w:r>
    </w:p>
    <w:p w14:paraId="33914366" w14:textId="77777777" w:rsidR="00CF5750" w:rsidRPr="00CF5750" w:rsidRDefault="00CF5750" w:rsidP="002800E4">
      <w:pPr>
        <w:widowControl w:val="0"/>
        <w:numPr>
          <w:ilvl w:val="0"/>
          <w:numId w:val="27"/>
        </w:numPr>
        <w:tabs>
          <w:tab w:val="left" w:pos="940"/>
        </w:tabs>
        <w:autoSpaceDE w:val="0"/>
        <w:autoSpaceDN w:val="0"/>
        <w:spacing w:after="0" w:line="360" w:lineRule="auto"/>
        <w:ind w:left="0" w:right="162"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отзыв руководителя проекта, содержащий краткую характеристику работы учащегося в ходе выполнения проекта .</w:t>
      </w:r>
    </w:p>
    <w:p w14:paraId="66D365F6" w14:textId="77777777" w:rsidR="00CF5750" w:rsidRPr="00CF5750" w:rsidRDefault="00CF5750" w:rsidP="002800E4">
      <w:pPr>
        <w:widowControl w:val="0"/>
        <w:numPr>
          <w:ilvl w:val="2"/>
          <w:numId w:val="25"/>
        </w:numPr>
        <w:tabs>
          <w:tab w:val="left" w:pos="1612"/>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pacing w:val="-6"/>
          <w:sz w:val="28"/>
          <w:szCs w:val="28"/>
          <w:u w:val="single"/>
          <w:lang w:eastAsia="ru-RU"/>
        </w:rPr>
        <w:t xml:space="preserve"> </w:t>
      </w:r>
      <w:r w:rsidRPr="00CF5750">
        <w:rPr>
          <w:rFonts w:ascii="Times New Roman" w:eastAsia="Calibri" w:hAnsi="Times New Roman" w:cs="Times New Roman"/>
          <w:sz w:val="28"/>
          <w:szCs w:val="28"/>
          <w:u w:val="single"/>
          <w:lang w:eastAsia="ru-RU"/>
        </w:rPr>
        <w:t>Рекомендуемый</w:t>
      </w:r>
      <w:r w:rsidRPr="00CF5750">
        <w:rPr>
          <w:rFonts w:ascii="Times New Roman" w:eastAsia="Calibri" w:hAnsi="Times New Roman" w:cs="Times New Roman"/>
          <w:spacing w:val="-4"/>
          <w:sz w:val="28"/>
          <w:szCs w:val="28"/>
          <w:u w:val="single"/>
          <w:lang w:eastAsia="ru-RU"/>
        </w:rPr>
        <w:t xml:space="preserve"> </w:t>
      </w:r>
      <w:r w:rsidRPr="00CF5750">
        <w:rPr>
          <w:rFonts w:ascii="Times New Roman" w:eastAsia="Calibri" w:hAnsi="Times New Roman" w:cs="Times New Roman"/>
          <w:sz w:val="28"/>
          <w:szCs w:val="28"/>
          <w:u w:val="single"/>
          <w:lang w:eastAsia="ru-RU"/>
        </w:rPr>
        <w:t>план</w:t>
      </w:r>
      <w:r w:rsidRPr="00CF5750">
        <w:rPr>
          <w:rFonts w:ascii="Times New Roman" w:eastAsia="Calibri" w:hAnsi="Times New Roman" w:cs="Times New Roman"/>
          <w:spacing w:val="-4"/>
          <w:sz w:val="28"/>
          <w:szCs w:val="28"/>
          <w:u w:val="single"/>
          <w:lang w:eastAsia="ru-RU"/>
        </w:rPr>
        <w:t xml:space="preserve"> </w:t>
      </w:r>
      <w:r w:rsidRPr="00CF5750">
        <w:rPr>
          <w:rFonts w:ascii="Times New Roman" w:eastAsia="Calibri" w:hAnsi="Times New Roman" w:cs="Times New Roman"/>
          <w:sz w:val="28"/>
          <w:szCs w:val="28"/>
          <w:u w:val="single"/>
          <w:lang w:eastAsia="ru-RU"/>
        </w:rPr>
        <w:t>выступления</w:t>
      </w:r>
      <w:r w:rsidRPr="00CF5750">
        <w:rPr>
          <w:rFonts w:ascii="Times New Roman" w:eastAsia="Calibri" w:hAnsi="Times New Roman" w:cs="Times New Roman"/>
          <w:spacing w:val="-4"/>
          <w:sz w:val="28"/>
          <w:szCs w:val="28"/>
          <w:u w:val="single"/>
          <w:lang w:eastAsia="ru-RU"/>
        </w:rPr>
        <w:t xml:space="preserve"> </w:t>
      </w:r>
      <w:r w:rsidRPr="00CF5750">
        <w:rPr>
          <w:rFonts w:ascii="Times New Roman" w:eastAsia="Calibri" w:hAnsi="Times New Roman" w:cs="Times New Roman"/>
          <w:sz w:val="28"/>
          <w:szCs w:val="28"/>
          <w:u w:val="single"/>
          <w:lang w:eastAsia="ru-RU"/>
        </w:rPr>
        <w:t>на</w:t>
      </w:r>
      <w:r w:rsidRPr="00CF5750">
        <w:rPr>
          <w:rFonts w:ascii="Times New Roman" w:eastAsia="Calibri" w:hAnsi="Times New Roman" w:cs="Times New Roman"/>
          <w:spacing w:val="-5"/>
          <w:sz w:val="28"/>
          <w:szCs w:val="28"/>
          <w:u w:val="single"/>
          <w:lang w:eastAsia="ru-RU"/>
        </w:rPr>
        <w:t xml:space="preserve"> </w:t>
      </w:r>
      <w:r w:rsidRPr="00CF5750">
        <w:rPr>
          <w:rFonts w:ascii="Times New Roman" w:eastAsia="Calibri" w:hAnsi="Times New Roman" w:cs="Times New Roman"/>
          <w:sz w:val="28"/>
          <w:szCs w:val="28"/>
          <w:u w:val="single"/>
          <w:lang w:eastAsia="ru-RU"/>
        </w:rPr>
        <w:t>защите</w:t>
      </w:r>
      <w:r w:rsidRPr="00CF5750">
        <w:rPr>
          <w:rFonts w:ascii="Times New Roman" w:eastAsia="Calibri" w:hAnsi="Times New Roman" w:cs="Times New Roman"/>
          <w:spacing w:val="-3"/>
          <w:sz w:val="28"/>
          <w:szCs w:val="28"/>
          <w:u w:val="single"/>
          <w:lang w:eastAsia="ru-RU"/>
        </w:rPr>
        <w:t xml:space="preserve"> </w:t>
      </w:r>
      <w:r w:rsidRPr="00CF5750">
        <w:rPr>
          <w:rFonts w:ascii="Times New Roman" w:eastAsia="Calibri" w:hAnsi="Times New Roman" w:cs="Times New Roman"/>
          <w:spacing w:val="-2"/>
          <w:sz w:val="28"/>
          <w:szCs w:val="28"/>
          <w:u w:val="single"/>
          <w:lang w:eastAsia="ru-RU"/>
        </w:rPr>
        <w:t>проекта</w:t>
      </w:r>
    </w:p>
    <w:p w14:paraId="56FB7A43" w14:textId="77777777" w:rsidR="00CF5750" w:rsidRPr="00CF5750" w:rsidRDefault="00CF5750" w:rsidP="002800E4">
      <w:pPr>
        <w:widowControl w:val="0"/>
        <w:numPr>
          <w:ilvl w:val="0"/>
          <w:numId w:val="27"/>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Представление</w:t>
      </w:r>
      <w:r w:rsidRPr="00CF5750">
        <w:rPr>
          <w:rFonts w:ascii="Times New Roman" w:eastAsia="Calibri" w:hAnsi="Times New Roman" w:cs="Times New Roman"/>
          <w:spacing w:val="-9"/>
          <w:sz w:val="28"/>
          <w:szCs w:val="28"/>
          <w:lang w:eastAsia="ru-RU"/>
        </w:rPr>
        <w:t xml:space="preserve"> </w:t>
      </w:r>
      <w:r w:rsidRPr="00CF5750">
        <w:rPr>
          <w:rFonts w:ascii="Times New Roman" w:eastAsia="Calibri" w:hAnsi="Times New Roman" w:cs="Times New Roman"/>
          <w:sz w:val="28"/>
          <w:szCs w:val="28"/>
          <w:lang w:eastAsia="ru-RU"/>
        </w:rPr>
        <w:t>(приветствие,</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себя</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класс,</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ФИ,</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pacing w:val="-2"/>
          <w:sz w:val="28"/>
          <w:szCs w:val="28"/>
          <w:lang w:eastAsia="ru-RU"/>
        </w:rPr>
        <w:t>руководителя).</w:t>
      </w:r>
    </w:p>
    <w:p w14:paraId="088E4BC3" w14:textId="77777777" w:rsidR="00CF5750" w:rsidRPr="00CF5750" w:rsidRDefault="00CF5750" w:rsidP="002800E4">
      <w:pPr>
        <w:widowControl w:val="0"/>
        <w:numPr>
          <w:ilvl w:val="0"/>
          <w:numId w:val="27"/>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Тема</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проекта,</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сроки</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работы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над</w:t>
      </w:r>
      <w:r w:rsidRPr="00CF5750">
        <w:rPr>
          <w:rFonts w:ascii="Times New Roman" w:eastAsia="Calibri" w:hAnsi="Times New Roman" w:cs="Times New Roman"/>
          <w:spacing w:val="-2"/>
          <w:sz w:val="28"/>
          <w:szCs w:val="28"/>
          <w:lang w:eastAsia="ru-RU"/>
        </w:rPr>
        <w:t xml:space="preserve"> проектом.</w:t>
      </w:r>
    </w:p>
    <w:p w14:paraId="55FD2F23" w14:textId="77777777" w:rsidR="00CF5750" w:rsidRPr="00CF5750" w:rsidRDefault="00CF5750" w:rsidP="002800E4">
      <w:pPr>
        <w:widowControl w:val="0"/>
        <w:numPr>
          <w:ilvl w:val="0"/>
          <w:numId w:val="27"/>
        </w:numPr>
        <w:tabs>
          <w:tab w:val="left" w:pos="940"/>
        </w:tabs>
        <w:autoSpaceDE w:val="0"/>
        <w:autoSpaceDN w:val="0"/>
        <w:spacing w:after="0" w:line="360" w:lineRule="auto"/>
        <w:ind w:left="0" w:right="159"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Актуальность темы (если для подтверждения актуальности темы проводилось исследование, то</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результаты).</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На</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данном</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этапе</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выступления</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нужно</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ответить</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на</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вопрос:</w:t>
      </w:r>
    </w:p>
    <w:p w14:paraId="6D062D80" w14:textId="77777777" w:rsidR="00CF5750" w:rsidRPr="00CF5750" w:rsidRDefault="00CF5750" w:rsidP="00CF5750">
      <w:pPr>
        <w:widowControl w:val="0"/>
        <w:autoSpaceDE w:val="0"/>
        <w:autoSpaceDN w:val="0"/>
        <w:spacing w:after="0" w:line="360" w:lineRule="auto"/>
        <w:ind w:firstLine="992"/>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«Почему</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эта</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тема актуальна</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для</w:t>
      </w:r>
      <w:r w:rsidRPr="00CF5750">
        <w:rPr>
          <w:rFonts w:ascii="Times New Roman" w:eastAsia="Times New Roman" w:hAnsi="Times New Roman" w:cs="Times New Roman"/>
          <w:spacing w:val="-1"/>
          <w:sz w:val="28"/>
          <w:szCs w:val="28"/>
        </w:rPr>
        <w:t xml:space="preserve"> </w:t>
      </w:r>
      <w:r w:rsidRPr="00CF5750">
        <w:rPr>
          <w:rFonts w:ascii="Times New Roman" w:eastAsia="Times New Roman" w:hAnsi="Times New Roman" w:cs="Times New Roman"/>
          <w:sz w:val="28"/>
          <w:szCs w:val="28"/>
        </w:rPr>
        <w:t>Вас и</w:t>
      </w:r>
      <w:r w:rsidRPr="00CF5750">
        <w:rPr>
          <w:rFonts w:ascii="Times New Roman" w:eastAsia="Times New Roman" w:hAnsi="Times New Roman" w:cs="Times New Roman"/>
          <w:spacing w:val="-2"/>
          <w:sz w:val="28"/>
          <w:szCs w:val="28"/>
        </w:rPr>
        <w:t xml:space="preserve"> </w:t>
      </w:r>
      <w:r w:rsidRPr="00CF5750">
        <w:rPr>
          <w:rFonts w:ascii="Times New Roman" w:eastAsia="Times New Roman" w:hAnsi="Times New Roman" w:cs="Times New Roman"/>
          <w:sz w:val="28"/>
          <w:szCs w:val="28"/>
        </w:rPr>
        <w:t xml:space="preserve">для </w:t>
      </w:r>
      <w:r w:rsidRPr="00CF5750">
        <w:rPr>
          <w:rFonts w:ascii="Times New Roman" w:eastAsia="Times New Roman" w:hAnsi="Times New Roman" w:cs="Times New Roman"/>
          <w:spacing w:val="-2"/>
          <w:sz w:val="28"/>
          <w:szCs w:val="28"/>
        </w:rPr>
        <w:t>окружающих?».</w:t>
      </w:r>
    </w:p>
    <w:p w14:paraId="210C74E6" w14:textId="77777777" w:rsidR="00CF5750" w:rsidRPr="00CF5750" w:rsidRDefault="00CF5750" w:rsidP="002800E4">
      <w:pPr>
        <w:widowControl w:val="0"/>
        <w:numPr>
          <w:ilvl w:val="0"/>
          <w:numId w:val="27"/>
        </w:numPr>
        <w:tabs>
          <w:tab w:val="left" w:pos="940"/>
        </w:tabs>
        <w:autoSpaceDE w:val="0"/>
        <w:autoSpaceDN w:val="0"/>
        <w:spacing w:after="0" w:line="360" w:lineRule="auto"/>
        <w:ind w:left="0"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Озвучить</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цели,</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задачи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z w:val="28"/>
          <w:szCs w:val="28"/>
          <w:lang w:eastAsia="ru-RU"/>
        </w:rPr>
        <w:t>проектной</w:t>
      </w:r>
      <w:r w:rsidRPr="00CF5750">
        <w:rPr>
          <w:rFonts w:ascii="Times New Roman" w:eastAsia="Calibri" w:hAnsi="Times New Roman" w:cs="Times New Roman"/>
          <w:spacing w:val="-5"/>
          <w:sz w:val="28"/>
          <w:szCs w:val="28"/>
          <w:lang w:eastAsia="ru-RU"/>
        </w:rPr>
        <w:t xml:space="preserve"> </w:t>
      </w:r>
      <w:r w:rsidRPr="00CF5750">
        <w:rPr>
          <w:rFonts w:ascii="Times New Roman" w:eastAsia="Calibri" w:hAnsi="Times New Roman" w:cs="Times New Roman"/>
          <w:sz w:val="28"/>
          <w:szCs w:val="28"/>
          <w:lang w:eastAsia="ru-RU"/>
        </w:rPr>
        <w:t>работы,</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гипотезу</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(при</w:t>
      </w:r>
      <w:r w:rsidRPr="00CF5750">
        <w:rPr>
          <w:rFonts w:ascii="Times New Roman" w:eastAsia="Calibri" w:hAnsi="Times New Roman" w:cs="Times New Roman"/>
          <w:spacing w:val="-4"/>
          <w:sz w:val="28"/>
          <w:szCs w:val="28"/>
          <w:lang w:eastAsia="ru-RU"/>
        </w:rPr>
        <w:t xml:space="preserve"> </w:t>
      </w:r>
      <w:r w:rsidRPr="00CF5750">
        <w:rPr>
          <w:rFonts w:ascii="Times New Roman" w:eastAsia="Calibri" w:hAnsi="Times New Roman" w:cs="Times New Roman"/>
          <w:spacing w:val="-2"/>
          <w:sz w:val="28"/>
          <w:szCs w:val="28"/>
          <w:lang w:eastAsia="ru-RU"/>
        </w:rPr>
        <w:t>наличии).</w:t>
      </w:r>
    </w:p>
    <w:p w14:paraId="75ED5685" w14:textId="77777777" w:rsidR="00CF5750" w:rsidRPr="00CF5750" w:rsidRDefault="00CF5750" w:rsidP="002800E4">
      <w:pPr>
        <w:widowControl w:val="0"/>
        <w:numPr>
          <w:ilvl w:val="0"/>
          <w:numId w:val="27"/>
        </w:numPr>
        <w:tabs>
          <w:tab w:val="left" w:pos="940"/>
        </w:tabs>
        <w:autoSpaceDE w:val="0"/>
        <w:autoSpaceDN w:val="0"/>
        <w:spacing w:after="0" w:line="360" w:lineRule="auto"/>
        <w:ind w:left="0" w:right="164"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Описать ход работы над проектом, т.е. рассказать не содержание работы, а то, как Вы работу выполняли. Отвечаем на вопрос: «Что я делал(а)?».</w:t>
      </w:r>
    </w:p>
    <w:p w14:paraId="2D1D2AA6" w14:textId="77777777" w:rsidR="00CF5750" w:rsidRPr="00CF5750" w:rsidRDefault="00CF5750" w:rsidP="002800E4">
      <w:pPr>
        <w:widowControl w:val="0"/>
        <w:numPr>
          <w:ilvl w:val="0"/>
          <w:numId w:val="27"/>
        </w:numPr>
        <w:tabs>
          <w:tab w:val="left" w:pos="940"/>
        </w:tabs>
        <w:autoSpaceDE w:val="0"/>
        <w:autoSpaceDN w:val="0"/>
        <w:spacing w:after="0" w:line="360" w:lineRule="auto"/>
        <w:ind w:left="0" w:right="157"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результат</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работы,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т.е.</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представить</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продукт</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деятельности.</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чем новизна</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подхода и/или полученных решений, актуальность и практическая значимость полученных</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 xml:space="preserve">результатов - продукта деятельности (кто, как и где его может использовать)? Продукт надо </w:t>
      </w:r>
      <w:r w:rsidRPr="00CF5750">
        <w:rPr>
          <w:rFonts w:ascii="Times New Roman" w:eastAsia="Calibri" w:hAnsi="Times New Roman" w:cs="Times New Roman"/>
          <w:spacing w:val="-2"/>
          <w:sz w:val="28"/>
          <w:szCs w:val="28"/>
          <w:lang w:eastAsia="ru-RU"/>
        </w:rPr>
        <w:t>показать.</w:t>
      </w:r>
    </w:p>
    <w:p w14:paraId="52F9DF5F" w14:textId="77777777" w:rsidR="00CF5750" w:rsidRPr="00CF5750" w:rsidRDefault="00CF5750" w:rsidP="002800E4">
      <w:pPr>
        <w:widowControl w:val="0"/>
        <w:numPr>
          <w:ilvl w:val="0"/>
          <w:numId w:val="27"/>
        </w:numPr>
        <w:tabs>
          <w:tab w:val="left" w:pos="940"/>
        </w:tabs>
        <w:autoSpaceDE w:val="0"/>
        <w:autoSpaceDN w:val="0"/>
        <w:spacing w:after="0" w:line="360" w:lineRule="auto"/>
        <w:ind w:left="0" w:right="163"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Сделать вывод, отвечая на вопросы: «Достигнута ли цель работы?», «Выполнены ли задачи проекта?». «Подтверждена или опровергнута гипотеза?».</w:t>
      </w:r>
    </w:p>
    <w:p w14:paraId="56FB1AC6" w14:textId="77777777" w:rsidR="00CF5750" w:rsidRPr="00CF5750" w:rsidRDefault="00CF5750" w:rsidP="002800E4">
      <w:pPr>
        <w:widowControl w:val="0"/>
        <w:numPr>
          <w:ilvl w:val="2"/>
          <w:numId w:val="25"/>
        </w:numPr>
        <w:tabs>
          <w:tab w:val="left" w:pos="1697"/>
        </w:tabs>
        <w:autoSpaceDE w:val="0"/>
        <w:autoSpaceDN w:val="0"/>
        <w:spacing w:after="0" w:line="360" w:lineRule="auto"/>
        <w:ind w:left="0" w:right="157" w:firstLine="992"/>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Для</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проведения защиты</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проектов</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создаётся</w:t>
      </w:r>
      <w:r w:rsidRPr="00CF5750">
        <w:rPr>
          <w:rFonts w:ascii="Times New Roman" w:eastAsia="Calibri" w:hAnsi="Times New Roman" w:cs="Times New Roman"/>
          <w:spacing w:val="-2"/>
          <w:sz w:val="28"/>
          <w:szCs w:val="28"/>
          <w:lang w:eastAsia="ru-RU"/>
        </w:rPr>
        <w:t xml:space="preserve"> </w:t>
      </w:r>
      <w:r w:rsidRPr="00CF5750">
        <w:rPr>
          <w:rFonts w:ascii="Times New Roman" w:eastAsia="Calibri" w:hAnsi="Times New Roman" w:cs="Times New Roman"/>
          <w:sz w:val="28"/>
          <w:szCs w:val="28"/>
          <w:lang w:eastAsia="ru-RU"/>
        </w:rPr>
        <w:t>комиссия,</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в</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состав</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которой</w:t>
      </w:r>
      <w:r w:rsidRPr="00CF5750">
        <w:rPr>
          <w:rFonts w:ascii="Times New Roman" w:eastAsia="Calibri" w:hAnsi="Times New Roman" w:cs="Times New Roman"/>
          <w:spacing w:val="-1"/>
          <w:sz w:val="28"/>
          <w:szCs w:val="28"/>
          <w:lang w:eastAsia="ru-RU"/>
        </w:rPr>
        <w:t xml:space="preserve"> </w:t>
      </w:r>
      <w:r w:rsidRPr="00CF5750">
        <w:rPr>
          <w:rFonts w:ascii="Times New Roman" w:eastAsia="Calibri" w:hAnsi="Times New Roman" w:cs="Times New Roman"/>
          <w:sz w:val="28"/>
          <w:szCs w:val="28"/>
          <w:lang w:eastAsia="ru-RU"/>
        </w:rPr>
        <w:t>могут</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входить учителя,</w:t>
      </w:r>
      <w:r w:rsidRPr="00CF5750">
        <w:rPr>
          <w:rFonts w:ascii="Times New Roman" w:eastAsia="Calibri" w:hAnsi="Times New Roman" w:cs="Times New Roman"/>
          <w:spacing w:val="80"/>
          <w:w w:val="150"/>
          <w:sz w:val="28"/>
          <w:szCs w:val="28"/>
          <w:lang w:eastAsia="ru-RU"/>
        </w:rPr>
        <w:t xml:space="preserve">  </w:t>
      </w:r>
      <w:r w:rsidRPr="00CF5750">
        <w:rPr>
          <w:rFonts w:ascii="Times New Roman" w:eastAsia="Calibri" w:hAnsi="Times New Roman" w:cs="Times New Roman"/>
          <w:sz w:val="28"/>
          <w:szCs w:val="28"/>
          <w:lang w:eastAsia="ru-RU"/>
        </w:rPr>
        <w:t>педагоги</w:t>
      </w:r>
      <w:r w:rsidRPr="00CF5750">
        <w:rPr>
          <w:rFonts w:ascii="Times New Roman" w:eastAsia="Calibri" w:hAnsi="Times New Roman" w:cs="Times New Roman"/>
          <w:spacing w:val="80"/>
          <w:w w:val="150"/>
          <w:sz w:val="28"/>
          <w:szCs w:val="28"/>
          <w:lang w:eastAsia="ru-RU"/>
        </w:rPr>
        <w:t xml:space="preserve">  </w:t>
      </w:r>
      <w:r w:rsidRPr="00CF5750">
        <w:rPr>
          <w:rFonts w:ascii="Times New Roman" w:eastAsia="Calibri" w:hAnsi="Times New Roman" w:cs="Times New Roman"/>
          <w:sz w:val="28"/>
          <w:szCs w:val="28"/>
          <w:lang w:eastAsia="ru-RU"/>
        </w:rPr>
        <w:t>дополнительного</w:t>
      </w:r>
      <w:r w:rsidRPr="00CF5750">
        <w:rPr>
          <w:rFonts w:ascii="Times New Roman" w:eastAsia="Calibri" w:hAnsi="Times New Roman" w:cs="Times New Roman"/>
          <w:spacing w:val="80"/>
          <w:w w:val="150"/>
          <w:sz w:val="28"/>
          <w:szCs w:val="28"/>
          <w:lang w:eastAsia="ru-RU"/>
        </w:rPr>
        <w:t xml:space="preserve">  </w:t>
      </w:r>
      <w:r w:rsidRPr="00CF5750">
        <w:rPr>
          <w:rFonts w:ascii="Times New Roman" w:eastAsia="Calibri" w:hAnsi="Times New Roman" w:cs="Times New Roman"/>
          <w:sz w:val="28"/>
          <w:szCs w:val="28"/>
          <w:lang w:eastAsia="ru-RU"/>
        </w:rPr>
        <w:t>образования,</w:t>
      </w:r>
      <w:r w:rsidRPr="00CF5750">
        <w:rPr>
          <w:rFonts w:ascii="Times New Roman" w:eastAsia="Calibri" w:hAnsi="Times New Roman" w:cs="Times New Roman"/>
          <w:spacing w:val="80"/>
          <w:w w:val="150"/>
          <w:sz w:val="28"/>
          <w:szCs w:val="28"/>
          <w:lang w:eastAsia="ru-RU"/>
        </w:rPr>
        <w:t xml:space="preserve">  </w:t>
      </w:r>
      <w:r w:rsidRPr="00CF5750">
        <w:rPr>
          <w:rFonts w:ascii="Times New Roman" w:eastAsia="Calibri" w:hAnsi="Times New Roman" w:cs="Times New Roman"/>
          <w:sz w:val="28"/>
          <w:szCs w:val="28"/>
          <w:lang w:eastAsia="ru-RU"/>
        </w:rPr>
        <w:t>администрация образовательного учреждения и иные квалифицированные педагогические работники. Количество членов комиссии не должно быть менее 3-х и более 7 человек.</w:t>
      </w:r>
    </w:p>
    <w:p w14:paraId="7A3F00E8" w14:textId="77777777" w:rsidR="00CF5750" w:rsidRPr="00CF5750" w:rsidRDefault="00CF5750" w:rsidP="00CF5750">
      <w:pPr>
        <w:widowControl w:val="0"/>
        <w:autoSpaceDE w:val="0"/>
        <w:autoSpaceDN w:val="0"/>
        <w:spacing w:after="0" w:line="360" w:lineRule="auto"/>
        <w:ind w:right="157" w:firstLine="992"/>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Комиссия оценивает уровень проектной деятельности конкретного обучающегося, дает оценку выполненной работы.</w:t>
      </w:r>
    </w:p>
    <w:p w14:paraId="5E12C275" w14:textId="77777777" w:rsidR="00CF5750" w:rsidRPr="00CF5750" w:rsidRDefault="00CF5750" w:rsidP="00CF5750">
      <w:pPr>
        <w:widowControl w:val="0"/>
        <w:autoSpaceDE w:val="0"/>
        <w:autoSpaceDN w:val="0"/>
        <w:spacing w:after="0" w:line="360" w:lineRule="auto"/>
        <w:ind w:right="160" w:firstLine="992"/>
        <w:jc w:val="both"/>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 xml:space="preserve">Процедура защиты состоит в 6-8 минутном выступлении учащегося, который раскрывает актуальность, поставленные задачи, суть проекта и выводы. Далее следуют ответы на вопросы </w:t>
      </w:r>
      <w:r w:rsidRPr="00CF5750">
        <w:rPr>
          <w:rFonts w:ascii="Times New Roman" w:eastAsia="Times New Roman" w:hAnsi="Times New Roman" w:cs="Times New Roman"/>
          <w:spacing w:val="-2"/>
          <w:sz w:val="28"/>
          <w:szCs w:val="28"/>
        </w:rPr>
        <w:t>комиссии.</w:t>
      </w:r>
    </w:p>
    <w:p w14:paraId="10BAFE37" w14:textId="77777777" w:rsidR="00CF5750" w:rsidRPr="00CF5750" w:rsidRDefault="00CF5750" w:rsidP="00CF5750">
      <w:pPr>
        <w:widowControl w:val="0"/>
        <w:autoSpaceDE w:val="0"/>
        <w:autoSpaceDN w:val="0"/>
        <w:spacing w:after="0" w:line="240" w:lineRule="auto"/>
        <w:jc w:val="both"/>
        <w:rPr>
          <w:rFonts w:ascii="Times New Roman" w:eastAsia="Times New Roman" w:hAnsi="Times New Roman" w:cs="Times New Roman"/>
          <w:sz w:val="28"/>
          <w:szCs w:val="28"/>
        </w:rPr>
      </w:pPr>
    </w:p>
    <w:p w14:paraId="70B7332F" w14:textId="77777777" w:rsidR="00CF5750" w:rsidRPr="00CF5750" w:rsidRDefault="00CF5750" w:rsidP="002800E4">
      <w:pPr>
        <w:widowControl w:val="0"/>
        <w:numPr>
          <w:ilvl w:val="0"/>
          <w:numId w:val="25"/>
        </w:numPr>
        <w:tabs>
          <w:tab w:val="left" w:pos="0"/>
        </w:tabs>
        <w:autoSpaceDE w:val="0"/>
        <w:autoSpaceDN w:val="0"/>
        <w:spacing w:after="0" w:line="240" w:lineRule="auto"/>
        <w:ind w:left="0" w:firstLine="993"/>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Этапы</w:t>
      </w:r>
      <w:r w:rsidRPr="00CF5750">
        <w:rPr>
          <w:rFonts w:ascii="Times New Roman" w:eastAsia="Times New Roman" w:hAnsi="Times New Roman" w:cs="Times New Roman"/>
          <w:b/>
          <w:bCs/>
          <w:spacing w:val="-6"/>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примерные</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сроки</w:t>
      </w:r>
      <w:r w:rsidRPr="00CF5750">
        <w:rPr>
          <w:rFonts w:ascii="Times New Roman" w:eastAsia="Times New Roman" w:hAnsi="Times New Roman" w:cs="Times New Roman"/>
          <w:b/>
          <w:bCs/>
          <w:spacing w:val="-2"/>
          <w:sz w:val="28"/>
          <w:szCs w:val="28"/>
        </w:rPr>
        <w:t xml:space="preserve"> </w:t>
      </w:r>
      <w:r w:rsidRPr="00CF5750">
        <w:rPr>
          <w:rFonts w:ascii="Times New Roman" w:eastAsia="Times New Roman" w:hAnsi="Times New Roman" w:cs="Times New Roman"/>
          <w:b/>
          <w:bCs/>
          <w:sz w:val="28"/>
          <w:szCs w:val="28"/>
        </w:rPr>
        <w:t>работы</w:t>
      </w:r>
      <w:r w:rsidRPr="00CF5750">
        <w:rPr>
          <w:rFonts w:ascii="Times New Roman" w:eastAsia="Times New Roman" w:hAnsi="Times New Roman" w:cs="Times New Roman"/>
          <w:b/>
          <w:bCs/>
          <w:spacing w:val="-3"/>
          <w:sz w:val="28"/>
          <w:szCs w:val="28"/>
        </w:rPr>
        <w:t xml:space="preserve"> </w:t>
      </w:r>
      <w:r w:rsidRPr="00CF5750">
        <w:rPr>
          <w:rFonts w:ascii="Times New Roman" w:eastAsia="Times New Roman" w:hAnsi="Times New Roman" w:cs="Times New Roman"/>
          <w:b/>
          <w:bCs/>
          <w:sz w:val="28"/>
          <w:szCs w:val="28"/>
        </w:rPr>
        <w:t>над</w:t>
      </w:r>
      <w:r w:rsidRPr="00CF5750">
        <w:rPr>
          <w:rFonts w:ascii="Times New Roman" w:eastAsia="Times New Roman" w:hAnsi="Times New Roman" w:cs="Times New Roman"/>
          <w:b/>
          <w:bCs/>
          <w:spacing w:val="-2"/>
          <w:sz w:val="28"/>
          <w:szCs w:val="28"/>
        </w:rPr>
        <w:t xml:space="preserve"> проектом: о</w:t>
      </w:r>
      <w:r w:rsidRPr="00CF5750">
        <w:rPr>
          <w:rFonts w:ascii="Times New Roman" w:eastAsia="Times New Roman" w:hAnsi="Times New Roman" w:cs="Times New Roman"/>
          <w:b/>
          <w:bCs/>
          <w:sz w:val="28"/>
          <w:szCs w:val="28"/>
        </w:rPr>
        <w:t>дногодичный</w:t>
      </w:r>
      <w:r w:rsidRPr="00CF5750">
        <w:rPr>
          <w:rFonts w:ascii="Times New Roman" w:eastAsia="Times New Roman" w:hAnsi="Times New Roman" w:cs="Times New Roman"/>
          <w:b/>
          <w:bCs/>
          <w:spacing w:val="-10"/>
          <w:sz w:val="28"/>
          <w:szCs w:val="28"/>
        </w:rPr>
        <w:t xml:space="preserve"> </w:t>
      </w:r>
      <w:r w:rsidRPr="00CF5750">
        <w:rPr>
          <w:rFonts w:ascii="Times New Roman" w:eastAsia="Times New Roman" w:hAnsi="Times New Roman" w:cs="Times New Roman"/>
          <w:b/>
          <w:bCs/>
          <w:sz w:val="28"/>
          <w:szCs w:val="28"/>
        </w:rPr>
        <w:t>индивидуальный</w:t>
      </w:r>
      <w:r w:rsidRPr="00CF5750">
        <w:rPr>
          <w:rFonts w:ascii="Times New Roman" w:eastAsia="Times New Roman" w:hAnsi="Times New Roman" w:cs="Times New Roman"/>
          <w:b/>
          <w:bCs/>
          <w:spacing w:val="-9"/>
          <w:sz w:val="28"/>
          <w:szCs w:val="28"/>
        </w:rPr>
        <w:t xml:space="preserve"> </w:t>
      </w:r>
      <w:r w:rsidRPr="00CF5750">
        <w:rPr>
          <w:rFonts w:ascii="Times New Roman" w:eastAsia="Times New Roman" w:hAnsi="Times New Roman" w:cs="Times New Roman"/>
          <w:b/>
          <w:bCs/>
          <w:spacing w:val="-2"/>
          <w:sz w:val="28"/>
          <w:szCs w:val="28"/>
        </w:rPr>
        <w:t>проект</w:t>
      </w:r>
    </w:p>
    <w:p w14:paraId="3F337C8C" w14:textId="77777777" w:rsidR="00CF5750" w:rsidRPr="00CF5750" w:rsidRDefault="00CF5750" w:rsidP="00CF5750">
      <w:pPr>
        <w:widowControl w:val="0"/>
        <w:autoSpaceDE w:val="0"/>
        <w:autoSpaceDN w:val="0"/>
        <w:spacing w:before="4" w:after="0" w:line="240" w:lineRule="auto"/>
        <w:jc w:val="both"/>
        <w:rPr>
          <w:rFonts w:ascii="Times New Roman" w:eastAsia="Times New Roman" w:hAnsi="Times New Roman" w:cs="Times New Roman"/>
          <w:sz w:val="28"/>
          <w:szCs w:val="28"/>
        </w:rPr>
      </w:pPr>
    </w:p>
    <w:tbl>
      <w:tblPr>
        <w:tblW w:w="921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0"/>
        <w:gridCol w:w="7510"/>
      </w:tblGrid>
      <w:tr w:rsidR="00CF5750" w:rsidRPr="00CF5750" w14:paraId="0EC1A2DC" w14:textId="77777777" w:rsidTr="00CF5750">
        <w:trPr>
          <w:trHeight w:val="828"/>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353DE50C" w14:textId="77777777" w:rsidR="00CF5750" w:rsidRPr="00CF5750" w:rsidRDefault="00CF5750" w:rsidP="00CF5750">
            <w:pPr>
              <w:widowControl w:val="0"/>
              <w:autoSpaceDE w:val="0"/>
              <w:autoSpaceDN w:val="0"/>
              <w:spacing w:after="0" w:line="240" w:lineRule="auto"/>
              <w:ind w:left="107" w:right="56"/>
              <w:jc w:val="center"/>
              <w:rPr>
                <w:rFonts w:ascii="Times New Roman" w:eastAsia="Times New Roman" w:hAnsi="Times New Roman" w:cs="Times New Roman"/>
                <w:b/>
                <w:spacing w:val="-2"/>
                <w:sz w:val="24"/>
                <w:szCs w:val="28"/>
              </w:rPr>
            </w:pPr>
            <w:r w:rsidRPr="00CF5750">
              <w:rPr>
                <w:rFonts w:ascii="Times New Roman" w:eastAsia="Times New Roman" w:hAnsi="Times New Roman" w:cs="Times New Roman"/>
                <w:b/>
                <w:spacing w:val="-2"/>
                <w:sz w:val="24"/>
                <w:szCs w:val="28"/>
              </w:rPr>
              <w:t xml:space="preserve">Примерный </w:t>
            </w:r>
          </w:p>
          <w:p w14:paraId="2288BD33" w14:textId="77777777" w:rsidR="00CF5750" w:rsidRPr="00CF5750" w:rsidRDefault="00CF5750" w:rsidP="00CF5750">
            <w:pPr>
              <w:widowControl w:val="0"/>
              <w:autoSpaceDE w:val="0"/>
              <w:autoSpaceDN w:val="0"/>
              <w:spacing w:after="0" w:line="240" w:lineRule="auto"/>
              <w:ind w:left="107" w:right="56"/>
              <w:jc w:val="center"/>
              <w:rPr>
                <w:rFonts w:ascii="Times New Roman" w:eastAsia="Times New Roman" w:hAnsi="Times New Roman" w:cs="Times New Roman"/>
                <w:b/>
                <w:sz w:val="24"/>
                <w:szCs w:val="28"/>
              </w:rPr>
            </w:pPr>
            <w:r w:rsidRPr="00CF5750">
              <w:rPr>
                <w:rFonts w:ascii="Times New Roman" w:eastAsia="Times New Roman" w:hAnsi="Times New Roman" w:cs="Times New Roman"/>
                <w:b/>
                <w:spacing w:val="-4"/>
                <w:sz w:val="24"/>
                <w:szCs w:val="28"/>
              </w:rPr>
              <w:t>срок</w:t>
            </w:r>
            <w:r w:rsidRPr="00CF5750">
              <w:rPr>
                <w:rFonts w:ascii="Times New Roman" w:eastAsia="Times New Roman" w:hAnsi="Times New Roman" w:cs="Times New Roman"/>
                <w:b/>
                <w:sz w:val="24"/>
                <w:szCs w:val="28"/>
              </w:rPr>
              <w:t xml:space="preserve"> </w:t>
            </w:r>
            <w:r w:rsidRPr="00CF5750">
              <w:rPr>
                <w:rFonts w:ascii="Times New Roman" w:eastAsia="Times New Roman" w:hAnsi="Times New Roman" w:cs="Times New Roman"/>
                <w:b/>
                <w:spacing w:val="-2"/>
                <w:sz w:val="24"/>
                <w:szCs w:val="28"/>
              </w:rPr>
              <w:t>выполнения</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72CF1E13" w14:textId="77777777" w:rsidR="00CF5750" w:rsidRPr="00CF5750" w:rsidRDefault="00CF5750" w:rsidP="00CF5750">
            <w:pPr>
              <w:widowControl w:val="0"/>
              <w:tabs>
                <w:tab w:val="left" w:pos="7740"/>
              </w:tabs>
              <w:autoSpaceDE w:val="0"/>
              <w:autoSpaceDN w:val="0"/>
              <w:spacing w:after="0" w:line="240" w:lineRule="auto"/>
              <w:ind w:left="107" w:right="142"/>
              <w:jc w:val="center"/>
              <w:rPr>
                <w:rFonts w:ascii="Times New Roman" w:eastAsia="Times New Roman" w:hAnsi="Times New Roman" w:cs="Times New Roman"/>
                <w:b/>
                <w:sz w:val="24"/>
                <w:szCs w:val="28"/>
              </w:rPr>
            </w:pPr>
            <w:r w:rsidRPr="00CF5750">
              <w:rPr>
                <w:rFonts w:ascii="Times New Roman" w:eastAsia="Times New Roman" w:hAnsi="Times New Roman" w:cs="Times New Roman"/>
                <w:b/>
                <w:sz w:val="24"/>
                <w:szCs w:val="28"/>
              </w:rPr>
              <w:t>Этап</w:t>
            </w:r>
            <w:r w:rsidRPr="00CF5750">
              <w:rPr>
                <w:rFonts w:ascii="Times New Roman" w:eastAsia="Times New Roman" w:hAnsi="Times New Roman" w:cs="Times New Roman"/>
                <w:b/>
                <w:spacing w:val="-4"/>
                <w:sz w:val="24"/>
                <w:szCs w:val="28"/>
              </w:rPr>
              <w:t xml:space="preserve"> </w:t>
            </w:r>
            <w:r w:rsidRPr="00CF5750">
              <w:rPr>
                <w:rFonts w:ascii="Times New Roman" w:eastAsia="Times New Roman" w:hAnsi="Times New Roman" w:cs="Times New Roman"/>
                <w:b/>
                <w:spacing w:val="-2"/>
                <w:sz w:val="24"/>
                <w:szCs w:val="28"/>
              </w:rPr>
              <w:t>работы</w:t>
            </w:r>
          </w:p>
        </w:tc>
      </w:tr>
      <w:tr w:rsidR="00CF5750" w:rsidRPr="00CF5750" w14:paraId="45AEC677" w14:textId="77777777" w:rsidTr="00CF5750">
        <w:trPr>
          <w:trHeight w:val="551"/>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35919163" w14:textId="77777777" w:rsidR="00CF5750" w:rsidRPr="00CF5750" w:rsidRDefault="00CF5750" w:rsidP="00CF5750">
            <w:pPr>
              <w:widowControl w:val="0"/>
              <w:autoSpaceDE w:val="0"/>
              <w:autoSpaceDN w:val="0"/>
              <w:spacing w:after="0" w:line="273"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сентябрь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2C835709"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Определение</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научной</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(предметной)</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сферы,</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темы</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проекта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(исследования).</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pacing w:val="-2"/>
                <w:sz w:val="24"/>
                <w:szCs w:val="28"/>
              </w:rPr>
              <w:t>Выбор</w:t>
            </w:r>
            <w:r w:rsidRPr="00CF5750">
              <w:rPr>
                <w:rFonts w:ascii="Times New Roman" w:eastAsia="Times New Roman" w:hAnsi="Times New Roman" w:cs="Times New Roman"/>
                <w:sz w:val="24"/>
                <w:szCs w:val="28"/>
              </w:rPr>
              <w:t xml:space="preserve"> научного</w:t>
            </w:r>
            <w:r w:rsidRPr="00CF5750">
              <w:rPr>
                <w:rFonts w:ascii="Times New Roman" w:eastAsia="Times New Roman" w:hAnsi="Times New Roman" w:cs="Times New Roman"/>
                <w:spacing w:val="-2"/>
                <w:sz w:val="24"/>
                <w:szCs w:val="28"/>
              </w:rPr>
              <w:t xml:space="preserve"> руководителя</w:t>
            </w:r>
          </w:p>
        </w:tc>
      </w:tr>
      <w:tr w:rsidR="00CF5750" w:rsidRPr="00CF5750" w14:paraId="24492D78" w14:textId="77777777" w:rsidTr="00CF5750">
        <w:trPr>
          <w:trHeight w:val="828"/>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5D00A709" w14:textId="77777777" w:rsidR="00CF5750" w:rsidRPr="00CF5750" w:rsidRDefault="00CF5750" w:rsidP="00CF5750">
            <w:pPr>
              <w:widowControl w:val="0"/>
              <w:autoSpaceDE w:val="0"/>
              <w:autoSpaceDN w:val="0"/>
              <w:spacing w:after="0" w:line="274"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октябрь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7D14DC02" w14:textId="77777777" w:rsidR="00CF5750" w:rsidRPr="00CF5750" w:rsidRDefault="00CF5750" w:rsidP="00CF5750">
            <w:pPr>
              <w:widowControl w:val="0"/>
              <w:autoSpaceDE w:val="0"/>
              <w:autoSpaceDN w:val="0"/>
              <w:spacing w:after="0" w:line="240" w:lineRule="auto"/>
              <w:ind w:left="108" w:right="164"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Постановка цели и задач проекта (исследования). Определение объекта и предмета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исследования,</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выдвижение</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гипотезы,</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продукта</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деятельности.</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Выбор методов исследования. Написание введения.</w:t>
            </w:r>
          </w:p>
        </w:tc>
      </w:tr>
      <w:tr w:rsidR="00CF5750" w:rsidRPr="00CF5750" w14:paraId="38302D02" w14:textId="77777777" w:rsidTr="00CF5750">
        <w:trPr>
          <w:trHeight w:val="551"/>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26620812" w14:textId="77777777" w:rsidR="00CF5750" w:rsidRPr="00CF5750" w:rsidRDefault="00CF5750" w:rsidP="00CF5750">
            <w:pPr>
              <w:widowControl w:val="0"/>
              <w:autoSpaceDE w:val="0"/>
              <w:autoSpaceDN w:val="0"/>
              <w:spacing w:after="0" w:line="276" w:lineRule="exact"/>
              <w:ind w:left="107" w:right="691"/>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октябрь- ноябрь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19DC6C37"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Работа</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с</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источниками</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информации</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(библиотеки,</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архивы,</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интернет).</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Чтение научной литературы и источников. Конспектирование. Сбор информации.</w:t>
            </w:r>
          </w:p>
        </w:tc>
      </w:tr>
      <w:tr w:rsidR="00CF5750" w:rsidRPr="00CF5750" w14:paraId="7246A5AA" w14:textId="77777777" w:rsidTr="00CF5750">
        <w:trPr>
          <w:trHeight w:val="276"/>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2B3B73F4" w14:textId="77777777" w:rsidR="00CF5750" w:rsidRPr="00CF5750" w:rsidRDefault="00CF5750" w:rsidP="00CF5750">
            <w:pPr>
              <w:widowControl w:val="0"/>
              <w:autoSpaceDE w:val="0"/>
              <w:autoSpaceDN w:val="0"/>
              <w:spacing w:after="0" w:line="256"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ноябрь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22DC2365"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Описание</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теоретической</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части</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проекта</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pacing w:val="-2"/>
                <w:sz w:val="24"/>
                <w:szCs w:val="28"/>
              </w:rPr>
              <w:t>(исследования).</w:t>
            </w:r>
          </w:p>
        </w:tc>
      </w:tr>
      <w:tr w:rsidR="00CF5750" w:rsidRPr="00CF5750" w14:paraId="44C5E79E" w14:textId="77777777" w:rsidTr="00CF5750">
        <w:trPr>
          <w:trHeight w:val="551"/>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1B4E7202" w14:textId="77777777" w:rsidR="00CF5750" w:rsidRPr="00CF5750" w:rsidRDefault="00CF5750" w:rsidP="00CF5750">
            <w:pPr>
              <w:widowControl w:val="0"/>
              <w:autoSpaceDE w:val="0"/>
              <w:autoSpaceDN w:val="0"/>
              <w:spacing w:after="0" w:line="274"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декабрь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2B7864F5" w14:textId="77777777" w:rsidR="00CF5750" w:rsidRPr="00CF5750" w:rsidRDefault="00CF5750" w:rsidP="00CF5750">
            <w:pPr>
              <w:widowControl w:val="0"/>
              <w:autoSpaceDE w:val="0"/>
              <w:autoSpaceDN w:val="0"/>
              <w:spacing w:after="0" w:line="240" w:lineRule="auto"/>
              <w:ind w:left="108" w:right="473"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Проведение</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опытно-экспериментальной</w:t>
            </w:r>
            <w:r w:rsidRPr="00CF5750">
              <w:rPr>
                <w:rFonts w:ascii="Times New Roman" w:eastAsia="Times New Roman" w:hAnsi="Times New Roman" w:cs="Times New Roman"/>
                <w:spacing w:val="-9"/>
                <w:sz w:val="24"/>
                <w:szCs w:val="28"/>
              </w:rPr>
              <w:t xml:space="preserve"> </w:t>
            </w:r>
            <w:r w:rsidRPr="00CF5750">
              <w:rPr>
                <w:rFonts w:ascii="Times New Roman" w:eastAsia="Times New Roman" w:hAnsi="Times New Roman" w:cs="Times New Roman"/>
                <w:sz w:val="24"/>
                <w:szCs w:val="28"/>
              </w:rPr>
              <w:t>части</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Обработка</w:t>
            </w:r>
            <w:r w:rsidRPr="00CF5750">
              <w:rPr>
                <w:rFonts w:ascii="Times New Roman" w:eastAsia="Times New Roman" w:hAnsi="Times New Roman" w:cs="Times New Roman"/>
                <w:spacing w:val="-8"/>
                <w:sz w:val="24"/>
                <w:szCs w:val="28"/>
              </w:rPr>
              <w:t xml:space="preserve"> </w:t>
            </w:r>
            <w:r w:rsidRPr="00CF5750">
              <w:rPr>
                <w:rFonts w:ascii="Times New Roman" w:eastAsia="Times New Roman" w:hAnsi="Times New Roman" w:cs="Times New Roman"/>
                <w:sz w:val="24"/>
                <w:szCs w:val="28"/>
              </w:rPr>
              <w:t>результатов опытно-экспериментальной части. Аналитическая часть работы.</w:t>
            </w:r>
          </w:p>
        </w:tc>
      </w:tr>
      <w:tr w:rsidR="00CF5750" w:rsidRPr="00CF5750" w14:paraId="00E30B7A" w14:textId="77777777" w:rsidTr="00CF5750">
        <w:trPr>
          <w:trHeight w:val="276"/>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77535F5A" w14:textId="77777777" w:rsidR="00CF5750" w:rsidRPr="00CF5750" w:rsidRDefault="00CF5750" w:rsidP="00CF5750">
            <w:pPr>
              <w:widowControl w:val="0"/>
              <w:autoSpaceDE w:val="0"/>
              <w:autoSpaceDN w:val="0"/>
              <w:spacing w:after="0" w:line="257"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январь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547E006C"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Описание</w:t>
            </w:r>
            <w:r w:rsidRPr="00CF5750">
              <w:rPr>
                <w:rFonts w:ascii="Times New Roman" w:eastAsia="Times New Roman" w:hAnsi="Times New Roman" w:cs="Times New Roman"/>
                <w:spacing w:val="-11"/>
                <w:sz w:val="24"/>
                <w:szCs w:val="28"/>
              </w:rPr>
              <w:t xml:space="preserve"> </w:t>
            </w:r>
            <w:r w:rsidRPr="00CF5750">
              <w:rPr>
                <w:rFonts w:ascii="Times New Roman" w:eastAsia="Times New Roman" w:hAnsi="Times New Roman" w:cs="Times New Roman"/>
                <w:sz w:val="24"/>
                <w:szCs w:val="28"/>
              </w:rPr>
              <w:t>опытно-экспериментальной</w:t>
            </w:r>
            <w:r w:rsidRPr="00CF5750">
              <w:rPr>
                <w:rFonts w:ascii="Times New Roman" w:eastAsia="Times New Roman" w:hAnsi="Times New Roman" w:cs="Times New Roman"/>
                <w:spacing w:val="-10"/>
                <w:sz w:val="24"/>
                <w:szCs w:val="28"/>
              </w:rPr>
              <w:t xml:space="preserve"> </w:t>
            </w:r>
            <w:r w:rsidRPr="00CF5750">
              <w:rPr>
                <w:rFonts w:ascii="Times New Roman" w:eastAsia="Times New Roman" w:hAnsi="Times New Roman" w:cs="Times New Roman"/>
                <w:spacing w:val="-2"/>
                <w:sz w:val="24"/>
                <w:szCs w:val="28"/>
              </w:rPr>
              <w:t>части.</w:t>
            </w:r>
          </w:p>
        </w:tc>
      </w:tr>
      <w:tr w:rsidR="00CF5750" w:rsidRPr="00CF5750" w14:paraId="7C09842A" w14:textId="77777777" w:rsidTr="00CF5750">
        <w:trPr>
          <w:trHeight w:val="1103"/>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213BEB70" w14:textId="77777777" w:rsidR="00CF5750" w:rsidRPr="00CF5750" w:rsidRDefault="00CF5750" w:rsidP="00CF5750">
            <w:pPr>
              <w:widowControl w:val="0"/>
              <w:autoSpaceDE w:val="0"/>
              <w:autoSpaceDN w:val="0"/>
              <w:spacing w:after="0" w:line="240" w:lineRule="auto"/>
              <w:ind w:left="107" w:right="741"/>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январь- февраль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12C3F04C"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Получение</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и</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формулировка</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выводов</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на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основе</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выполнения</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задач</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проекта. Написание заключения.</w:t>
            </w:r>
          </w:p>
          <w:p w14:paraId="01E652F7"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Формирование</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общего</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текста</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исследовательской</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в</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соответствии</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со структурой. Создание оглавления.</w:t>
            </w:r>
          </w:p>
        </w:tc>
      </w:tr>
      <w:tr w:rsidR="00CF5750" w:rsidRPr="00CF5750" w14:paraId="6FBA51BF" w14:textId="77777777" w:rsidTr="00CF5750">
        <w:trPr>
          <w:trHeight w:val="275"/>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14202AD3" w14:textId="77777777" w:rsidR="00CF5750" w:rsidRPr="00CF5750" w:rsidRDefault="00CF5750" w:rsidP="00CF5750">
            <w:pPr>
              <w:widowControl w:val="0"/>
              <w:autoSpaceDE w:val="0"/>
              <w:autoSpaceDN w:val="0"/>
              <w:spacing w:after="0" w:line="255"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4"/>
                <w:sz w:val="24"/>
                <w:szCs w:val="28"/>
              </w:rPr>
              <w:t>март</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31178E49"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Оформление</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2"/>
                <w:sz w:val="24"/>
                <w:szCs w:val="28"/>
              </w:rPr>
              <w:t xml:space="preserve"> </w:t>
            </w:r>
            <w:r w:rsidRPr="00CF5750">
              <w:rPr>
                <w:rFonts w:ascii="Times New Roman" w:eastAsia="Times New Roman" w:hAnsi="Times New Roman" w:cs="Times New Roman"/>
                <w:sz w:val="24"/>
                <w:szCs w:val="28"/>
              </w:rPr>
              <w:t>Сдача</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текста</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2"/>
                <w:sz w:val="24"/>
                <w:szCs w:val="28"/>
              </w:rPr>
              <w:t xml:space="preserve"> </w:t>
            </w:r>
            <w:r w:rsidRPr="00CF5750">
              <w:rPr>
                <w:rFonts w:ascii="Times New Roman" w:eastAsia="Times New Roman" w:hAnsi="Times New Roman" w:cs="Times New Roman"/>
                <w:sz w:val="24"/>
                <w:szCs w:val="28"/>
              </w:rPr>
              <w:t>научному</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руководителю на</w:t>
            </w:r>
            <w:r w:rsidRPr="00CF5750">
              <w:rPr>
                <w:rFonts w:ascii="Times New Roman" w:eastAsia="Times New Roman" w:hAnsi="Times New Roman" w:cs="Times New Roman"/>
                <w:spacing w:val="-2"/>
                <w:sz w:val="24"/>
                <w:szCs w:val="28"/>
              </w:rPr>
              <w:t xml:space="preserve"> проверку.</w:t>
            </w:r>
          </w:p>
        </w:tc>
      </w:tr>
      <w:tr w:rsidR="00CF5750" w:rsidRPr="00CF5750" w14:paraId="0F845ABF" w14:textId="77777777" w:rsidTr="00CF5750">
        <w:trPr>
          <w:trHeight w:val="828"/>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59DEF450" w14:textId="77777777" w:rsidR="00CF5750" w:rsidRPr="00CF5750" w:rsidRDefault="00CF5750" w:rsidP="00CF5750">
            <w:pPr>
              <w:widowControl w:val="0"/>
              <w:autoSpaceDE w:val="0"/>
              <w:autoSpaceDN w:val="0"/>
              <w:spacing w:after="0" w:line="274"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4"/>
                <w:sz w:val="24"/>
                <w:szCs w:val="28"/>
              </w:rPr>
              <w:t>март</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594F7881"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Корректировка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текста</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работы</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с</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учетом</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замечаний,</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предложений.</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Окончательное оформление работы. Подготовка к защите, публичному выступлению на</w:t>
            </w:r>
          </w:p>
          <w:p w14:paraId="58CEC5BA"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конференции.</w:t>
            </w:r>
            <w:r w:rsidRPr="00CF5750">
              <w:rPr>
                <w:rFonts w:ascii="Times New Roman" w:eastAsia="Times New Roman" w:hAnsi="Times New Roman" w:cs="Times New Roman"/>
                <w:spacing w:val="-7"/>
                <w:sz w:val="24"/>
                <w:szCs w:val="28"/>
              </w:rPr>
              <w:t xml:space="preserve"> </w:t>
            </w:r>
            <w:r w:rsidRPr="00CF5750">
              <w:rPr>
                <w:rFonts w:ascii="Times New Roman" w:eastAsia="Times New Roman" w:hAnsi="Times New Roman" w:cs="Times New Roman"/>
                <w:sz w:val="24"/>
                <w:szCs w:val="28"/>
              </w:rPr>
              <w:t>Написание</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тезисов</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z w:val="24"/>
                <w:szCs w:val="28"/>
              </w:rPr>
              <w:t>выступления,</w:t>
            </w:r>
            <w:r w:rsidRPr="00CF5750">
              <w:rPr>
                <w:rFonts w:ascii="Times New Roman" w:eastAsia="Times New Roman" w:hAnsi="Times New Roman" w:cs="Times New Roman"/>
                <w:spacing w:val="-4"/>
                <w:sz w:val="24"/>
                <w:szCs w:val="28"/>
              </w:rPr>
              <w:t xml:space="preserve"> </w:t>
            </w:r>
            <w:r w:rsidRPr="00CF5750">
              <w:rPr>
                <w:rFonts w:ascii="Times New Roman" w:eastAsia="Times New Roman" w:hAnsi="Times New Roman" w:cs="Times New Roman"/>
                <w:sz w:val="24"/>
                <w:szCs w:val="28"/>
              </w:rPr>
              <w:t>создание</w:t>
            </w:r>
            <w:r w:rsidRPr="00CF5750">
              <w:rPr>
                <w:rFonts w:ascii="Times New Roman" w:eastAsia="Times New Roman" w:hAnsi="Times New Roman" w:cs="Times New Roman"/>
                <w:spacing w:val="-3"/>
                <w:sz w:val="24"/>
                <w:szCs w:val="28"/>
              </w:rPr>
              <w:t xml:space="preserve"> </w:t>
            </w:r>
            <w:r w:rsidRPr="00CF5750">
              <w:rPr>
                <w:rFonts w:ascii="Times New Roman" w:eastAsia="Times New Roman" w:hAnsi="Times New Roman" w:cs="Times New Roman"/>
                <w:spacing w:val="-2"/>
                <w:sz w:val="24"/>
                <w:szCs w:val="28"/>
              </w:rPr>
              <w:t>презентации.</w:t>
            </w:r>
          </w:p>
        </w:tc>
      </w:tr>
      <w:tr w:rsidR="00CF5750" w:rsidRPr="00CF5750" w14:paraId="0D6C03DB" w14:textId="77777777" w:rsidTr="00CF5750">
        <w:trPr>
          <w:trHeight w:val="551"/>
        </w:trPr>
        <w:tc>
          <w:tcPr>
            <w:tcW w:w="1701" w:type="dxa"/>
            <w:tcBorders>
              <w:top w:val="single" w:sz="4" w:space="0" w:color="000000"/>
              <w:left w:val="single" w:sz="4" w:space="0" w:color="000000"/>
              <w:bottom w:val="single" w:sz="4" w:space="0" w:color="000000"/>
              <w:right w:val="single" w:sz="4" w:space="0" w:color="000000"/>
            </w:tcBorders>
            <w:vAlign w:val="center"/>
            <w:hideMark/>
          </w:tcPr>
          <w:p w14:paraId="639A139F" w14:textId="77777777" w:rsidR="00CF5750" w:rsidRPr="00CF5750" w:rsidRDefault="00CF5750" w:rsidP="00CF5750">
            <w:pPr>
              <w:widowControl w:val="0"/>
              <w:autoSpaceDE w:val="0"/>
              <w:autoSpaceDN w:val="0"/>
              <w:spacing w:after="0" w:line="273" w:lineRule="exact"/>
              <w:ind w:left="107"/>
              <w:rPr>
                <w:rFonts w:ascii="Times New Roman" w:eastAsia="Times New Roman" w:hAnsi="Times New Roman" w:cs="Times New Roman"/>
                <w:sz w:val="24"/>
                <w:szCs w:val="28"/>
              </w:rPr>
            </w:pPr>
            <w:r w:rsidRPr="00CF5750">
              <w:rPr>
                <w:rFonts w:ascii="Times New Roman" w:eastAsia="Times New Roman" w:hAnsi="Times New Roman" w:cs="Times New Roman"/>
                <w:spacing w:val="-2"/>
                <w:sz w:val="24"/>
                <w:szCs w:val="28"/>
              </w:rPr>
              <w:t>апрель</w:t>
            </w:r>
          </w:p>
        </w:tc>
        <w:tc>
          <w:tcPr>
            <w:tcW w:w="7513" w:type="dxa"/>
            <w:tcBorders>
              <w:top w:val="single" w:sz="4" w:space="0" w:color="000000"/>
              <w:left w:val="single" w:sz="4" w:space="0" w:color="000000"/>
              <w:bottom w:val="single" w:sz="4" w:space="0" w:color="000000"/>
              <w:right w:val="single" w:sz="4" w:space="0" w:color="000000"/>
            </w:tcBorders>
            <w:vAlign w:val="center"/>
            <w:hideMark/>
          </w:tcPr>
          <w:p w14:paraId="28EFAA7B" w14:textId="77777777" w:rsidR="00CF5750" w:rsidRPr="00CF5750" w:rsidRDefault="00CF5750" w:rsidP="00CF5750">
            <w:pPr>
              <w:widowControl w:val="0"/>
              <w:autoSpaceDE w:val="0"/>
              <w:autoSpaceDN w:val="0"/>
              <w:spacing w:after="0" w:line="240" w:lineRule="auto"/>
              <w:ind w:left="108" w:firstLine="720"/>
              <w:jc w:val="both"/>
              <w:rPr>
                <w:rFonts w:ascii="Times New Roman" w:eastAsia="Times New Roman" w:hAnsi="Times New Roman" w:cs="Times New Roman"/>
                <w:sz w:val="24"/>
                <w:szCs w:val="28"/>
              </w:rPr>
            </w:pPr>
            <w:r w:rsidRPr="00CF5750">
              <w:rPr>
                <w:rFonts w:ascii="Times New Roman" w:eastAsia="Times New Roman" w:hAnsi="Times New Roman" w:cs="Times New Roman"/>
                <w:sz w:val="24"/>
                <w:szCs w:val="28"/>
              </w:rPr>
              <w:t>Защита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завершенного</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проекта</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на</w:t>
            </w:r>
            <w:r w:rsidRPr="00CF5750">
              <w:rPr>
                <w:rFonts w:ascii="Times New Roman" w:eastAsia="Times New Roman" w:hAnsi="Times New Roman" w:cs="Times New Roman"/>
                <w:spacing w:val="-6"/>
                <w:sz w:val="24"/>
                <w:szCs w:val="28"/>
              </w:rPr>
              <w:t xml:space="preserve"> </w:t>
            </w:r>
            <w:r w:rsidRPr="00CF5750">
              <w:rPr>
                <w:rFonts w:ascii="Times New Roman" w:eastAsia="Times New Roman" w:hAnsi="Times New Roman" w:cs="Times New Roman"/>
                <w:sz w:val="24"/>
                <w:szCs w:val="28"/>
              </w:rPr>
              <w:t>школьной</w:t>
            </w:r>
            <w:r w:rsidRPr="00CF5750">
              <w:rPr>
                <w:rFonts w:ascii="Times New Roman" w:eastAsia="Times New Roman" w:hAnsi="Times New Roman" w:cs="Times New Roman"/>
                <w:spacing w:val="-5"/>
                <w:sz w:val="24"/>
                <w:szCs w:val="28"/>
              </w:rPr>
              <w:t xml:space="preserve"> </w:t>
            </w:r>
            <w:r w:rsidRPr="00CF5750">
              <w:rPr>
                <w:rFonts w:ascii="Times New Roman" w:eastAsia="Times New Roman" w:hAnsi="Times New Roman" w:cs="Times New Roman"/>
                <w:sz w:val="24"/>
                <w:szCs w:val="28"/>
              </w:rPr>
              <w:t>конференции.</w:t>
            </w:r>
            <w:r w:rsidRPr="00CF5750">
              <w:rPr>
                <w:rFonts w:ascii="Times New Roman" w:eastAsia="Times New Roman" w:hAnsi="Times New Roman" w:cs="Times New Roman"/>
                <w:spacing w:val="-6"/>
                <w:sz w:val="24"/>
                <w:szCs w:val="28"/>
              </w:rPr>
              <w:t xml:space="preserve"> </w:t>
            </w:r>
          </w:p>
        </w:tc>
      </w:tr>
    </w:tbl>
    <w:p w14:paraId="03DCB3DE" w14:textId="77777777" w:rsidR="00CF5750" w:rsidRPr="00CF5750" w:rsidRDefault="00CF5750" w:rsidP="00CF5750">
      <w:pPr>
        <w:widowControl w:val="0"/>
        <w:autoSpaceDE w:val="0"/>
        <w:autoSpaceDN w:val="0"/>
        <w:spacing w:after="0" w:line="240" w:lineRule="auto"/>
        <w:jc w:val="both"/>
        <w:rPr>
          <w:rFonts w:ascii="Times New Roman" w:eastAsia="Times New Roman" w:hAnsi="Times New Roman" w:cs="Times New Roman"/>
          <w:sz w:val="28"/>
          <w:szCs w:val="28"/>
        </w:rPr>
      </w:pPr>
    </w:p>
    <w:p w14:paraId="44ECEDD1" w14:textId="77777777" w:rsidR="00CF5750" w:rsidRPr="00CF5750" w:rsidRDefault="00CF5750" w:rsidP="00CF5750">
      <w:pPr>
        <w:widowControl w:val="0"/>
        <w:autoSpaceDE w:val="0"/>
        <w:autoSpaceDN w:val="0"/>
        <w:spacing w:after="0" w:line="240" w:lineRule="auto"/>
        <w:jc w:val="both"/>
        <w:rPr>
          <w:rFonts w:ascii="Times New Roman" w:eastAsia="Times New Roman" w:hAnsi="Times New Roman" w:cs="Times New Roman"/>
          <w:sz w:val="28"/>
          <w:szCs w:val="28"/>
        </w:rPr>
      </w:pPr>
    </w:p>
    <w:p w14:paraId="506C3E2C" w14:textId="77777777" w:rsidR="00CF5750" w:rsidRPr="00CF5750" w:rsidRDefault="00CF5750" w:rsidP="002800E4">
      <w:pPr>
        <w:widowControl w:val="0"/>
        <w:numPr>
          <w:ilvl w:val="0"/>
          <w:numId w:val="25"/>
        </w:numPr>
        <w:tabs>
          <w:tab w:val="left" w:pos="0"/>
        </w:tabs>
        <w:autoSpaceDE w:val="0"/>
        <w:autoSpaceDN w:val="0"/>
        <w:spacing w:before="90" w:after="0" w:line="240" w:lineRule="auto"/>
        <w:ind w:left="0" w:firstLine="993"/>
        <w:jc w:val="both"/>
        <w:outlineLvl w:val="2"/>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Критерии</w:t>
      </w:r>
      <w:r w:rsidRPr="00CF5750">
        <w:rPr>
          <w:rFonts w:ascii="Times New Roman" w:eastAsia="Times New Roman" w:hAnsi="Times New Roman" w:cs="Times New Roman"/>
          <w:b/>
          <w:bCs/>
          <w:spacing w:val="-6"/>
          <w:sz w:val="28"/>
          <w:szCs w:val="28"/>
        </w:rPr>
        <w:t xml:space="preserve"> </w:t>
      </w:r>
      <w:r w:rsidRPr="00CF5750">
        <w:rPr>
          <w:rFonts w:ascii="Times New Roman" w:eastAsia="Times New Roman" w:hAnsi="Times New Roman" w:cs="Times New Roman"/>
          <w:b/>
          <w:bCs/>
          <w:sz w:val="28"/>
          <w:szCs w:val="28"/>
        </w:rPr>
        <w:t>оценивания</w:t>
      </w:r>
      <w:r w:rsidRPr="00CF5750">
        <w:rPr>
          <w:rFonts w:ascii="Times New Roman" w:eastAsia="Times New Roman" w:hAnsi="Times New Roman" w:cs="Times New Roman"/>
          <w:b/>
          <w:bCs/>
          <w:spacing w:val="-6"/>
          <w:sz w:val="28"/>
          <w:szCs w:val="28"/>
        </w:rPr>
        <w:t xml:space="preserve"> </w:t>
      </w:r>
      <w:r w:rsidRPr="00CF5750">
        <w:rPr>
          <w:rFonts w:ascii="Times New Roman" w:eastAsia="Times New Roman" w:hAnsi="Times New Roman" w:cs="Times New Roman"/>
          <w:b/>
          <w:bCs/>
          <w:sz w:val="28"/>
          <w:szCs w:val="28"/>
        </w:rPr>
        <w:t>индивидуального</w:t>
      </w:r>
      <w:r w:rsidRPr="00CF5750">
        <w:rPr>
          <w:rFonts w:ascii="Times New Roman" w:eastAsia="Times New Roman" w:hAnsi="Times New Roman" w:cs="Times New Roman"/>
          <w:b/>
          <w:bCs/>
          <w:spacing w:val="-5"/>
          <w:sz w:val="28"/>
          <w:szCs w:val="28"/>
        </w:rPr>
        <w:t xml:space="preserve"> </w:t>
      </w:r>
      <w:r w:rsidRPr="00CF5750">
        <w:rPr>
          <w:rFonts w:ascii="Times New Roman" w:eastAsia="Times New Roman" w:hAnsi="Times New Roman" w:cs="Times New Roman"/>
          <w:b/>
          <w:bCs/>
          <w:spacing w:val="-2"/>
          <w:sz w:val="28"/>
          <w:szCs w:val="28"/>
        </w:rPr>
        <w:t xml:space="preserve">проекта. </w:t>
      </w:r>
      <w:r w:rsidRPr="00CF5750">
        <w:rPr>
          <w:rFonts w:ascii="Times New Roman" w:eastAsia="Times New Roman" w:hAnsi="Times New Roman" w:cs="Times New Roman"/>
          <w:b/>
          <w:bCs/>
          <w:iCs/>
          <w:color w:val="000000"/>
          <w:spacing w:val="12"/>
          <w:sz w:val="28"/>
          <w:szCs w:val="28"/>
        </w:rPr>
        <w:t>Критерии оценивания проектов для 9–10-х классов</w:t>
      </w:r>
    </w:p>
    <w:p w14:paraId="6399F041" w14:textId="77777777" w:rsidR="00CF5750" w:rsidRPr="00CF5750" w:rsidRDefault="00CF5750" w:rsidP="00CF5750">
      <w:pPr>
        <w:shd w:val="clear" w:color="auto" w:fill="FFFFFF"/>
        <w:spacing w:after="0" w:line="360" w:lineRule="atLeast"/>
        <w:rPr>
          <w:rFonts w:ascii="Times New Roman" w:eastAsia="Times New Roman" w:hAnsi="Times New Roman" w:cs="Times New Roman"/>
          <w:color w:val="000000"/>
          <w:spacing w:val="12"/>
          <w:sz w:val="24"/>
          <w:szCs w:val="24"/>
          <w:lang w:eastAsia="ru-RU"/>
        </w:rPr>
      </w:pPr>
      <w:r w:rsidRPr="00CF5750">
        <w:rPr>
          <w:rFonts w:ascii="Times New Roman" w:eastAsia="Times New Roman" w:hAnsi="Times New Roman" w:cs="Times New Roman"/>
          <w:color w:val="000000"/>
          <w:spacing w:val="12"/>
          <w:sz w:val="24"/>
          <w:szCs w:val="24"/>
          <w:lang w:eastAsia="ru-RU"/>
        </w:rPr>
        <w:t> </w:t>
      </w:r>
    </w:p>
    <w:tbl>
      <w:tblPr>
        <w:tblW w:w="0" w:type="auto"/>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99"/>
        <w:gridCol w:w="862"/>
      </w:tblGrid>
      <w:tr w:rsidR="00CF5750" w:rsidRPr="00CF5750" w14:paraId="6B99463D"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23A2D863"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sz w:val="24"/>
                <w:szCs w:val="24"/>
              </w:rPr>
              <w:t> </w:t>
            </w:r>
            <w:r w:rsidRPr="00CF5750">
              <w:rPr>
                <w:rFonts w:ascii="Times New Roman" w:eastAsia="Times New Roman" w:hAnsi="Times New Roman" w:cs="Times New Roman"/>
                <w:b/>
                <w:sz w:val="24"/>
                <w:szCs w:val="24"/>
              </w:rPr>
              <w:t>Критерий «Постановка цели, планирование путей ее достижения»</w:t>
            </w:r>
            <w:r w:rsidRPr="00CF5750">
              <w:rPr>
                <w:rFonts w:ascii="Times New Roman" w:eastAsia="Times New Roman" w:hAnsi="Times New Roman" w:cs="Times New Roman"/>
                <w:b/>
                <w:sz w:val="24"/>
                <w:szCs w:val="24"/>
              </w:rPr>
              <w:br/>
              <w:t>(максимум 3 балла)</w:t>
            </w:r>
          </w:p>
        </w:tc>
        <w:tc>
          <w:tcPr>
            <w:tcW w:w="0" w:type="auto"/>
            <w:tcBorders>
              <w:top w:val="single" w:sz="4" w:space="0" w:color="auto"/>
              <w:left w:val="single" w:sz="4" w:space="0" w:color="auto"/>
              <w:bottom w:val="single" w:sz="4" w:space="0" w:color="auto"/>
              <w:right w:val="single" w:sz="4" w:space="0" w:color="auto"/>
            </w:tcBorders>
            <w:hideMark/>
          </w:tcPr>
          <w:p w14:paraId="39542196"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Баллы</w:t>
            </w:r>
          </w:p>
        </w:tc>
      </w:tr>
      <w:tr w:rsidR="00CF5750" w:rsidRPr="00CF5750" w14:paraId="54AC9C11"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72288EB0"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Цель не сформулирована</w:t>
            </w:r>
          </w:p>
        </w:tc>
        <w:tc>
          <w:tcPr>
            <w:tcW w:w="0" w:type="auto"/>
            <w:tcBorders>
              <w:top w:val="single" w:sz="4" w:space="0" w:color="auto"/>
              <w:left w:val="single" w:sz="4" w:space="0" w:color="auto"/>
              <w:bottom w:val="single" w:sz="4" w:space="0" w:color="auto"/>
              <w:right w:val="single" w:sz="4" w:space="0" w:color="auto"/>
            </w:tcBorders>
            <w:hideMark/>
          </w:tcPr>
          <w:p w14:paraId="18F6F1F2"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2598F1B4"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7CEC1921"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Цель сформулирована, но план ее достижения отсутствует</w:t>
            </w:r>
          </w:p>
        </w:tc>
        <w:tc>
          <w:tcPr>
            <w:tcW w:w="0" w:type="auto"/>
            <w:tcBorders>
              <w:top w:val="single" w:sz="4" w:space="0" w:color="auto"/>
              <w:left w:val="single" w:sz="4" w:space="0" w:color="auto"/>
              <w:bottom w:val="single" w:sz="4" w:space="0" w:color="auto"/>
              <w:right w:val="single" w:sz="4" w:space="0" w:color="auto"/>
            </w:tcBorders>
            <w:hideMark/>
          </w:tcPr>
          <w:p w14:paraId="088D08D8"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051AB71A"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777D58CF"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Цель сформулирована, обоснована, дан схематичный план ее достижения</w:t>
            </w:r>
          </w:p>
        </w:tc>
        <w:tc>
          <w:tcPr>
            <w:tcW w:w="0" w:type="auto"/>
            <w:tcBorders>
              <w:top w:val="single" w:sz="4" w:space="0" w:color="auto"/>
              <w:left w:val="single" w:sz="4" w:space="0" w:color="auto"/>
              <w:bottom w:val="single" w:sz="4" w:space="0" w:color="auto"/>
              <w:right w:val="single" w:sz="4" w:space="0" w:color="auto"/>
            </w:tcBorders>
            <w:hideMark/>
          </w:tcPr>
          <w:p w14:paraId="1EC4F5E9"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75F3D02A"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6CEF108C"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Цель сформулирована, четко обоснована, дан подробный план ее достижения</w:t>
            </w:r>
          </w:p>
        </w:tc>
        <w:tc>
          <w:tcPr>
            <w:tcW w:w="0" w:type="auto"/>
            <w:tcBorders>
              <w:top w:val="single" w:sz="4" w:space="0" w:color="auto"/>
              <w:left w:val="single" w:sz="4" w:space="0" w:color="auto"/>
              <w:bottom w:val="single" w:sz="4" w:space="0" w:color="auto"/>
              <w:right w:val="single" w:sz="4" w:space="0" w:color="auto"/>
            </w:tcBorders>
            <w:hideMark/>
          </w:tcPr>
          <w:p w14:paraId="2A5ABC3A"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CF5750" w:rsidRPr="00CF5750" w14:paraId="180814A9" w14:textId="77777777" w:rsidTr="00CF5750">
        <w:tc>
          <w:tcPr>
            <w:tcW w:w="0" w:type="auto"/>
            <w:gridSpan w:val="2"/>
            <w:tcBorders>
              <w:top w:val="single" w:sz="4" w:space="0" w:color="auto"/>
              <w:left w:val="single" w:sz="4" w:space="0" w:color="auto"/>
              <w:bottom w:val="single" w:sz="4" w:space="0" w:color="auto"/>
              <w:right w:val="single" w:sz="4" w:space="0" w:color="auto"/>
            </w:tcBorders>
            <w:hideMark/>
          </w:tcPr>
          <w:p w14:paraId="2585C5F5"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«Постановка и обоснование проблемы проекта»</w:t>
            </w:r>
            <w:r w:rsidRPr="00CF5750">
              <w:rPr>
                <w:rFonts w:ascii="Times New Roman" w:eastAsia="Times New Roman" w:hAnsi="Times New Roman" w:cs="Times New Roman"/>
                <w:b/>
                <w:sz w:val="24"/>
                <w:szCs w:val="24"/>
              </w:rPr>
              <w:br/>
              <w:t>(максимум 3 балла)</w:t>
            </w:r>
          </w:p>
        </w:tc>
      </w:tr>
      <w:tr w:rsidR="00CF5750" w:rsidRPr="00CF5750" w14:paraId="69578121"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090D43E8"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Проблема проекта не сформулирована</w:t>
            </w:r>
          </w:p>
        </w:tc>
        <w:tc>
          <w:tcPr>
            <w:tcW w:w="750" w:type="dxa"/>
            <w:tcBorders>
              <w:top w:val="single" w:sz="4" w:space="0" w:color="auto"/>
              <w:left w:val="single" w:sz="4" w:space="0" w:color="auto"/>
              <w:bottom w:val="single" w:sz="4" w:space="0" w:color="auto"/>
              <w:right w:val="single" w:sz="4" w:space="0" w:color="auto"/>
            </w:tcBorders>
            <w:hideMark/>
          </w:tcPr>
          <w:p w14:paraId="5CF2CAB6"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3711BB28"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5D01C719"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Формулировка проблемы проекта носит поверхностный характер</w:t>
            </w:r>
          </w:p>
        </w:tc>
        <w:tc>
          <w:tcPr>
            <w:tcW w:w="750" w:type="dxa"/>
            <w:tcBorders>
              <w:top w:val="single" w:sz="4" w:space="0" w:color="auto"/>
              <w:left w:val="single" w:sz="4" w:space="0" w:color="auto"/>
              <w:bottom w:val="single" w:sz="4" w:space="0" w:color="auto"/>
              <w:right w:val="single" w:sz="4" w:space="0" w:color="auto"/>
            </w:tcBorders>
            <w:hideMark/>
          </w:tcPr>
          <w:p w14:paraId="283FEA71"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055A877A"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3E45B9A9"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Проблема проекта четко сформулирована и обоснована</w:t>
            </w:r>
          </w:p>
        </w:tc>
        <w:tc>
          <w:tcPr>
            <w:tcW w:w="750" w:type="dxa"/>
            <w:tcBorders>
              <w:top w:val="single" w:sz="4" w:space="0" w:color="auto"/>
              <w:left w:val="single" w:sz="4" w:space="0" w:color="auto"/>
              <w:bottom w:val="single" w:sz="4" w:space="0" w:color="auto"/>
              <w:right w:val="single" w:sz="4" w:space="0" w:color="auto"/>
            </w:tcBorders>
            <w:hideMark/>
          </w:tcPr>
          <w:p w14:paraId="13F050DA"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22D77814"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7D0C0359"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Проблема проекта четко сформулирована, обоснована и имеет глубокий характер</w:t>
            </w:r>
          </w:p>
        </w:tc>
        <w:tc>
          <w:tcPr>
            <w:tcW w:w="750" w:type="dxa"/>
            <w:tcBorders>
              <w:top w:val="single" w:sz="4" w:space="0" w:color="auto"/>
              <w:left w:val="single" w:sz="4" w:space="0" w:color="auto"/>
              <w:bottom w:val="single" w:sz="4" w:space="0" w:color="auto"/>
              <w:right w:val="single" w:sz="4" w:space="0" w:color="auto"/>
            </w:tcBorders>
            <w:hideMark/>
          </w:tcPr>
          <w:p w14:paraId="50E957BB"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CF5750" w:rsidRPr="00CF5750" w14:paraId="3C7B3C45" w14:textId="77777777" w:rsidTr="00CF5750">
        <w:tc>
          <w:tcPr>
            <w:tcW w:w="0" w:type="auto"/>
            <w:gridSpan w:val="2"/>
            <w:tcBorders>
              <w:top w:val="single" w:sz="4" w:space="0" w:color="auto"/>
              <w:left w:val="single" w:sz="4" w:space="0" w:color="auto"/>
              <w:bottom w:val="single" w:sz="4" w:space="0" w:color="auto"/>
              <w:right w:val="single" w:sz="4" w:space="0" w:color="auto"/>
            </w:tcBorders>
            <w:hideMark/>
          </w:tcPr>
          <w:p w14:paraId="3F265442"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«Глубина раскрытия темы проекта»</w:t>
            </w:r>
            <w:r w:rsidRPr="00CF5750">
              <w:rPr>
                <w:rFonts w:ascii="Times New Roman" w:eastAsia="Times New Roman" w:hAnsi="Times New Roman" w:cs="Times New Roman"/>
                <w:b/>
                <w:sz w:val="24"/>
                <w:szCs w:val="24"/>
              </w:rPr>
              <w:br/>
              <w:t>(максимум 3 балла)</w:t>
            </w:r>
          </w:p>
        </w:tc>
      </w:tr>
      <w:tr w:rsidR="00CF5750" w:rsidRPr="00CF5750" w14:paraId="67349DAD"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5EC40A2B"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Тема проекта не раскрыта</w:t>
            </w:r>
          </w:p>
        </w:tc>
        <w:tc>
          <w:tcPr>
            <w:tcW w:w="750" w:type="dxa"/>
            <w:tcBorders>
              <w:top w:val="single" w:sz="4" w:space="0" w:color="auto"/>
              <w:left w:val="single" w:sz="4" w:space="0" w:color="auto"/>
              <w:bottom w:val="single" w:sz="4" w:space="0" w:color="auto"/>
              <w:right w:val="single" w:sz="4" w:space="0" w:color="auto"/>
            </w:tcBorders>
            <w:hideMark/>
          </w:tcPr>
          <w:p w14:paraId="21C6EB11"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62EBBA39"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6891E005"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Тема проекта раскрыта фрагментарно</w:t>
            </w:r>
          </w:p>
        </w:tc>
        <w:tc>
          <w:tcPr>
            <w:tcW w:w="750" w:type="dxa"/>
            <w:tcBorders>
              <w:top w:val="single" w:sz="4" w:space="0" w:color="auto"/>
              <w:left w:val="single" w:sz="4" w:space="0" w:color="auto"/>
              <w:bottom w:val="single" w:sz="4" w:space="0" w:color="auto"/>
              <w:right w:val="single" w:sz="4" w:space="0" w:color="auto"/>
            </w:tcBorders>
            <w:hideMark/>
          </w:tcPr>
          <w:p w14:paraId="3F4C086B"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4193748C"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0854163F"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Тема проекта раскрыта, автор показал знание темы в рамках школьной программы</w:t>
            </w:r>
          </w:p>
        </w:tc>
        <w:tc>
          <w:tcPr>
            <w:tcW w:w="750" w:type="dxa"/>
            <w:tcBorders>
              <w:top w:val="single" w:sz="4" w:space="0" w:color="auto"/>
              <w:left w:val="single" w:sz="4" w:space="0" w:color="auto"/>
              <w:bottom w:val="single" w:sz="4" w:space="0" w:color="auto"/>
              <w:right w:val="single" w:sz="4" w:space="0" w:color="auto"/>
            </w:tcBorders>
            <w:hideMark/>
          </w:tcPr>
          <w:p w14:paraId="1CE613D4"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7C469209"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50EAF21B"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Тема проекта раскрыта исчерпывающе, автор продемонстрировал глубокие знания, выходящие за рамки школьной программы</w:t>
            </w:r>
          </w:p>
        </w:tc>
        <w:tc>
          <w:tcPr>
            <w:tcW w:w="750" w:type="dxa"/>
            <w:tcBorders>
              <w:top w:val="single" w:sz="4" w:space="0" w:color="auto"/>
              <w:left w:val="single" w:sz="4" w:space="0" w:color="auto"/>
              <w:bottom w:val="single" w:sz="4" w:space="0" w:color="auto"/>
              <w:right w:val="single" w:sz="4" w:space="0" w:color="auto"/>
            </w:tcBorders>
            <w:hideMark/>
          </w:tcPr>
          <w:p w14:paraId="6056C814"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CF5750" w:rsidRPr="00CF5750" w14:paraId="2ACF555D" w14:textId="77777777" w:rsidTr="00CF5750">
        <w:tc>
          <w:tcPr>
            <w:tcW w:w="0" w:type="auto"/>
            <w:gridSpan w:val="2"/>
            <w:tcBorders>
              <w:top w:val="single" w:sz="4" w:space="0" w:color="auto"/>
              <w:left w:val="single" w:sz="4" w:space="0" w:color="auto"/>
              <w:bottom w:val="single" w:sz="4" w:space="0" w:color="auto"/>
              <w:right w:val="single" w:sz="4" w:space="0" w:color="auto"/>
            </w:tcBorders>
            <w:hideMark/>
          </w:tcPr>
          <w:p w14:paraId="3A5D5D41"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«Разнообразие источников информации,</w:t>
            </w:r>
            <w:r w:rsidRPr="00CF5750">
              <w:rPr>
                <w:rFonts w:ascii="Times New Roman" w:eastAsia="Times New Roman" w:hAnsi="Times New Roman" w:cs="Times New Roman"/>
                <w:b/>
                <w:sz w:val="24"/>
                <w:szCs w:val="24"/>
              </w:rPr>
              <w:br/>
              <w:t>целесообразность их использования» (максимум 3 балла)</w:t>
            </w:r>
          </w:p>
        </w:tc>
      </w:tr>
      <w:tr w:rsidR="00CF5750" w:rsidRPr="00CF5750" w14:paraId="37125FEF"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6F0AA6F3"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Использована не соответствующая теме и цели проекта информация</w:t>
            </w:r>
          </w:p>
        </w:tc>
        <w:tc>
          <w:tcPr>
            <w:tcW w:w="750" w:type="dxa"/>
            <w:tcBorders>
              <w:top w:val="single" w:sz="4" w:space="0" w:color="auto"/>
              <w:left w:val="single" w:sz="4" w:space="0" w:color="auto"/>
              <w:bottom w:val="single" w:sz="4" w:space="0" w:color="auto"/>
              <w:right w:val="single" w:sz="4" w:space="0" w:color="auto"/>
            </w:tcBorders>
            <w:hideMark/>
          </w:tcPr>
          <w:p w14:paraId="06B3B423"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4002ECEB"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56F716A9"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Большая часть представленной информации не относится к теме работы</w:t>
            </w:r>
          </w:p>
        </w:tc>
        <w:tc>
          <w:tcPr>
            <w:tcW w:w="750" w:type="dxa"/>
            <w:tcBorders>
              <w:top w:val="single" w:sz="4" w:space="0" w:color="auto"/>
              <w:left w:val="single" w:sz="4" w:space="0" w:color="auto"/>
              <w:bottom w:val="single" w:sz="4" w:space="0" w:color="auto"/>
              <w:right w:val="single" w:sz="4" w:space="0" w:color="auto"/>
            </w:tcBorders>
            <w:hideMark/>
          </w:tcPr>
          <w:p w14:paraId="602D2C22"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46A3D71C"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4B47C1AC"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содержит незначительный объем подходящей информации из ограниченного числа однотипных источников</w:t>
            </w:r>
          </w:p>
        </w:tc>
        <w:tc>
          <w:tcPr>
            <w:tcW w:w="750" w:type="dxa"/>
            <w:tcBorders>
              <w:top w:val="single" w:sz="4" w:space="0" w:color="auto"/>
              <w:left w:val="single" w:sz="4" w:space="0" w:color="auto"/>
              <w:bottom w:val="single" w:sz="4" w:space="0" w:color="auto"/>
              <w:right w:val="single" w:sz="4" w:space="0" w:color="auto"/>
            </w:tcBorders>
            <w:hideMark/>
          </w:tcPr>
          <w:p w14:paraId="1ADDB635"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6CB85867"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16802E6F"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содержит достаточно полную информацию из разнообразных источников</w:t>
            </w:r>
          </w:p>
        </w:tc>
        <w:tc>
          <w:tcPr>
            <w:tcW w:w="750" w:type="dxa"/>
            <w:tcBorders>
              <w:top w:val="single" w:sz="4" w:space="0" w:color="auto"/>
              <w:left w:val="single" w:sz="4" w:space="0" w:color="auto"/>
              <w:bottom w:val="single" w:sz="4" w:space="0" w:color="auto"/>
              <w:right w:val="single" w:sz="4" w:space="0" w:color="auto"/>
            </w:tcBorders>
            <w:hideMark/>
          </w:tcPr>
          <w:p w14:paraId="4E8202F5"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CF5750" w:rsidRPr="00CF5750" w14:paraId="153F0678" w14:textId="77777777" w:rsidTr="00CF5750">
        <w:tc>
          <w:tcPr>
            <w:tcW w:w="0" w:type="auto"/>
            <w:gridSpan w:val="2"/>
            <w:tcBorders>
              <w:top w:val="single" w:sz="4" w:space="0" w:color="auto"/>
              <w:left w:val="single" w:sz="4" w:space="0" w:color="auto"/>
              <w:bottom w:val="single" w:sz="4" w:space="0" w:color="auto"/>
              <w:right w:val="single" w:sz="4" w:space="0" w:color="auto"/>
            </w:tcBorders>
          </w:tcPr>
          <w:p w14:paraId="77245ABB" w14:textId="77777777" w:rsidR="00CF5750" w:rsidRPr="00CF5750" w:rsidRDefault="00CF5750" w:rsidP="00CF5750">
            <w:pPr>
              <w:spacing w:after="0" w:line="360" w:lineRule="atLeast"/>
              <w:rPr>
                <w:rFonts w:ascii="Times New Roman" w:eastAsia="Times New Roman" w:hAnsi="Times New Roman" w:cs="Times New Roman"/>
                <w:sz w:val="24"/>
                <w:szCs w:val="24"/>
              </w:rPr>
            </w:pPr>
          </w:p>
          <w:p w14:paraId="48B9A6C1"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«Соответствие выбранных способов работы</w:t>
            </w:r>
            <w:r w:rsidRPr="00CF5750">
              <w:rPr>
                <w:rFonts w:ascii="Times New Roman" w:eastAsia="Times New Roman" w:hAnsi="Times New Roman" w:cs="Times New Roman"/>
                <w:b/>
                <w:sz w:val="24"/>
                <w:szCs w:val="24"/>
              </w:rPr>
              <w:br/>
              <w:t>цели и содержанию проекта» (максимум 3 балла)</w:t>
            </w:r>
          </w:p>
        </w:tc>
      </w:tr>
      <w:tr w:rsidR="00CF5750" w:rsidRPr="00CF5750" w14:paraId="1872DADF"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2DE7E098"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Заявленные в проекте цели не достигнуты</w:t>
            </w:r>
          </w:p>
        </w:tc>
        <w:tc>
          <w:tcPr>
            <w:tcW w:w="750" w:type="dxa"/>
            <w:tcBorders>
              <w:top w:val="single" w:sz="4" w:space="0" w:color="auto"/>
              <w:left w:val="single" w:sz="4" w:space="0" w:color="auto"/>
              <w:bottom w:val="single" w:sz="4" w:space="0" w:color="auto"/>
              <w:right w:val="single" w:sz="4" w:space="0" w:color="auto"/>
            </w:tcBorders>
            <w:hideMark/>
          </w:tcPr>
          <w:p w14:paraId="339FE722"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425F1F46"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0943567C"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Значительная часть используемых способов работы не соответствует теме и цели проекта</w:t>
            </w:r>
          </w:p>
        </w:tc>
        <w:tc>
          <w:tcPr>
            <w:tcW w:w="750" w:type="dxa"/>
            <w:tcBorders>
              <w:top w:val="single" w:sz="4" w:space="0" w:color="auto"/>
              <w:left w:val="single" w:sz="4" w:space="0" w:color="auto"/>
              <w:bottom w:val="single" w:sz="4" w:space="0" w:color="auto"/>
              <w:right w:val="single" w:sz="4" w:space="0" w:color="auto"/>
            </w:tcBorders>
            <w:hideMark/>
          </w:tcPr>
          <w:p w14:paraId="775992BC"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5FFA9722"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563F8656"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Использованные способы работы соответствуют теме и цели проекта, но являются недостаточными</w:t>
            </w:r>
          </w:p>
        </w:tc>
        <w:tc>
          <w:tcPr>
            <w:tcW w:w="750" w:type="dxa"/>
            <w:tcBorders>
              <w:top w:val="single" w:sz="4" w:space="0" w:color="auto"/>
              <w:left w:val="single" w:sz="4" w:space="0" w:color="auto"/>
              <w:bottom w:val="single" w:sz="4" w:space="0" w:color="auto"/>
              <w:right w:val="single" w:sz="4" w:space="0" w:color="auto"/>
            </w:tcBorders>
            <w:hideMark/>
          </w:tcPr>
          <w:p w14:paraId="5E117D23"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112CEDC6"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2B84D103"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Способы работы достаточны и использованы уместно и эффективно, цели проекта достигнуты</w:t>
            </w:r>
          </w:p>
        </w:tc>
        <w:tc>
          <w:tcPr>
            <w:tcW w:w="750" w:type="dxa"/>
            <w:tcBorders>
              <w:top w:val="single" w:sz="4" w:space="0" w:color="auto"/>
              <w:left w:val="single" w:sz="4" w:space="0" w:color="auto"/>
              <w:bottom w:val="single" w:sz="4" w:space="0" w:color="auto"/>
              <w:right w:val="single" w:sz="4" w:space="0" w:color="auto"/>
            </w:tcBorders>
            <w:hideMark/>
          </w:tcPr>
          <w:p w14:paraId="21533BE1"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CF5750" w:rsidRPr="00CF5750" w14:paraId="3EF97285" w14:textId="77777777" w:rsidTr="00CF5750">
        <w:tc>
          <w:tcPr>
            <w:tcW w:w="0" w:type="auto"/>
            <w:gridSpan w:val="2"/>
            <w:tcBorders>
              <w:top w:val="single" w:sz="4" w:space="0" w:color="auto"/>
              <w:left w:val="single" w:sz="4" w:space="0" w:color="auto"/>
              <w:bottom w:val="single" w:sz="4" w:space="0" w:color="auto"/>
              <w:right w:val="single" w:sz="4" w:space="0" w:color="auto"/>
            </w:tcBorders>
            <w:hideMark/>
          </w:tcPr>
          <w:p w14:paraId="03AA7FE7"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«Анализ хода работы, выводы и перспективы»</w:t>
            </w:r>
            <w:r w:rsidRPr="00CF5750">
              <w:rPr>
                <w:rFonts w:ascii="Times New Roman" w:eastAsia="Times New Roman" w:hAnsi="Times New Roman" w:cs="Times New Roman"/>
                <w:b/>
                <w:sz w:val="24"/>
                <w:szCs w:val="24"/>
              </w:rPr>
              <w:br/>
              <w:t>(максимум 3 балла)</w:t>
            </w:r>
          </w:p>
        </w:tc>
      </w:tr>
      <w:tr w:rsidR="00CF5750" w:rsidRPr="00CF5750" w14:paraId="4CC69481"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02AB3B9A"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Не предприняты попытки проанализировать ход и результат работы</w:t>
            </w:r>
          </w:p>
        </w:tc>
        <w:tc>
          <w:tcPr>
            <w:tcW w:w="0" w:type="auto"/>
            <w:tcBorders>
              <w:top w:val="single" w:sz="4" w:space="0" w:color="auto"/>
              <w:left w:val="single" w:sz="4" w:space="0" w:color="auto"/>
              <w:bottom w:val="single" w:sz="4" w:space="0" w:color="auto"/>
              <w:right w:val="single" w:sz="4" w:space="0" w:color="auto"/>
            </w:tcBorders>
            <w:hideMark/>
          </w:tcPr>
          <w:p w14:paraId="7E1A29E8"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2EA4AEAF"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793C06EE"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Анализ заменен кратким описанием хода и порядка работы</w:t>
            </w:r>
          </w:p>
        </w:tc>
        <w:tc>
          <w:tcPr>
            <w:tcW w:w="0" w:type="auto"/>
            <w:tcBorders>
              <w:top w:val="single" w:sz="4" w:space="0" w:color="auto"/>
              <w:left w:val="single" w:sz="4" w:space="0" w:color="auto"/>
              <w:bottom w:val="single" w:sz="4" w:space="0" w:color="auto"/>
              <w:right w:val="single" w:sz="4" w:space="0" w:color="auto"/>
            </w:tcBorders>
            <w:hideMark/>
          </w:tcPr>
          <w:p w14:paraId="0EE2D226"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264A6676"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7ECE2FDC"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Представлен развернутый обзор работы по достижению целей, заявленных в проекте</w:t>
            </w:r>
          </w:p>
        </w:tc>
        <w:tc>
          <w:tcPr>
            <w:tcW w:w="0" w:type="auto"/>
            <w:tcBorders>
              <w:top w:val="single" w:sz="4" w:space="0" w:color="auto"/>
              <w:left w:val="single" w:sz="4" w:space="0" w:color="auto"/>
              <w:bottom w:val="single" w:sz="4" w:space="0" w:color="auto"/>
              <w:right w:val="single" w:sz="4" w:space="0" w:color="auto"/>
            </w:tcBorders>
            <w:hideMark/>
          </w:tcPr>
          <w:p w14:paraId="470F0548"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2360F53F"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0F498567"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Представлен исчерпывающий анализ ситуаций, складывавшихся в ходе работы, сделаны необходимые выводы, намечены перспективы работы</w:t>
            </w:r>
          </w:p>
        </w:tc>
        <w:tc>
          <w:tcPr>
            <w:tcW w:w="0" w:type="auto"/>
            <w:tcBorders>
              <w:top w:val="single" w:sz="4" w:space="0" w:color="auto"/>
              <w:left w:val="single" w:sz="4" w:space="0" w:color="auto"/>
              <w:bottom w:val="single" w:sz="4" w:space="0" w:color="auto"/>
              <w:right w:val="single" w:sz="4" w:space="0" w:color="auto"/>
            </w:tcBorders>
            <w:hideMark/>
          </w:tcPr>
          <w:p w14:paraId="128F6D4E"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CF5750" w:rsidRPr="00CF5750" w14:paraId="6508D53A" w14:textId="77777777" w:rsidTr="00CF5750">
        <w:tc>
          <w:tcPr>
            <w:tcW w:w="0" w:type="auto"/>
            <w:gridSpan w:val="2"/>
            <w:tcBorders>
              <w:top w:val="single" w:sz="4" w:space="0" w:color="auto"/>
              <w:left w:val="single" w:sz="4" w:space="0" w:color="auto"/>
              <w:bottom w:val="single" w:sz="4" w:space="0" w:color="auto"/>
              <w:right w:val="single" w:sz="4" w:space="0" w:color="auto"/>
            </w:tcBorders>
            <w:hideMark/>
          </w:tcPr>
          <w:p w14:paraId="59AD364C"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«Личная заинтересованность автора,</w:t>
            </w:r>
            <w:r w:rsidRPr="00CF5750">
              <w:rPr>
                <w:rFonts w:ascii="Times New Roman" w:eastAsia="Times New Roman" w:hAnsi="Times New Roman" w:cs="Times New Roman"/>
                <w:b/>
                <w:sz w:val="24"/>
                <w:szCs w:val="24"/>
              </w:rPr>
              <w:br/>
              <w:t>творческий подход к работе» (максимум 3 балла)</w:t>
            </w:r>
          </w:p>
        </w:tc>
      </w:tr>
      <w:tr w:rsidR="00CF5750" w:rsidRPr="00CF5750" w14:paraId="6CD65C04"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1EE90730"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шаблонная, показывающая формальное отношение автора</w:t>
            </w:r>
          </w:p>
        </w:tc>
        <w:tc>
          <w:tcPr>
            <w:tcW w:w="0" w:type="auto"/>
            <w:tcBorders>
              <w:top w:val="single" w:sz="4" w:space="0" w:color="auto"/>
              <w:left w:val="single" w:sz="4" w:space="0" w:color="auto"/>
              <w:bottom w:val="single" w:sz="4" w:space="0" w:color="auto"/>
              <w:right w:val="single" w:sz="4" w:space="0" w:color="auto"/>
            </w:tcBorders>
            <w:hideMark/>
          </w:tcPr>
          <w:p w14:paraId="6CC56C3D"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694BE37D"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7694E908"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Автор проявил незначительный интерес к теме проекта, но не продемонстрировал самостоятельности в работе, не использовал возможности творческого подхода</w:t>
            </w:r>
          </w:p>
        </w:tc>
        <w:tc>
          <w:tcPr>
            <w:tcW w:w="0" w:type="auto"/>
            <w:tcBorders>
              <w:top w:val="single" w:sz="4" w:space="0" w:color="auto"/>
              <w:left w:val="single" w:sz="4" w:space="0" w:color="auto"/>
              <w:bottom w:val="single" w:sz="4" w:space="0" w:color="auto"/>
              <w:right w:val="single" w:sz="4" w:space="0" w:color="auto"/>
            </w:tcBorders>
            <w:hideMark/>
          </w:tcPr>
          <w:p w14:paraId="49BCC12E"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16FEE2DA"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1F633430"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самостоятельная, демонстрирующая серьезную заинтересованность автора, предпринята попытка представить личный взгляд на тему проекта, применены элементы творчества</w:t>
            </w:r>
          </w:p>
        </w:tc>
        <w:tc>
          <w:tcPr>
            <w:tcW w:w="0" w:type="auto"/>
            <w:tcBorders>
              <w:top w:val="single" w:sz="4" w:space="0" w:color="auto"/>
              <w:left w:val="single" w:sz="4" w:space="0" w:color="auto"/>
              <w:bottom w:val="single" w:sz="4" w:space="0" w:color="auto"/>
              <w:right w:val="single" w:sz="4" w:space="0" w:color="auto"/>
            </w:tcBorders>
            <w:hideMark/>
          </w:tcPr>
          <w:p w14:paraId="3BD5DFFE"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79769962"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4B5174ED"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отличается творческим подходом, собственным оригинальным отношением автора к идее проекта</w:t>
            </w:r>
          </w:p>
        </w:tc>
        <w:tc>
          <w:tcPr>
            <w:tcW w:w="0" w:type="auto"/>
            <w:tcBorders>
              <w:top w:val="single" w:sz="4" w:space="0" w:color="auto"/>
              <w:left w:val="single" w:sz="4" w:space="0" w:color="auto"/>
              <w:bottom w:val="single" w:sz="4" w:space="0" w:color="auto"/>
              <w:right w:val="single" w:sz="4" w:space="0" w:color="auto"/>
            </w:tcBorders>
            <w:hideMark/>
          </w:tcPr>
          <w:p w14:paraId="0EFF76A0"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CF5750" w:rsidRPr="00CF5750" w14:paraId="257AF6D2" w14:textId="77777777" w:rsidTr="00CF5750">
        <w:tc>
          <w:tcPr>
            <w:tcW w:w="0" w:type="auto"/>
            <w:gridSpan w:val="2"/>
            <w:tcBorders>
              <w:top w:val="single" w:sz="4" w:space="0" w:color="auto"/>
              <w:left w:val="single" w:sz="4" w:space="0" w:color="auto"/>
              <w:bottom w:val="single" w:sz="4" w:space="0" w:color="auto"/>
              <w:right w:val="single" w:sz="4" w:space="0" w:color="auto"/>
            </w:tcBorders>
            <w:hideMark/>
          </w:tcPr>
          <w:p w14:paraId="55E74CD2"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«Соответствие требованиям оформления письменной части»</w:t>
            </w:r>
            <w:r w:rsidRPr="00CF5750">
              <w:rPr>
                <w:rFonts w:ascii="Times New Roman" w:eastAsia="Times New Roman" w:hAnsi="Times New Roman" w:cs="Times New Roman"/>
                <w:b/>
                <w:sz w:val="24"/>
                <w:szCs w:val="24"/>
              </w:rPr>
              <w:br/>
              <w:t>(максимум 3 балла)</w:t>
            </w:r>
          </w:p>
        </w:tc>
      </w:tr>
      <w:tr w:rsidR="00CF5750" w:rsidRPr="00CF5750" w14:paraId="6B6501D7"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795BAAA8"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Письменная часть проекта отсутствует</w:t>
            </w:r>
          </w:p>
        </w:tc>
        <w:tc>
          <w:tcPr>
            <w:tcW w:w="0" w:type="auto"/>
            <w:tcBorders>
              <w:top w:val="single" w:sz="4" w:space="0" w:color="auto"/>
              <w:left w:val="single" w:sz="4" w:space="0" w:color="auto"/>
              <w:bottom w:val="single" w:sz="4" w:space="0" w:color="auto"/>
              <w:right w:val="single" w:sz="4" w:space="0" w:color="auto"/>
            </w:tcBorders>
            <w:hideMark/>
          </w:tcPr>
          <w:p w14:paraId="4CAEDD1A"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02277B98"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1D047551"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В письменной части работы отсутствуют установленные правилами порядок и четкая структура, допущены ошибки в оформлении</w:t>
            </w:r>
          </w:p>
        </w:tc>
        <w:tc>
          <w:tcPr>
            <w:tcW w:w="0" w:type="auto"/>
            <w:tcBorders>
              <w:top w:val="single" w:sz="4" w:space="0" w:color="auto"/>
              <w:left w:val="single" w:sz="4" w:space="0" w:color="auto"/>
              <w:bottom w:val="single" w:sz="4" w:space="0" w:color="auto"/>
              <w:right w:val="single" w:sz="4" w:space="0" w:color="auto"/>
            </w:tcBorders>
            <w:hideMark/>
          </w:tcPr>
          <w:p w14:paraId="4F156098"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6060B118"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3FBD1790"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Предприняты попытки оформить работу в соответствии с установленными правилами, придать ей соответствующую структуру</w:t>
            </w:r>
          </w:p>
        </w:tc>
        <w:tc>
          <w:tcPr>
            <w:tcW w:w="0" w:type="auto"/>
            <w:tcBorders>
              <w:top w:val="single" w:sz="4" w:space="0" w:color="auto"/>
              <w:left w:val="single" w:sz="4" w:space="0" w:color="auto"/>
              <w:bottom w:val="single" w:sz="4" w:space="0" w:color="auto"/>
              <w:right w:val="single" w:sz="4" w:space="0" w:color="auto"/>
            </w:tcBorders>
            <w:hideMark/>
          </w:tcPr>
          <w:p w14:paraId="543DC2A2"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56EF35AF"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7876C34D"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Работа отличается четким и грамотным оформлением в точном соответствии с установленными правилами</w:t>
            </w:r>
          </w:p>
        </w:tc>
        <w:tc>
          <w:tcPr>
            <w:tcW w:w="0" w:type="auto"/>
            <w:tcBorders>
              <w:top w:val="single" w:sz="4" w:space="0" w:color="auto"/>
              <w:left w:val="single" w:sz="4" w:space="0" w:color="auto"/>
              <w:bottom w:val="single" w:sz="4" w:space="0" w:color="auto"/>
              <w:right w:val="single" w:sz="4" w:space="0" w:color="auto"/>
            </w:tcBorders>
            <w:hideMark/>
          </w:tcPr>
          <w:p w14:paraId="7F2F5C27"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CF5750" w:rsidRPr="00CF5750" w14:paraId="2D262BC4" w14:textId="77777777" w:rsidTr="00CF5750">
        <w:tc>
          <w:tcPr>
            <w:tcW w:w="0" w:type="auto"/>
            <w:gridSpan w:val="2"/>
            <w:tcBorders>
              <w:top w:val="single" w:sz="4" w:space="0" w:color="auto"/>
              <w:left w:val="single" w:sz="4" w:space="0" w:color="auto"/>
              <w:bottom w:val="single" w:sz="4" w:space="0" w:color="auto"/>
              <w:right w:val="single" w:sz="4" w:space="0" w:color="auto"/>
            </w:tcBorders>
            <w:hideMark/>
          </w:tcPr>
          <w:p w14:paraId="31EB5B9C"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«Качество проведения презентации (представления проекта)»</w:t>
            </w:r>
            <w:r w:rsidRPr="00CF5750">
              <w:rPr>
                <w:rFonts w:ascii="Times New Roman" w:eastAsia="Times New Roman" w:hAnsi="Times New Roman" w:cs="Times New Roman"/>
                <w:b/>
                <w:sz w:val="24"/>
                <w:szCs w:val="24"/>
              </w:rPr>
              <w:br/>
              <w:t>(максимум 3 балла)</w:t>
            </w:r>
          </w:p>
        </w:tc>
      </w:tr>
      <w:tr w:rsidR="00CF5750" w:rsidRPr="00CF5750" w14:paraId="3EFBA2A9"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2C69CB9B"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Презентация (представление проекта) не проведено</w:t>
            </w:r>
          </w:p>
        </w:tc>
        <w:tc>
          <w:tcPr>
            <w:tcW w:w="0" w:type="auto"/>
            <w:tcBorders>
              <w:top w:val="single" w:sz="4" w:space="0" w:color="auto"/>
              <w:left w:val="single" w:sz="4" w:space="0" w:color="auto"/>
              <w:bottom w:val="single" w:sz="4" w:space="0" w:color="auto"/>
              <w:right w:val="single" w:sz="4" w:space="0" w:color="auto"/>
            </w:tcBorders>
            <w:hideMark/>
          </w:tcPr>
          <w:p w14:paraId="71B4C522"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5472129C"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569C0A3B"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Материал изложен с учетом регламента, однако автору не удалось заинтересовать аудиторию</w:t>
            </w:r>
          </w:p>
        </w:tc>
        <w:tc>
          <w:tcPr>
            <w:tcW w:w="0" w:type="auto"/>
            <w:tcBorders>
              <w:top w:val="single" w:sz="4" w:space="0" w:color="auto"/>
              <w:left w:val="single" w:sz="4" w:space="0" w:color="auto"/>
              <w:bottom w:val="single" w:sz="4" w:space="0" w:color="auto"/>
              <w:right w:val="single" w:sz="4" w:space="0" w:color="auto"/>
            </w:tcBorders>
            <w:hideMark/>
          </w:tcPr>
          <w:p w14:paraId="3B41554C"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17E12BD0"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3740C7E2"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Автору удалось вызвать интерес аудитории, но он вышел за рамки регламента</w:t>
            </w:r>
          </w:p>
        </w:tc>
        <w:tc>
          <w:tcPr>
            <w:tcW w:w="0" w:type="auto"/>
            <w:tcBorders>
              <w:top w:val="single" w:sz="4" w:space="0" w:color="auto"/>
              <w:left w:val="single" w:sz="4" w:space="0" w:color="auto"/>
              <w:bottom w:val="single" w:sz="4" w:space="0" w:color="auto"/>
              <w:right w:val="single" w:sz="4" w:space="0" w:color="auto"/>
            </w:tcBorders>
            <w:hideMark/>
          </w:tcPr>
          <w:p w14:paraId="4B410171"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22A5D913"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345A8349"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Автору удалось вызвать интерес аудитории и уложиться в регламент</w:t>
            </w:r>
          </w:p>
        </w:tc>
        <w:tc>
          <w:tcPr>
            <w:tcW w:w="0" w:type="auto"/>
            <w:tcBorders>
              <w:top w:val="single" w:sz="4" w:space="0" w:color="auto"/>
              <w:left w:val="single" w:sz="4" w:space="0" w:color="auto"/>
              <w:bottom w:val="single" w:sz="4" w:space="0" w:color="auto"/>
              <w:right w:val="single" w:sz="4" w:space="0" w:color="auto"/>
            </w:tcBorders>
            <w:hideMark/>
          </w:tcPr>
          <w:p w14:paraId="0F6B4E41"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r w:rsidR="00CF5750" w:rsidRPr="00CF5750" w14:paraId="4D261EB1" w14:textId="77777777" w:rsidTr="00CF5750">
        <w:tc>
          <w:tcPr>
            <w:tcW w:w="0" w:type="auto"/>
            <w:gridSpan w:val="2"/>
            <w:tcBorders>
              <w:top w:val="single" w:sz="4" w:space="0" w:color="auto"/>
              <w:left w:val="single" w:sz="4" w:space="0" w:color="auto"/>
              <w:bottom w:val="single" w:sz="4" w:space="0" w:color="auto"/>
              <w:right w:val="single" w:sz="4" w:space="0" w:color="auto"/>
            </w:tcBorders>
            <w:hideMark/>
          </w:tcPr>
          <w:p w14:paraId="4F856FFD" w14:textId="77777777" w:rsidR="00CF5750" w:rsidRPr="00CF5750" w:rsidRDefault="00CF5750" w:rsidP="00CF5750">
            <w:pPr>
              <w:spacing w:after="0" w:line="360" w:lineRule="atLeast"/>
              <w:jc w:val="center"/>
              <w:rPr>
                <w:rFonts w:ascii="Times New Roman" w:eastAsia="Times New Roman" w:hAnsi="Times New Roman" w:cs="Times New Roman"/>
                <w:b/>
                <w:sz w:val="24"/>
                <w:szCs w:val="24"/>
              </w:rPr>
            </w:pPr>
            <w:r w:rsidRPr="00CF5750">
              <w:rPr>
                <w:rFonts w:ascii="Times New Roman" w:eastAsia="Times New Roman" w:hAnsi="Times New Roman" w:cs="Times New Roman"/>
                <w:b/>
                <w:sz w:val="24"/>
                <w:szCs w:val="24"/>
              </w:rPr>
              <w:t>Критерий «Качество проектного продукта»</w:t>
            </w:r>
            <w:r w:rsidRPr="00CF5750">
              <w:rPr>
                <w:rFonts w:ascii="Times New Roman" w:eastAsia="Times New Roman" w:hAnsi="Times New Roman" w:cs="Times New Roman"/>
                <w:b/>
                <w:sz w:val="24"/>
                <w:szCs w:val="24"/>
              </w:rPr>
              <w:br/>
              <w:t>(максимум 3 балла)</w:t>
            </w:r>
          </w:p>
        </w:tc>
      </w:tr>
      <w:tr w:rsidR="00CF5750" w:rsidRPr="00CF5750" w14:paraId="378AE2D8"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4A7447B7"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Проектный продукт отсутствует</w:t>
            </w:r>
          </w:p>
        </w:tc>
        <w:tc>
          <w:tcPr>
            <w:tcW w:w="0" w:type="auto"/>
            <w:tcBorders>
              <w:top w:val="single" w:sz="4" w:space="0" w:color="auto"/>
              <w:left w:val="single" w:sz="4" w:space="0" w:color="auto"/>
              <w:bottom w:val="single" w:sz="4" w:space="0" w:color="auto"/>
              <w:right w:val="single" w:sz="4" w:space="0" w:color="auto"/>
            </w:tcBorders>
            <w:hideMark/>
          </w:tcPr>
          <w:p w14:paraId="69F00208"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0</w:t>
            </w:r>
          </w:p>
        </w:tc>
      </w:tr>
      <w:tr w:rsidR="00CF5750" w:rsidRPr="00CF5750" w14:paraId="6F5ED15E"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662D4E8F"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Проектный продукт не соответствует требованиям качества (эстетика, удобство использования, соответствие заявленным целям)</w:t>
            </w:r>
          </w:p>
        </w:tc>
        <w:tc>
          <w:tcPr>
            <w:tcW w:w="0" w:type="auto"/>
            <w:tcBorders>
              <w:top w:val="single" w:sz="4" w:space="0" w:color="auto"/>
              <w:left w:val="single" w:sz="4" w:space="0" w:color="auto"/>
              <w:bottom w:val="single" w:sz="4" w:space="0" w:color="auto"/>
              <w:right w:val="single" w:sz="4" w:space="0" w:color="auto"/>
            </w:tcBorders>
            <w:hideMark/>
          </w:tcPr>
          <w:p w14:paraId="732BB8D6"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1</w:t>
            </w:r>
          </w:p>
        </w:tc>
      </w:tr>
      <w:tr w:rsidR="00CF5750" w:rsidRPr="00CF5750" w14:paraId="08C56496"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2392E515"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Продукт не полностью соответствует требованиям качества</w:t>
            </w:r>
          </w:p>
        </w:tc>
        <w:tc>
          <w:tcPr>
            <w:tcW w:w="0" w:type="auto"/>
            <w:tcBorders>
              <w:top w:val="single" w:sz="4" w:space="0" w:color="auto"/>
              <w:left w:val="single" w:sz="4" w:space="0" w:color="auto"/>
              <w:bottom w:val="single" w:sz="4" w:space="0" w:color="auto"/>
              <w:right w:val="single" w:sz="4" w:space="0" w:color="auto"/>
            </w:tcBorders>
            <w:hideMark/>
          </w:tcPr>
          <w:p w14:paraId="556B19B0"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2</w:t>
            </w:r>
          </w:p>
        </w:tc>
      </w:tr>
      <w:tr w:rsidR="00CF5750" w:rsidRPr="00CF5750" w14:paraId="2957687E" w14:textId="77777777" w:rsidTr="00CF5750">
        <w:tc>
          <w:tcPr>
            <w:tcW w:w="0" w:type="auto"/>
            <w:tcBorders>
              <w:top w:val="single" w:sz="4" w:space="0" w:color="auto"/>
              <w:left w:val="single" w:sz="4" w:space="0" w:color="auto"/>
              <w:bottom w:val="single" w:sz="4" w:space="0" w:color="auto"/>
              <w:right w:val="single" w:sz="4" w:space="0" w:color="auto"/>
            </w:tcBorders>
            <w:hideMark/>
          </w:tcPr>
          <w:p w14:paraId="17B07455" w14:textId="77777777" w:rsidR="00CF5750" w:rsidRPr="00CF5750" w:rsidRDefault="00CF5750" w:rsidP="00CF5750">
            <w:pPr>
              <w:spacing w:after="0" w:line="360" w:lineRule="atLeast"/>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Продукт полностью соответствует требованиям качества (эстетичен, удобен в использовании, соответствует заявленным целям)</w:t>
            </w:r>
          </w:p>
        </w:tc>
        <w:tc>
          <w:tcPr>
            <w:tcW w:w="0" w:type="auto"/>
            <w:tcBorders>
              <w:top w:val="single" w:sz="4" w:space="0" w:color="auto"/>
              <w:left w:val="single" w:sz="4" w:space="0" w:color="auto"/>
              <w:bottom w:val="single" w:sz="4" w:space="0" w:color="auto"/>
              <w:right w:val="single" w:sz="4" w:space="0" w:color="auto"/>
            </w:tcBorders>
            <w:hideMark/>
          </w:tcPr>
          <w:p w14:paraId="676BB04D" w14:textId="77777777" w:rsidR="00CF5750" w:rsidRPr="00CF5750" w:rsidRDefault="00CF5750" w:rsidP="00CF5750">
            <w:pPr>
              <w:spacing w:after="0" w:line="360" w:lineRule="atLeast"/>
              <w:jc w:val="center"/>
              <w:rPr>
                <w:rFonts w:ascii="Times New Roman" w:eastAsia="Times New Roman" w:hAnsi="Times New Roman" w:cs="Times New Roman"/>
                <w:sz w:val="24"/>
                <w:szCs w:val="24"/>
              </w:rPr>
            </w:pPr>
            <w:r w:rsidRPr="00CF5750">
              <w:rPr>
                <w:rFonts w:ascii="Times New Roman" w:eastAsia="Times New Roman" w:hAnsi="Times New Roman" w:cs="Times New Roman"/>
                <w:sz w:val="24"/>
                <w:szCs w:val="24"/>
              </w:rPr>
              <w:t>3</w:t>
            </w:r>
          </w:p>
        </w:tc>
      </w:tr>
    </w:tbl>
    <w:p w14:paraId="1950808B" w14:textId="77777777" w:rsidR="00CF5750" w:rsidRPr="00CF5750" w:rsidRDefault="00CF5750" w:rsidP="00CF5750">
      <w:pPr>
        <w:spacing w:after="0" w:line="240" w:lineRule="auto"/>
        <w:rPr>
          <w:rFonts w:ascii="Times New Roman" w:eastAsia="Times New Roman" w:hAnsi="Times New Roman" w:cs="Times New Roman"/>
          <w:sz w:val="24"/>
          <w:szCs w:val="28"/>
        </w:rPr>
      </w:pPr>
    </w:p>
    <w:p w14:paraId="40601502" w14:textId="77777777" w:rsidR="00CF5750" w:rsidRPr="00CF5750" w:rsidRDefault="00CF5750" w:rsidP="00CF5750">
      <w:pPr>
        <w:spacing w:after="0" w:line="240" w:lineRule="auto"/>
        <w:rPr>
          <w:rFonts w:ascii="Times New Roman" w:eastAsia="Times New Roman" w:hAnsi="Times New Roman" w:cs="Times New Roman"/>
          <w:sz w:val="24"/>
          <w:szCs w:val="28"/>
        </w:rPr>
      </w:pPr>
    </w:p>
    <w:p w14:paraId="4112D6A0" w14:textId="77777777" w:rsidR="00CF5750" w:rsidRPr="00CF5750" w:rsidRDefault="00CF5750" w:rsidP="00CF5750">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 xml:space="preserve">9 класс </w:t>
      </w:r>
    </w:p>
    <w:p w14:paraId="0AC09D5B" w14:textId="77777777" w:rsidR="00CF5750" w:rsidRPr="00CF5750" w:rsidRDefault="00CF5750" w:rsidP="00CF5750">
      <w:pPr>
        <w:spacing w:after="0" w:line="240" w:lineRule="auto"/>
        <w:rPr>
          <w:rFonts w:ascii="Times New Roman" w:eastAsia="Times New Roman" w:hAnsi="Times New Roman" w:cs="Times New Roman"/>
          <w:sz w:val="28"/>
          <w:szCs w:val="28"/>
        </w:rPr>
      </w:pPr>
    </w:p>
    <w:p w14:paraId="1A616EBF" w14:textId="77777777" w:rsidR="00CF5750" w:rsidRPr="00CF5750" w:rsidRDefault="00CF5750" w:rsidP="00CF5750">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"Зачет"-16-30 баллов</w:t>
      </w:r>
    </w:p>
    <w:p w14:paraId="26E26231" w14:textId="77777777" w:rsidR="00CF5750" w:rsidRPr="00CF5750" w:rsidRDefault="00CF5750" w:rsidP="00CF5750">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"Незачет"- 0-15 баллов</w:t>
      </w:r>
    </w:p>
    <w:p w14:paraId="55DDAC3E" w14:textId="77777777" w:rsidR="00CF5750" w:rsidRPr="00CF5750" w:rsidRDefault="00CF5750" w:rsidP="00CF5750">
      <w:pPr>
        <w:spacing w:after="0" w:line="240" w:lineRule="auto"/>
        <w:rPr>
          <w:rFonts w:ascii="Times New Roman" w:eastAsia="Times New Roman" w:hAnsi="Times New Roman" w:cs="Times New Roman"/>
          <w:sz w:val="28"/>
          <w:szCs w:val="28"/>
        </w:rPr>
      </w:pPr>
    </w:p>
    <w:p w14:paraId="3425BA70" w14:textId="77777777" w:rsidR="00CF5750" w:rsidRPr="00CF5750" w:rsidRDefault="00CF5750" w:rsidP="00CF5750">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 xml:space="preserve">10 класс </w:t>
      </w:r>
    </w:p>
    <w:p w14:paraId="266E3474" w14:textId="77777777" w:rsidR="00CF5750" w:rsidRPr="00CF5750" w:rsidRDefault="00CF5750" w:rsidP="00CF5750">
      <w:pPr>
        <w:spacing w:after="0" w:line="240" w:lineRule="auto"/>
        <w:rPr>
          <w:rFonts w:ascii="Times New Roman" w:eastAsia="Times New Roman" w:hAnsi="Times New Roman" w:cs="Times New Roman"/>
          <w:sz w:val="28"/>
          <w:szCs w:val="28"/>
        </w:rPr>
      </w:pPr>
    </w:p>
    <w:p w14:paraId="6CDF10D7" w14:textId="77777777" w:rsidR="00CF5750" w:rsidRPr="00CF5750" w:rsidRDefault="00CF5750" w:rsidP="00CF5750">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25-30 баллов  - "5"</w:t>
      </w:r>
    </w:p>
    <w:p w14:paraId="44960BFB" w14:textId="77777777" w:rsidR="00CF5750" w:rsidRPr="00CF5750" w:rsidRDefault="00CF5750" w:rsidP="00CF5750">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19-24 баллов  - "4"</w:t>
      </w:r>
    </w:p>
    <w:p w14:paraId="4B566A09" w14:textId="77777777" w:rsidR="00CF5750" w:rsidRPr="00CF5750" w:rsidRDefault="00CF5750" w:rsidP="00CF5750">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13-18 баллов  -  "3"</w:t>
      </w:r>
    </w:p>
    <w:p w14:paraId="4D2EAA8B" w14:textId="77777777" w:rsidR="00CF5750" w:rsidRPr="00CF5750" w:rsidRDefault="00CF5750" w:rsidP="00CF5750">
      <w:pPr>
        <w:spacing w:after="0" w:line="240" w:lineRule="auto"/>
        <w:rPr>
          <w:rFonts w:ascii="Times New Roman" w:eastAsia="Times New Roman" w:hAnsi="Times New Roman" w:cs="Times New Roman"/>
          <w:sz w:val="28"/>
          <w:szCs w:val="28"/>
        </w:rPr>
      </w:pPr>
      <w:r w:rsidRPr="00CF5750">
        <w:rPr>
          <w:rFonts w:ascii="Times New Roman" w:eastAsia="Times New Roman" w:hAnsi="Times New Roman" w:cs="Times New Roman"/>
          <w:sz w:val="28"/>
          <w:szCs w:val="28"/>
        </w:rPr>
        <w:t>0-12  баллов  - "2"</w:t>
      </w:r>
    </w:p>
    <w:p w14:paraId="12517715" w14:textId="77777777" w:rsidR="00CF5750" w:rsidRPr="00CF5750" w:rsidRDefault="00CF5750" w:rsidP="00CF5750">
      <w:pPr>
        <w:spacing w:after="0" w:line="240" w:lineRule="auto"/>
        <w:jc w:val="center"/>
        <w:outlineLvl w:val="0"/>
        <w:rPr>
          <w:rFonts w:ascii="Times New Roman" w:eastAsia="Times New Roman" w:hAnsi="Times New Roman" w:cs="Times New Roman"/>
          <w:b/>
          <w:sz w:val="24"/>
          <w:szCs w:val="24"/>
          <w:lang w:eastAsia="ru-RU"/>
        </w:rPr>
      </w:pPr>
      <w:r w:rsidRPr="00CF5750">
        <w:rPr>
          <w:rFonts w:ascii="Times New Roman" w:eastAsia="Times New Roman" w:hAnsi="Times New Roman" w:cs="Times New Roman"/>
          <w:b/>
          <w:sz w:val="24"/>
          <w:szCs w:val="24"/>
          <w:lang w:eastAsia="ru-RU"/>
        </w:rPr>
        <w:br w:type="page"/>
      </w:r>
    </w:p>
    <w:p w14:paraId="5A521946" w14:textId="77777777" w:rsidR="00CF5750" w:rsidRPr="00CF5750" w:rsidRDefault="00CF5750" w:rsidP="00CF5750">
      <w:pPr>
        <w:spacing w:after="0" w:line="240" w:lineRule="auto"/>
        <w:jc w:val="center"/>
        <w:outlineLvl w:val="0"/>
        <w:rPr>
          <w:rFonts w:ascii="Times New Roman" w:eastAsia="Times New Roman" w:hAnsi="Times New Roman" w:cs="Times New Roman"/>
          <w:b/>
          <w:sz w:val="24"/>
          <w:szCs w:val="24"/>
          <w:lang w:eastAsia="ru-RU"/>
        </w:rPr>
      </w:pPr>
      <w:r w:rsidRPr="00CF5750">
        <w:rPr>
          <w:rFonts w:ascii="Times New Roman" w:eastAsia="Times New Roman" w:hAnsi="Times New Roman" w:cs="Times New Roman"/>
          <w:b/>
          <w:sz w:val="24"/>
          <w:szCs w:val="24"/>
          <w:lang w:eastAsia="ru-RU"/>
        </w:rPr>
        <w:t>Муниципальное бюджетное общеобразовательное учреждение</w:t>
      </w:r>
    </w:p>
    <w:p w14:paraId="1AA0788F" w14:textId="77777777" w:rsidR="00CF5750" w:rsidRPr="00CF5750" w:rsidRDefault="00CF5750" w:rsidP="00CF5750">
      <w:pPr>
        <w:spacing w:after="0" w:line="240" w:lineRule="auto"/>
        <w:jc w:val="center"/>
        <w:rPr>
          <w:rFonts w:ascii="Times New Roman" w:eastAsia="Times New Roman" w:hAnsi="Times New Roman" w:cs="Times New Roman"/>
          <w:b/>
          <w:sz w:val="24"/>
          <w:szCs w:val="24"/>
          <w:lang w:eastAsia="ru-RU"/>
        </w:rPr>
      </w:pPr>
      <w:r w:rsidRPr="00CF5750">
        <w:rPr>
          <w:rFonts w:ascii="Times New Roman" w:eastAsia="Times New Roman" w:hAnsi="Times New Roman" w:cs="Times New Roman"/>
          <w:b/>
          <w:sz w:val="24"/>
          <w:szCs w:val="24"/>
          <w:lang w:eastAsia="ru-RU"/>
        </w:rPr>
        <w:t>«Сергеевская средняя общеобразовательная школа Пограничного муниципального округа»</w:t>
      </w:r>
    </w:p>
    <w:p w14:paraId="193DCF88" w14:textId="77777777" w:rsidR="00CF5750" w:rsidRPr="00CF5750" w:rsidRDefault="00CF5750" w:rsidP="00CF5750">
      <w:pPr>
        <w:spacing w:after="0" w:line="240" w:lineRule="auto"/>
        <w:rPr>
          <w:rFonts w:ascii="Calibri" w:eastAsia="Calibri" w:hAnsi="Calibri" w:cs="Arial"/>
          <w:sz w:val="20"/>
          <w:szCs w:val="20"/>
          <w:lang w:eastAsia="ru-RU"/>
        </w:rPr>
      </w:pPr>
    </w:p>
    <w:p w14:paraId="734F561E" w14:textId="77777777" w:rsidR="00CF5750" w:rsidRPr="00CF5750" w:rsidRDefault="00CF5750" w:rsidP="00CF5750">
      <w:pPr>
        <w:spacing w:after="0" w:line="240" w:lineRule="auto"/>
        <w:rPr>
          <w:rFonts w:ascii="Calibri" w:eastAsia="Calibri" w:hAnsi="Calibri" w:cs="Arial"/>
          <w:sz w:val="20"/>
          <w:szCs w:val="20"/>
          <w:lang w:eastAsia="ru-RU"/>
        </w:rPr>
      </w:pPr>
    </w:p>
    <w:p w14:paraId="45A7A234" w14:textId="77777777" w:rsidR="00CF5750" w:rsidRPr="00CF5750" w:rsidRDefault="00CF5750" w:rsidP="00CF5750">
      <w:pPr>
        <w:spacing w:after="0" w:line="240" w:lineRule="auto"/>
        <w:rPr>
          <w:rFonts w:ascii="Calibri" w:eastAsia="Calibri" w:hAnsi="Calibri" w:cs="Arial"/>
          <w:sz w:val="20"/>
          <w:szCs w:val="20"/>
          <w:lang w:eastAsia="ru-RU"/>
        </w:rPr>
      </w:pPr>
    </w:p>
    <w:p w14:paraId="4B066E8B" w14:textId="77777777" w:rsidR="00CF5750" w:rsidRPr="00CF5750" w:rsidRDefault="00CF5750" w:rsidP="00CF5750">
      <w:pPr>
        <w:spacing w:after="0" w:line="240" w:lineRule="auto"/>
        <w:rPr>
          <w:rFonts w:ascii="Calibri" w:eastAsia="Calibri" w:hAnsi="Calibri" w:cs="Arial"/>
          <w:sz w:val="20"/>
          <w:szCs w:val="20"/>
          <w:lang w:eastAsia="ru-RU"/>
        </w:rPr>
      </w:pPr>
    </w:p>
    <w:p w14:paraId="50CBB98A" w14:textId="77777777" w:rsidR="00CF5750" w:rsidRPr="00CF5750" w:rsidRDefault="00CF5750" w:rsidP="00CF5750">
      <w:pPr>
        <w:spacing w:after="0" w:line="240" w:lineRule="auto"/>
        <w:rPr>
          <w:rFonts w:ascii="Calibri" w:eastAsia="Calibri" w:hAnsi="Calibri" w:cs="Arial"/>
          <w:sz w:val="20"/>
          <w:szCs w:val="20"/>
          <w:lang w:eastAsia="ru-RU"/>
        </w:rPr>
      </w:pPr>
    </w:p>
    <w:p w14:paraId="3299C451" w14:textId="77777777" w:rsidR="00CF5750" w:rsidRPr="00CF5750" w:rsidRDefault="00CF5750" w:rsidP="00CF5750">
      <w:pPr>
        <w:spacing w:after="0" w:line="240" w:lineRule="auto"/>
        <w:rPr>
          <w:rFonts w:ascii="Calibri" w:eastAsia="Calibri" w:hAnsi="Calibri" w:cs="Arial"/>
          <w:sz w:val="20"/>
          <w:szCs w:val="20"/>
          <w:lang w:eastAsia="ru-RU"/>
        </w:rPr>
      </w:pPr>
    </w:p>
    <w:p w14:paraId="500D2174" w14:textId="77777777" w:rsidR="00CF5750" w:rsidRPr="00CF5750" w:rsidRDefault="00CF5750" w:rsidP="00CF5750">
      <w:pPr>
        <w:spacing w:after="0" w:line="240" w:lineRule="auto"/>
        <w:rPr>
          <w:rFonts w:ascii="Calibri" w:eastAsia="Calibri" w:hAnsi="Calibri" w:cs="Arial"/>
          <w:sz w:val="20"/>
          <w:szCs w:val="20"/>
          <w:lang w:eastAsia="ru-RU"/>
        </w:rPr>
      </w:pPr>
    </w:p>
    <w:p w14:paraId="22C94AAA" w14:textId="77777777" w:rsidR="00CF5750" w:rsidRPr="00CF5750" w:rsidRDefault="00CF5750" w:rsidP="00CF5750">
      <w:pPr>
        <w:spacing w:after="0" w:line="240" w:lineRule="auto"/>
        <w:rPr>
          <w:rFonts w:ascii="Calibri" w:eastAsia="Calibri" w:hAnsi="Calibri" w:cs="Arial"/>
          <w:sz w:val="20"/>
          <w:szCs w:val="20"/>
          <w:lang w:eastAsia="ru-RU"/>
        </w:rPr>
      </w:pPr>
    </w:p>
    <w:p w14:paraId="1F422856" w14:textId="77777777" w:rsidR="00CF5750" w:rsidRPr="00CF5750" w:rsidRDefault="00CF5750" w:rsidP="00CF5750">
      <w:pPr>
        <w:spacing w:after="0" w:line="240" w:lineRule="auto"/>
        <w:rPr>
          <w:rFonts w:ascii="Calibri" w:eastAsia="Calibri" w:hAnsi="Calibri" w:cs="Arial"/>
          <w:sz w:val="20"/>
          <w:szCs w:val="20"/>
          <w:lang w:eastAsia="ru-RU"/>
        </w:rPr>
      </w:pPr>
    </w:p>
    <w:p w14:paraId="48123725" w14:textId="77777777" w:rsidR="00CF5750" w:rsidRPr="00CF5750" w:rsidRDefault="00CF5750" w:rsidP="00CF5750">
      <w:pPr>
        <w:spacing w:after="0" w:line="240" w:lineRule="auto"/>
        <w:rPr>
          <w:rFonts w:ascii="Calibri" w:eastAsia="Calibri" w:hAnsi="Calibri" w:cs="Arial"/>
          <w:sz w:val="20"/>
          <w:szCs w:val="20"/>
          <w:lang w:eastAsia="ru-RU"/>
        </w:rPr>
      </w:pPr>
    </w:p>
    <w:p w14:paraId="7DDA605A" w14:textId="77777777" w:rsidR="00CF5750" w:rsidRPr="00CF5750" w:rsidRDefault="00CF5750" w:rsidP="00CF5750">
      <w:pPr>
        <w:spacing w:after="0" w:line="240" w:lineRule="auto"/>
        <w:jc w:val="center"/>
        <w:rPr>
          <w:rFonts w:ascii="Times New Roman" w:eastAsia="Calibri" w:hAnsi="Times New Roman" w:cs="Times New Roman"/>
          <w:b/>
          <w:sz w:val="28"/>
          <w:szCs w:val="28"/>
          <w:lang w:eastAsia="ru-RU"/>
        </w:rPr>
      </w:pPr>
      <w:r w:rsidRPr="00CF5750">
        <w:rPr>
          <w:rFonts w:ascii="Times New Roman" w:eastAsia="Calibri" w:hAnsi="Times New Roman" w:cs="Times New Roman"/>
          <w:b/>
          <w:sz w:val="28"/>
          <w:szCs w:val="28"/>
          <w:lang w:eastAsia="ru-RU"/>
        </w:rPr>
        <w:t>ИНФОРМАЦИОННЫЕ ТЕХНОЛОГИИ В ДЕЯТЕЛЬНОСТИ СОВРЕМЕННОГО СПЕЦИАЛИСТА ПО ТУРИЗМУ</w:t>
      </w:r>
    </w:p>
    <w:p w14:paraId="3DAF5BB3" w14:textId="77777777" w:rsidR="00CF5750" w:rsidRPr="00CF5750" w:rsidRDefault="00CF5750" w:rsidP="00CF5750">
      <w:pPr>
        <w:spacing w:after="0" w:line="240" w:lineRule="auto"/>
        <w:jc w:val="center"/>
        <w:rPr>
          <w:rFonts w:ascii="Times New Roman" w:eastAsia="Calibri" w:hAnsi="Times New Roman" w:cs="Times New Roman"/>
          <w:b/>
          <w:sz w:val="28"/>
          <w:szCs w:val="28"/>
          <w:lang w:eastAsia="ru-RU"/>
        </w:rPr>
      </w:pPr>
    </w:p>
    <w:p w14:paraId="0B5DB760" w14:textId="77777777" w:rsidR="00CF5750" w:rsidRPr="00CF5750" w:rsidRDefault="00CF5750" w:rsidP="00CF5750">
      <w:pPr>
        <w:spacing w:after="0" w:line="240" w:lineRule="auto"/>
        <w:jc w:val="center"/>
        <w:rPr>
          <w:rFonts w:ascii="Times New Roman" w:eastAsia="Calibri" w:hAnsi="Times New Roman" w:cs="Times New Roman"/>
          <w:b/>
          <w:sz w:val="28"/>
          <w:szCs w:val="28"/>
          <w:lang w:eastAsia="ru-RU"/>
        </w:rPr>
      </w:pPr>
    </w:p>
    <w:p w14:paraId="25508D15" w14:textId="77777777" w:rsidR="00CF5750" w:rsidRPr="00CF5750" w:rsidRDefault="00CF5750" w:rsidP="00CF5750">
      <w:pPr>
        <w:spacing w:after="0" w:line="240" w:lineRule="auto"/>
        <w:jc w:val="center"/>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ИНДИВИДУАЛЬНЫЙ ПРОЕКТ по дисциплине «Информатика»</w:t>
      </w:r>
    </w:p>
    <w:p w14:paraId="1E4122BE" w14:textId="77777777" w:rsidR="00CF5750" w:rsidRPr="00CF5750" w:rsidRDefault="00CF5750" w:rsidP="00CF5750">
      <w:pPr>
        <w:spacing w:after="0" w:line="240" w:lineRule="auto"/>
        <w:rPr>
          <w:rFonts w:ascii="Calibri" w:eastAsia="Calibri" w:hAnsi="Calibri" w:cs="Arial"/>
          <w:sz w:val="20"/>
          <w:szCs w:val="20"/>
          <w:lang w:eastAsia="ru-RU"/>
        </w:rPr>
      </w:pPr>
    </w:p>
    <w:p w14:paraId="43DE8AC5" w14:textId="77777777" w:rsidR="00CF5750" w:rsidRPr="00CF5750" w:rsidRDefault="00CF5750" w:rsidP="00CF5750">
      <w:pPr>
        <w:spacing w:after="0" w:line="240" w:lineRule="auto"/>
        <w:rPr>
          <w:rFonts w:ascii="Calibri" w:eastAsia="Calibri" w:hAnsi="Calibri" w:cs="Arial"/>
          <w:sz w:val="20"/>
          <w:szCs w:val="20"/>
          <w:lang w:eastAsia="ru-RU"/>
        </w:rPr>
      </w:pPr>
    </w:p>
    <w:p w14:paraId="4B7E86CD" w14:textId="77777777" w:rsidR="00CF5750" w:rsidRPr="00CF5750" w:rsidRDefault="00CF5750" w:rsidP="00CF5750">
      <w:pPr>
        <w:spacing w:after="0" w:line="240" w:lineRule="auto"/>
        <w:rPr>
          <w:rFonts w:ascii="Calibri" w:eastAsia="Calibri" w:hAnsi="Calibri" w:cs="Arial"/>
          <w:sz w:val="20"/>
          <w:szCs w:val="20"/>
          <w:lang w:eastAsia="ru-RU"/>
        </w:rPr>
      </w:pPr>
    </w:p>
    <w:p w14:paraId="50063B24" w14:textId="77777777" w:rsidR="00CF5750" w:rsidRPr="00CF5750" w:rsidRDefault="00CF5750" w:rsidP="00CF5750">
      <w:pPr>
        <w:spacing w:after="0" w:line="240" w:lineRule="auto"/>
        <w:rPr>
          <w:rFonts w:ascii="Calibri" w:eastAsia="Calibri" w:hAnsi="Calibri" w:cs="Arial"/>
          <w:sz w:val="20"/>
          <w:szCs w:val="20"/>
          <w:lang w:eastAsia="ru-RU"/>
        </w:rPr>
      </w:pPr>
    </w:p>
    <w:p w14:paraId="1A17B7A9" w14:textId="77777777" w:rsidR="00CF5750" w:rsidRPr="00CF5750" w:rsidRDefault="00CF5750" w:rsidP="00CF5750">
      <w:pPr>
        <w:spacing w:after="0" w:line="240" w:lineRule="auto"/>
        <w:rPr>
          <w:rFonts w:ascii="Calibri" w:eastAsia="Calibri" w:hAnsi="Calibri" w:cs="Arial"/>
          <w:sz w:val="20"/>
          <w:szCs w:val="20"/>
          <w:lang w:eastAsia="ru-RU"/>
        </w:rPr>
      </w:pPr>
    </w:p>
    <w:p w14:paraId="1AED913C" w14:textId="77777777" w:rsidR="00CF5750" w:rsidRPr="00CF5750" w:rsidRDefault="00CF5750" w:rsidP="00CF5750">
      <w:pPr>
        <w:spacing w:after="0" w:line="240" w:lineRule="auto"/>
        <w:rPr>
          <w:rFonts w:ascii="Calibri" w:eastAsia="Calibri" w:hAnsi="Calibri" w:cs="Arial"/>
          <w:sz w:val="20"/>
          <w:szCs w:val="20"/>
          <w:lang w:eastAsia="ru-RU"/>
        </w:rPr>
      </w:pPr>
    </w:p>
    <w:p w14:paraId="26E95F2C" w14:textId="77777777" w:rsidR="00CF5750" w:rsidRPr="00CF5750" w:rsidRDefault="00CF5750" w:rsidP="00CF5750">
      <w:pPr>
        <w:spacing w:after="0" w:line="240" w:lineRule="auto"/>
        <w:rPr>
          <w:rFonts w:ascii="Calibri" w:eastAsia="Calibri" w:hAnsi="Calibri" w:cs="Arial"/>
          <w:sz w:val="20"/>
          <w:szCs w:val="20"/>
          <w:lang w:eastAsia="ru-RU"/>
        </w:rPr>
      </w:pPr>
    </w:p>
    <w:p w14:paraId="61F4F38C" w14:textId="77777777" w:rsidR="00CF5750" w:rsidRPr="00CF5750" w:rsidRDefault="00CF5750" w:rsidP="00CF5750">
      <w:pPr>
        <w:spacing w:after="0" w:line="240" w:lineRule="auto"/>
        <w:rPr>
          <w:rFonts w:ascii="Calibri" w:eastAsia="Calibri" w:hAnsi="Calibri" w:cs="Arial"/>
          <w:sz w:val="20"/>
          <w:szCs w:val="20"/>
          <w:lang w:eastAsia="ru-RU"/>
        </w:rPr>
      </w:pPr>
    </w:p>
    <w:p w14:paraId="0D303687" w14:textId="77777777" w:rsidR="00CF5750" w:rsidRPr="00CF5750" w:rsidRDefault="00CF5750" w:rsidP="00CF5750">
      <w:pPr>
        <w:spacing w:after="0" w:line="240" w:lineRule="auto"/>
        <w:ind w:left="5387"/>
        <w:contextualSpacing/>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Работа ученика 9 __ класса</w:t>
      </w:r>
    </w:p>
    <w:p w14:paraId="0DA88567" w14:textId="77777777" w:rsidR="00CF5750" w:rsidRPr="00CF5750" w:rsidRDefault="00CF5750" w:rsidP="00CF5750">
      <w:pPr>
        <w:spacing w:after="0" w:line="240" w:lineRule="auto"/>
        <w:ind w:left="5387"/>
        <w:contextualSpacing/>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Ф.И.О. обучающегося</w:t>
      </w:r>
    </w:p>
    <w:p w14:paraId="15128847" w14:textId="77777777" w:rsidR="00CF5750" w:rsidRPr="00CF5750" w:rsidRDefault="00CF5750" w:rsidP="00CF5750">
      <w:pPr>
        <w:spacing w:after="0" w:line="240" w:lineRule="auto"/>
        <w:rPr>
          <w:rFonts w:ascii="Times New Roman" w:eastAsia="Calibri" w:hAnsi="Times New Roman" w:cs="Times New Roman"/>
          <w:sz w:val="28"/>
          <w:szCs w:val="28"/>
          <w:lang w:eastAsia="ru-RU"/>
        </w:rPr>
      </w:pPr>
    </w:p>
    <w:p w14:paraId="0302C6B1" w14:textId="77777777" w:rsidR="00CF5750" w:rsidRPr="00CF5750" w:rsidRDefault="00CF5750" w:rsidP="00CF5750">
      <w:pPr>
        <w:spacing w:after="0" w:line="240" w:lineRule="auto"/>
        <w:ind w:left="5387"/>
        <w:contextualSpacing/>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Руководитель проекта  Ф.И.О.__________________________________________________________________</w:t>
      </w:r>
    </w:p>
    <w:p w14:paraId="1C8D1EF0" w14:textId="77777777" w:rsidR="00CF5750" w:rsidRPr="00CF5750" w:rsidRDefault="00CF5750" w:rsidP="00CF5750">
      <w:pPr>
        <w:spacing w:after="0" w:line="240" w:lineRule="auto"/>
        <w:ind w:left="5387"/>
        <w:contextualSpacing/>
        <w:rPr>
          <w:rFonts w:ascii="Times New Roman" w:eastAsia="Calibri" w:hAnsi="Times New Roman" w:cs="Times New Roman"/>
          <w:sz w:val="28"/>
          <w:szCs w:val="28"/>
          <w:lang w:eastAsia="ru-RU"/>
        </w:rPr>
      </w:pPr>
    </w:p>
    <w:p w14:paraId="6CE89E3A" w14:textId="77777777" w:rsidR="00CF5750" w:rsidRPr="00CF5750" w:rsidRDefault="00CF5750" w:rsidP="00CF5750">
      <w:pPr>
        <w:spacing w:after="0" w:line="240" w:lineRule="auto"/>
        <w:ind w:left="5387"/>
        <w:contextualSpacing/>
        <w:rPr>
          <w:rFonts w:ascii="Times New Roman" w:eastAsia="Calibri" w:hAnsi="Times New Roman" w:cs="Times New Roman"/>
          <w:sz w:val="28"/>
          <w:szCs w:val="28"/>
          <w:lang w:eastAsia="ru-RU"/>
        </w:rPr>
      </w:pPr>
    </w:p>
    <w:p w14:paraId="330AFB07" w14:textId="77777777" w:rsidR="00CF5750" w:rsidRPr="00CF5750" w:rsidRDefault="00CF5750" w:rsidP="00CF5750">
      <w:pPr>
        <w:spacing w:after="0" w:line="240" w:lineRule="auto"/>
        <w:ind w:left="5387"/>
        <w:contextualSpacing/>
        <w:rPr>
          <w:rFonts w:ascii="Times New Roman" w:eastAsia="Calibri" w:hAnsi="Times New Roman" w:cs="Times New Roman"/>
          <w:sz w:val="28"/>
          <w:szCs w:val="28"/>
          <w:lang w:eastAsia="ru-RU"/>
        </w:rPr>
      </w:pPr>
    </w:p>
    <w:p w14:paraId="474CFB02" w14:textId="77777777" w:rsidR="00CF5750" w:rsidRPr="00CF5750" w:rsidRDefault="00CF5750" w:rsidP="00CF5750">
      <w:pPr>
        <w:spacing w:after="0" w:line="240" w:lineRule="auto"/>
        <w:rPr>
          <w:rFonts w:ascii="Times New Roman" w:eastAsia="Calibri" w:hAnsi="Times New Roman" w:cs="Times New Roman"/>
          <w:sz w:val="28"/>
          <w:szCs w:val="28"/>
          <w:lang w:eastAsia="ru-RU"/>
        </w:rPr>
      </w:pPr>
    </w:p>
    <w:p w14:paraId="6F464FCB" w14:textId="77777777" w:rsidR="00CF5750" w:rsidRPr="00CF5750" w:rsidRDefault="00CF5750" w:rsidP="00CF5750">
      <w:pPr>
        <w:spacing w:after="0" w:line="240" w:lineRule="auto"/>
        <w:rPr>
          <w:rFonts w:ascii="Times New Roman" w:eastAsia="Calibri" w:hAnsi="Times New Roman" w:cs="Times New Roman"/>
          <w:sz w:val="28"/>
          <w:szCs w:val="28"/>
          <w:lang w:eastAsia="ru-RU"/>
        </w:rPr>
      </w:pPr>
    </w:p>
    <w:p w14:paraId="7770174D" w14:textId="77777777" w:rsidR="00CF5750" w:rsidRPr="00CF5750" w:rsidRDefault="00CF5750" w:rsidP="00CF5750">
      <w:pPr>
        <w:spacing w:after="0" w:line="240" w:lineRule="auto"/>
        <w:jc w:val="center"/>
        <w:rPr>
          <w:rFonts w:ascii="Times New Roman" w:eastAsia="Calibri" w:hAnsi="Times New Roman" w:cs="Times New Roman"/>
          <w:sz w:val="28"/>
          <w:szCs w:val="28"/>
          <w:lang w:eastAsia="ru-RU"/>
        </w:rPr>
      </w:pPr>
    </w:p>
    <w:p w14:paraId="223AEF38" w14:textId="77777777" w:rsidR="00CF5750" w:rsidRPr="00CF5750" w:rsidRDefault="00CF5750" w:rsidP="00CF5750">
      <w:pPr>
        <w:spacing w:after="0" w:line="240" w:lineRule="auto"/>
        <w:jc w:val="center"/>
        <w:rPr>
          <w:rFonts w:ascii="Times New Roman" w:eastAsia="Calibri" w:hAnsi="Times New Roman" w:cs="Times New Roman"/>
          <w:sz w:val="28"/>
          <w:szCs w:val="28"/>
          <w:lang w:eastAsia="ru-RU"/>
        </w:rPr>
      </w:pPr>
    </w:p>
    <w:p w14:paraId="49F7EFC4" w14:textId="77777777" w:rsidR="00CF5750" w:rsidRPr="00CF5750" w:rsidRDefault="00CF5750" w:rsidP="00CF5750">
      <w:pPr>
        <w:spacing w:after="0" w:line="240" w:lineRule="auto"/>
        <w:jc w:val="center"/>
        <w:rPr>
          <w:rFonts w:ascii="Times New Roman" w:eastAsia="Calibri" w:hAnsi="Times New Roman" w:cs="Times New Roman"/>
          <w:sz w:val="28"/>
          <w:szCs w:val="28"/>
          <w:lang w:eastAsia="ru-RU"/>
        </w:rPr>
      </w:pPr>
    </w:p>
    <w:p w14:paraId="47B6036D" w14:textId="77777777" w:rsidR="00CF5750" w:rsidRPr="00CF5750" w:rsidRDefault="00CF5750" w:rsidP="00CF5750">
      <w:pPr>
        <w:spacing w:after="0" w:line="240" w:lineRule="auto"/>
        <w:jc w:val="center"/>
        <w:rPr>
          <w:rFonts w:ascii="Times New Roman" w:eastAsia="Calibri" w:hAnsi="Times New Roman" w:cs="Times New Roman"/>
          <w:sz w:val="28"/>
          <w:szCs w:val="28"/>
          <w:lang w:eastAsia="ru-RU"/>
        </w:rPr>
      </w:pPr>
    </w:p>
    <w:p w14:paraId="2CAE428B" w14:textId="77777777" w:rsidR="00CF5750" w:rsidRPr="00CF5750" w:rsidRDefault="00CF5750" w:rsidP="00CF5750">
      <w:pPr>
        <w:spacing w:after="0" w:line="240" w:lineRule="auto"/>
        <w:jc w:val="center"/>
        <w:rPr>
          <w:rFonts w:ascii="Times New Roman" w:eastAsia="Calibri" w:hAnsi="Times New Roman" w:cs="Times New Roman"/>
          <w:sz w:val="28"/>
          <w:szCs w:val="28"/>
          <w:lang w:eastAsia="ru-RU"/>
        </w:rPr>
      </w:pPr>
    </w:p>
    <w:p w14:paraId="343B8F16" w14:textId="77777777" w:rsidR="00CF5750" w:rsidRPr="00CF5750" w:rsidRDefault="00CF5750" w:rsidP="00CF5750">
      <w:pPr>
        <w:spacing w:after="0" w:line="240" w:lineRule="auto"/>
        <w:jc w:val="center"/>
        <w:rPr>
          <w:rFonts w:ascii="Times New Roman" w:eastAsia="Calibri" w:hAnsi="Times New Roman" w:cs="Times New Roman"/>
          <w:sz w:val="28"/>
          <w:szCs w:val="28"/>
          <w:lang w:eastAsia="ru-RU"/>
        </w:rPr>
      </w:pPr>
    </w:p>
    <w:p w14:paraId="7F6BD13E" w14:textId="77777777" w:rsidR="00CF5750" w:rsidRPr="00CF5750" w:rsidRDefault="00CF5750" w:rsidP="00CF5750">
      <w:pPr>
        <w:spacing w:after="0" w:line="240" w:lineRule="auto"/>
        <w:jc w:val="center"/>
        <w:rPr>
          <w:rFonts w:ascii="Times New Roman" w:eastAsia="Calibri" w:hAnsi="Times New Roman" w:cs="Times New Roman"/>
          <w:sz w:val="28"/>
          <w:szCs w:val="28"/>
          <w:lang w:eastAsia="ru-RU"/>
        </w:rPr>
      </w:pPr>
    </w:p>
    <w:p w14:paraId="664720F2" w14:textId="77777777" w:rsidR="00CF5750" w:rsidRPr="00CF5750" w:rsidRDefault="00CF5750" w:rsidP="00CF5750">
      <w:pPr>
        <w:spacing w:after="0" w:line="240" w:lineRule="auto"/>
        <w:rPr>
          <w:rFonts w:ascii="Times New Roman" w:eastAsia="Calibri" w:hAnsi="Times New Roman" w:cs="Times New Roman"/>
          <w:sz w:val="28"/>
          <w:szCs w:val="28"/>
          <w:lang w:eastAsia="ru-RU"/>
        </w:rPr>
      </w:pPr>
    </w:p>
    <w:p w14:paraId="51C7D3A2" w14:textId="77777777" w:rsidR="00CF5750" w:rsidRPr="00CF5750" w:rsidRDefault="00CF5750" w:rsidP="00CF5750">
      <w:pPr>
        <w:spacing w:after="0" w:line="240" w:lineRule="auto"/>
        <w:jc w:val="center"/>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с. Сергеевка</w:t>
      </w:r>
    </w:p>
    <w:p w14:paraId="7A0EC105" w14:textId="13C0AAA4" w:rsidR="00CF5750" w:rsidRPr="00CF5750" w:rsidRDefault="00CF5750" w:rsidP="00CF5750">
      <w:pPr>
        <w:spacing w:after="0" w:line="240" w:lineRule="auto"/>
        <w:jc w:val="center"/>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202</w:t>
      </w:r>
      <w:r w:rsidR="00DC142B">
        <w:rPr>
          <w:rFonts w:ascii="Times New Roman" w:eastAsia="Calibri" w:hAnsi="Times New Roman" w:cs="Times New Roman"/>
          <w:sz w:val="28"/>
          <w:szCs w:val="28"/>
          <w:lang w:eastAsia="ru-RU"/>
        </w:rPr>
        <w:t>4</w:t>
      </w:r>
      <w:r w:rsidRPr="00CF5750">
        <w:rPr>
          <w:rFonts w:ascii="Times New Roman" w:eastAsia="Calibri" w:hAnsi="Times New Roman" w:cs="Times New Roman"/>
          <w:sz w:val="28"/>
          <w:szCs w:val="28"/>
          <w:lang w:eastAsia="ru-RU"/>
        </w:rPr>
        <w:t xml:space="preserve"> г.</w:t>
      </w:r>
    </w:p>
    <w:p w14:paraId="230FCE7C" w14:textId="77777777" w:rsidR="00CF5750" w:rsidRPr="00CF5750" w:rsidRDefault="00CF5750" w:rsidP="00CF5750">
      <w:pPr>
        <w:spacing w:after="0" w:line="240" w:lineRule="auto"/>
        <w:rPr>
          <w:rFonts w:ascii="Times New Roman" w:eastAsia="Calibri" w:hAnsi="Times New Roman" w:cs="Times New Roman"/>
          <w:sz w:val="28"/>
          <w:szCs w:val="28"/>
          <w:lang w:eastAsia="ru-RU"/>
        </w:rPr>
      </w:pPr>
    </w:p>
    <w:p w14:paraId="307133A7" w14:textId="77777777" w:rsidR="00CF5750" w:rsidRPr="00CF5750" w:rsidRDefault="00CF5750" w:rsidP="00CF5750">
      <w:pPr>
        <w:spacing w:before="59" w:after="0" w:line="240" w:lineRule="auto"/>
        <w:ind w:right="157"/>
        <w:jc w:val="right"/>
        <w:rPr>
          <w:rFonts w:ascii="Times New Roman" w:eastAsia="Calibri" w:hAnsi="Times New Roman" w:cs="Times New Roman"/>
          <w:sz w:val="28"/>
          <w:szCs w:val="28"/>
          <w:lang w:eastAsia="ru-RU"/>
        </w:rPr>
      </w:pPr>
      <w:r w:rsidRPr="00CF5750">
        <w:rPr>
          <w:rFonts w:ascii="Times New Roman" w:eastAsia="Calibri" w:hAnsi="Times New Roman" w:cs="Times New Roman"/>
          <w:spacing w:val="-2"/>
          <w:sz w:val="28"/>
          <w:szCs w:val="28"/>
          <w:lang w:eastAsia="ru-RU"/>
        </w:rPr>
        <w:t xml:space="preserve">Приложение </w:t>
      </w:r>
      <w:r w:rsidRPr="00CF5750">
        <w:rPr>
          <w:rFonts w:ascii="Times New Roman" w:eastAsia="Calibri" w:hAnsi="Times New Roman" w:cs="Times New Roman"/>
          <w:spacing w:val="-10"/>
          <w:sz w:val="28"/>
          <w:szCs w:val="28"/>
          <w:lang w:eastAsia="ru-RU"/>
        </w:rPr>
        <w:t>2</w:t>
      </w:r>
    </w:p>
    <w:p w14:paraId="01D767E3" w14:textId="77777777" w:rsidR="00CF5750" w:rsidRPr="00CF5750" w:rsidRDefault="00CF5750" w:rsidP="00CF5750">
      <w:pPr>
        <w:widowControl w:val="0"/>
        <w:autoSpaceDE w:val="0"/>
        <w:autoSpaceDN w:val="0"/>
        <w:spacing w:after="0" w:line="240" w:lineRule="auto"/>
        <w:ind w:right="1310"/>
        <w:jc w:val="right"/>
        <w:outlineLvl w:val="1"/>
        <w:rPr>
          <w:rFonts w:ascii="Times New Roman" w:eastAsia="Times New Roman" w:hAnsi="Times New Roman" w:cs="Times New Roman"/>
          <w:b/>
          <w:bCs/>
          <w:sz w:val="28"/>
          <w:szCs w:val="28"/>
        </w:rPr>
      </w:pPr>
    </w:p>
    <w:p w14:paraId="3FB91741" w14:textId="77777777" w:rsidR="00CF5750" w:rsidRPr="00CF5750" w:rsidRDefault="00CF5750" w:rsidP="00CF5750">
      <w:pPr>
        <w:widowControl w:val="0"/>
        <w:autoSpaceDE w:val="0"/>
        <w:autoSpaceDN w:val="0"/>
        <w:spacing w:after="0" w:line="240" w:lineRule="auto"/>
        <w:ind w:right="1310"/>
        <w:jc w:val="center"/>
        <w:outlineLvl w:val="1"/>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Примерный</w:t>
      </w:r>
      <w:r w:rsidRPr="00CF5750">
        <w:rPr>
          <w:rFonts w:ascii="Times New Roman" w:eastAsia="Times New Roman" w:hAnsi="Times New Roman" w:cs="Times New Roman"/>
          <w:b/>
          <w:bCs/>
          <w:spacing w:val="-13"/>
          <w:sz w:val="28"/>
          <w:szCs w:val="28"/>
        </w:rPr>
        <w:t xml:space="preserve"> </w:t>
      </w:r>
      <w:r w:rsidRPr="00CF5750">
        <w:rPr>
          <w:rFonts w:ascii="Times New Roman" w:eastAsia="Times New Roman" w:hAnsi="Times New Roman" w:cs="Times New Roman"/>
          <w:b/>
          <w:bCs/>
          <w:sz w:val="28"/>
          <w:szCs w:val="28"/>
        </w:rPr>
        <w:t>образец</w:t>
      </w:r>
      <w:r w:rsidRPr="00CF5750">
        <w:rPr>
          <w:rFonts w:ascii="Times New Roman" w:eastAsia="Times New Roman" w:hAnsi="Times New Roman" w:cs="Times New Roman"/>
          <w:b/>
          <w:bCs/>
          <w:spacing w:val="-14"/>
          <w:sz w:val="28"/>
          <w:szCs w:val="28"/>
        </w:rPr>
        <w:t xml:space="preserve"> </w:t>
      </w:r>
      <w:r w:rsidRPr="00CF5750">
        <w:rPr>
          <w:rFonts w:ascii="Times New Roman" w:eastAsia="Times New Roman" w:hAnsi="Times New Roman" w:cs="Times New Roman"/>
          <w:b/>
          <w:bCs/>
          <w:sz w:val="28"/>
          <w:szCs w:val="28"/>
        </w:rPr>
        <w:t>оглавления</w:t>
      </w:r>
      <w:r w:rsidRPr="00CF5750">
        <w:rPr>
          <w:rFonts w:ascii="Times New Roman" w:eastAsia="Times New Roman" w:hAnsi="Times New Roman" w:cs="Times New Roman"/>
          <w:b/>
          <w:bCs/>
          <w:spacing w:val="-13"/>
          <w:sz w:val="28"/>
          <w:szCs w:val="28"/>
        </w:rPr>
        <w:t xml:space="preserve"> </w:t>
      </w:r>
      <w:r w:rsidRPr="00CF5750">
        <w:rPr>
          <w:rFonts w:ascii="Times New Roman" w:eastAsia="Times New Roman" w:hAnsi="Times New Roman" w:cs="Times New Roman"/>
          <w:b/>
          <w:bCs/>
          <w:sz w:val="28"/>
          <w:szCs w:val="28"/>
        </w:rPr>
        <w:t>и</w:t>
      </w:r>
      <w:r w:rsidRPr="00CF5750">
        <w:rPr>
          <w:rFonts w:ascii="Times New Roman" w:eastAsia="Times New Roman" w:hAnsi="Times New Roman" w:cs="Times New Roman"/>
          <w:b/>
          <w:bCs/>
          <w:spacing w:val="-13"/>
          <w:sz w:val="28"/>
          <w:szCs w:val="28"/>
        </w:rPr>
        <w:t xml:space="preserve"> </w:t>
      </w:r>
      <w:r w:rsidRPr="00CF5750">
        <w:rPr>
          <w:rFonts w:ascii="Times New Roman" w:eastAsia="Times New Roman" w:hAnsi="Times New Roman" w:cs="Times New Roman"/>
          <w:b/>
          <w:bCs/>
          <w:sz w:val="28"/>
          <w:szCs w:val="28"/>
        </w:rPr>
        <w:t>структуры</w:t>
      </w:r>
      <w:r w:rsidRPr="00CF5750">
        <w:rPr>
          <w:rFonts w:ascii="Times New Roman" w:eastAsia="Times New Roman" w:hAnsi="Times New Roman" w:cs="Times New Roman"/>
          <w:b/>
          <w:bCs/>
          <w:spacing w:val="-13"/>
          <w:sz w:val="28"/>
          <w:szCs w:val="28"/>
        </w:rPr>
        <w:t xml:space="preserve"> </w:t>
      </w:r>
      <w:r w:rsidRPr="00CF5750">
        <w:rPr>
          <w:rFonts w:ascii="Times New Roman" w:eastAsia="Times New Roman" w:hAnsi="Times New Roman" w:cs="Times New Roman"/>
          <w:b/>
          <w:bCs/>
          <w:sz w:val="28"/>
          <w:szCs w:val="28"/>
        </w:rPr>
        <w:t>проектной</w:t>
      </w:r>
      <w:r w:rsidRPr="00CF5750">
        <w:rPr>
          <w:rFonts w:ascii="Times New Roman" w:eastAsia="Times New Roman" w:hAnsi="Times New Roman" w:cs="Times New Roman"/>
          <w:b/>
          <w:bCs/>
          <w:spacing w:val="-11"/>
          <w:sz w:val="28"/>
          <w:szCs w:val="28"/>
        </w:rPr>
        <w:t xml:space="preserve"> </w:t>
      </w:r>
      <w:r w:rsidRPr="00CF5750">
        <w:rPr>
          <w:rFonts w:ascii="Times New Roman" w:eastAsia="Times New Roman" w:hAnsi="Times New Roman" w:cs="Times New Roman"/>
          <w:b/>
          <w:bCs/>
          <w:spacing w:val="-2"/>
          <w:sz w:val="28"/>
          <w:szCs w:val="28"/>
        </w:rPr>
        <w:t>работы</w:t>
      </w:r>
    </w:p>
    <w:p w14:paraId="3ABDDD67"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b/>
          <w:sz w:val="28"/>
          <w:szCs w:val="28"/>
        </w:rPr>
      </w:pPr>
    </w:p>
    <w:p w14:paraId="20E37929"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b/>
          <w:sz w:val="28"/>
          <w:szCs w:val="28"/>
        </w:rPr>
      </w:pPr>
    </w:p>
    <w:p w14:paraId="51ABCAF9"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b/>
          <w:sz w:val="28"/>
          <w:szCs w:val="28"/>
        </w:rPr>
      </w:pPr>
    </w:p>
    <w:p w14:paraId="46968B52" w14:textId="77777777" w:rsidR="00CF5750" w:rsidRPr="00CF5750" w:rsidRDefault="00CF5750" w:rsidP="00CF5750">
      <w:pPr>
        <w:widowControl w:val="0"/>
        <w:autoSpaceDE w:val="0"/>
        <w:autoSpaceDN w:val="0"/>
        <w:spacing w:before="1" w:after="0" w:line="240" w:lineRule="auto"/>
        <w:rPr>
          <w:rFonts w:ascii="Times New Roman" w:eastAsia="Times New Roman" w:hAnsi="Times New Roman" w:cs="Times New Roman"/>
          <w:b/>
          <w:sz w:val="28"/>
          <w:szCs w:val="28"/>
        </w:rPr>
      </w:pPr>
    </w:p>
    <w:p w14:paraId="186BB2F7" w14:textId="77777777" w:rsidR="00CF5750" w:rsidRPr="00CF5750" w:rsidRDefault="00CF5750" w:rsidP="00CF5750">
      <w:pPr>
        <w:spacing w:before="88" w:after="0" w:line="322" w:lineRule="exact"/>
        <w:ind w:right="770"/>
        <w:rPr>
          <w:rFonts w:ascii="Times New Roman" w:eastAsia="Calibri" w:hAnsi="Times New Roman" w:cs="Times New Roman"/>
          <w:sz w:val="28"/>
          <w:szCs w:val="28"/>
          <w:lang w:eastAsia="ru-RU"/>
        </w:rPr>
      </w:pPr>
      <w:r w:rsidRPr="00CF5750">
        <w:rPr>
          <w:rFonts w:ascii="Times New Roman" w:eastAsia="Calibri" w:hAnsi="Times New Roman" w:cs="Times New Roman"/>
          <w:spacing w:val="-2"/>
          <w:sz w:val="28"/>
          <w:szCs w:val="28"/>
          <w:lang w:eastAsia="ru-RU"/>
        </w:rPr>
        <w:t xml:space="preserve">           ОГЛАВЛЕНИЕ                                                                                        </w:t>
      </w:r>
    </w:p>
    <w:p w14:paraId="76BD6FF7" w14:textId="77777777" w:rsidR="00CF5750" w:rsidRPr="00CF5750" w:rsidRDefault="00CF5750" w:rsidP="00CF5750">
      <w:pPr>
        <w:spacing w:after="0" w:line="322" w:lineRule="exact"/>
        <w:ind w:left="10493"/>
        <w:rPr>
          <w:rFonts w:ascii="Times New Roman" w:eastAsia="Calibri" w:hAnsi="Times New Roman" w:cs="Times New Roman"/>
          <w:sz w:val="28"/>
          <w:szCs w:val="28"/>
          <w:lang w:eastAsia="ru-RU"/>
        </w:rPr>
      </w:pPr>
    </w:p>
    <w:p w14:paraId="5C7D4672" w14:textId="77777777" w:rsidR="00CF5750" w:rsidRPr="00CF5750" w:rsidRDefault="00CF5750" w:rsidP="00CF5750">
      <w:pPr>
        <w:spacing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ВВЕДЕНИЕ</w:t>
      </w:r>
      <w:r w:rsidRPr="00CF5750">
        <w:rPr>
          <w:rFonts w:ascii="Times New Roman" w:eastAsia="Calibri" w:hAnsi="Times New Roman" w:cs="Times New Roman"/>
          <w:spacing w:val="-16"/>
          <w:sz w:val="28"/>
          <w:szCs w:val="28"/>
          <w:lang w:eastAsia="ru-RU"/>
        </w:rPr>
        <w:t xml:space="preserve"> </w:t>
      </w:r>
      <w:r w:rsidRPr="00CF5750">
        <w:rPr>
          <w:rFonts w:ascii="Times New Roman" w:eastAsia="Calibri" w:hAnsi="Times New Roman" w:cs="Times New Roman"/>
          <w:spacing w:val="-2"/>
          <w:sz w:val="28"/>
          <w:szCs w:val="28"/>
          <w:lang w:eastAsia="ru-RU"/>
        </w:rPr>
        <w:t>…………………………………………………………….с.</w:t>
      </w:r>
    </w:p>
    <w:p w14:paraId="4D047D06"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sz w:val="28"/>
          <w:szCs w:val="28"/>
        </w:rPr>
      </w:pPr>
    </w:p>
    <w:p w14:paraId="403D2174" w14:textId="77777777" w:rsidR="00CF5750" w:rsidRPr="00CF5750" w:rsidRDefault="00CF5750" w:rsidP="00CF5750">
      <w:pPr>
        <w:widowControl w:val="0"/>
        <w:autoSpaceDE w:val="0"/>
        <w:autoSpaceDN w:val="0"/>
        <w:spacing w:before="11" w:after="0" w:line="240" w:lineRule="auto"/>
        <w:rPr>
          <w:rFonts w:ascii="Times New Roman" w:eastAsia="Times New Roman" w:hAnsi="Times New Roman" w:cs="Times New Roman"/>
          <w:sz w:val="28"/>
          <w:szCs w:val="28"/>
        </w:rPr>
      </w:pPr>
    </w:p>
    <w:p w14:paraId="0439238E" w14:textId="77777777" w:rsidR="00CF5750" w:rsidRPr="00CF5750" w:rsidRDefault="00CF5750" w:rsidP="00CF5750">
      <w:pPr>
        <w:spacing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ГЛАВА</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1.</w:t>
      </w:r>
      <w:r w:rsidRPr="00CF5750">
        <w:rPr>
          <w:rFonts w:ascii="Times New Roman" w:eastAsia="Calibri" w:hAnsi="Times New Roman" w:cs="Times New Roman"/>
          <w:spacing w:val="-13"/>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pacing w:val="-2"/>
          <w:sz w:val="28"/>
          <w:szCs w:val="28"/>
          <w:lang w:eastAsia="ru-RU"/>
        </w:rPr>
        <w:t>………………………………………………</w:t>
      </w:r>
    </w:p>
    <w:p w14:paraId="1F15ABD8" w14:textId="77777777" w:rsidR="00CF5750" w:rsidRPr="00CF5750" w:rsidRDefault="00CF5750" w:rsidP="00CF5750">
      <w:pPr>
        <w:spacing w:before="162"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1.1.</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1D6E4C39" w14:textId="77777777" w:rsidR="00CF5750" w:rsidRPr="00CF5750" w:rsidRDefault="00CF5750" w:rsidP="00CF5750">
      <w:pPr>
        <w:spacing w:before="160"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1.2.</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2B6ED683"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sz w:val="28"/>
          <w:szCs w:val="28"/>
        </w:rPr>
      </w:pPr>
    </w:p>
    <w:p w14:paraId="56283515"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sz w:val="28"/>
          <w:szCs w:val="28"/>
        </w:rPr>
      </w:pPr>
    </w:p>
    <w:p w14:paraId="5F894A22" w14:textId="77777777" w:rsidR="00CF5750" w:rsidRPr="00CF5750" w:rsidRDefault="00CF5750" w:rsidP="00CF5750">
      <w:pPr>
        <w:spacing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ГЛАВА</w:t>
      </w:r>
      <w:r w:rsidRPr="00CF5750">
        <w:rPr>
          <w:rFonts w:ascii="Times New Roman" w:eastAsia="Calibri" w:hAnsi="Times New Roman" w:cs="Times New Roman"/>
          <w:spacing w:val="-12"/>
          <w:sz w:val="28"/>
          <w:szCs w:val="28"/>
          <w:lang w:eastAsia="ru-RU"/>
        </w:rPr>
        <w:t xml:space="preserve"> </w:t>
      </w:r>
      <w:r w:rsidRPr="00CF5750">
        <w:rPr>
          <w:rFonts w:ascii="Times New Roman" w:eastAsia="Calibri" w:hAnsi="Times New Roman" w:cs="Times New Roman"/>
          <w:sz w:val="28"/>
          <w:szCs w:val="28"/>
          <w:lang w:eastAsia="ru-RU"/>
        </w:rPr>
        <w:t>2.</w:t>
      </w:r>
      <w:r w:rsidRPr="00CF5750">
        <w:rPr>
          <w:rFonts w:ascii="Times New Roman" w:eastAsia="Calibri" w:hAnsi="Times New Roman" w:cs="Times New Roman"/>
          <w:spacing w:val="50"/>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2"/>
          <w:sz w:val="28"/>
          <w:szCs w:val="28"/>
          <w:lang w:eastAsia="ru-RU"/>
        </w:rPr>
        <w:t xml:space="preserve"> </w:t>
      </w:r>
      <w:r w:rsidRPr="00CF5750">
        <w:rPr>
          <w:rFonts w:ascii="Times New Roman" w:eastAsia="Calibri" w:hAnsi="Times New Roman" w:cs="Times New Roman"/>
          <w:spacing w:val="-2"/>
          <w:sz w:val="28"/>
          <w:szCs w:val="28"/>
          <w:lang w:eastAsia="ru-RU"/>
        </w:rPr>
        <w:t>………………………………………………</w:t>
      </w:r>
    </w:p>
    <w:p w14:paraId="30EDDC95" w14:textId="77777777" w:rsidR="00CF5750" w:rsidRPr="00CF5750" w:rsidRDefault="00CF5750" w:rsidP="00CF5750">
      <w:pPr>
        <w:spacing w:before="162"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2.1.</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30341EFD" w14:textId="77777777" w:rsidR="00CF5750" w:rsidRPr="00CF5750" w:rsidRDefault="00CF5750" w:rsidP="00CF5750">
      <w:pPr>
        <w:spacing w:before="161"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2.2.</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5A95A819" w14:textId="77777777" w:rsidR="00CF5750" w:rsidRPr="00CF5750" w:rsidRDefault="00CF5750" w:rsidP="00CF5750">
      <w:pPr>
        <w:spacing w:before="161"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2.3.</w:t>
      </w:r>
      <w:r w:rsidRPr="00CF5750">
        <w:rPr>
          <w:rFonts w:ascii="Times New Roman" w:eastAsia="Calibri" w:hAnsi="Times New Roman" w:cs="Times New Roman"/>
          <w:spacing w:val="-15"/>
          <w:sz w:val="28"/>
          <w:szCs w:val="28"/>
          <w:lang w:eastAsia="ru-RU"/>
        </w:rPr>
        <w:t xml:space="preserve"> </w:t>
      </w:r>
      <w:r w:rsidRPr="00CF5750">
        <w:rPr>
          <w:rFonts w:ascii="Times New Roman" w:eastAsia="Calibri" w:hAnsi="Times New Roman" w:cs="Times New Roman"/>
          <w:sz w:val="28"/>
          <w:szCs w:val="28"/>
          <w:lang w:eastAsia="ru-RU"/>
        </w:rPr>
        <w:t>Наименование</w:t>
      </w:r>
      <w:r w:rsidRPr="00CF5750">
        <w:rPr>
          <w:rFonts w:ascii="Times New Roman" w:eastAsia="Calibri" w:hAnsi="Times New Roman" w:cs="Times New Roman"/>
          <w:spacing w:val="-14"/>
          <w:sz w:val="28"/>
          <w:szCs w:val="28"/>
          <w:lang w:eastAsia="ru-RU"/>
        </w:rPr>
        <w:t xml:space="preserve"> </w:t>
      </w:r>
      <w:r w:rsidRPr="00CF5750">
        <w:rPr>
          <w:rFonts w:ascii="Times New Roman" w:eastAsia="Calibri" w:hAnsi="Times New Roman" w:cs="Times New Roman"/>
          <w:spacing w:val="-2"/>
          <w:sz w:val="28"/>
          <w:szCs w:val="28"/>
          <w:lang w:eastAsia="ru-RU"/>
        </w:rPr>
        <w:t>………………………………………………………</w:t>
      </w:r>
    </w:p>
    <w:p w14:paraId="3A5EBF45"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sz w:val="28"/>
          <w:szCs w:val="28"/>
        </w:rPr>
      </w:pPr>
    </w:p>
    <w:p w14:paraId="5FDC7B07"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sz w:val="28"/>
          <w:szCs w:val="28"/>
        </w:rPr>
      </w:pPr>
    </w:p>
    <w:p w14:paraId="2868A7E4" w14:textId="77777777" w:rsidR="00CF5750" w:rsidRPr="00CF5750" w:rsidRDefault="00CF5750" w:rsidP="00CF5750">
      <w:pPr>
        <w:spacing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w w:val="95"/>
          <w:sz w:val="28"/>
          <w:szCs w:val="28"/>
          <w:lang w:eastAsia="ru-RU"/>
        </w:rPr>
        <w:t>ЗАКЛЮЧЕНИЕ</w:t>
      </w:r>
      <w:r w:rsidRPr="00CF5750">
        <w:rPr>
          <w:rFonts w:ascii="Times New Roman" w:eastAsia="Calibri" w:hAnsi="Times New Roman" w:cs="Times New Roman"/>
          <w:spacing w:val="76"/>
          <w:sz w:val="28"/>
          <w:szCs w:val="28"/>
          <w:lang w:eastAsia="ru-RU"/>
        </w:rPr>
        <w:t xml:space="preserve"> </w:t>
      </w:r>
      <w:r w:rsidRPr="00CF5750">
        <w:rPr>
          <w:rFonts w:ascii="Times New Roman" w:eastAsia="Calibri" w:hAnsi="Times New Roman" w:cs="Times New Roman"/>
          <w:spacing w:val="-2"/>
          <w:sz w:val="28"/>
          <w:szCs w:val="28"/>
          <w:lang w:eastAsia="ru-RU"/>
        </w:rPr>
        <w:t>…………………………………………………………</w:t>
      </w:r>
    </w:p>
    <w:p w14:paraId="51FDA254"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sz w:val="28"/>
          <w:szCs w:val="28"/>
        </w:rPr>
      </w:pPr>
    </w:p>
    <w:p w14:paraId="0A495BD1" w14:textId="77777777" w:rsidR="00CF5750" w:rsidRPr="00CF5750" w:rsidRDefault="00CF5750" w:rsidP="00CF5750">
      <w:pPr>
        <w:widowControl w:val="0"/>
        <w:autoSpaceDE w:val="0"/>
        <w:autoSpaceDN w:val="0"/>
        <w:spacing w:before="10" w:after="0" w:line="240" w:lineRule="auto"/>
        <w:rPr>
          <w:rFonts w:ascii="Times New Roman" w:eastAsia="Times New Roman" w:hAnsi="Times New Roman" w:cs="Times New Roman"/>
          <w:sz w:val="28"/>
          <w:szCs w:val="28"/>
        </w:rPr>
      </w:pPr>
    </w:p>
    <w:p w14:paraId="3B541899" w14:textId="77777777" w:rsidR="00CF5750" w:rsidRPr="00CF5750" w:rsidRDefault="00CF5750" w:rsidP="00CF5750">
      <w:pPr>
        <w:spacing w:before="1" w:after="0" w:line="240" w:lineRule="auto"/>
        <w:ind w:left="760"/>
        <w:rPr>
          <w:rFonts w:ascii="Times New Roman" w:eastAsia="Calibri" w:hAnsi="Times New Roman" w:cs="Times New Roman"/>
          <w:sz w:val="28"/>
          <w:szCs w:val="28"/>
          <w:lang w:eastAsia="ru-RU"/>
        </w:rPr>
      </w:pPr>
      <w:r w:rsidRPr="00CF5750">
        <w:rPr>
          <w:rFonts w:ascii="Times New Roman" w:eastAsia="Calibri" w:hAnsi="Times New Roman" w:cs="Times New Roman"/>
          <w:w w:val="95"/>
          <w:sz w:val="28"/>
          <w:szCs w:val="28"/>
          <w:lang w:eastAsia="ru-RU"/>
        </w:rPr>
        <w:t>СПИСОК</w:t>
      </w:r>
      <w:r w:rsidRPr="00CF5750">
        <w:rPr>
          <w:rFonts w:ascii="Times New Roman" w:eastAsia="Calibri" w:hAnsi="Times New Roman" w:cs="Times New Roman"/>
          <w:spacing w:val="78"/>
          <w:w w:val="150"/>
          <w:sz w:val="28"/>
          <w:szCs w:val="28"/>
          <w:lang w:eastAsia="ru-RU"/>
        </w:rPr>
        <w:t xml:space="preserve"> </w:t>
      </w:r>
      <w:r w:rsidRPr="00CF5750">
        <w:rPr>
          <w:rFonts w:ascii="Times New Roman" w:eastAsia="Calibri" w:hAnsi="Times New Roman" w:cs="Times New Roman"/>
          <w:w w:val="95"/>
          <w:sz w:val="28"/>
          <w:szCs w:val="28"/>
          <w:lang w:eastAsia="ru-RU"/>
        </w:rPr>
        <w:t>ИСПОЛЬЗУЕМОЙ</w:t>
      </w:r>
      <w:r w:rsidRPr="00CF5750">
        <w:rPr>
          <w:rFonts w:ascii="Times New Roman" w:eastAsia="Calibri" w:hAnsi="Times New Roman" w:cs="Times New Roman"/>
          <w:spacing w:val="79"/>
          <w:w w:val="150"/>
          <w:sz w:val="28"/>
          <w:szCs w:val="28"/>
          <w:lang w:eastAsia="ru-RU"/>
        </w:rPr>
        <w:t xml:space="preserve"> </w:t>
      </w:r>
      <w:r w:rsidRPr="00CF5750">
        <w:rPr>
          <w:rFonts w:ascii="Times New Roman" w:eastAsia="Calibri" w:hAnsi="Times New Roman" w:cs="Times New Roman"/>
          <w:spacing w:val="-2"/>
          <w:w w:val="95"/>
          <w:sz w:val="28"/>
          <w:szCs w:val="28"/>
          <w:lang w:eastAsia="ru-RU"/>
        </w:rPr>
        <w:t>ЛИТЕРАТУРЫ…………………………</w:t>
      </w:r>
    </w:p>
    <w:p w14:paraId="24407DD9" w14:textId="77777777" w:rsidR="00CF5750" w:rsidRPr="00CF5750" w:rsidRDefault="00CF5750" w:rsidP="00CF5750">
      <w:pPr>
        <w:widowControl w:val="0"/>
        <w:autoSpaceDE w:val="0"/>
        <w:autoSpaceDN w:val="0"/>
        <w:spacing w:after="0" w:line="240" w:lineRule="auto"/>
        <w:rPr>
          <w:rFonts w:ascii="Times New Roman" w:eastAsia="Times New Roman" w:hAnsi="Times New Roman" w:cs="Times New Roman"/>
          <w:sz w:val="28"/>
          <w:szCs w:val="28"/>
        </w:rPr>
      </w:pPr>
    </w:p>
    <w:p w14:paraId="5928C69F" w14:textId="77777777" w:rsidR="00CF5750" w:rsidRPr="00CF5750" w:rsidRDefault="00CF5750" w:rsidP="00CF5750">
      <w:pPr>
        <w:widowControl w:val="0"/>
        <w:autoSpaceDE w:val="0"/>
        <w:autoSpaceDN w:val="0"/>
        <w:spacing w:before="11" w:after="0" w:line="240" w:lineRule="auto"/>
        <w:rPr>
          <w:rFonts w:ascii="Times New Roman" w:eastAsia="Times New Roman" w:hAnsi="Times New Roman" w:cs="Times New Roman"/>
          <w:sz w:val="28"/>
          <w:szCs w:val="28"/>
        </w:rPr>
      </w:pPr>
    </w:p>
    <w:p w14:paraId="0C58A4F8" w14:textId="77777777" w:rsidR="00CF5750" w:rsidRPr="00CF5750" w:rsidRDefault="00CF5750" w:rsidP="00CF5750">
      <w:pPr>
        <w:spacing w:after="0" w:line="240" w:lineRule="auto"/>
        <w:ind w:left="760"/>
        <w:rPr>
          <w:rFonts w:ascii="Times New Roman" w:eastAsia="Calibri" w:hAnsi="Times New Roman" w:cs="Times New Roman"/>
          <w:spacing w:val="-2"/>
          <w:sz w:val="28"/>
          <w:szCs w:val="28"/>
          <w:lang w:eastAsia="ru-RU"/>
        </w:rPr>
      </w:pPr>
      <w:r w:rsidRPr="00CF5750">
        <w:rPr>
          <w:rFonts w:ascii="Times New Roman" w:eastAsia="Calibri" w:hAnsi="Times New Roman" w:cs="Times New Roman"/>
          <w:w w:val="95"/>
          <w:sz w:val="28"/>
          <w:szCs w:val="28"/>
          <w:lang w:eastAsia="ru-RU"/>
        </w:rPr>
        <w:t>ПРИЛОЖЕНИЯ</w:t>
      </w:r>
      <w:r w:rsidRPr="00CF5750">
        <w:rPr>
          <w:rFonts w:ascii="Times New Roman" w:eastAsia="Calibri" w:hAnsi="Times New Roman" w:cs="Times New Roman"/>
          <w:spacing w:val="73"/>
          <w:sz w:val="28"/>
          <w:szCs w:val="28"/>
          <w:lang w:eastAsia="ru-RU"/>
        </w:rPr>
        <w:t xml:space="preserve"> </w:t>
      </w:r>
      <w:r w:rsidRPr="00CF5750">
        <w:rPr>
          <w:rFonts w:ascii="Times New Roman" w:eastAsia="Calibri" w:hAnsi="Times New Roman" w:cs="Times New Roman"/>
          <w:spacing w:val="-2"/>
          <w:sz w:val="28"/>
          <w:szCs w:val="28"/>
          <w:lang w:eastAsia="ru-RU"/>
        </w:rPr>
        <w:t>………………………………………………………</w:t>
      </w:r>
    </w:p>
    <w:p w14:paraId="3FBD8474" w14:textId="77777777" w:rsidR="00CF5750" w:rsidRPr="00CF5750" w:rsidRDefault="00CF5750" w:rsidP="00CF5750">
      <w:pPr>
        <w:spacing w:after="0" w:line="240" w:lineRule="auto"/>
        <w:rPr>
          <w:rFonts w:ascii="Times New Roman" w:eastAsia="Calibri" w:hAnsi="Times New Roman" w:cs="Times New Roman"/>
          <w:sz w:val="28"/>
          <w:szCs w:val="28"/>
          <w:lang w:eastAsia="ru-RU"/>
        </w:rPr>
        <w:sectPr w:rsidR="00CF5750" w:rsidRPr="00CF5750" w:rsidSect="00503B77">
          <w:headerReference w:type="default" r:id="rId20"/>
          <w:footerReference w:type="default" r:id="rId21"/>
          <w:pgSz w:w="11910" w:h="16840"/>
          <w:pgMar w:top="1134" w:right="850" w:bottom="1134" w:left="1134" w:header="0" w:footer="1000" w:gutter="0"/>
          <w:cols w:space="720"/>
          <w:titlePg/>
          <w:docGrid w:linePitch="299"/>
        </w:sectPr>
      </w:pPr>
    </w:p>
    <w:p w14:paraId="61A9BEF4" w14:textId="77777777" w:rsidR="00CF5750" w:rsidRPr="00CF5750" w:rsidRDefault="00CF5750" w:rsidP="00CF5750">
      <w:pPr>
        <w:widowControl w:val="0"/>
        <w:autoSpaceDE w:val="0"/>
        <w:autoSpaceDN w:val="0"/>
        <w:spacing w:before="88" w:after="0" w:line="240" w:lineRule="auto"/>
        <w:ind w:left="1367" w:right="1310"/>
        <w:jc w:val="center"/>
        <w:outlineLvl w:val="1"/>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Образец</w:t>
      </w:r>
      <w:r w:rsidRPr="00CF5750">
        <w:rPr>
          <w:rFonts w:ascii="Times New Roman" w:eastAsia="Times New Roman" w:hAnsi="Times New Roman" w:cs="Times New Roman"/>
          <w:b/>
          <w:bCs/>
          <w:spacing w:val="-15"/>
          <w:sz w:val="28"/>
          <w:szCs w:val="28"/>
        </w:rPr>
        <w:t xml:space="preserve"> </w:t>
      </w:r>
      <w:r w:rsidRPr="00CF5750">
        <w:rPr>
          <w:rFonts w:ascii="Times New Roman" w:eastAsia="Times New Roman" w:hAnsi="Times New Roman" w:cs="Times New Roman"/>
          <w:b/>
          <w:bCs/>
          <w:sz w:val="28"/>
          <w:szCs w:val="28"/>
        </w:rPr>
        <w:t>оформления</w:t>
      </w:r>
      <w:r w:rsidRPr="00CF5750">
        <w:rPr>
          <w:rFonts w:ascii="Times New Roman" w:eastAsia="Times New Roman" w:hAnsi="Times New Roman" w:cs="Times New Roman"/>
          <w:b/>
          <w:bCs/>
          <w:spacing w:val="-15"/>
          <w:sz w:val="28"/>
          <w:szCs w:val="28"/>
        </w:rPr>
        <w:t xml:space="preserve"> </w:t>
      </w:r>
      <w:r w:rsidRPr="00CF5750">
        <w:rPr>
          <w:rFonts w:ascii="Times New Roman" w:eastAsia="Times New Roman" w:hAnsi="Times New Roman" w:cs="Times New Roman"/>
          <w:b/>
          <w:bCs/>
          <w:sz w:val="28"/>
          <w:szCs w:val="28"/>
        </w:rPr>
        <w:t>списка</w:t>
      </w:r>
      <w:r w:rsidRPr="00CF5750">
        <w:rPr>
          <w:rFonts w:ascii="Times New Roman" w:eastAsia="Times New Roman" w:hAnsi="Times New Roman" w:cs="Times New Roman"/>
          <w:b/>
          <w:bCs/>
          <w:spacing w:val="-15"/>
          <w:sz w:val="28"/>
          <w:szCs w:val="28"/>
        </w:rPr>
        <w:t xml:space="preserve"> </w:t>
      </w:r>
      <w:r w:rsidRPr="00CF5750">
        <w:rPr>
          <w:rFonts w:ascii="Times New Roman" w:eastAsia="Times New Roman" w:hAnsi="Times New Roman" w:cs="Times New Roman"/>
          <w:b/>
          <w:bCs/>
          <w:spacing w:val="-2"/>
          <w:sz w:val="28"/>
          <w:szCs w:val="28"/>
        </w:rPr>
        <w:t>литературы</w:t>
      </w:r>
    </w:p>
    <w:p w14:paraId="480F768C" w14:textId="77777777" w:rsidR="00CF5750" w:rsidRPr="00CF5750" w:rsidRDefault="00CF5750" w:rsidP="00CF5750">
      <w:pPr>
        <w:widowControl w:val="0"/>
        <w:autoSpaceDE w:val="0"/>
        <w:autoSpaceDN w:val="0"/>
        <w:spacing w:after="0" w:line="240" w:lineRule="auto"/>
        <w:jc w:val="both"/>
        <w:rPr>
          <w:rFonts w:ascii="Times New Roman" w:eastAsia="Times New Roman" w:hAnsi="Times New Roman" w:cs="Times New Roman"/>
          <w:b/>
          <w:sz w:val="28"/>
          <w:szCs w:val="28"/>
        </w:rPr>
      </w:pPr>
    </w:p>
    <w:p w14:paraId="1443C5E2" w14:textId="77777777" w:rsidR="00CF5750" w:rsidRPr="00CF5750" w:rsidRDefault="00CF5750" w:rsidP="002800E4">
      <w:pPr>
        <w:widowControl w:val="0"/>
        <w:numPr>
          <w:ilvl w:val="0"/>
          <w:numId w:val="30"/>
        </w:numPr>
        <w:tabs>
          <w:tab w:val="left" w:pos="940"/>
        </w:tabs>
        <w:autoSpaceDE w:val="0"/>
        <w:autoSpaceDN w:val="0"/>
        <w:spacing w:before="214" w:after="0" w:line="240" w:lineRule="auto"/>
        <w:ind w:right="164"/>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Конституция РФ, принята 12.декабря 1993г., в редакции с внесенными в нее поправками от 30 декабря 2008г.// Собрание законодательства Российской Федерации. - 2009. - № 4. - ст.</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445.</w:t>
      </w:r>
    </w:p>
    <w:p w14:paraId="070B2D98" w14:textId="77777777" w:rsidR="00CF5750" w:rsidRPr="00CF5750" w:rsidRDefault="00CF5750" w:rsidP="002800E4">
      <w:pPr>
        <w:widowControl w:val="0"/>
        <w:numPr>
          <w:ilvl w:val="0"/>
          <w:numId w:val="30"/>
        </w:numPr>
        <w:tabs>
          <w:tab w:val="left" w:pos="940"/>
        </w:tabs>
        <w:autoSpaceDE w:val="0"/>
        <w:autoSpaceDN w:val="0"/>
        <w:spacing w:after="0" w:line="240" w:lineRule="auto"/>
        <w:ind w:right="159"/>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Борисов Е. Ф., Петров А. С., Стерликов Ф. Ф. Экономика: Справочник. – М.: Финансы и статистика, 1997. – 400с.</w:t>
      </w:r>
    </w:p>
    <w:p w14:paraId="52E0E66D" w14:textId="77777777" w:rsidR="00CF5750" w:rsidRPr="00CF5750" w:rsidRDefault="00CF5750" w:rsidP="002800E4">
      <w:pPr>
        <w:widowControl w:val="0"/>
        <w:numPr>
          <w:ilvl w:val="0"/>
          <w:numId w:val="30"/>
        </w:numPr>
        <w:tabs>
          <w:tab w:val="left" w:pos="940"/>
        </w:tabs>
        <w:autoSpaceDE w:val="0"/>
        <w:autoSpaceDN w:val="0"/>
        <w:spacing w:after="0" w:line="240" w:lineRule="auto"/>
        <w:ind w:right="16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Верховин В. И., Зубков В. И.</w:t>
      </w:r>
      <w:r w:rsidRPr="00CF5750">
        <w:rPr>
          <w:rFonts w:ascii="Times New Roman" w:eastAsia="Calibri" w:hAnsi="Times New Roman" w:cs="Times New Roman"/>
          <w:spacing w:val="80"/>
          <w:sz w:val="28"/>
          <w:szCs w:val="28"/>
          <w:lang w:eastAsia="ru-RU"/>
        </w:rPr>
        <w:t xml:space="preserve"> </w:t>
      </w:r>
      <w:r w:rsidRPr="00CF5750">
        <w:rPr>
          <w:rFonts w:ascii="Times New Roman" w:eastAsia="Calibri" w:hAnsi="Times New Roman" w:cs="Times New Roman"/>
          <w:sz w:val="28"/>
          <w:szCs w:val="28"/>
          <w:lang w:eastAsia="ru-RU"/>
        </w:rPr>
        <w:t>Экономическая социология. – М.: Высш. шк.,</w:t>
      </w:r>
      <w:r w:rsidRPr="00CF5750">
        <w:rPr>
          <w:rFonts w:ascii="Times New Roman" w:eastAsia="Calibri" w:hAnsi="Times New Roman" w:cs="Times New Roman"/>
          <w:spacing w:val="40"/>
          <w:sz w:val="28"/>
          <w:szCs w:val="28"/>
          <w:lang w:eastAsia="ru-RU"/>
        </w:rPr>
        <w:t xml:space="preserve"> </w:t>
      </w:r>
      <w:r w:rsidRPr="00CF5750">
        <w:rPr>
          <w:rFonts w:ascii="Times New Roman" w:eastAsia="Calibri" w:hAnsi="Times New Roman" w:cs="Times New Roman"/>
          <w:sz w:val="28"/>
          <w:szCs w:val="28"/>
          <w:lang w:eastAsia="ru-RU"/>
        </w:rPr>
        <w:t>2002. – 460с.</w:t>
      </w:r>
    </w:p>
    <w:p w14:paraId="18F4C502" w14:textId="77777777" w:rsidR="00CF5750" w:rsidRPr="00CF5750" w:rsidRDefault="00CF5750" w:rsidP="002800E4">
      <w:pPr>
        <w:widowControl w:val="0"/>
        <w:numPr>
          <w:ilvl w:val="0"/>
          <w:numId w:val="30"/>
        </w:numPr>
        <w:tabs>
          <w:tab w:val="left" w:pos="940"/>
        </w:tabs>
        <w:autoSpaceDE w:val="0"/>
        <w:autoSpaceDN w:val="0"/>
        <w:spacing w:after="0" w:line="322" w:lineRule="exact"/>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Конституционное</w:t>
      </w:r>
      <w:r w:rsidRPr="00CF5750">
        <w:rPr>
          <w:rFonts w:ascii="Times New Roman" w:eastAsia="Calibri" w:hAnsi="Times New Roman" w:cs="Times New Roman"/>
          <w:spacing w:val="-9"/>
          <w:sz w:val="28"/>
          <w:szCs w:val="28"/>
          <w:lang w:eastAsia="ru-RU"/>
        </w:rPr>
        <w:t xml:space="preserve"> </w:t>
      </w:r>
      <w:r w:rsidRPr="00CF5750">
        <w:rPr>
          <w:rFonts w:ascii="Times New Roman" w:eastAsia="Calibri" w:hAnsi="Times New Roman" w:cs="Times New Roman"/>
          <w:sz w:val="28"/>
          <w:szCs w:val="28"/>
          <w:lang w:eastAsia="ru-RU"/>
        </w:rPr>
        <w:t>право:</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z w:val="28"/>
          <w:szCs w:val="28"/>
          <w:lang w:eastAsia="ru-RU"/>
        </w:rPr>
        <w:t>Словарь</w:t>
      </w:r>
      <w:r w:rsidRPr="00CF5750">
        <w:rPr>
          <w:rFonts w:ascii="Times New Roman" w:eastAsia="Calibri" w:hAnsi="Times New Roman" w:cs="Times New Roman"/>
          <w:spacing w:val="-8"/>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Отв.</w:t>
      </w:r>
      <w:r w:rsidRPr="00CF5750">
        <w:rPr>
          <w:rFonts w:ascii="Times New Roman" w:eastAsia="Calibri" w:hAnsi="Times New Roman" w:cs="Times New Roman"/>
          <w:spacing w:val="-9"/>
          <w:sz w:val="28"/>
          <w:szCs w:val="28"/>
          <w:lang w:eastAsia="ru-RU"/>
        </w:rPr>
        <w:t xml:space="preserve"> </w:t>
      </w:r>
      <w:r w:rsidRPr="00CF5750">
        <w:rPr>
          <w:rFonts w:ascii="Times New Roman" w:eastAsia="Calibri" w:hAnsi="Times New Roman" w:cs="Times New Roman"/>
          <w:sz w:val="28"/>
          <w:szCs w:val="28"/>
          <w:lang w:eastAsia="ru-RU"/>
        </w:rPr>
        <w:t>Ред</w:t>
      </w:r>
      <w:r w:rsidRPr="00CF5750">
        <w:rPr>
          <w:rFonts w:ascii="Times New Roman" w:eastAsia="Calibri" w:hAnsi="Times New Roman" w:cs="Times New Roman"/>
          <w:spacing w:val="56"/>
          <w:sz w:val="28"/>
          <w:szCs w:val="28"/>
          <w:lang w:eastAsia="ru-RU"/>
        </w:rPr>
        <w:t xml:space="preserve"> </w:t>
      </w:r>
      <w:r w:rsidRPr="00CF5750">
        <w:rPr>
          <w:rFonts w:ascii="Times New Roman" w:eastAsia="Calibri" w:hAnsi="Times New Roman" w:cs="Times New Roman"/>
          <w:sz w:val="28"/>
          <w:szCs w:val="28"/>
          <w:lang w:eastAsia="ru-RU"/>
        </w:rPr>
        <w:t>В.В.</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Маклаков.</w:t>
      </w:r>
      <w:r w:rsidRPr="00CF5750">
        <w:rPr>
          <w:rFonts w:ascii="Times New Roman" w:eastAsia="Calibri" w:hAnsi="Times New Roman" w:cs="Times New Roman"/>
          <w:spacing w:val="-3"/>
          <w:sz w:val="28"/>
          <w:szCs w:val="28"/>
          <w:lang w:eastAsia="ru-RU"/>
        </w:rPr>
        <w:t xml:space="preserve"> </w:t>
      </w: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6"/>
          <w:sz w:val="28"/>
          <w:szCs w:val="28"/>
          <w:lang w:eastAsia="ru-RU"/>
        </w:rPr>
        <w:t xml:space="preserve"> </w:t>
      </w:r>
      <w:r w:rsidRPr="00CF5750">
        <w:rPr>
          <w:rFonts w:ascii="Times New Roman" w:eastAsia="Calibri" w:hAnsi="Times New Roman" w:cs="Times New Roman"/>
          <w:sz w:val="28"/>
          <w:szCs w:val="28"/>
          <w:lang w:eastAsia="ru-RU"/>
        </w:rPr>
        <w:t>М.:</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z w:val="28"/>
          <w:szCs w:val="28"/>
          <w:lang w:eastAsia="ru-RU"/>
        </w:rPr>
        <w:t>Юристъ,</w:t>
      </w:r>
      <w:r w:rsidRPr="00CF5750">
        <w:rPr>
          <w:rFonts w:ascii="Times New Roman" w:eastAsia="Calibri" w:hAnsi="Times New Roman" w:cs="Times New Roman"/>
          <w:spacing w:val="-7"/>
          <w:sz w:val="28"/>
          <w:szCs w:val="28"/>
          <w:lang w:eastAsia="ru-RU"/>
        </w:rPr>
        <w:t xml:space="preserve"> </w:t>
      </w:r>
      <w:r w:rsidRPr="00CF5750">
        <w:rPr>
          <w:rFonts w:ascii="Times New Roman" w:eastAsia="Calibri" w:hAnsi="Times New Roman" w:cs="Times New Roman"/>
          <w:spacing w:val="-2"/>
          <w:sz w:val="28"/>
          <w:szCs w:val="28"/>
          <w:lang w:eastAsia="ru-RU"/>
        </w:rPr>
        <w:t>2001.</w:t>
      </w:r>
    </w:p>
    <w:p w14:paraId="0136964D" w14:textId="77777777" w:rsidR="00CF5750" w:rsidRPr="00CF5750" w:rsidRDefault="00CF5750" w:rsidP="00CF5750">
      <w:pPr>
        <w:spacing w:after="0" w:line="240" w:lineRule="auto"/>
        <w:ind w:left="940"/>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w:t>
      </w:r>
      <w:r w:rsidRPr="00CF5750">
        <w:rPr>
          <w:rFonts w:ascii="Times New Roman" w:eastAsia="Calibri" w:hAnsi="Times New Roman" w:cs="Times New Roman"/>
          <w:spacing w:val="-2"/>
          <w:sz w:val="28"/>
          <w:szCs w:val="28"/>
          <w:lang w:eastAsia="ru-RU"/>
        </w:rPr>
        <w:t xml:space="preserve"> 566с.</w:t>
      </w:r>
    </w:p>
    <w:p w14:paraId="2630C0C5" w14:textId="77777777" w:rsidR="00CF5750" w:rsidRPr="00CF5750" w:rsidRDefault="00CF5750" w:rsidP="002800E4">
      <w:pPr>
        <w:widowControl w:val="0"/>
        <w:numPr>
          <w:ilvl w:val="0"/>
          <w:numId w:val="30"/>
        </w:numPr>
        <w:tabs>
          <w:tab w:val="left" w:pos="940"/>
        </w:tabs>
        <w:autoSpaceDE w:val="0"/>
        <w:autoSpaceDN w:val="0"/>
        <w:spacing w:after="0" w:line="240" w:lineRule="auto"/>
        <w:ind w:right="161"/>
        <w:jc w:val="both"/>
        <w:rPr>
          <w:rFonts w:ascii="Times New Roman" w:eastAsia="Calibri" w:hAnsi="Times New Roman" w:cs="Times New Roman"/>
          <w:sz w:val="28"/>
          <w:szCs w:val="28"/>
          <w:lang w:eastAsia="ru-RU"/>
        </w:rPr>
      </w:pPr>
      <w:r w:rsidRPr="00CF5750">
        <w:rPr>
          <w:rFonts w:ascii="Times New Roman" w:eastAsia="Calibri" w:hAnsi="Times New Roman" w:cs="Times New Roman"/>
          <w:sz w:val="28"/>
          <w:szCs w:val="28"/>
          <w:lang w:eastAsia="ru-RU"/>
        </w:rPr>
        <w:t>Конюхова Т.В. Правовое регулирование инвестиций пенсионных фондов // Законодательство и экономика. - 2004. - № 12. – С. 24 -37.</w:t>
      </w:r>
    </w:p>
    <w:p w14:paraId="37601345" w14:textId="77777777" w:rsidR="00CF5750" w:rsidRPr="00CF5750" w:rsidRDefault="00CF5750" w:rsidP="00CF5750">
      <w:pPr>
        <w:widowControl w:val="0"/>
        <w:autoSpaceDE w:val="0"/>
        <w:autoSpaceDN w:val="0"/>
        <w:spacing w:after="0" w:line="240" w:lineRule="auto"/>
        <w:jc w:val="both"/>
        <w:rPr>
          <w:rFonts w:ascii="Times New Roman" w:eastAsia="Times New Roman" w:hAnsi="Times New Roman" w:cs="Times New Roman"/>
          <w:sz w:val="28"/>
          <w:szCs w:val="28"/>
        </w:rPr>
      </w:pPr>
    </w:p>
    <w:p w14:paraId="7BD00AE7" w14:textId="77777777" w:rsidR="00CF5750" w:rsidRPr="00CF5750" w:rsidRDefault="00CF5750" w:rsidP="00CF5750">
      <w:pPr>
        <w:widowControl w:val="0"/>
        <w:autoSpaceDE w:val="0"/>
        <w:autoSpaceDN w:val="0"/>
        <w:spacing w:before="221" w:after="0" w:line="240" w:lineRule="auto"/>
        <w:ind w:left="2334"/>
        <w:jc w:val="both"/>
        <w:outlineLvl w:val="1"/>
        <w:rPr>
          <w:rFonts w:ascii="Times New Roman" w:eastAsia="Times New Roman" w:hAnsi="Times New Roman" w:cs="Times New Roman"/>
          <w:b/>
          <w:bCs/>
          <w:sz w:val="28"/>
          <w:szCs w:val="28"/>
        </w:rPr>
      </w:pPr>
      <w:r w:rsidRPr="00CF5750">
        <w:rPr>
          <w:rFonts w:ascii="Times New Roman" w:eastAsia="Times New Roman" w:hAnsi="Times New Roman" w:cs="Times New Roman"/>
          <w:b/>
          <w:bCs/>
          <w:sz w:val="28"/>
          <w:szCs w:val="28"/>
        </w:rPr>
        <w:t>Образец</w:t>
      </w:r>
      <w:r w:rsidRPr="00CF5750">
        <w:rPr>
          <w:rFonts w:ascii="Times New Roman" w:eastAsia="Times New Roman" w:hAnsi="Times New Roman" w:cs="Times New Roman"/>
          <w:b/>
          <w:bCs/>
          <w:spacing w:val="-17"/>
          <w:sz w:val="28"/>
          <w:szCs w:val="28"/>
        </w:rPr>
        <w:t xml:space="preserve"> </w:t>
      </w:r>
      <w:r w:rsidRPr="00CF5750">
        <w:rPr>
          <w:rFonts w:ascii="Times New Roman" w:eastAsia="Times New Roman" w:hAnsi="Times New Roman" w:cs="Times New Roman"/>
          <w:b/>
          <w:bCs/>
          <w:sz w:val="28"/>
          <w:szCs w:val="28"/>
        </w:rPr>
        <w:t>оформления</w:t>
      </w:r>
      <w:r w:rsidRPr="00CF5750">
        <w:rPr>
          <w:rFonts w:ascii="Times New Roman" w:eastAsia="Times New Roman" w:hAnsi="Times New Roman" w:cs="Times New Roman"/>
          <w:b/>
          <w:bCs/>
          <w:spacing w:val="-16"/>
          <w:sz w:val="28"/>
          <w:szCs w:val="28"/>
        </w:rPr>
        <w:t xml:space="preserve"> </w:t>
      </w:r>
      <w:r w:rsidRPr="00CF5750">
        <w:rPr>
          <w:rFonts w:ascii="Times New Roman" w:eastAsia="Times New Roman" w:hAnsi="Times New Roman" w:cs="Times New Roman"/>
          <w:b/>
          <w:bCs/>
          <w:sz w:val="28"/>
          <w:szCs w:val="28"/>
        </w:rPr>
        <w:t>ссылки</w:t>
      </w:r>
      <w:r w:rsidRPr="00CF5750">
        <w:rPr>
          <w:rFonts w:ascii="Times New Roman" w:eastAsia="Times New Roman" w:hAnsi="Times New Roman" w:cs="Times New Roman"/>
          <w:b/>
          <w:bCs/>
          <w:spacing w:val="-16"/>
          <w:sz w:val="28"/>
          <w:szCs w:val="28"/>
        </w:rPr>
        <w:t xml:space="preserve"> </w:t>
      </w:r>
      <w:r w:rsidRPr="00CF5750">
        <w:rPr>
          <w:rFonts w:ascii="Times New Roman" w:eastAsia="Times New Roman" w:hAnsi="Times New Roman" w:cs="Times New Roman"/>
          <w:b/>
          <w:bCs/>
          <w:sz w:val="28"/>
          <w:szCs w:val="28"/>
        </w:rPr>
        <w:t>на</w:t>
      </w:r>
      <w:r w:rsidRPr="00CF5750">
        <w:rPr>
          <w:rFonts w:ascii="Times New Roman" w:eastAsia="Times New Roman" w:hAnsi="Times New Roman" w:cs="Times New Roman"/>
          <w:b/>
          <w:bCs/>
          <w:spacing w:val="-16"/>
          <w:sz w:val="28"/>
          <w:szCs w:val="28"/>
        </w:rPr>
        <w:t xml:space="preserve"> </w:t>
      </w:r>
      <w:r w:rsidRPr="00CF5750">
        <w:rPr>
          <w:rFonts w:ascii="Times New Roman" w:eastAsia="Times New Roman" w:hAnsi="Times New Roman" w:cs="Times New Roman"/>
          <w:b/>
          <w:bCs/>
          <w:sz w:val="28"/>
          <w:szCs w:val="28"/>
        </w:rPr>
        <w:t>интернет-</w:t>
      </w:r>
      <w:r w:rsidRPr="00CF5750">
        <w:rPr>
          <w:rFonts w:ascii="Times New Roman" w:eastAsia="Times New Roman" w:hAnsi="Times New Roman" w:cs="Times New Roman"/>
          <w:b/>
          <w:bCs/>
          <w:spacing w:val="-2"/>
          <w:sz w:val="28"/>
          <w:szCs w:val="28"/>
        </w:rPr>
        <w:t>ресурс</w:t>
      </w:r>
    </w:p>
    <w:p w14:paraId="773F375A" w14:textId="77777777" w:rsidR="00CF5750" w:rsidRPr="00CF5750" w:rsidRDefault="00CF5750" w:rsidP="00CF5750">
      <w:pPr>
        <w:tabs>
          <w:tab w:val="left" w:pos="1951"/>
          <w:tab w:val="left" w:pos="2566"/>
          <w:tab w:val="left" w:pos="3180"/>
          <w:tab w:val="left" w:pos="4531"/>
          <w:tab w:val="left" w:pos="7215"/>
          <w:tab w:val="left" w:pos="8963"/>
        </w:tabs>
        <w:spacing w:before="116" w:after="0" w:line="240" w:lineRule="auto"/>
        <w:ind w:left="220" w:right="162"/>
        <w:jc w:val="both"/>
        <w:rPr>
          <w:rFonts w:ascii="Times New Roman" w:eastAsia="Calibri" w:hAnsi="Times New Roman" w:cs="Times New Roman"/>
          <w:sz w:val="28"/>
          <w:szCs w:val="28"/>
          <w:lang w:eastAsia="ru-RU"/>
        </w:rPr>
      </w:pPr>
      <w:r w:rsidRPr="00CF5750">
        <w:rPr>
          <w:rFonts w:ascii="Times New Roman" w:eastAsia="Calibri" w:hAnsi="Times New Roman" w:cs="Times New Roman"/>
          <w:spacing w:val="-2"/>
          <w:sz w:val="28"/>
          <w:szCs w:val="28"/>
          <w:lang w:eastAsia="ru-RU"/>
        </w:rPr>
        <w:t>Аверинцев,</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6"/>
          <w:sz w:val="28"/>
          <w:szCs w:val="28"/>
          <w:lang w:eastAsia="ru-RU"/>
        </w:rPr>
        <w:t>С.</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6"/>
          <w:sz w:val="28"/>
          <w:szCs w:val="28"/>
          <w:lang w:eastAsia="ru-RU"/>
        </w:rPr>
        <w:t>С.</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2"/>
          <w:sz w:val="28"/>
          <w:szCs w:val="28"/>
          <w:lang w:eastAsia="ru-RU"/>
        </w:rPr>
        <w:t>Поэтика</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2"/>
          <w:sz w:val="28"/>
          <w:szCs w:val="28"/>
          <w:lang w:eastAsia="ru-RU"/>
        </w:rPr>
        <w:t>ранневизантийской</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2"/>
          <w:sz w:val="28"/>
          <w:szCs w:val="28"/>
          <w:lang w:eastAsia="ru-RU"/>
        </w:rPr>
        <w:t>литературы</w:t>
      </w:r>
      <w:r w:rsidRPr="00CF5750">
        <w:rPr>
          <w:rFonts w:ascii="Times New Roman" w:eastAsia="Calibri" w:hAnsi="Times New Roman" w:cs="Times New Roman"/>
          <w:sz w:val="28"/>
          <w:szCs w:val="28"/>
          <w:lang w:eastAsia="ru-RU"/>
        </w:rPr>
        <w:tab/>
      </w:r>
      <w:r w:rsidRPr="00CF5750">
        <w:rPr>
          <w:rFonts w:ascii="Times New Roman" w:eastAsia="Calibri" w:hAnsi="Times New Roman" w:cs="Times New Roman"/>
          <w:spacing w:val="-2"/>
          <w:sz w:val="28"/>
          <w:szCs w:val="28"/>
          <w:lang w:eastAsia="ru-RU"/>
        </w:rPr>
        <w:t xml:space="preserve">[Электронный </w:t>
      </w:r>
      <w:r w:rsidRPr="00CF5750">
        <w:rPr>
          <w:rFonts w:ascii="Times New Roman" w:eastAsia="Calibri" w:hAnsi="Times New Roman" w:cs="Times New Roman"/>
          <w:sz w:val="28"/>
          <w:szCs w:val="28"/>
          <w:lang w:eastAsia="ru-RU"/>
        </w:rPr>
        <w:t>ресурс] / С. С. Аверинцев. – Режим доступа:</w:t>
      </w:r>
    </w:p>
    <w:p w14:paraId="4F3B6637" w14:textId="77777777" w:rsidR="00CF5750" w:rsidRPr="00CF5750" w:rsidRDefault="00832F92" w:rsidP="00CF5750">
      <w:pPr>
        <w:spacing w:before="3" w:after="0" w:line="240" w:lineRule="auto"/>
        <w:ind w:left="220"/>
        <w:jc w:val="both"/>
        <w:rPr>
          <w:rFonts w:ascii="Times New Roman" w:eastAsia="Calibri" w:hAnsi="Times New Roman" w:cs="Times New Roman"/>
          <w:sz w:val="28"/>
          <w:szCs w:val="28"/>
          <w:lang w:eastAsia="ru-RU"/>
        </w:rPr>
      </w:pPr>
      <w:hyperlink r:id="rId22" w:anchor="0" w:history="1">
        <w:r w:rsidR="00CF5750" w:rsidRPr="00CF5750">
          <w:rPr>
            <w:rFonts w:ascii="Times New Roman" w:eastAsia="Calibri" w:hAnsi="Times New Roman" w:cs="Times New Roman"/>
            <w:color w:val="68A3C4"/>
            <w:spacing w:val="-2"/>
            <w:sz w:val="28"/>
            <w:szCs w:val="28"/>
            <w:u w:val="single"/>
            <w:lang w:eastAsia="ru-RU"/>
          </w:rPr>
          <w:t>http://royallib.com/read/averintsev_sergey/poetika_rannevizantiyskoy_literaturi.html#0</w:t>
        </w:r>
      </w:hyperlink>
      <w:bookmarkStart w:id="111" w:name="page20"/>
      <w:bookmarkEnd w:id="111"/>
      <w:r w:rsidR="00CF5750" w:rsidRPr="00CF5750">
        <w:rPr>
          <w:rFonts w:ascii="Times New Roman" w:eastAsia="Calibri" w:hAnsi="Times New Roman" w:cs="Times New Roman"/>
          <w:sz w:val="28"/>
          <w:szCs w:val="28"/>
          <w:lang w:eastAsia="ru-RU"/>
        </w:rPr>
        <w:t xml:space="preserve"> </w:t>
      </w:r>
    </w:p>
    <w:p w14:paraId="34CD22D3" w14:textId="77777777" w:rsidR="00CF5750" w:rsidRPr="00CF5750" w:rsidRDefault="00CF5750" w:rsidP="00CF5750">
      <w:pPr>
        <w:shd w:val="clear" w:color="auto" w:fill="FFFFFF"/>
        <w:spacing w:before="240" w:after="0" w:line="276" w:lineRule="auto"/>
        <w:jc w:val="center"/>
        <w:rPr>
          <w:rFonts w:ascii="Times New Roman" w:eastAsia="Times New Roman" w:hAnsi="Times New Roman" w:cs="Arial"/>
          <w:b/>
          <w:sz w:val="28"/>
          <w:szCs w:val="28"/>
          <w:lang w:eastAsia="ru-RU"/>
        </w:rPr>
      </w:pPr>
      <w:r w:rsidRPr="00CF5750">
        <w:rPr>
          <w:rFonts w:ascii="Times New Roman" w:eastAsia="Times New Roman" w:hAnsi="Times New Roman" w:cs="Arial"/>
          <w:b/>
          <w:bCs/>
          <w:sz w:val="28"/>
          <w:szCs w:val="28"/>
          <w:lang w:eastAsia="ru-RU"/>
        </w:rPr>
        <w:br w:type="page"/>
        <w:t>Образец написания отзыва на проектную работу</w:t>
      </w:r>
    </w:p>
    <w:p w14:paraId="3CBDC022" w14:textId="77777777" w:rsidR="00CF5750" w:rsidRPr="00CF5750" w:rsidRDefault="00CF5750" w:rsidP="00CF5750">
      <w:pPr>
        <w:shd w:val="clear" w:color="auto" w:fill="FFFFFF"/>
        <w:spacing w:before="240"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sz w:val="28"/>
          <w:szCs w:val="28"/>
          <w:lang w:eastAsia="ru-RU"/>
        </w:rPr>
        <w:t>ОТЗЫВ</w:t>
      </w:r>
    </w:p>
    <w:p w14:paraId="5680BD21" w14:textId="77777777" w:rsidR="00CF5750" w:rsidRPr="00CF5750" w:rsidRDefault="00CF5750" w:rsidP="00CF5750">
      <w:pPr>
        <w:shd w:val="clear" w:color="auto" w:fill="FFFFFF"/>
        <w:spacing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sz w:val="28"/>
          <w:szCs w:val="28"/>
          <w:lang w:eastAsia="ru-RU"/>
        </w:rPr>
        <w:t xml:space="preserve">на проектную работу обучающегося __________класса </w:t>
      </w:r>
    </w:p>
    <w:p w14:paraId="23E48098" w14:textId="77777777" w:rsidR="00CF5750" w:rsidRPr="00CF5750" w:rsidRDefault="00CF5750" w:rsidP="00CF5750">
      <w:pPr>
        <w:shd w:val="clear" w:color="auto" w:fill="FFFFFF"/>
        <w:spacing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sz w:val="28"/>
          <w:szCs w:val="28"/>
          <w:lang w:eastAsia="ru-RU"/>
        </w:rPr>
        <w:t>______________________________________________________________</w:t>
      </w:r>
    </w:p>
    <w:p w14:paraId="10260663" w14:textId="77777777" w:rsidR="00CF5750" w:rsidRPr="00CF5750" w:rsidRDefault="00CF5750" w:rsidP="00CF5750">
      <w:pPr>
        <w:shd w:val="clear" w:color="auto" w:fill="FFFFFF"/>
        <w:spacing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i/>
          <w:sz w:val="28"/>
          <w:szCs w:val="28"/>
          <w:lang w:eastAsia="ru-RU"/>
        </w:rPr>
        <w:t>(полное название образовательной организации по Уставу)</w:t>
      </w:r>
    </w:p>
    <w:p w14:paraId="1DCFBC2A" w14:textId="77777777" w:rsidR="00CF5750" w:rsidRPr="00CF5750" w:rsidRDefault="00CF5750" w:rsidP="00CF5750">
      <w:pPr>
        <w:shd w:val="clear" w:color="auto" w:fill="FFFFFF"/>
        <w:spacing w:after="0" w:line="276" w:lineRule="auto"/>
        <w:jc w:val="center"/>
        <w:rPr>
          <w:rFonts w:ascii="Times New Roman" w:eastAsia="Times New Roman" w:hAnsi="Times New Roman" w:cs="Arial"/>
          <w:sz w:val="28"/>
          <w:szCs w:val="28"/>
          <w:lang w:eastAsia="ru-RU"/>
        </w:rPr>
      </w:pPr>
      <w:r w:rsidRPr="00CF5750">
        <w:rPr>
          <w:rFonts w:ascii="Times New Roman" w:eastAsia="Times New Roman" w:hAnsi="Times New Roman" w:cs="Arial"/>
          <w:sz w:val="28"/>
          <w:szCs w:val="28"/>
          <w:lang w:eastAsia="ru-RU"/>
        </w:rPr>
        <w:t>______________________________________________________________</w:t>
      </w:r>
    </w:p>
    <w:p w14:paraId="45725393" w14:textId="77777777" w:rsidR="00CF5750" w:rsidRPr="00CF5750" w:rsidRDefault="00CF5750" w:rsidP="00CF5750">
      <w:pPr>
        <w:shd w:val="clear" w:color="auto" w:fill="FFFFFF"/>
        <w:spacing w:after="0" w:line="276" w:lineRule="auto"/>
        <w:jc w:val="center"/>
        <w:rPr>
          <w:rFonts w:ascii="Times New Roman" w:eastAsia="Times New Roman" w:hAnsi="Times New Roman" w:cs="Arial"/>
          <w:i/>
          <w:sz w:val="28"/>
          <w:szCs w:val="28"/>
          <w:lang w:eastAsia="ru-RU"/>
        </w:rPr>
      </w:pPr>
      <w:r w:rsidRPr="00CF5750">
        <w:rPr>
          <w:rFonts w:ascii="Times New Roman" w:eastAsia="Times New Roman" w:hAnsi="Times New Roman" w:cs="Arial"/>
          <w:i/>
          <w:sz w:val="28"/>
          <w:szCs w:val="28"/>
          <w:lang w:eastAsia="ru-RU"/>
        </w:rPr>
        <w:t>(фамилия, имя и отчество)</w:t>
      </w:r>
    </w:p>
    <w:p w14:paraId="4DFD10B5" w14:textId="77777777" w:rsidR="00CF5750" w:rsidRPr="00CF5750" w:rsidRDefault="00CF5750" w:rsidP="00CF5750">
      <w:pPr>
        <w:shd w:val="clear" w:color="auto" w:fill="FFFFFF"/>
        <w:spacing w:after="0" w:line="276" w:lineRule="auto"/>
        <w:rPr>
          <w:rFonts w:ascii="Times New Roman" w:eastAsia="Times New Roman" w:hAnsi="Times New Roman" w:cs="Arial"/>
          <w:sz w:val="28"/>
          <w:szCs w:val="28"/>
          <w:lang w:eastAsia="ru-RU"/>
        </w:rPr>
      </w:pPr>
    </w:p>
    <w:p w14:paraId="0076D596" w14:textId="77777777" w:rsidR="00CF5750" w:rsidRPr="00CF5750" w:rsidRDefault="00CF5750" w:rsidP="00CF5750">
      <w:pPr>
        <w:shd w:val="clear" w:color="auto" w:fill="FFFFFF"/>
        <w:spacing w:after="0" w:line="276" w:lineRule="auto"/>
        <w:rPr>
          <w:rFonts w:ascii="Times New Roman" w:eastAsia="Times New Roman" w:hAnsi="Times New Roman" w:cs="Arial"/>
          <w:i/>
          <w:sz w:val="28"/>
          <w:szCs w:val="28"/>
          <w:lang w:eastAsia="ru-RU"/>
        </w:rPr>
      </w:pPr>
      <w:r w:rsidRPr="00CF5750">
        <w:rPr>
          <w:rFonts w:ascii="Times New Roman" w:eastAsia="Times New Roman" w:hAnsi="Times New Roman" w:cs="Arial"/>
          <w:sz w:val="28"/>
          <w:szCs w:val="28"/>
          <w:lang w:eastAsia="ru-RU"/>
        </w:rPr>
        <w:t>по теме: ________________________________________________________</w:t>
      </w:r>
    </w:p>
    <w:p w14:paraId="69EC8932" w14:textId="77777777" w:rsidR="00CF5750" w:rsidRPr="00CF5750" w:rsidRDefault="00CF5750" w:rsidP="00CF5750">
      <w:pPr>
        <w:shd w:val="clear" w:color="auto" w:fill="FFFFFF"/>
        <w:spacing w:after="0" w:line="276" w:lineRule="auto"/>
        <w:jc w:val="center"/>
        <w:rPr>
          <w:rFonts w:ascii="Times New Roman" w:eastAsia="Times New Roman" w:hAnsi="Times New Roman" w:cs="Arial"/>
          <w:i/>
          <w:sz w:val="28"/>
          <w:szCs w:val="28"/>
          <w:lang w:eastAsia="ru-RU"/>
        </w:rPr>
      </w:pPr>
      <w:r w:rsidRPr="00CF5750">
        <w:rPr>
          <w:rFonts w:ascii="Times New Roman" w:eastAsia="Times New Roman" w:hAnsi="Times New Roman" w:cs="Arial"/>
          <w:i/>
          <w:sz w:val="28"/>
          <w:szCs w:val="28"/>
          <w:lang w:eastAsia="ru-RU"/>
        </w:rPr>
        <w:t>(название темы проектной работы)</w:t>
      </w:r>
    </w:p>
    <w:p w14:paraId="32583BBA" w14:textId="77777777" w:rsidR="00CF5750" w:rsidRPr="00CF5750" w:rsidRDefault="00CF5750" w:rsidP="00CF5750">
      <w:pPr>
        <w:spacing w:after="0" w:line="276" w:lineRule="auto"/>
        <w:rPr>
          <w:rFonts w:ascii="Times New Roman" w:eastAsia="Times New Roman" w:hAnsi="Times New Roman" w:cs="Arial"/>
          <w:color w:val="000000"/>
          <w:sz w:val="24"/>
          <w:szCs w:val="28"/>
          <w:u w:val="single"/>
          <w:lang w:eastAsia="ru-RU"/>
        </w:rPr>
      </w:pPr>
      <w:r w:rsidRPr="00CF5750">
        <w:rPr>
          <w:rFonts w:ascii="Times New Roman" w:eastAsia="Times New Roman" w:hAnsi="Times New Roman" w:cs="Arial"/>
          <w:color w:val="000000"/>
          <w:sz w:val="24"/>
          <w:szCs w:val="28"/>
          <w:u w:val="single"/>
          <w:lang w:eastAsia="ru-RU"/>
        </w:rPr>
        <w:t>Структура отзыва:</w:t>
      </w:r>
    </w:p>
    <w:p w14:paraId="7DF81779" w14:textId="77777777" w:rsidR="00CF5750" w:rsidRPr="00CF5750" w:rsidRDefault="00CF5750" w:rsidP="002800E4">
      <w:pPr>
        <w:numPr>
          <w:ilvl w:val="0"/>
          <w:numId w:val="31"/>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 xml:space="preserve">Актуальность или новизна темы (поставленная в работе проблема, попытки ее решения; почему данная тема интересна. </w:t>
      </w:r>
      <w:r w:rsidRPr="00CF5750">
        <w:rPr>
          <w:rFonts w:ascii="Times New Roman" w:eastAsia="Times New Roman" w:hAnsi="Times New Roman" w:cs="Arial"/>
          <w:i/>
          <w:color w:val="000000"/>
          <w:sz w:val="24"/>
          <w:szCs w:val="28"/>
          <w:lang w:eastAsia="ru-RU"/>
        </w:rPr>
        <w:t>Аналогичный раздел присутствует в структуре введения к учебно-исследовательской/ проектной работе</w:t>
      </w:r>
      <w:r w:rsidRPr="00CF5750">
        <w:rPr>
          <w:rFonts w:ascii="Times New Roman" w:eastAsia="Times New Roman" w:hAnsi="Times New Roman" w:cs="Arial"/>
          <w:color w:val="000000"/>
          <w:sz w:val="24"/>
          <w:szCs w:val="28"/>
          <w:lang w:eastAsia="ru-RU"/>
        </w:rPr>
        <w:t>.).</w:t>
      </w:r>
    </w:p>
    <w:p w14:paraId="31A9730C" w14:textId="77777777" w:rsidR="00CF5750" w:rsidRPr="00CF5750" w:rsidRDefault="00CF5750" w:rsidP="002800E4">
      <w:pPr>
        <w:numPr>
          <w:ilvl w:val="0"/>
          <w:numId w:val="31"/>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Каким образом автор пытается решить эту проблему (выполнить поставленную цель). Краткое содержание работы, основные выводы, результаты работы.</w:t>
      </w:r>
      <w:r w:rsidRPr="00CF5750">
        <w:rPr>
          <w:rFonts w:ascii="Times New Roman" w:eastAsia="Times New Roman" w:hAnsi="Times New Roman" w:cs="Arial"/>
          <w:sz w:val="20"/>
          <w:szCs w:val="24"/>
          <w:lang w:eastAsia="ru-RU"/>
        </w:rPr>
        <w:t xml:space="preserve"> </w:t>
      </w:r>
    </w:p>
    <w:p w14:paraId="4CAF5106" w14:textId="77777777" w:rsidR="00CF5750" w:rsidRPr="00CF5750" w:rsidRDefault="00CF5750" w:rsidP="002800E4">
      <w:pPr>
        <w:numPr>
          <w:ilvl w:val="0"/>
          <w:numId w:val="31"/>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Личная значимость работы для ее автора, социальная значимость (чем данная работа может быть интересна другим). Образовательный потенциал работы (предметные знания, универсальные умения: какие использовались в работе, какие были приобретены).</w:t>
      </w:r>
      <w:r w:rsidRPr="00CF5750">
        <w:rPr>
          <w:rFonts w:ascii="Times New Roman" w:eastAsia="Times New Roman" w:hAnsi="Times New Roman" w:cs="Arial"/>
          <w:sz w:val="20"/>
          <w:szCs w:val="24"/>
          <w:lang w:eastAsia="ru-RU"/>
        </w:rPr>
        <w:t xml:space="preserve"> </w:t>
      </w:r>
      <w:r w:rsidRPr="00CF5750">
        <w:rPr>
          <w:rFonts w:ascii="Times New Roman" w:eastAsia="Times New Roman" w:hAnsi="Times New Roman" w:cs="Arial"/>
          <w:i/>
          <w:color w:val="000000"/>
          <w:sz w:val="24"/>
          <w:szCs w:val="28"/>
          <w:lang w:eastAsia="ru-RU"/>
        </w:rPr>
        <w:t>«Данная работа имеет большую практическую значимость»</w:t>
      </w:r>
      <w:r w:rsidRPr="00CF5750">
        <w:rPr>
          <w:rFonts w:ascii="Times New Roman" w:eastAsia="Times New Roman" w:hAnsi="Times New Roman" w:cs="Arial"/>
          <w:color w:val="000000"/>
          <w:sz w:val="24"/>
          <w:szCs w:val="28"/>
          <w:lang w:eastAsia="ru-RU"/>
        </w:rPr>
        <w:t xml:space="preserve"> и вкратце, в чем она заключается.</w:t>
      </w:r>
    </w:p>
    <w:p w14:paraId="7CC43FD3" w14:textId="77777777" w:rsidR="00CF5750" w:rsidRPr="00CF5750" w:rsidRDefault="00CF5750" w:rsidP="002800E4">
      <w:pPr>
        <w:numPr>
          <w:ilvl w:val="0"/>
          <w:numId w:val="31"/>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Соответствие работы требованиям, предъявляемым к проектной работе.</w:t>
      </w:r>
      <w:r w:rsidRPr="00CF5750">
        <w:rPr>
          <w:rFonts w:ascii="Times New Roman" w:eastAsia="Times New Roman" w:hAnsi="Times New Roman" w:cs="Arial"/>
          <w:i/>
          <w:color w:val="000000"/>
          <w:sz w:val="24"/>
          <w:szCs w:val="28"/>
          <w:lang w:eastAsia="ru-RU"/>
        </w:rPr>
        <w:t xml:space="preserve"> «Содержание работы соответствует целям и задачам исследовательской/ проектной работы» </w:t>
      </w:r>
      <w:r w:rsidRPr="00CF5750">
        <w:rPr>
          <w:rFonts w:ascii="Times New Roman" w:eastAsia="Times New Roman" w:hAnsi="Times New Roman" w:cs="Arial"/>
          <w:color w:val="000000"/>
          <w:sz w:val="24"/>
          <w:szCs w:val="28"/>
          <w:lang w:eastAsia="ru-RU"/>
        </w:rPr>
        <w:t>и далее описывается ее структура и примерное содержание – что в 1 главе, что во 2-й, что в 3-й. Обычно эта информация также присутствует во введении (обычно в конце).</w:t>
      </w:r>
    </w:p>
    <w:p w14:paraId="0FD16A08" w14:textId="77777777" w:rsidR="00CF5750" w:rsidRPr="00CF5750" w:rsidRDefault="00CF5750" w:rsidP="002800E4">
      <w:pPr>
        <w:numPr>
          <w:ilvl w:val="0"/>
          <w:numId w:val="31"/>
        </w:numPr>
        <w:spacing w:after="0" w:line="276" w:lineRule="auto"/>
        <w:contextualSpacing/>
        <w:jc w:val="both"/>
        <w:rPr>
          <w:rFonts w:ascii="Times New Roman" w:eastAsia="Times New Roman" w:hAnsi="Times New Roman" w:cs="Arial"/>
          <w:color w:val="000000"/>
          <w:sz w:val="24"/>
          <w:szCs w:val="28"/>
          <w:lang w:eastAsia="ru-RU"/>
        </w:rPr>
      </w:pPr>
      <w:r w:rsidRPr="00CF5750">
        <w:rPr>
          <w:rFonts w:ascii="Times New Roman" w:eastAsia="Times New Roman" w:hAnsi="Times New Roman" w:cs="Arial"/>
          <w:color w:val="000000"/>
          <w:sz w:val="24"/>
          <w:szCs w:val="28"/>
          <w:lang w:eastAsia="ru-RU"/>
        </w:rPr>
        <w:t>Общая оценка работы. Пожелания, недочеты, раскрытые в позитивной форме, возможные направления дальнейшей работы.</w:t>
      </w:r>
    </w:p>
    <w:p w14:paraId="6FDD696E" w14:textId="77777777" w:rsidR="00CF5750" w:rsidRPr="00CF5750" w:rsidRDefault="00CF5750" w:rsidP="00CF5750">
      <w:pPr>
        <w:shd w:val="clear" w:color="auto" w:fill="FFFFFF"/>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b/>
          <w:bCs/>
          <w:sz w:val="24"/>
          <w:szCs w:val="24"/>
          <w:lang w:eastAsia="ru-RU"/>
        </w:rPr>
        <w:t>Вывод:</w:t>
      </w:r>
      <w:r w:rsidRPr="00CF5750">
        <w:rPr>
          <w:rFonts w:ascii="Times New Roman" w:eastAsia="Times New Roman" w:hAnsi="Times New Roman" w:cs="Arial"/>
          <w:sz w:val="24"/>
          <w:szCs w:val="24"/>
          <w:lang w:eastAsia="ru-RU"/>
        </w:rPr>
        <w:t xml:space="preserve"> проектная работа_______________________________________________________</w:t>
      </w:r>
    </w:p>
    <w:p w14:paraId="1C228777" w14:textId="77777777" w:rsidR="00CF5750" w:rsidRPr="00CF5750" w:rsidRDefault="00CF5750" w:rsidP="00CF5750">
      <w:pPr>
        <w:shd w:val="clear" w:color="auto" w:fill="FFFFFF"/>
        <w:spacing w:after="0" w:line="276" w:lineRule="auto"/>
        <w:jc w:val="center"/>
        <w:rPr>
          <w:rFonts w:ascii="Times New Roman" w:eastAsia="Times New Roman" w:hAnsi="Times New Roman" w:cs="Arial"/>
          <w:i/>
          <w:sz w:val="24"/>
          <w:szCs w:val="24"/>
          <w:lang w:eastAsia="ru-RU"/>
        </w:rPr>
      </w:pPr>
      <w:r w:rsidRPr="00CF5750">
        <w:rPr>
          <w:rFonts w:ascii="Times New Roman" w:eastAsia="Times New Roman" w:hAnsi="Times New Roman" w:cs="Arial"/>
          <w:i/>
          <w:sz w:val="24"/>
          <w:szCs w:val="24"/>
          <w:lang w:eastAsia="ru-RU"/>
        </w:rPr>
        <w:t>(фамилия, инициалы ученика)</w:t>
      </w:r>
    </w:p>
    <w:p w14:paraId="73B3A649" w14:textId="77777777" w:rsidR="00CF5750" w:rsidRPr="00CF5750" w:rsidRDefault="00CF5750" w:rsidP="00CF5750">
      <w:pPr>
        <w:shd w:val="clear" w:color="auto" w:fill="FFFFFF"/>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по теме: «_____________________________________________________________________</w:t>
      </w:r>
    </w:p>
    <w:p w14:paraId="4DFF385A" w14:textId="77777777" w:rsidR="00CF5750" w:rsidRPr="00CF5750" w:rsidRDefault="00CF5750" w:rsidP="00CF5750">
      <w:pPr>
        <w:shd w:val="clear" w:color="auto" w:fill="FFFFFF"/>
        <w:spacing w:after="0" w:line="276" w:lineRule="auto"/>
        <w:jc w:val="center"/>
        <w:rPr>
          <w:rFonts w:ascii="Times New Roman" w:eastAsia="Times New Roman" w:hAnsi="Times New Roman" w:cs="Arial"/>
          <w:i/>
          <w:sz w:val="24"/>
          <w:szCs w:val="24"/>
          <w:lang w:eastAsia="ru-RU"/>
        </w:rPr>
      </w:pPr>
      <w:r w:rsidRPr="00CF5750">
        <w:rPr>
          <w:rFonts w:ascii="Times New Roman" w:eastAsia="Times New Roman" w:hAnsi="Times New Roman" w:cs="Arial"/>
          <w:i/>
          <w:sz w:val="24"/>
          <w:szCs w:val="24"/>
          <w:lang w:eastAsia="ru-RU"/>
        </w:rPr>
        <w:t>(название темы)</w:t>
      </w:r>
    </w:p>
    <w:p w14:paraId="5321BC05" w14:textId="77777777" w:rsidR="00CF5750" w:rsidRPr="00CF5750" w:rsidRDefault="00CF5750" w:rsidP="00CF5750">
      <w:pPr>
        <w:shd w:val="clear" w:color="auto" w:fill="FFFFFF"/>
        <w:spacing w:after="0" w:line="276" w:lineRule="auto"/>
        <w:jc w:val="both"/>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отвечает (не отвечает) требованиям, предъявляемым к индивидуальному итоговому проекту и рекомендуется (не может быть рекомендована) к защите.</w:t>
      </w:r>
    </w:p>
    <w:p w14:paraId="5036F829" w14:textId="77777777" w:rsidR="00CF5750" w:rsidRPr="00CF5750" w:rsidRDefault="00CF5750" w:rsidP="00CF5750">
      <w:pPr>
        <w:shd w:val="clear" w:color="auto" w:fill="FFFFFF"/>
        <w:spacing w:after="0" w:line="276" w:lineRule="auto"/>
        <w:rPr>
          <w:rFonts w:ascii="Times New Roman" w:eastAsia="Times New Roman" w:hAnsi="Times New Roman" w:cs="Arial"/>
          <w:sz w:val="24"/>
          <w:szCs w:val="24"/>
          <w:lang w:eastAsia="ru-RU"/>
        </w:rPr>
      </w:pPr>
    </w:p>
    <w:p w14:paraId="67DB2FC2" w14:textId="77777777" w:rsidR="00CF5750" w:rsidRPr="00CF5750" w:rsidRDefault="00CF5750" w:rsidP="00CF5750">
      <w:pPr>
        <w:shd w:val="clear" w:color="auto" w:fill="FFFFFF"/>
        <w:tabs>
          <w:tab w:val="left" w:pos="4010"/>
        </w:tabs>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 xml:space="preserve">Руководитель проектной работы </w:t>
      </w:r>
      <w:r w:rsidRPr="00CF5750">
        <w:rPr>
          <w:rFonts w:ascii="Times New Roman" w:eastAsia="Times New Roman" w:hAnsi="Times New Roman" w:cs="Arial"/>
          <w:sz w:val="24"/>
          <w:szCs w:val="24"/>
          <w:lang w:eastAsia="ru-RU"/>
        </w:rPr>
        <w:tab/>
        <w:t xml:space="preserve">   _________________             ___________________ </w:t>
      </w:r>
    </w:p>
    <w:p w14:paraId="5EC410C6" w14:textId="77777777" w:rsidR="00CF5750" w:rsidRPr="00CF5750" w:rsidRDefault="00CF5750" w:rsidP="00CF5750">
      <w:pPr>
        <w:shd w:val="clear" w:color="auto" w:fill="FFFFFF"/>
        <w:tabs>
          <w:tab w:val="left" w:pos="4010"/>
        </w:tabs>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 xml:space="preserve">                                                                                ФИО                                       </w:t>
      </w:r>
      <w:r w:rsidRPr="00CF5750">
        <w:rPr>
          <w:rFonts w:ascii="Times New Roman" w:eastAsia="Times New Roman" w:hAnsi="Times New Roman" w:cs="Arial"/>
          <w:i/>
          <w:iCs/>
          <w:sz w:val="24"/>
          <w:szCs w:val="24"/>
          <w:lang w:eastAsia="ru-RU"/>
        </w:rPr>
        <w:t xml:space="preserve">(подпись) </w:t>
      </w:r>
      <w:r w:rsidRPr="00CF5750">
        <w:rPr>
          <w:rFonts w:ascii="Times New Roman" w:eastAsia="Times New Roman" w:hAnsi="Times New Roman" w:cs="Arial"/>
          <w:sz w:val="24"/>
          <w:szCs w:val="24"/>
          <w:lang w:eastAsia="ru-RU"/>
        </w:rPr>
        <w:t xml:space="preserve">                                                                                                                    </w:t>
      </w:r>
      <w:r w:rsidRPr="00CF5750">
        <w:rPr>
          <w:rFonts w:ascii="Times New Roman" w:eastAsia="Times New Roman" w:hAnsi="Times New Roman" w:cs="Arial"/>
          <w:i/>
          <w:iCs/>
          <w:sz w:val="24"/>
          <w:szCs w:val="24"/>
          <w:lang w:eastAsia="ru-RU"/>
        </w:rPr>
        <w:t xml:space="preserve">                                                                                                                                                                                                                                                          </w:t>
      </w:r>
    </w:p>
    <w:p w14:paraId="22C459F8" w14:textId="77777777" w:rsidR="00CF5750" w:rsidRPr="00CF5750" w:rsidRDefault="00CF5750" w:rsidP="00CF5750">
      <w:pPr>
        <w:shd w:val="clear" w:color="auto" w:fill="FFFFFF"/>
        <w:spacing w:after="0" w:line="276" w:lineRule="auto"/>
        <w:rPr>
          <w:rFonts w:ascii="Times New Roman" w:eastAsia="Times New Roman" w:hAnsi="Times New Roman" w:cs="Arial"/>
          <w:sz w:val="24"/>
          <w:szCs w:val="24"/>
          <w:lang w:eastAsia="ru-RU"/>
        </w:rPr>
      </w:pPr>
      <w:r w:rsidRPr="00CF5750">
        <w:rPr>
          <w:rFonts w:ascii="Times New Roman" w:eastAsia="Times New Roman" w:hAnsi="Times New Roman" w:cs="Arial"/>
          <w:sz w:val="24"/>
          <w:szCs w:val="24"/>
          <w:lang w:eastAsia="ru-RU"/>
        </w:rPr>
        <w:t>«_____» ______________ 20___ г</w:t>
      </w:r>
    </w:p>
    <w:p w14:paraId="22A86BAC" w14:textId="77777777" w:rsidR="00007ED2" w:rsidRDefault="00007ED2" w:rsidP="00007ED2">
      <w:pPr>
        <w:spacing w:line="276" w:lineRule="auto"/>
        <w:jc w:val="both"/>
        <w:rPr>
          <w:rFonts w:ascii="Times New Roman" w:hAnsi="Times New Roman" w:cs="Times New Roman"/>
          <w:sz w:val="28"/>
          <w:szCs w:val="28"/>
        </w:rPr>
      </w:pPr>
    </w:p>
    <w:p w14:paraId="5AB62DFA" w14:textId="77777777" w:rsidR="00785797" w:rsidRDefault="00785797" w:rsidP="00007ED2">
      <w:pPr>
        <w:spacing w:line="276" w:lineRule="auto"/>
        <w:jc w:val="both"/>
        <w:rPr>
          <w:rFonts w:ascii="Times New Roman" w:hAnsi="Times New Roman" w:cs="Times New Roman"/>
          <w:sz w:val="28"/>
          <w:szCs w:val="28"/>
        </w:rPr>
      </w:pPr>
    </w:p>
    <w:p w14:paraId="6E74D248" w14:textId="3BDC1817" w:rsidR="00F71059" w:rsidRDefault="00804775" w:rsidP="00DC142B">
      <w:pPr>
        <w:tabs>
          <w:tab w:val="left" w:pos="5568"/>
        </w:tabs>
        <w:spacing w:line="276" w:lineRule="auto"/>
        <w:jc w:val="right"/>
        <w:rPr>
          <w:rFonts w:ascii="Times New Roman" w:hAnsi="Times New Roman" w:cs="Times New Roman"/>
          <w:sz w:val="28"/>
          <w:szCs w:val="28"/>
        </w:rPr>
      </w:pPr>
      <w:r>
        <w:rPr>
          <w:rFonts w:ascii="Times New Roman" w:hAnsi="Times New Roman" w:cs="Times New Roman"/>
          <w:sz w:val="28"/>
          <w:szCs w:val="28"/>
        </w:rPr>
        <w:t>Приложение 4</w:t>
      </w:r>
    </w:p>
    <w:p w14:paraId="7DE4CB70" w14:textId="77777777" w:rsidR="00180F15" w:rsidRPr="00180F15" w:rsidRDefault="00180F15" w:rsidP="002800E4">
      <w:pPr>
        <w:pStyle w:val="afff3"/>
        <w:numPr>
          <w:ilvl w:val="0"/>
          <w:numId w:val="34"/>
        </w:numPr>
        <w:spacing w:after="0" w:line="240" w:lineRule="auto"/>
        <w:rPr>
          <w:rStyle w:val="af3"/>
          <w:rFonts w:ascii="Times New Roman" w:hAnsi="Times New Roman"/>
          <w:lang w:val="ru-RU"/>
        </w:rPr>
      </w:pPr>
      <w:r w:rsidRPr="00180F15">
        <w:rPr>
          <w:rFonts w:ascii="Times New Roman" w:hAnsi="Times New Roman"/>
          <w:b/>
          <w:bCs/>
          <w:sz w:val="28"/>
          <w:szCs w:val="28"/>
          <w:lang w:val="ru-RU"/>
        </w:rPr>
        <w:t xml:space="preserve">Рабочая программа воспитания 2024-2025 </w:t>
      </w:r>
      <w:hyperlink r:id="rId23" w:history="1">
        <w:r>
          <w:rPr>
            <w:rStyle w:val="af3"/>
            <w:rFonts w:ascii="Times New Roman" w:hAnsi="Times New Roman"/>
            <w:sz w:val="28"/>
            <w:szCs w:val="28"/>
          </w:rPr>
          <w:t>https</w:t>
        </w:r>
        <w:r w:rsidRPr="00180F15">
          <w:rPr>
            <w:rStyle w:val="af3"/>
            <w:rFonts w:ascii="Times New Roman" w:hAnsi="Times New Roman"/>
            <w:sz w:val="28"/>
            <w:szCs w:val="28"/>
            <w:lang w:val="ru-RU"/>
          </w:rPr>
          <w:t>://</w:t>
        </w:r>
        <w:r>
          <w:rPr>
            <w:rStyle w:val="af3"/>
            <w:rFonts w:ascii="Times New Roman" w:hAnsi="Times New Roman"/>
            <w:sz w:val="28"/>
            <w:szCs w:val="28"/>
          </w:rPr>
          <w:t>sergeevka</w:t>
        </w:r>
        <w:r w:rsidRPr="00180F15">
          <w:rPr>
            <w:rStyle w:val="af3"/>
            <w:rFonts w:ascii="Times New Roman" w:hAnsi="Times New Roman"/>
            <w:sz w:val="28"/>
            <w:szCs w:val="28"/>
            <w:lang w:val="ru-RU"/>
          </w:rPr>
          <w:t>.</w:t>
        </w:r>
        <w:r>
          <w:rPr>
            <w:rStyle w:val="af3"/>
            <w:rFonts w:ascii="Times New Roman" w:hAnsi="Times New Roman"/>
            <w:sz w:val="28"/>
            <w:szCs w:val="28"/>
          </w:rPr>
          <w:t>pogranichny</w:t>
        </w:r>
        <w:r w:rsidRPr="00180F15">
          <w:rPr>
            <w:rStyle w:val="af3"/>
            <w:rFonts w:ascii="Times New Roman" w:hAnsi="Times New Roman"/>
            <w:sz w:val="28"/>
            <w:szCs w:val="28"/>
            <w:lang w:val="ru-RU"/>
          </w:rPr>
          <w:t>.</w:t>
        </w:r>
        <w:r>
          <w:rPr>
            <w:rStyle w:val="af3"/>
            <w:rFonts w:ascii="Times New Roman" w:hAnsi="Times New Roman"/>
            <w:sz w:val="28"/>
            <w:szCs w:val="28"/>
          </w:rPr>
          <w:t>org</w:t>
        </w:r>
        <w:r w:rsidRPr="00180F15">
          <w:rPr>
            <w:rStyle w:val="af3"/>
            <w:rFonts w:ascii="Times New Roman" w:hAnsi="Times New Roman"/>
            <w:sz w:val="28"/>
            <w:szCs w:val="28"/>
            <w:lang w:val="ru-RU"/>
          </w:rPr>
          <w:t>/</w:t>
        </w:r>
        <w:r>
          <w:rPr>
            <w:rStyle w:val="af3"/>
            <w:rFonts w:ascii="Times New Roman" w:hAnsi="Times New Roman"/>
            <w:sz w:val="28"/>
            <w:szCs w:val="28"/>
          </w:rPr>
          <w:t>wp</w:t>
        </w:r>
        <w:r w:rsidRPr="00180F15">
          <w:rPr>
            <w:rStyle w:val="af3"/>
            <w:rFonts w:ascii="Times New Roman" w:hAnsi="Times New Roman"/>
            <w:sz w:val="28"/>
            <w:szCs w:val="28"/>
            <w:lang w:val="ru-RU"/>
          </w:rPr>
          <w:t>-</w:t>
        </w:r>
        <w:r>
          <w:rPr>
            <w:rStyle w:val="af3"/>
            <w:rFonts w:ascii="Times New Roman" w:hAnsi="Times New Roman"/>
            <w:sz w:val="28"/>
            <w:szCs w:val="28"/>
          </w:rPr>
          <w:t>content</w:t>
        </w:r>
        <w:r w:rsidRPr="00180F15">
          <w:rPr>
            <w:rStyle w:val="af3"/>
            <w:rFonts w:ascii="Times New Roman" w:hAnsi="Times New Roman"/>
            <w:sz w:val="28"/>
            <w:szCs w:val="28"/>
            <w:lang w:val="ru-RU"/>
          </w:rPr>
          <w:t>/</w:t>
        </w:r>
        <w:r>
          <w:rPr>
            <w:rStyle w:val="af3"/>
            <w:rFonts w:ascii="Times New Roman" w:hAnsi="Times New Roman"/>
            <w:sz w:val="28"/>
            <w:szCs w:val="28"/>
          </w:rPr>
          <w:t>uploads</w:t>
        </w:r>
        <w:r w:rsidRPr="00180F15">
          <w:rPr>
            <w:rStyle w:val="af3"/>
            <w:rFonts w:ascii="Times New Roman" w:hAnsi="Times New Roman"/>
            <w:sz w:val="28"/>
            <w:szCs w:val="28"/>
            <w:lang w:val="ru-RU"/>
          </w:rPr>
          <w:t>/</w:t>
        </w:r>
        <w:r>
          <w:rPr>
            <w:rStyle w:val="af3"/>
            <w:rFonts w:ascii="Times New Roman" w:hAnsi="Times New Roman"/>
            <w:sz w:val="28"/>
            <w:szCs w:val="28"/>
          </w:rPr>
          <w:t>sites</w:t>
        </w:r>
        <w:r w:rsidRPr="00180F15">
          <w:rPr>
            <w:rStyle w:val="af3"/>
            <w:rFonts w:ascii="Times New Roman" w:hAnsi="Times New Roman"/>
            <w:sz w:val="28"/>
            <w:szCs w:val="28"/>
            <w:lang w:val="ru-RU"/>
          </w:rPr>
          <w:t>/12/2022/09/%</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A</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1%</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BE</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1%87%</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1%8</w:t>
        </w:r>
        <w:r>
          <w:rPr>
            <w:rStyle w:val="af3"/>
            <w:rFonts w:ascii="Times New Roman" w:hAnsi="Times New Roman"/>
            <w:sz w:val="28"/>
            <w:szCs w:val="28"/>
          </w:rPr>
          <w:t>F</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BF</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1%80%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BE</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3%</w:t>
        </w:r>
        <w:r>
          <w:rPr>
            <w:rStyle w:val="af3"/>
            <w:rFonts w:ascii="Times New Roman" w:hAnsi="Times New Roman"/>
            <w:sz w:val="28"/>
            <w:szCs w:val="28"/>
          </w:rPr>
          <w:t>D</w:t>
        </w:r>
        <w:r w:rsidRPr="00180F15">
          <w:rPr>
            <w:rStyle w:val="af3"/>
            <w:rFonts w:ascii="Times New Roman" w:hAnsi="Times New Roman"/>
            <w:sz w:val="28"/>
            <w:szCs w:val="28"/>
            <w:lang w:val="ru-RU"/>
          </w:rPr>
          <w:t>1%80%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BC</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BC</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2%</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BE</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1%81%</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BF</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8%</w:t>
        </w:r>
        <w:r>
          <w:rPr>
            <w:rStyle w:val="af3"/>
            <w:rFonts w:ascii="Times New Roman" w:hAnsi="Times New Roman"/>
            <w:sz w:val="28"/>
            <w:szCs w:val="28"/>
          </w:rPr>
          <w:t>D</w:t>
        </w:r>
        <w:r w:rsidRPr="00180F15">
          <w:rPr>
            <w:rStyle w:val="af3"/>
            <w:rFonts w:ascii="Times New Roman" w:hAnsi="Times New Roman"/>
            <w:sz w:val="28"/>
            <w:szCs w:val="28"/>
            <w:lang w:val="ru-RU"/>
          </w:rPr>
          <w:t>1%82%</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0%</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BD</w:t>
        </w:r>
        <w:r w:rsidRPr="00180F15">
          <w:rPr>
            <w:rStyle w:val="af3"/>
            <w:rFonts w:ascii="Times New Roman" w:hAnsi="Times New Roman"/>
            <w:sz w:val="28"/>
            <w:szCs w:val="28"/>
            <w:lang w:val="ru-RU"/>
          </w:rPr>
          <w:t>%</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8%</w:t>
        </w:r>
        <w:r>
          <w:rPr>
            <w:rStyle w:val="af3"/>
            <w:rFonts w:ascii="Times New Roman" w:hAnsi="Times New Roman"/>
            <w:sz w:val="28"/>
            <w:szCs w:val="28"/>
          </w:rPr>
          <w:t>D</w:t>
        </w:r>
        <w:r w:rsidRPr="00180F15">
          <w:rPr>
            <w:rStyle w:val="af3"/>
            <w:rFonts w:ascii="Times New Roman" w:hAnsi="Times New Roman"/>
            <w:sz w:val="28"/>
            <w:szCs w:val="28"/>
            <w:lang w:val="ru-RU"/>
          </w:rPr>
          <w:t>1%8</w:t>
        </w:r>
        <w:r>
          <w:rPr>
            <w:rStyle w:val="af3"/>
            <w:rFonts w:ascii="Times New Roman" w:hAnsi="Times New Roman"/>
            <w:sz w:val="28"/>
            <w:szCs w:val="28"/>
          </w:rPr>
          <w:t>F</w:t>
        </w:r>
        <w:r w:rsidRPr="00180F15">
          <w:rPr>
            <w:rStyle w:val="af3"/>
            <w:rFonts w:ascii="Times New Roman" w:hAnsi="Times New Roman"/>
            <w:sz w:val="28"/>
            <w:szCs w:val="28"/>
            <w:lang w:val="ru-RU"/>
          </w:rPr>
          <w:t>-2022-2025-%</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3%</w:t>
        </w:r>
        <w:r>
          <w:rPr>
            <w:rStyle w:val="af3"/>
            <w:rFonts w:ascii="Times New Roman" w:hAnsi="Times New Roman"/>
            <w:sz w:val="28"/>
            <w:szCs w:val="28"/>
          </w:rPr>
          <w:t>D</w:t>
        </w:r>
        <w:r w:rsidRPr="00180F15">
          <w:rPr>
            <w:rStyle w:val="af3"/>
            <w:rFonts w:ascii="Times New Roman" w:hAnsi="Times New Roman"/>
            <w:sz w:val="28"/>
            <w:szCs w:val="28"/>
            <w:lang w:val="ru-RU"/>
          </w:rPr>
          <w:t>0%</w:t>
        </w:r>
        <w:r>
          <w:rPr>
            <w:rStyle w:val="af3"/>
            <w:rFonts w:ascii="Times New Roman" w:hAnsi="Times New Roman"/>
            <w:sz w:val="28"/>
            <w:szCs w:val="28"/>
          </w:rPr>
          <w:t>B</w:t>
        </w:r>
        <w:r w:rsidRPr="00180F15">
          <w:rPr>
            <w:rStyle w:val="af3"/>
            <w:rFonts w:ascii="Times New Roman" w:hAnsi="Times New Roman"/>
            <w:sz w:val="28"/>
            <w:szCs w:val="28"/>
            <w:lang w:val="ru-RU"/>
          </w:rPr>
          <w:t>3..</w:t>
        </w:r>
        <w:r>
          <w:rPr>
            <w:rStyle w:val="af3"/>
            <w:rFonts w:ascii="Times New Roman" w:hAnsi="Times New Roman"/>
            <w:sz w:val="28"/>
            <w:szCs w:val="28"/>
          </w:rPr>
          <w:t>docx</w:t>
        </w:r>
        <w:r w:rsidRPr="00180F15">
          <w:rPr>
            <w:rStyle w:val="af3"/>
            <w:rFonts w:ascii="Times New Roman" w:hAnsi="Times New Roman"/>
            <w:sz w:val="28"/>
            <w:szCs w:val="28"/>
            <w:lang w:val="ru-RU"/>
          </w:rPr>
          <w:t>.</w:t>
        </w:r>
        <w:r>
          <w:rPr>
            <w:rStyle w:val="af3"/>
            <w:rFonts w:ascii="Times New Roman" w:hAnsi="Times New Roman"/>
            <w:sz w:val="28"/>
            <w:szCs w:val="28"/>
          </w:rPr>
          <w:t>sig</w:t>
        </w:r>
        <w:r w:rsidRPr="00180F15">
          <w:rPr>
            <w:rStyle w:val="af3"/>
            <w:rFonts w:ascii="Times New Roman" w:hAnsi="Times New Roman"/>
            <w:sz w:val="28"/>
            <w:szCs w:val="28"/>
            <w:lang w:val="ru-RU"/>
          </w:rPr>
          <w:t>_.</w:t>
        </w:r>
        <w:r>
          <w:rPr>
            <w:rStyle w:val="af3"/>
            <w:rFonts w:ascii="Times New Roman" w:hAnsi="Times New Roman"/>
            <w:sz w:val="28"/>
            <w:szCs w:val="28"/>
          </w:rPr>
          <w:t>zip</w:t>
        </w:r>
      </w:hyperlink>
    </w:p>
    <w:p w14:paraId="4D5D730F" w14:textId="77777777" w:rsidR="00180F15" w:rsidRDefault="00180F15" w:rsidP="00180F15">
      <w:pPr>
        <w:rPr>
          <w:color w:val="000000"/>
        </w:rPr>
      </w:pPr>
    </w:p>
    <w:p w14:paraId="1513EB88" w14:textId="77777777" w:rsidR="00180F15" w:rsidRDefault="00180F15" w:rsidP="00180F15">
      <w:pPr>
        <w:rPr>
          <w:rFonts w:ascii="Times New Roman" w:hAnsi="Times New Roman" w:cs="Times New Roman"/>
        </w:rPr>
      </w:pPr>
    </w:p>
    <w:p w14:paraId="383F7528" w14:textId="77777777" w:rsidR="00180F15" w:rsidRDefault="00180F15" w:rsidP="00180F15">
      <w:pPr>
        <w:spacing w:line="360" w:lineRule="auto"/>
        <w:rPr>
          <w:rFonts w:ascii="Times New Roman" w:hAnsi="Times New Roman" w:cs="Times New Roman"/>
          <w:sz w:val="28"/>
          <w:szCs w:val="28"/>
        </w:rPr>
      </w:pPr>
      <w:r>
        <w:rPr>
          <w:rFonts w:ascii="Times New Roman" w:hAnsi="Times New Roman" w:cs="Times New Roman"/>
        </w:rPr>
        <w:t xml:space="preserve"> </w:t>
      </w:r>
      <w:r>
        <w:rPr>
          <w:rFonts w:ascii="Times New Roman" w:hAnsi="Times New Roman" w:cs="Times New Roman"/>
          <w:b/>
          <w:bCs/>
          <w:sz w:val="28"/>
          <w:szCs w:val="28"/>
        </w:rPr>
        <w:t>Содержание</w:t>
      </w:r>
    </w:p>
    <w:p w14:paraId="757E5492" w14:textId="77777777" w:rsidR="00180F15" w:rsidRDefault="00180F15" w:rsidP="00180F15">
      <w:pPr>
        <w:spacing w:line="360" w:lineRule="auto"/>
        <w:rPr>
          <w:rFonts w:ascii="Times New Roman" w:hAnsi="Times New Roman" w:cs="Times New Roman"/>
          <w:sz w:val="28"/>
          <w:szCs w:val="28"/>
        </w:rPr>
      </w:pPr>
      <w:r>
        <w:rPr>
          <w:rFonts w:ascii="Times New Roman" w:hAnsi="Times New Roman" w:cs="Times New Roman"/>
          <w:sz w:val="28"/>
          <w:szCs w:val="28"/>
        </w:rPr>
        <w:t>1. Целевой раздел</w:t>
      </w:r>
    </w:p>
    <w:p w14:paraId="0A7F6B77" w14:textId="77777777" w:rsidR="00180F15" w:rsidRDefault="00180F15" w:rsidP="00180F15">
      <w:pPr>
        <w:spacing w:line="360" w:lineRule="auto"/>
        <w:rPr>
          <w:rFonts w:ascii="Times New Roman" w:hAnsi="Times New Roman" w:cs="Times New Roman"/>
          <w:sz w:val="28"/>
          <w:szCs w:val="28"/>
        </w:rPr>
      </w:pPr>
      <w:r>
        <w:rPr>
          <w:rFonts w:ascii="Times New Roman" w:hAnsi="Times New Roman" w:cs="Times New Roman"/>
          <w:sz w:val="28"/>
          <w:szCs w:val="28"/>
        </w:rPr>
        <w:t>1.1. Цель и задачи воспитания обучающихся</w:t>
      </w:r>
      <w:r>
        <w:rPr>
          <w:rFonts w:ascii="Times New Roman" w:hAnsi="Times New Roman" w:cs="Times New Roman"/>
          <w:sz w:val="28"/>
          <w:szCs w:val="28"/>
        </w:rPr>
        <w:br/>
        <w:t>1.2. Направления воспитания</w:t>
      </w:r>
      <w:r>
        <w:rPr>
          <w:rFonts w:ascii="Times New Roman" w:hAnsi="Times New Roman" w:cs="Times New Roman"/>
          <w:sz w:val="28"/>
          <w:szCs w:val="28"/>
        </w:rPr>
        <w:br/>
        <w:t>1.3. Целевые ориентиры результатов воспитания</w:t>
      </w:r>
    </w:p>
    <w:p w14:paraId="554A629C" w14:textId="77777777" w:rsidR="00180F15" w:rsidRDefault="00180F15" w:rsidP="00180F15">
      <w:pPr>
        <w:spacing w:line="360" w:lineRule="auto"/>
        <w:rPr>
          <w:rFonts w:ascii="Times New Roman" w:hAnsi="Times New Roman" w:cs="Times New Roman"/>
          <w:sz w:val="28"/>
          <w:szCs w:val="28"/>
        </w:rPr>
      </w:pPr>
      <w:r>
        <w:rPr>
          <w:rFonts w:ascii="Times New Roman" w:hAnsi="Times New Roman" w:cs="Times New Roman"/>
          <w:sz w:val="28"/>
          <w:szCs w:val="28"/>
        </w:rPr>
        <w:t>2. Содержательный раздел</w:t>
      </w:r>
    </w:p>
    <w:p w14:paraId="21B5E539" w14:textId="77777777" w:rsidR="00180F15" w:rsidRDefault="00180F15" w:rsidP="00180F15">
      <w:pPr>
        <w:spacing w:line="360" w:lineRule="auto"/>
        <w:rPr>
          <w:rFonts w:ascii="Times New Roman" w:hAnsi="Times New Roman" w:cs="Times New Roman"/>
          <w:sz w:val="28"/>
          <w:szCs w:val="28"/>
        </w:rPr>
      </w:pPr>
      <w:r>
        <w:rPr>
          <w:rFonts w:ascii="Times New Roman" w:hAnsi="Times New Roman" w:cs="Times New Roman"/>
          <w:sz w:val="28"/>
          <w:szCs w:val="28"/>
        </w:rPr>
        <w:t>2.1. Уклад МБОУ «Сергеевская СОШ ПМО»</w:t>
      </w:r>
      <w:r>
        <w:rPr>
          <w:rFonts w:ascii="Times New Roman" w:hAnsi="Times New Roman" w:cs="Times New Roman"/>
          <w:sz w:val="28"/>
          <w:szCs w:val="28"/>
        </w:rPr>
        <w:br/>
        <w:t>2.2. Виды, формы и содержание воспитательной деятельности</w:t>
      </w:r>
    </w:p>
    <w:p w14:paraId="5A277A6C" w14:textId="77777777" w:rsidR="00180F15" w:rsidRDefault="00180F15" w:rsidP="00180F15">
      <w:pPr>
        <w:spacing w:line="360" w:lineRule="auto"/>
        <w:rPr>
          <w:rFonts w:ascii="Times New Roman" w:hAnsi="Times New Roman" w:cs="Times New Roman"/>
          <w:sz w:val="28"/>
          <w:szCs w:val="28"/>
        </w:rPr>
      </w:pPr>
      <w:r>
        <w:rPr>
          <w:rFonts w:ascii="Times New Roman" w:hAnsi="Times New Roman" w:cs="Times New Roman"/>
          <w:sz w:val="28"/>
          <w:szCs w:val="28"/>
        </w:rPr>
        <w:t>3. Организационный раздел</w:t>
      </w:r>
    </w:p>
    <w:p w14:paraId="37905C59" w14:textId="77777777" w:rsidR="00180F15" w:rsidRDefault="00180F15" w:rsidP="00180F15">
      <w:pPr>
        <w:spacing w:line="360" w:lineRule="auto"/>
        <w:rPr>
          <w:rFonts w:ascii="Times New Roman" w:hAnsi="Times New Roman" w:cs="Times New Roman"/>
          <w:sz w:val="28"/>
          <w:szCs w:val="28"/>
        </w:rPr>
      </w:pPr>
      <w:r>
        <w:rPr>
          <w:rFonts w:ascii="Times New Roman" w:hAnsi="Times New Roman" w:cs="Times New Roman"/>
          <w:sz w:val="28"/>
          <w:szCs w:val="28"/>
        </w:rPr>
        <w:t>3.1. Кадровое обеспечение</w:t>
      </w:r>
      <w:r>
        <w:rPr>
          <w:rFonts w:ascii="Times New Roman" w:hAnsi="Times New Roman" w:cs="Times New Roman"/>
          <w:sz w:val="28"/>
          <w:szCs w:val="28"/>
        </w:rPr>
        <w:br/>
        <w:t>3.2. Нормативно-методическое обеспечение</w:t>
      </w:r>
      <w:r>
        <w:rPr>
          <w:rFonts w:ascii="Times New Roman" w:hAnsi="Times New Roman" w:cs="Times New Roman"/>
          <w:sz w:val="28"/>
          <w:szCs w:val="28"/>
        </w:rPr>
        <w:br/>
        <w:t>3.3. Требования к условиям работы с обучающимися с особыми образовательными потребностями</w:t>
      </w:r>
      <w:r>
        <w:rPr>
          <w:rFonts w:ascii="Times New Roman" w:hAnsi="Times New Roman" w:cs="Times New Roman"/>
          <w:sz w:val="28"/>
          <w:szCs w:val="28"/>
        </w:rPr>
        <w:br/>
        <w:t>3.4. Система поощрения социальной успешности и проявлений активной жизненной позиции обучающихся</w:t>
      </w:r>
      <w:r>
        <w:rPr>
          <w:rFonts w:ascii="Times New Roman" w:hAnsi="Times New Roman" w:cs="Times New Roman"/>
          <w:sz w:val="28"/>
          <w:szCs w:val="28"/>
        </w:rPr>
        <w:br/>
        <w:t>3.5. Анализ воспитательного процесса</w:t>
      </w:r>
    </w:p>
    <w:p w14:paraId="38339760" w14:textId="77777777" w:rsidR="00180F15" w:rsidRDefault="00180F15" w:rsidP="00180F15">
      <w:pPr>
        <w:spacing w:line="360" w:lineRule="auto"/>
        <w:rPr>
          <w:rFonts w:ascii="Times New Roman" w:hAnsi="Times New Roman" w:cs="Times New Roman"/>
          <w:sz w:val="28"/>
          <w:szCs w:val="28"/>
        </w:rPr>
      </w:pPr>
    </w:p>
    <w:p w14:paraId="2E431DEF" w14:textId="77777777" w:rsidR="00180F15" w:rsidRDefault="00180F15" w:rsidP="00180F15">
      <w:pPr>
        <w:rPr>
          <w:rFonts w:hAnsi="Times New Roman" w:cs="Times New Roman"/>
          <w:sz w:val="24"/>
          <w:szCs w:val="24"/>
        </w:rPr>
      </w:pPr>
    </w:p>
    <w:p w14:paraId="7B8B6300" w14:textId="77777777" w:rsidR="00180F15" w:rsidRPr="00C07A2E" w:rsidRDefault="00180F15" w:rsidP="00C07A2E">
      <w:pPr>
        <w:rPr>
          <w:rFonts w:cs="Times New Roman"/>
          <w:b/>
          <w:bCs/>
        </w:rPr>
      </w:pPr>
    </w:p>
    <w:p w14:paraId="2D61F69B"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1. Целевой раздел</w:t>
      </w:r>
    </w:p>
    <w:p w14:paraId="223E58AD"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Участниками образовательных отношений являются педагогические и другие работники МБОУ «Сергеевская СОШ ПМО», обучающиеся, их родители (законные представители), представители иных организаций в соответствии с законодательством Российской Федерации, локальными актами общеобразовательной организации. Родители (законные представители) несовершеннолетних обучающихся имеют преимущественное право на воспитание своих детей перед всеми другими лицами.</w:t>
      </w:r>
    </w:p>
    <w:p w14:paraId="4CDC9972"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Нормативные ценностно-целевые основы воспитания обучающихся в МБОУ «Сергеевская СОШ ПМО» определяются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w:t>
      </w:r>
    </w:p>
    <w:p w14:paraId="45F797E2"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Ценностно-целевые основы воспитания обучающихся включают духовно-нравственные ценности культуры народов России, традиционных религий народов России в качестве вариативного компонента содержания воспитания.</w:t>
      </w:r>
    </w:p>
    <w:p w14:paraId="468AA167"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Воспитательная деятельность в МБОУ «Сергеевская СОШ ПМО» планируется и осуществляется в соответствии с приоритетами государственной политики в сфере воспитания, установленными в государственной Стратегии развития воспитания в Российской Федерации на период до 2025 года (Распоряжение Правительства Российской Федерации от 29.05.2015 № 996-р).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Отечества.</w:t>
      </w:r>
    </w:p>
    <w:p w14:paraId="4F5EC043"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1.1. Цель и задачи воспитания обучающихся</w:t>
      </w:r>
    </w:p>
    <w:p w14:paraId="0102AE00"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Современный российский национальный воспитательный идеал –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страны, укоренённый в духовных и культурных традициях многонационального народа Российской Федерации.</w:t>
      </w:r>
    </w:p>
    <w:p w14:paraId="5ED9D971"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В соответствии с этим идеалом и нормативными правовыми актами Российской Федерации в сфере образования целями воспитания, воспитательной деятельности в МБОУ «Сергеевская СОШ ПМО» являются:</w:t>
      </w:r>
    </w:p>
    <w:p w14:paraId="66779AAB" w14:textId="77777777" w:rsidR="00180F15" w:rsidRDefault="00180F15" w:rsidP="002800E4">
      <w:pPr>
        <w:numPr>
          <w:ilvl w:val="0"/>
          <w:numId w:val="35"/>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условий для личностного развития обучающихся, их самоопределения и социализации на основе социокультурных, духовно-нравственных ценностей и принятых в российском обществе правил и норм</w:t>
      </w:r>
    </w:p>
    <w:p w14:paraId="15757687" w14:textId="77777777" w:rsidR="00180F15" w:rsidRDefault="00180F15" w:rsidP="002800E4">
      <w:pPr>
        <w:numPr>
          <w:ilvl w:val="0"/>
          <w:numId w:val="35"/>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поведения в интересах человека, семьи, общества и государства, 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w:t>
      </w:r>
    </w:p>
    <w:p w14:paraId="5650DBCE" w14:textId="77777777" w:rsidR="00180F15" w:rsidRDefault="00180F15" w:rsidP="002800E4">
      <w:pPr>
        <w:numPr>
          <w:ilvl w:val="0"/>
          <w:numId w:val="35"/>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770D419A"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Задачами воспитания обучающихся в МБОУ «Сергеевская СОШ ПМО» является:</w:t>
      </w:r>
    </w:p>
    <w:p w14:paraId="529AB3FE" w14:textId="77777777" w:rsidR="00180F15" w:rsidRDefault="00180F15" w:rsidP="002800E4">
      <w:pPr>
        <w:numPr>
          <w:ilvl w:val="0"/>
          <w:numId w:val="36"/>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целостной образовательной среды, включающей урочную и внеурочную деятельность, реализацию комплекса воспитательных мероприятий на уровне Организации, класса, занятия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14:paraId="13F80BA4"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целостность и единство воспитательных воздействий на обучающегося, реализацию возможности социальных проб, самореализацию и самоорганизацию обучающихся, практическую подготовку;</w:t>
      </w:r>
    </w:p>
    <w:p w14:paraId="2DE3496D"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содействие развитию педагогической компетентности родителей (законных представителей) несовершеннолетних обучающихся в целях осуществления социализации обучающихся в семье;</w:t>
      </w:r>
    </w:p>
    <w:p w14:paraId="0384B2F1"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учет социальных потребностей семей обучающихся;</w:t>
      </w:r>
    </w:p>
    <w:p w14:paraId="14D180F3"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проведение совместной деятельности обучающихся с родителями (законными представителями);</w:t>
      </w:r>
    </w:p>
    <w:p w14:paraId="444CA300"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организация личностно значимой и общественно приемлемой деятельности для формирования у обучающихся российской гражданской идентичности, осознания сопричастности социально позитивным духовным ценностям и традициям своей семьи, этнической и (или) социокультурной группы, родного края, уважения к ценностям других культур;</w:t>
      </w:r>
    </w:p>
    <w:p w14:paraId="4B15FDBB"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условий для развития и реализации интереса обучающихся к саморазвитию, самостоятельности и самообразованию на основе рефлексии деятельности и личностного самопознания; самоорганизации жизнедеятельности; формирования позитивной самооценки, самоуважению; поиска социально приемлемых способов деятельностной реализации личностного потенциала;</w:t>
      </w:r>
    </w:p>
    <w:p w14:paraId="25B3DAC2"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формирование у обучающихся личностных компетенций, внутренней позиции личности, необходимых для конструктивного, успешного и ответственного поведения в обществе с учетом правовых норм, установок уважительного отношения к своему праву и правам других людей на собственное мнение, личные убеждения; закрепление у них знаний о нормах и правилах поведения в обществе, социальных ролях человека (обучающийся, работник, гражданин, член семьи), способствующих подготовке к жизни в обществе, активное неприятие идеологии экстремизма и терроризма;</w:t>
      </w:r>
    </w:p>
    <w:p w14:paraId="7FDC068F"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развитие у обучающихся опыта нравственно значимой деятельности, конструктивного социального поведения в соответствии с этическими нормами взаимоотношений с противоположным полом, со старшими и младшими, осознание и формирование знаний о семейных ценностях, профилактике семейного неблагополучия, принятие ценностей семьи, стремления к духовно-нравственному совершенствованию;</w:t>
      </w:r>
    </w:p>
    <w:p w14:paraId="36F4A418"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стимулирование интереса обучающихся к творческой и интеллектуальной деятельности, формирование у них целостного мировоззрения на основе научного, эстетического и практического познания устройства мира;</w:t>
      </w:r>
    </w:p>
    <w:p w14:paraId="62480834"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формирование представлений о современных угрозах для жизни и здоровья людей, в том числе в информационной сфере; навыков безопасного поведения на дорогах, в чрезвычайных ситуациях, содействие формированию у обучающихся убежденности в необходимости выбора здорового образа жизни, о вреде употребления алкоголя и табакокурения; осознанию необходимости следования принципу предвидения последствий своего поведения;</w:t>
      </w:r>
    </w:p>
    <w:p w14:paraId="006FAAC8"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условий для формирования у обучающихся способности противостоять негативным в отношении сохранения своего психического и физического здоровья воздействиям социальной среды, в том числе экстремистского, террористического, криминального и иного деструктивного характера;</w:t>
      </w:r>
    </w:p>
    <w:p w14:paraId="56F75FBF"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условий для формирования у обучающихся установки на систематические занятия физической культурой и спортом, готовности к выбору индивидуальных режимов двигательной активности на основе осознания собственных возможностей; для осознанного отношения обучающихся к выбору индивидуального рациона здорового питания; для овладения обучающимися современными оздоровительными технологиями, в том числе на основе навыков личной гигиены; в целях недопущения употребления наркотических средств и психотропных веществ, профилактики инфекционных заболеваний;</w:t>
      </w:r>
    </w:p>
    <w:p w14:paraId="6B20F8DA"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обучающимися взаимосвязи здоровья человека и экологического состояния окружающей его среды, роли экологической культуры в обеспечении личного и общественного здоровья; участие обучающихся в совместных с родителями (законными представителями) несовершеннолетних обучающихся видах деятельности, организуемых Организацией и формирующих экологическую культуру мышления и поведения;</w:t>
      </w:r>
    </w:p>
    <w:p w14:paraId="6AF7C006"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формирование у обучающихся мотивации и уважения к труду, в том числе общественно полезному, и самообслуживанию, потребности к приобретению или выбору будущей профессии; организацию участия обучающихся в благоустройстве класса, Организации, населенного пункта, в котором они проживают;</w:t>
      </w:r>
    </w:p>
    <w:p w14:paraId="3D8E97B2" w14:textId="77777777" w:rsidR="00180F15" w:rsidRDefault="00180F15" w:rsidP="002800E4">
      <w:pPr>
        <w:numPr>
          <w:ilvl w:val="0"/>
          <w:numId w:val="36"/>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создание информированности обучающихся об особенностях различных сфер профессиональной деятельности, в том числе с учетом имеющихся потребностей в профессиональных кадрах на местном, региональном и федеральном уровнях; организацию профессиональной ориентации обучающихся через систему мероприятий, проводимых Организацией совместно с различными предприятиями, образовательными организациями, центрами профориентационной работы, практической подготовки;</w:t>
      </w:r>
    </w:p>
    <w:p w14:paraId="225E68B3" w14:textId="77777777" w:rsidR="00180F15" w:rsidRDefault="00180F15" w:rsidP="002800E4">
      <w:pPr>
        <w:numPr>
          <w:ilvl w:val="0"/>
          <w:numId w:val="36"/>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оказание психолого-педагогической поддержки, консультационной помощи обучающимся в их профессиональной ориентации, включающей в том числе диагностику мотивации, способностей и компетенций обучающихся, необходимых для продолжения получения образования и выбора профессии.</w:t>
      </w:r>
    </w:p>
    <w:p w14:paraId="1AE3571F"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1.2. Направления воспитания</w:t>
      </w:r>
    </w:p>
    <w:p w14:paraId="1E920DAA" w14:textId="77777777" w:rsidR="00180F15" w:rsidRDefault="00180F15" w:rsidP="00180F15">
      <w:pPr>
        <w:spacing w:line="360" w:lineRule="auto"/>
        <w:ind w:firstLine="420"/>
        <w:jc w:val="both"/>
        <w:rPr>
          <w:rFonts w:ascii="Times New Roman" w:hAnsi="Times New Roman" w:cs="Times New Roman"/>
          <w:sz w:val="28"/>
          <w:szCs w:val="28"/>
        </w:rPr>
      </w:pPr>
      <w:r>
        <w:rPr>
          <w:rFonts w:ascii="Times New Roman" w:hAnsi="Times New Roman" w:cs="Times New Roman"/>
          <w:sz w:val="28"/>
          <w:szCs w:val="28"/>
        </w:rPr>
        <w:t>Программа реализуется в единстве учебной и воспитательной, урочной и внеурочной деятельности МБОУ «Сергеевская СОШ ПМО» по основным направлениям воспитания в соответствии с  ФГОС НОО, ООО, СОО):</w:t>
      </w:r>
    </w:p>
    <w:p w14:paraId="6422FE95" w14:textId="77777777" w:rsidR="00180F15" w:rsidRDefault="00180F15" w:rsidP="002800E4">
      <w:pPr>
        <w:numPr>
          <w:ilvl w:val="0"/>
          <w:numId w:val="37"/>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гражданскому;</w:t>
      </w:r>
    </w:p>
    <w:p w14:paraId="2D8D9370" w14:textId="77777777" w:rsidR="00180F15" w:rsidRDefault="00180F15" w:rsidP="002800E4">
      <w:pPr>
        <w:numPr>
          <w:ilvl w:val="0"/>
          <w:numId w:val="37"/>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патриотическому;</w:t>
      </w:r>
    </w:p>
    <w:p w14:paraId="2B5E0C73" w14:textId="77777777" w:rsidR="00180F15" w:rsidRDefault="00180F15" w:rsidP="002800E4">
      <w:pPr>
        <w:numPr>
          <w:ilvl w:val="0"/>
          <w:numId w:val="37"/>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духовно-нравственному;</w:t>
      </w:r>
    </w:p>
    <w:p w14:paraId="52106CAC" w14:textId="77777777" w:rsidR="00180F15" w:rsidRDefault="00180F15" w:rsidP="002800E4">
      <w:pPr>
        <w:numPr>
          <w:ilvl w:val="0"/>
          <w:numId w:val="37"/>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эстетическому;</w:t>
      </w:r>
    </w:p>
    <w:p w14:paraId="5B25D49B" w14:textId="77777777" w:rsidR="00180F15" w:rsidRDefault="00180F15" w:rsidP="002800E4">
      <w:pPr>
        <w:numPr>
          <w:ilvl w:val="0"/>
          <w:numId w:val="37"/>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физическому и формирования культуры здоровья и эмоционального благополучия;</w:t>
      </w:r>
    </w:p>
    <w:p w14:paraId="555A1B25" w14:textId="77777777" w:rsidR="00180F15" w:rsidRDefault="00180F15" w:rsidP="002800E4">
      <w:pPr>
        <w:numPr>
          <w:ilvl w:val="0"/>
          <w:numId w:val="37"/>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трудовому;</w:t>
      </w:r>
    </w:p>
    <w:p w14:paraId="7CD0364D" w14:textId="77777777" w:rsidR="00180F15" w:rsidRDefault="00180F15" w:rsidP="002800E4">
      <w:pPr>
        <w:numPr>
          <w:ilvl w:val="0"/>
          <w:numId w:val="37"/>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экологическому;</w:t>
      </w:r>
    </w:p>
    <w:p w14:paraId="5AC01C56" w14:textId="77777777" w:rsidR="00180F15" w:rsidRDefault="00180F15" w:rsidP="002800E4">
      <w:pPr>
        <w:numPr>
          <w:ilvl w:val="0"/>
          <w:numId w:val="37"/>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ценностям научного познания.</w:t>
      </w:r>
    </w:p>
    <w:p w14:paraId="170BEC88"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Гражданское воспитание:</w:t>
      </w:r>
    </w:p>
    <w:p w14:paraId="3F7DD65A" w14:textId="77777777" w:rsidR="00180F15" w:rsidRDefault="00180F15" w:rsidP="002800E4">
      <w:pPr>
        <w:numPr>
          <w:ilvl w:val="0"/>
          <w:numId w:val="38"/>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к выполнению обязанностей гражданина и реализации его прав, уважение прав, свобод и законных интересов других людей;</w:t>
      </w:r>
    </w:p>
    <w:p w14:paraId="59951655" w14:textId="77777777" w:rsidR="00180F15" w:rsidRDefault="00180F15" w:rsidP="002800E4">
      <w:pPr>
        <w:numPr>
          <w:ilvl w:val="0"/>
          <w:numId w:val="38"/>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активное участие в жизни семьи, Организации, местного сообщества, родного края, страны;</w:t>
      </w:r>
    </w:p>
    <w:p w14:paraId="47869A56" w14:textId="77777777" w:rsidR="00180F15" w:rsidRDefault="00180F15" w:rsidP="002800E4">
      <w:pPr>
        <w:numPr>
          <w:ilvl w:val="0"/>
          <w:numId w:val="38"/>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неприятие любых форм экстремизма, дискриминации;</w:t>
      </w:r>
    </w:p>
    <w:p w14:paraId="11DBBED2" w14:textId="77777777" w:rsidR="00180F15" w:rsidRDefault="00180F15" w:rsidP="002800E4">
      <w:pPr>
        <w:numPr>
          <w:ilvl w:val="0"/>
          <w:numId w:val="38"/>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понимание роли различных социальных институтов в жизни человека;</w:t>
      </w:r>
    </w:p>
    <w:p w14:paraId="36342F25" w14:textId="77777777" w:rsidR="00180F15" w:rsidRDefault="00180F15" w:rsidP="002800E4">
      <w:pPr>
        <w:numPr>
          <w:ilvl w:val="0"/>
          <w:numId w:val="38"/>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0B016268" w14:textId="77777777" w:rsidR="00180F15" w:rsidRDefault="00180F15" w:rsidP="002800E4">
      <w:pPr>
        <w:numPr>
          <w:ilvl w:val="0"/>
          <w:numId w:val="38"/>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представление о способах противодействия коррупции;</w:t>
      </w:r>
    </w:p>
    <w:p w14:paraId="4F28D997" w14:textId="77777777" w:rsidR="00180F15" w:rsidRDefault="00180F15" w:rsidP="002800E4">
      <w:pPr>
        <w:numPr>
          <w:ilvl w:val="0"/>
          <w:numId w:val="38"/>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к разнообразной совместной деятельности, стремление к взаимопониманию и взаимопомощи, активное участие в школьном самоуправлении;</w:t>
      </w:r>
    </w:p>
    <w:p w14:paraId="6D305D54" w14:textId="77777777" w:rsidR="00180F15" w:rsidRDefault="00180F15" w:rsidP="002800E4">
      <w:pPr>
        <w:numPr>
          <w:ilvl w:val="0"/>
          <w:numId w:val="38"/>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готовность к участию в гуманитарной деятельности (волонтерство, помощь людям, нуждающимся в ней);</w:t>
      </w:r>
    </w:p>
    <w:p w14:paraId="737959CC"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Патриотическое воспитание:</w:t>
      </w:r>
    </w:p>
    <w:p w14:paraId="1176D1BC" w14:textId="77777777" w:rsidR="00180F15" w:rsidRDefault="00180F15" w:rsidP="002800E4">
      <w:pPr>
        <w:numPr>
          <w:ilvl w:val="0"/>
          <w:numId w:val="39"/>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1658DF0F" w14:textId="77777777" w:rsidR="00180F15" w:rsidRDefault="00180F15" w:rsidP="002800E4">
      <w:pPr>
        <w:numPr>
          <w:ilvl w:val="0"/>
          <w:numId w:val="39"/>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6A71FA0B" w14:textId="77777777" w:rsidR="00180F15" w:rsidRDefault="00180F15" w:rsidP="002800E4">
      <w:pPr>
        <w:numPr>
          <w:ilvl w:val="0"/>
          <w:numId w:val="39"/>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31926FA8"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Духовно-нравственное воспитание:</w:t>
      </w:r>
    </w:p>
    <w:p w14:paraId="59D25CF1" w14:textId="77777777" w:rsidR="00180F15" w:rsidRDefault="00180F15" w:rsidP="002800E4">
      <w:pPr>
        <w:numPr>
          <w:ilvl w:val="0"/>
          <w:numId w:val="40"/>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ориентация на моральные ценности и нормы в ситуациях нравственного выбора;</w:t>
      </w:r>
    </w:p>
    <w:p w14:paraId="76446C61" w14:textId="77777777" w:rsidR="00180F15" w:rsidRDefault="00180F15" w:rsidP="002800E4">
      <w:pPr>
        <w:numPr>
          <w:ilvl w:val="0"/>
          <w:numId w:val="40"/>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14:paraId="39FEB57B" w14:textId="77777777" w:rsidR="00180F15" w:rsidRDefault="00180F15" w:rsidP="002800E4">
      <w:pPr>
        <w:numPr>
          <w:ilvl w:val="0"/>
          <w:numId w:val="40"/>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активное неприятие асоциальных поступков, свобода и ответственность личности в условиях индивидуального и общественного пространства;</w:t>
      </w:r>
    </w:p>
    <w:p w14:paraId="7B850D6A"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Эстетическое воспитание:</w:t>
      </w:r>
    </w:p>
    <w:p w14:paraId="3A60A4A1" w14:textId="77777777" w:rsidR="00180F15" w:rsidRDefault="00180F15" w:rsidP="002800E4">
      <w:pPr>
        <w:numPr>
          <w:ilvl w:val="0"/>
          <w:numId w:val="41"/>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2898778D" w14:textId="77777777" w:rsidR="00180F15" w:rsidRDefault="00180F15" w:rsidP="002800E4">
      <w:pPr>
        <w:numPr>
          <w:ilvl w:val="0"/>
          <w:numId w:val="41"/>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понимание ценности отечественного и мирового искусства, роли этнических культурных традиций и народного творчества;</w:t>
      </w:r>
    </w:p>
    <w:p w14:paraId="7C2F2580" w14:textId="77777777" w:rsidR="00180F15" w:rsidRDefault="00180F15" w:rsidP="002800E4">
      <w:pPr>
        <w:numPr>
          <w:ilvl w:val="0"/>
          <w:numId w:val="41"/>
        </w:numPr>
        <w:spacing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стремление к самовыражению в разных видах искусства;</w:t>
      </w:r>
    </w:p>
    <w:p w14:paraId="37BE9211"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Физическое воспитание, формирование культуры здоровья и эмоционального благополучия:</w:t>
      </w:r>
    </w:p>
    <w:p w14:paraId="24F665AD" w14:textId="77777777" w:rsidR="00180F15" w:rsidRDefault="00180F15" w:rsidP="002800E4">
      <w:pPr>
        <w:numPr>
          <w:ilvl w:val="0"/>
          <w:numId w:val="42"/>
        </w:numPr>
        <w:spacing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ценности жизни;</w:t>
      </w:r>
    </w:p>
    <w:p w14:paraId="1BA76CF9" w14:textId="77777777" w:rsidR="00180F15" w:rsidRDefault="00180F15" w:rsidP="002800E4">
      <w:pPr>
        <w:numPr>
          <w:ilvl w:val="0"/>
          <w:numId w:val="4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010C5F1B" w14:textId="77777777" w:rsidR="00180F15" w:rsidRDefault="00180F15" w:rsidP="002800E4">
      <w:pPr>
        <w:numPr>
          <w:ilvl w:val="0"/>
          <w:numId w:val="4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52A94FB2" w14:textId="77777777" w:rsidR="00180F15" w:rsidRDefault="00180F15" w:rsidP="002800E4">
      <w:pPr>
        <w:numPr>
          <w:ilvl w:val="0"/>
          <w:numId w:val="4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соблюдение правил безопасности, в том числе навыков безопасного поведения в интернет-среде;</w:t>
      </w:r>
    </w:p>
    <w:p w14:paraId="4463450B" w14:textId="77777777" w:rsidR="00180F15" w:rsidRDefault="00180F15" w:rsidP="002800E4">
      <w:pPr>
        <w:numPr>
          <w:ilvl w:val="0"/>
          <w:numId w:val="4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2F5C9316" w14:textId="77777777" w:rsidR="00180F15" w:rsidRDefault="00180F15" w:rsidP="002800E4">
      <w:pPr>
        <w:numPr>
          <w:ilvl w:val="0"/>
          <w:numId w:val="4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умение принимать себя и других, не осуждая;</w:t>
      </w:r>
    </w:p>
    <w:p w14:paraId="0D836F8A" w14:textId="77777777" w:rsidR="00180F15" w:rsidRDefault="00180F15" w:rsidP="002800E4">
      <w:pPr>
        <w:numPr>
          <w:ilvl w:val="0"/>
          <w:numId w:val="42"/>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умение осознавать эмоциональное состояние себя и других, умение управлять собственным эмоциональным состоянием;</w:t>
      </w:r>
    </w:p>
    <w:p w14:paraId="065AAB9F" w14:textId="77777777" w:rsidR="00180F15" w:rsidRDefault="00180F15" w:rsidP="002800E4">
      <w:pPr>
        <w:numPr>
          <w:ilvl w:val="0"/>
          <w:numId w:val="42"/>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сформированность навыка рефлексии, признание своего права на ошибку и такого же права другого человека;</w:t>
      </w:r>
    </w:p>
    <w:p w14:paraId="5F76A5DC"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Трудовое воспитание:</w:t>
      </w:r>
    </w:p>
    <w:p w14:paraId="65C5E47A" w14:textId="77777777" w:rsidR="00180F15" w:rsidRDefault="00180F15" w:rsidP="002800E4">
      <w:pPr>
        <w:numPr>
          <w:ilvl w:val="0"/>
          <w:numId w:val="43"/>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установка на активное участие в решении практических задач (в рамках семьи, Организации, села,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73DB0A50" w14:textId="77777777" w:rsidR="00180F15" w:rsidRDefault="00180F15" w:rsidP="002800E4">
      <w:pPr>
        <w:numPr>
          <w:ilvl w:val="0"/>
          <w:numId w:val="43"/>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интерес к практическому изучению профессий и труда различного рода, в том числе на основе применения изучаемого предметного знания;</w:t>
      </w:r>
    </w:p>
    <w:p w14:paraId="352791C7" w14:textId="77777777" w:rsidR="00180F15" w:rsidRDefault="00180F15" w:rsidP="002800E4">
      <w:pPr>
        <w:numPr>
          <w:ilvl w:val="0"/>
          <w:numId w:val="43"/>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4A105CBA" w14:textId="77777777" w:rsidR="00180F15" w:rsidRDefault="00180F15" w:rsidP="002800E4">
      <w:pPr>
        <w:numPr>
          <w:ilvl w:val="0"/>
          <w:numId w:val="43"/>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адаптироваться в профессиональной среде;</w:t>
      </w:r>
    </w:p>
    <w:p w14:paraId="70C238D0" w14:textId="77777777" w:rsidR="00180F15" w:rsidRDefault="00180F15" w:rsidP="002800E4">
      <w:pPr>
        <w:numPr>
          <w:ilvl w:val="0"/>
          <w:numId w:val="43"/>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уважение к труду и результатам трудовой деятельности;</w:t>
      </w:r>
    </w:p>
    <w:p w14:paraId="660A7D52" w14:textId="77777777" w:rsidR="00180F15" w:rsidRDefault="00180F15" w:rsidP="002800E4">
      <w:pPr>
        <w:numPr>
          <w:ilvl w:val="0"/>
          <w:numId w:val="43"/>
        </w:numPr>
        <w:spacing w:before="100" w:beforeAutospacing="1" w:after="0" w:line="360" w:lineRule="auto"/>
        <w:ind w:left="780" w:right="180"/>
        <w:jc w:val="both"/>
        <w:rPr>
          <w:rFonts w:ascii="Times New Roman" w:hAnsi="Times New Roman" w:cs="Times New Roman"/>
          <w:sz w:val="28"/>
          <w:szCs w:val="28"/>
        </w:rPr>
      </w:pPr>
      <w:r>
        <w:rPr>
          <w:rFonts w:ascii="Times New Roman" w:hAnsi="Times New Roman" w:cs="Times New Roman"/>
          <w:sz w:val="28"/>
          <w:szCs w:val="28"/>
        </w:rP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3B769313"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Экологическое воспитание:</w:t>
      </w:r>
    </w:p>
    <w:p w14:paraId="4EF5030A" w14:textId="77777777" w:rsidR="00180F15" w:rsidRDefault="00180F15" w:rsidP="002800E4">
      <w:pPr>
        <w:numPr>
          <w:ilvl w:val="0"/>
          <w:numId w:val="44"/>
        </w:numPr>
        <w:spacing w:before="100" w:beforeAutospacing="1" w:after="0"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288266E2" w14:textId="77777777" w:rsidR="00180F15" w:rsidRDefault="00180F15" w:rsidP="002800E4">
      <w:pPr>
        <w:numPr>
          <w:ilvl w:val="0"/>
          <w:numId w:val="4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повышение уровня экологической культуры, осознание глобального характера экологических проблем и путей их решения;</w:t>
      </w:r>
    </w:p>
    <w:p w14:paraId="2DB1B42F" w14:textId="77777777" w:rsidR="00180F15" w:rsidRDefault="00180F15" w:rsidP="002800E4">
      <w:pPr>
        <w:numPr>
          <w:ilvl w:val="0"/>
          <w:numId w:val="4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активное неприятие действий, приносящих вред окружающей среде;</w:t>
      </w:r>
    </w:p>
    <w:p w14:paraId="155A3EE0" w14:textId="77777777" w:rsidR="00180F15" w:rsidRDefault="00180F15" w:rsidP="002800E4">
      <w:pPr>
        <w:numPr>
          <w:ilvl w:val="0"/>
          <w:numId w:val="4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осознание своей роли как гражданина и потребителя в условиях взаимосвязи природной, технологической и социальной среды;</w:t>
      </w:r>
    </w:p>
    <w:p w14:paraId="422ADC02" w14:textId="77777777" w:rsidR="00180F15" w:rsidRDefault="00180F15" w:rsidP="002800E4">
      <w:pPr>
        <w:numPr>
          <w:ilvl w:val="0"/>
          <w:numId w:val="44"/>
        </w:numPr>
        <w:spacing w:before="100" w:beforeAutospacing="1" w:after="100" w:afterAutospacing="1" w:line="360" w:lineRule="auto"/>
        <w:ind w:left="780" w:right="180"/>
        <w:contextualSpacing/>
        <w:jc w:val="both"/>
        <w:rPr>
          <w:rFonts w:ascii="Times New Roman" w:hAnsi="Times New Roman" w:cs="Times New Roman"/>
          <w:sz w:val="28"/>
          <w:szCs w:val="28"/>
        </w:rPr>
      </w:pPr>
      <w:r>
        <w:rPr>
          <w:rFonts w:ascii="Times New Roman" w:hAnsi="Times New Roman" w:cs="Times New Roman"/>
          <w:sz w:val="28"/>
          <w:szCs w:val="28"/>
        </w:rPr>
        <w:t>готовность к участию в практической деятельности экологической деятельности</w:t>
      </w:r>
    </w:p>
    <w:p w14:paraId="01472141" w14:textId="77777777" w:rsidR="00180F15" w:rsidRDefault="00180F15" w:rsidP="00180F15">
      <w:pPr>
        <w:spacing w:before="100" w:beforeAutospacing="1" w:after="100" w:afterAutospacing="1" w:line="360" w:lineRule="auto"/>
        <w:ind w:right="180"/>
        <w:contextualSpacing/>
        <w:jc w:val="both"/>
        <w:rPr>
          <w:rFonts w:ascii="Times New Roman" w:hAnsi="Times New Roman" w:cs="Times New Roman"/>
          <w:b/>
          <w:bCs/>
          <w:sz w:val="28"/>
          <w:szCs w:val="28"/>
        </w:rPr>
      </w:pPr>
      <w:r>
        <w:rPr>
          <w:rFonts w:ascii="Times New Roman" w:hAnsi="Times New Roman" w:cs="Times New Roman"/>
          <w:b/>
          <w:bCs/>
          <w:sz w:val="28"/>
          <w:szCs w:val="28"/>
        </w:rPr>
        <w:t>Ценности научного познания:</w:t>
      </w:r>
    </w:p>
    <w:p w14:paraId="20D37D01" w14:textId="77777777" w:rsidR="00180F15" w:rsidRPr="00180F15" w:rsidRDefault="00180F15" w:rsidP="002800E4">
      <w:pPr>
        <w:pStyle w:val="afff3"/>
        <w:widowControl/>
        <w:numPr>
          <w:ilvl w:val="0"/>
          <w:numId w:val="45"/>
        </w:numPr>
        <w:spacing w:before="100" w:beforeAutospacing="1" w:after="100" w:afterAutospacing="1" w:line="360" w:lineRule="auto"/>
        <w:ind w:right="180"/>
        <w:jc w:val="both"/>
        <w:rPr>
          <w:rFonts w:ascii="Times New Roman" w:hAnsi="Times New Roman"/>
          <w:sz w:val="28"/>
          <w:szCs w:val="28"/>
          <w:lang w:val="ru-RU"/>
        </w:rPr>
      </w:pPr>
      <w:r w:rsidRPr="00180F15">
        <w:rPr>
          <w:rFonts w:ascii="Times New Roman" w:hAnsi="Times New Roman"/>
          <w:sz w:val="28"/>
          <w:szCs w:val="28"/>
          <w:lang w:val="ru-RU"/>
        </w:rPr>
        <w:t>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w:t>
      </w:r>
    </w:p>
    <w:p w14:paraId="6C6F404A"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1.3. Целевые ориентиры результатов воспитания</w:t>
      </w:r>
    </w:p>
    <w:p w14:paraId="030253AE"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Требования к личностным результатам освоения обучающимися образовательных программ основного общего образования установлены во ФГОС НОО, ООО, СОО. 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НОО, ООО, СОО.</w:t>
      </w:r>
    </w:p>
    <w:p w14:paraId="0B50EE97"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Личностные результаты 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3ADDC90F" w14:textId="77777777" w:rsidR="00180F15" w:rsidRDefault="00180F15" w:rsidP="00180F15">
      <w:pPr>
        <w:spacing w:line="360" w:lineRule="auto"/>
        <w:ind w:firstLine="708"/>
        <w:rPr>
          <w:rFonts w:ascii="Times New Roman" w:hAnsi="Times New Roman" w:cs="Times New Roman"/>
          <w:b/>
          <w:sz w:val="28"/>
          <w:szCs w:val="28"/>
        </w:rPr>
      </w:pPr>
      <w:r>
        <w:rPr>
          <w:rFonts w:ascii="Times New Roman" w:hAnsi="Times New Roman" w:cs="Times New Roman"/>
          <w:b/>
          <w:sz w:val="28"/>
          <w:szCs w:val="28"/>
        </w:rPr>
        <w:t>Целевые ориентиры результатов воспитания на уровне начального общего образования.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031"/>
      </w:tblGrid>
      <w:tr w:rsidR="00180F15" w14:paraId="1B893EC2"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697729BE" w14:textId="77777777" w:rsidR="00180F15" w:rsidRDefault="00180F15">
            <w:pPr>
              <w:tabs>
                <w:tab w:val="left" w:pos="851"/>
              </w:tabs>
              <w:spacing w:line="360" w:lineRule="auto"/>
              <w:ind w:firstLine="181"/>
              <w:jc w:val="center"/>
              <w:rPr>
                <w:rFonts w:ascii="Times New Roman" w:hAnsi="Times New Roman" w:cs="Times New Roman"/>
                <w:color w:val="000000"/>
                <w:sz w:val="28"/>
                <w:szCs w:val="28"/>
              </w:rPr>
            </w:pPr>
            <w:r>
              <w:rPr>
                <w:rFonts w:ascii="Times New Roman" w:hAnsi="Times New Roman" w:cs="Times New Roman"/>
                <w:b/>
                <w:sz w:val="28"/>
                <w:szCs w:val="28"/>
              </w:rPr>
              <w:t>Целевые ориентиры</w:t>
            </w:r>
          </w:p>
        </w:tc>
      </w:tr>
      <w:tr w:rsidR="00180F15" w14:paraId="6300A055"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7B395F0E" w14:textId="77777777" w:rsidR="00180F15" w:rsidRDefault="00180F15">
            <w:pPr>
              <w:tabs>
                <w:tab w:val="left" w:pos="851"/>
              </w:tabs>
              <w:spacing w:line="360" w:lineRule="auto"/>
              <w:rPr>
                <w:rFonts w:ascii="Times New Roman" w:hAnsi="Times New Roman" w:cs="Times New Roman"/>
                <w:b/>
                <w:sz w:val="28"/>
                <w:szCs w:val="28"/>
              </w:rPr>
            </w:pPr>
            <w:r>
              <w:rPr>
                <w:rFonts w:ascii="Times New Roman" w:hAnsi="Times New Roman" w:cs="Times New Roman"/>
                <w:b/>
                <w:sz w:val="28"/>
                <w:szCs w:val="28"/>
              </w:rPr>
              <w:t>Гражданско-патриотическое воспитание</w:t>
            </w:r>
          </w:p>
        </w:tc>
      </w:tr>
      <w:tr w:rsidR="00180F15" w14:paraId="789B0F7A"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2A13CDA6" w14:textId="77777777" w:rsidR="00180F15" w:rsidRDefault="00180F15">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Знающий и любящий свою малую родину, свой край, имеющий представление о Родине — России, её территории, расположении.</w:t>
            </w:r>
          </w:p>
          <w:p w14:paraId="54C51AF1" w14:textId="77777777" w:rsidR="00180F15" w:rsidRDefault="00180F15">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Сознающий принадлежность к своему народу и к общности граждан России, проявляющий уважение к своему и другим народам.</w:t>
            </w:r>
          </w:p>
          <w:p w14:paraId="28A76DE3" w14:textId="77777777" w:rsidR="00180F15" w:rsidRDefault="00180F15">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Понимающий свою сопричастность к прошлому, настоящему и будущему родного края, своей Родины — России, Российского государства.</w:t>
            </w:r>
          </w:p>
          <w:p w14:paraId="3A2F6B3E" w14:textId="77777777" w:rsidR="00180F15" w:rsidRDefault="00180F15">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14:paraId="4831F1D4" w14:textId="77777777" w:rsidR="00180F15" w:rsidRDefault="00180F15">
            <w:pPr>
              <w:tabs>
                <w:tab w:val="left" w:pos="4"/>
                <w:tab w:val="left" w:pos="288"/>
              </w:tabs>
              <w:spacing w:line="360" w:lineRule="auto"/>
              <w:ind w:firstLine="181"/>
              <w:rPr>
                <w:rFonts w:ascii="Times New Roman" w:hAnsi="Times New Roman" w:cs="Times New Roman"/>
                <w:sz w:val="28"/>
                <w:szCs w:val="28"/>
              </w:rPr>
            </w:pPr>
            <w:r>
              <w:rPr>
                <w:rFonts w:ascii="Times New Roman" w:hAnsi="Times New Roman" w:cs="Times New Roman"/>
                <w:sz w:val="28"/>
                <w:szCs w:val="28"/>
              </w:rPr>
              <w:t>Имеющий первоначальные представления о правах и ответственности человека в обществе, гражданских правах и обязанностях.</w:t>
            </w:r>
          </w:p>
          <w:p w14:paraId="3F1736B8"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Принимающий участие в жизни класса, общеобразовательной организации, в доступной по возрасту социально значимой деятельности.</w:t>
            </w:r>
          </w:p>
        </w:tc>
      </w:tr>
      <w:tr w:rsidR="00180F15" w14:paraId="739E9C6D"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6FADA4F7" w14:textId="77777777" w:rsidR="00180F15" w:rsidRDefault="00180F15">
            <w:pPr>
              <w:tabs>
                <w:tab w:val="left" w:pos="4"/>
                <w:tab w:val="left" w:pos="288"/>
              </w:tabs>
              <w:spacing w:line="360" w:lineRule="auto"/>
              <w:ind w:firstLine="181"/>
              <w:rPr>
                <w:rFonts w:ascii="Times New Roman" w:hAnsi="Times New Roman" w:cs="Times New Roman"/>
                <w:b/>
                <w:sz w:val="28"/>
                <w:szCs w:val="28"/>
              </w:rPr>
            </w:pPr>
            <w:r>
              <w:rPr>
                <w:rFonts w:ascii="Times New Roman" w:hAnsi="Times New Roman" w:cs="Times New Roman"/>
                <w:b/>
                <w:sz w:val="28"/>
                <w:szCs w:val="28"/>
              </w:rPr>
              <w:t>Духовно-нравственное воспитание</w:t>
            </w:r>
          </w:p>
        </w:tc>
      </w:tr>
      <w:tr w:rsidR="00180F15" w14:paraId="607CEF75"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26E3F5D0"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Уважающий духовно-нравственную культуру своей семьи, своего народа, семейные ценности с учётом национальной, религиозной принадлежности.</w:t>
            </w:r>
          </w:p>
          <w:p w14:paraId="1259FBEA"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Сознающий ценность каждой человеческой жизни, признающий индивидуальность и достоинство каждого человека. </w:t>
            </w:r>
          </w:p>
          <w:p w14:paraId="21220133"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 </w:t>
            </w:r>
          </w:p>
          <w:p w14:paraId="3094B60E"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Умеющий оценивать поступки с позиции их соответствия нравственным нормам, осознающий ответственность за свои поступки.</w:t>
            </w:r>
          </w:p>
          <w:p w14:paraId="5418F739"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 </w:t>
            </w:r>
          </w:p>
          <w:p w14:paraId="5CD13220"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Сознающий нравственную и эстетическую ценность литературы, родного языка, русского языка, проявляющий интерес к чтению.</w:t>
            </w:r>
          </w:p>
        </w:tc>
      </w:tr>
      <w:tr w:rsidR="00180F15" w14:paraId="4939EB9F"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33FB42AE" w14:textId="77777777" w:rsidR="00180F15" w:rsidRDefault="00180F15">
            <w:pPr>
              <w:tabs>
                <w:tab w:val="left" w:pos="4"/>
                <w:tab w:val="left" w:pos="288"/>
                <w:tab w:val="left" w:pos="430"/>
              </w:tabs>
              <w:spacing w:line="360" w:lineRule="auto"/>
              <w:ind w:firstLine="181"/>
              <w:rPr>
                <w:rFonts w:ascii="Times New Roman" w:hAnsi="Times New Roman" w:cs="Times New Roman"/>
                <w:b/>
                <w:sz w:val="28"/>
                <w:szCs w:val="28"/>
              </w:rPr>
            </w:pPr>
            <w:r>
              <w:rPr>
                <w:rFonts w:ascii="Times New Roman" w:hAnsi="Times New Roman" w:cs="Times New Roman"/>
                <w:b/>
                <w:sz w:val="28"/>
                <w:szCs w:val="28"/>
              </w:rPr>
              <w:t>Эстетическое воспитание</w:t>
            </w:r>
          </w:p>
        </w:tc>
      </w:tr>
      <w:tr w:rsidR="00180F15" w14:paraId="69037CE5"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4E110781"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Способный воспринимать и чувствовать прекрасное в быту, природе, искусстве, творчестве людей.</w:t>
            </w:r>
          </w:p>
          <w:p w14:paraId="7E59CA68"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Проявляющий интерес и уважение к отечественной и мировой художественной культуре.</w:t>
            </w:r>
          </w:p>
          <w:p w14:paraId="55B70339"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Проявляющий стремление к самовыражению в разных видах художественной деятельности, искусстве.</w:t>
            </w:r>
          </w:p>
        </w:tc>
      </w:tr>
      <w:tr w:rsidR="00180F15" w14:paraId="062E5BD5"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45DB3934" w14:textId="77777777" w:rsidR="00180F15" w:rsidRDefault="00180F15">
            <w:pPr>
              <w:tabs>
                <w:tab w:val="left" w:pos="4"/>
                <w:tab w:val="left" w:pos="288"/>
                <w:tab w:val="left" w:pos="430"/>
              </w:tabs>
              <w:spacing w:line="360" w:lineRule="auto"/>
              <w:ind w:firstLine="181"/>
              <w:rPr>
                <w:rFonts w:ascii="Times New Roman" w:hAnsi="Times New Roman" w:cs="Times New Roman"/>
                <w:b/>
                <w:sz w:val="28"/>
                <w:szCs w:val="28"/>
              </w:rPr>
            </w:pPr>
            <w:r>
              <w:rPr>
                <w:rFonts w:ascii="Times New Roman" w:hAnsi="Times New Roman" w:cs="Times New Roman"/>
                <w:b/>
                <w:sz w:val="28"/>
                <w:szCs w:val="28"/>
              </w:rPr>
              <w:t>Физическое воспитание, формирование культуры здоровья и эмоционального благополучия</w:t>
            </w:r>
          </w:p>
        </w:tc>
      </w:tr>
      <w:tr w:rsidR="00180F15" w14:paraId="0373AC83" w14:textId="77777777" w:rsidTr="00180F15">
        <w:trPr>
          <w:trHeight w:val="131"/>
        </w:trPr>
        <w:tc>
          <w:tcPr>
            <w:tcW w:w="10031" w:type="dxa"/>
            <w:tcBorders>
              <w:top w:val="single" w:sz="4" w:space="0" w:color="000000"/>
              <w:left w:val="single" w:sz="4" w:space="0" w:color="000000"/>
              <w:bottom w:val="single" w:sz="4" w:space="0" w:color="000000"/>
              <w:right w:val="single" w:sz="4" w:space="0" w:color="000000"/>
            </w:tcBorders>
            <w:hideMark/>
          </w:tcPr>
          <w:p w14:paraId="3B85A8FC"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14:paraId="11B0A4A4"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Владеющий основными навыками личной и общественной гигиены, безопасного поведения в быту, природе, обществе.</w:t>
            </w:r>
          </w:p>
          <w:p w14:paraId="40A8D9EE"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Ориентированный на физическое развитие с учётом возможностей здоровья, занятия физкультурой и спортом.</w:t>
            </w:r>
          </w:p>
          <w:p w14:paraId="28BD5BB3"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Сознающий и принимающий свою половую принадлежность, соответствующие ей психофизические и поведенческие особенности с учётом возраста.  </w:t>
            </w:r>
          </w:p>
        </w:tc>
      </w:tr>
      <w:tr w:rsidR="00180F15" w14:paraId="2FA52898" w14:textId="77777777" w:rsidTr="00180F15">
        <w:trPr>
          <w:trHeight w:val="131"/>
        </w:trPr>
        <w:tc>
          <w:tcPr>
            <w:tcW w:w="10031" w:type="dxa"/>
            <w:tcBorders>
              <w:top w:val="single" w:sz="4" w:space="0" w:color="000000"/>
              <w:left w:val="single" w:sz="4" w:space="0" w:color="000000"/>
              <w:bottom w:val="single" w:sz="4" w:space="0" w:color="000000"/>
              <w:right w:val="single" w:sz="4" w:space="0" w:color="000000"/>
            </w:tcBorders>
            <w:hideMark/>
          </w:tcPr>
          <w:p w14:paraId="07ADBFD6" w14:textId="77777777" w:rsidR="00180F15" w:rsidRDefault="00180F15">
            <w:pPr>
              <w:tabs>
                <w:tab w:val="left" w:pos="4"/>
                <w:tab w:val="left" w:pos="288"/>
                <w:tab w:val="left" w:pos="430"/>
              </w:tabs>
              <w:spacing w:line="360" w:lineRule="auto"/>
              <w:ind w:firstLine="181"/>
              <w:rPr>
                <w:rFonts w:ascii="Times New Roman" w:hAnsi="Times New Roman" w:cs="Times New Roman"/>
                <w:b/>
                <w:sz w:val="28"/>
                <w:szCs w:val="28"/>
              </w:rPr>
            </w:pPr>
            <w:r>
              <w:rPr>
                <w:rFonts w:ascii="Times New Roman" w:hAnsi="Times New Roman" w:cs="Times New Roman"/>
                <w:b/>
                <w:sz w:val="28"/>
                <w:szCs w:val="28"/>
              </w:rPr>
              <w:t>Трудовое</w:t>
            </w:r>
            <w:r>
              <w:rPr>
                <w:rFonts w:ascii="Times New Roman" w:hAnsi="Times New Roman" w:cs="Times New Roman"/>
                <w:sz w:val="28"/>
                <w:szCs w:val="28"/>
              </w:rPr>
              <w:t xml:space="preserve"> </w:t>
            </w:r>
            <w:r>
              <w:rPr>
                <w:rFonts w:ascii="Times New Roman" w:hAnsi="Times New Roman" w:cs="Times New Roman"/>
                <w:b/>
                <w:sz w:val="28"/>
                <w:szCs w:val="28"/>
              </w:rPr>
              <w:t>воспитание</w:t>
            </w:r>
          </w:p>
        </w:tc>
      </w:tr>
      <w:tr w:rsidR="00180F15" w14:paraId="176A5309"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6E131D5E"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Сознающий ценность труда в жизни человека, семьи, общества. </w:t>
            </w:r>
          </w:p>
          <w:p w14:paraId="6E5A8A4B"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 xml:space="preserve">Проявляющий уважение к труду, людям труда, бережное отношение к результатам труда, ответственное потребление. </w:t>
            </w:r>
          </w:p>
          <w:p w14:paraId="227855DC"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Проявляющий интерес к разным профессиям.</w:t>
            </w:r>
          </w:p>
          <w:p w14:paraId="7D82A113"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Участвующий в различных видах доступного по возрасту труда, трудовой деятельности.</w:t>
            </w:r>
          </w:p>
        </w:tc>
      </w:tr>
      <w:tr w:rsidR="00180F15" w14:paraId="55C7E14C"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650040EE"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b/>
                <w:sz w:val="28"/>
                <w:szCs w:val="28"/>
              </w:rPr>
              <w:t>Экологическое</w:t>
            </w:r>
            <w:r>
              <w:rPr>
                <w:rFonts w:ascii="Times New Roman" w:hAnsi="Times New Roman" w:cs="Times New Roman"/>
                <w:sz w:val="28"/>
                <w:szCs w:val="28"/>
              </w:rPr>
              <w:t xml:space="preserve"> </w:t>
            </w:r>
            <w:r>
              <w:rPr>
                <w:rFonts w:ascii="Times New Roman" w:hAnsi="Times New Roman" w:cs="Times New Roman"/>
                <w:b/>
                <w:sz w:val="28"/>
                <w:szCs w:val="28"/>
              </w:rPr>
              <w:t>воспитание</w:t>
            </w:r>
          </w:p>
        </w:tc>
      </w:tr>
      <w:tr w:rsidR="00180F15" w14:paraId="75AC205C"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701AFD98"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Понимающий ценность природы, зависимость жизни людей от природы, влияние людей на природу, окружающую среду.</w:t>
            </w:r>
          </w:p>
          <w:p w14:paraId="567F9A04"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Проявляющий любовь и бережное отношение к природе, неприятие действий, приносящих вред природе, особенно живым существам.</w:t>
            </w:r>
          </w:p>
          <w:p w14:paraId="78447792"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Выражающий готовность в своей деятельности придерживаться экологических норм.</w:t>
            </w:r>
          </w:p>
        </w:tc>
      </w:tr>
      <w:tr w:rsidR="00180F15" w14:paraId="4438FF5B"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6762613B"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b/>
                <w:sz w:val="28"/>
                <w:szCs w:val="28"/>
              </w:rPr>
              <w:t>Ценности научного познания</w:t>
            </w:r>
          </w:p>
        </w:tc>
      </w:tr>
      <w:tr w:rsidR="00180F15" w14:paraId="1DACCFFB" w14:textId="77777777" w:rsidTr="00180F15">
        <w:tc>
          <w:tcPr>
            <w:tcW w:w="10031" w:type="dxa"/>
            <w:tcBorders>
              <w:top w:val="single" w:sz="4" w:space="0" w:color="000000"/>
              <w:left w:val="single" w:sz="4" w:space="0" w:color="000000"/>
              <w:bottom w:val="single" w:sz="4" w:space="0" w:color="000000"/>
              <w:right w:val="single" w:sz="4" w:space="0" w:color="000000"/>
            </w:tcBorders>
            <w:hideMark/>
          </w:tcPr>
          <w:p w14:paraId="59A9279D"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Выражающий познавательные интересы, активность, любознательность и самостоятельность в познании, интерес и уважение к научным знаниям, науке.</w:t>
            </w:r>
          </w:p>
          <w:p w14:paraId="49619EE8"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14:paraId="411A0133" w14:textId="77777777" w:rsidR="00180F15" w:rsidRDefault="00180F15">
            <w:pPr>
              <w:tabs>
                <w:tab w:val="left" w:pos="4"/>
                <w:tab w:val="left" w:pos="288"/>
                <w:tab w:val="left" w:pos="430"/>
              </w:tabs>
              <w:spacing w:line="360" w:lineRule="auto"/>
              <w:ind w:firstLine="181"/>
              <w:rPr>
                <w:rFonts w:ascii="Times New Roman" w:hAnsi="Times New Roman" w:cs="Times New Roman"/>
                <w:sz w:val="28"/>
                <w:szCs w:val="28"/>
              </w:rPr>
            </w:pPr>
            <w:r>
              <w:rPr>
                <w:rFonts w:ascii="Times New Roman" w:hAnsi="Times New Roman" w:cs="Times New Roman"/>
                <w:sz w:val="28"/>
                <w:szCs w:val="28"/>
              </w:rPr>
              <w:t>Имеющий первоначальные навыки наблюдений, систематизации и осмысления опыта в естественнонаучной и гуманитарной областях знания.</w:t>
            </w:r>
          </w:p>
        </w:tc>
      </w:tr>
    </w:tbl>
    <w:p w14:paraId="09B38A7B" w14:textId="77777777" w:rsidR="00180F15" w:rsidRDefault="00180F15" w:rsidP="00180F15">
      <w:pPr>
        <w:keepNext/>
        <w:keepLines/>
        <w:spacing w:line="360" w:lineRule="auto"/>
        <w:ind w:firstLine="709"/>
        <w:rPr>
          <w:rFonts w:ascii="Times New Roman" w:hAnsi="Times New Roman" w:cs="Times New Roman"/>
          <w:b/>
          <w:color w:val="000000"/>
          <w:sz w:val="28"/>
          <w:szCs w:val="28"/>
          <w:lang w:bidi="ru-RU"/>
        </w:rPr>
      </w:pPr>
    </w:p>
    <w:p w14:paraId="47D4504C" w14:textId="77777777" w:rsidR="00180F15" w:rsidRDefault="00180F15" w:rsidP="00180F15">
      <w:pPr>
        <w:keepNext/>
        <w:keepLines/>
        <w:spacing w:line="360" w:lineRule="auto"/>
        <w:ind w:firstLine="709"/>
        <w:rPr>
          <w:rFonts w:ascii="Times New Roman" w:hAnsi="Times New Roman" w:cs="Times New Roman"/>
          <w:b/>
          <w:sz w:val="28"/>
          <w:szCs w:val="28"/>
        </w:rPr>
      </w:pPr>
      <w:r>
        <w:rPr>
          <w:rFonts w:ascii="Times New Roman" w:hAnsi="Times New Roman" w:cs="Times New Roman"/>
          <w:b/>
          <w:sz w:val="28"/>
          <w:szCs w:val="28"/>
        </w:rPr>
        <w:t>Целевые ориентиры результатов воспитания на уровне основного общего образования.</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036"/>
      </w:tblGrid>
      <w:tr w:rsidR="00180F15" w14:paraId="61F6585A"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3719559E" w14:textId="77777777" w:rsidR="00180F15" w:rsidRDefault="00180F15">
            <w:pPr>
              <w:tabs>
                <w:tab w:val="left" w:pos="851"/>
              </w:tabs>
              <w:spacing w:line="360" w:lineRule="auto"/>
              <w:ind w:firstLine="176"/>
              <w:jc w:val="center"/>
              <w:rPr>
                <w:rFonts w:ascii="Times New Roman" w:hAnsi="Times New Roman" w:cs="Times New Roman"/>
                <w:sz w:val="28"/>
                <w:szCs w:val="28"/>
              </w:rPr>
            </w:pPr>
            <w:r>
              <w:rPr>
                <w:rFonts w:ascii="Times New Roman" w:hAnsi="Times New Roman" w:cs="Times New Roman"/>
                <w:b/>
                <w:sz w:val="28"/>
                <w:szCs w:val="28"/>
              </w:rPr>
              <w:t>Целевые ориентиры</w:t>
            </w:r>
          </w:p>
        </w:tc>
      </w:tr>
      <w:tr w:rsidR="00180F15" w14:paraId="4F74BCF2"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42A85940" w14:textId="77777777" w:rsidR="00180F15" w:rsidRDefault="00180F15">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Гражданское воспитание</w:t>
            </w:r>
          </w:p>
        </w:tc>
      </w:tr>
      <w:tr w:rsidR="00180F15" w14:paraId="5CAD1DAC"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4C8181CE" w14:textId="77777777" w:rsidR="00180F15" w:rsidRDefault="00180F15">
            <w:pPr>
              <w:tabs>
                <w:tab w:val="left" w:pos="318"/>
                <w:tab w:val="left" w:pos="993"/>
              </w:tabs>
              <w:spacing w:line="360" w:lineRule="auto"/>
              <w:ind w:firstLine="177"/>
              <w:rPr>
                <w:rFonts w:ascii="Times New Roman" w:hAnsi="Times New Roman" w:cs="Times New Roman"/>
                <w:sz w:val="28"/>
                <w:szCs w:val="28"/>
              </w:rPr>
            </w:pPr>
            <w:bookmarkStart w:id="112" w:name="_Hlk101094428"/>
            <w:r>
              <w:rPr>
                <w:rFonts w:ascii="Times New Roman" w:hAnsi="Times New Roman" w:cs="Times New Roman"/>
                <w:sz w:val="28"/>
                <w:szCs w:val="28"/>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1F5D9946"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14:paraId="64CDD94F"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уважение к государственным символам России, праздникам.</w:t>
            </w:r>
          </w:p>
          <w:p w14:paraId="4816A575"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14:paraId="27D659B7" w14:textId="77777777" w:rsidR="00180F15" w:rsidRDefault="00180F15">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неприятие любой дискриминации граждан, проявлений экстремизма, терроризма, коррупции в обществе.</w:t>
            </w:r>
          </w:p>
          <w:p w14:paraId="653C7DA5"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bookmarkEnd w:id="112"/>
          </w:p>
        </w:tc>
      </w:tr>
      <w:tr w:rsidR="00180F15" w14:paraId="6C3E43E7"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78583D8D" w14:textId="77777777" w:rsidR="00180F15" w:rsidRDefault="00180F15">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Патриотическое воспитание</w:t>
            </w:r>
          </w:p>
        </w:tc>
      </w:tr>
      <w:tr w:rsidR="00180F15" w14:paraId="70251A8C"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2BBFF486" w14:textId="77777777" w:rsidR="00180F15" w:rsidRDefault="00180F15">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свою национальную, этническую принадлежность, любящий свой народ, его традиции, культуру.</w:t>
            </w:r>
          </w:p>
          <w:p w14:paraId="7E14790A" w14:textId="77777777" w:rsidR="00180F15" w:rsidRDefault="00180F15">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14:paraId="727475F5" w14:textId="77777777" w:rsidR="00180F15" w:rsidRDefault="00180F15">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Проявляющий интерес к познанию родного языка, истории и культуры своего края, своего народа, других народов России. </w:t>
            </w:r>
          </w:p>
          <w:p w14:paraId="78DE259F" w14:textId="77777777" w:rsidR="00180F15" w:rsidRDefault="00180F15">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14:paraId="7D563B12" w14:textId="77777777" w:rsidR="00180F15" w:rsidRDefault="00180F15">
            <w:pPr>
              <w:tabs>
                <w:tab w:val="left" w:pos="318"/>
                <w:tab w:val="left" w:pos="993"/>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Принимающий участие в мероприятиях патриотической направленности.</w:t>
            </w:r>
          </w:p>
        </w:tc>
      </w:tr>
      <w:tr w:rsidR="00180F15" w14:paraId="55427B7F"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5A78542F" w14:textId="77777777" w:rsidR="00180F15" w:rsidRDefault="00180F15">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Духовно-нравственное воспитание</w:t>
            </w:r>
          </w:p>
        </w:tc>
      </w:tr>
      <w:tr w:rsidR="00180F15" w14:paraId="06DFAB1B"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72888A9B"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14:paraId="7B3A437B"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готовность оценивать своё поведение и поступки, поведение и поступки других людей с позиций традиционных российских духовно-нравственных ценностей и норм с учётом осознания последствий поступков.</w:t>
            </w:r>
          </w:p>
          <w:p w14:paraId="053BCA89"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14:paraId="61D59F31"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14:paraId="5B490832"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14:paraId="1BCC4780" w14:textId="77777777" w:rsidR="00180F15" w:rsidRDefault="00180F15">
            <w:pPr>
              <w:tabs>
                <w:tab w:val="left" w:pos="4"/>
                <w:tab w:val="left" w:pos="288"/>
                <w:tab w:val="left" w:pos="430"/>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интерес к чтению, к родному языку, русскому языку и литературе как части духовной культуры своего народа, российского общества.</w:t>
            </w:r>
          </w:p>
        </w:tc>
      </w:tr>
      <w:tr w:rsidR="00180F15" w14:paraId="09CD97E6"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4DB3E7BA" w14:textId="77777777" w:rsidR="00180F15" w:rsidRDefault="00180F15">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Эстетическое воспитание</w:t>
            </w:r>
          </w:p>
        </w:tc>
      </w:tr>
      <w:tr w:rsidR="00180F15" w14:paraId="2322A0D7"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2F49176A"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Выражающий понимание ценности отечественного и мирового искусства, народных традиций и народного творчества в искусстве. </w:t>
            </w:r>
          </w:p>
          <w:p w14:paraId="22141494"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14:paraId="776627C9"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14:paraId="251148CD"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Ориентированный на самовыражение в разных видах искусства, в художественном творчестве.</w:t>
            </w:r>
          </w:p>
        </w:tc>
      </w:tr>
      <w:tr w:rsidR="00180F15" w14:paraId="2BD142DD"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02810CB6" w14:textId="77777777" w:rsidR="00180F15" w:rsidRDefault="00180F15">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Физическое воспитание, формирование культуры здоровья и эмоционального благополучия</w:t>
            </w:r>
          </w:p>
        </w:tc>
      </w:tr>
      <w:tr w:rsidR="00180F15" w14:paraId="4FACEDA6"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15FEDA3A"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14:paraId="6D06A78D"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14:paraId="3356CD2D"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неприятие вредных привычек (курения, употребления алкоголя, наркотиков, игровой и иных форм зависимостей), понимание их последствий, вреда для физического и психического здоровья.</w:t>
            </w:r>
          </w:p>
          <w:p w14:paraId="240A020E"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Умеющий осознавать физическое и эмоциональное состояние (своё и других людей), стремящийся управлять собственным эмоциональным состоянием.</w:t>
            </w:r>
          </w:p>
          <w:p w14:paraId="2EFD8A3C"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Способный адаптироваться к меняющимся социальным, информационным и природным условиям, стрессовым ситуациям. </w:t>
            </w:r>
          </w:p>
        </w:tc>
      </w:tr>
      <w:tr w:rsidR="00180F15" w14:paraId="1C8CB65A"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3825C894" w14:textId="77777777" w:rsidR="00180F15" w:rsidRDefault="00180F15">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Трудовое воспитание</w:t>
            </w:r>
          </w:p>
        </w:tc>
      </w:tr>
      <w:tr w:rsidR="00180F15" w14:paraId="25A05FF0"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5D3C5357"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Уважающий труд, результаты своего труда, труда других людей.</w:t>
            </w:r>
          </w:p>
          <w:p w14:paraId="6E5616BB"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Проявляющий интерес к практическому изучению профессий и труда различного рода, в том числе на основе применения предметных знаний.</w:t>
            </w:r>
          </w:p>
          <w:p w14:paraId="77B2F3E0"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14:paraId="2742C09A"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 xml:space="preserve"> 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14:paraId="46E3A0E6"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потребностей.</w:t>
            </w:r>
          </w:p>
        </w:tc>
      </w:tr>
      <w:tr w:rsidR="00180F15" w14:paraId="09C9C5A7"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148D3F80" w14:textId="77777777" w:rsidR="00180F15" w:rsidRDefault="00180F15">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Экологическое воспитание</w:t>
            </w:r>
          </w:p>
        </w:tc>
      </w:tr>
      <w:tr w:rsidR="00180F15" w14:paraId="722F260C"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1CB05B55"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Понимающий значение и глобальный характер экологических проблем, путей их решения, значение экологической культуры человека, общества.</w:t>
            </w:r>
          </w:p>
          <w:p w14:paraId="34AC802E"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Сознающий свою ответственность как гражданина и потребителя в условиях взаимосвязи природной, технологической и социальной сред.</w:t>
            </w:r>
          </w:p>
          <w:p w14:paraId="58BE364F"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активное неприятие действий, приносящих вред природе.</w:t>
            </w:r>
          </w:p>
          <w:p w14:paraId="14364720"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14:paraId="0153429D"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Участвующий в практической деятельности экологической, природоохранной направленности.</w:t>
            </w:r>
          </w:p>
        </w:tc>
      </w:tr>
      <w:tr w:rsidR="00180F15" w14:paraId="7050B571" w14:textId="77777777" w:rsidTr="00180F15">
        <w:tc>
          <w:tcPr>
            <w:tcW w:w="10036" w:type="dxa"/>
            <w:tcBorders>
              <w:top w:val="single" w:sz="4" w:space="0" w:color="000000"/>
              <w:left w:val="single" w:sz="4" w:space="0" w:color="000000"/>
              <w:bottom w:val="single" w:sz="4" w:space="0" w:color="000000"/>
              <w:right w:val="single" w:sz="4" w:space="0" w:color="000000"/>
            </w:tcBorders>
            <w:hideMark/>
          </w:tcPr>
          <w:p w14:paraId="15D3903A" w14:textId="77777777" w:rsidR="00180F15" w:rsidRDefault="00180F15">
            <w:pPr>
              <w:tabs>
                <w:tab w:val="left" w:pos="851"/>
              </w:tabs>
              <w:spacing w:line="360" w:lineRule="auto"/>
              <w:ind w:firstLine="177"/>
              <w:rPr>
                <w:rFonts w:ascii="Times New Roman" w:hAnsi="Times New Roman" w:cs="Times New Roman"/>
                <w:b/>
                <w:sz w:val="28"/>
                <w:szCs w:val="28"/>
              </w:rPr>
            </w:pPr>
            <w:r>
              <w:rPr>
                <w:rFonts w:ascii="Times New Roman" w:hAnsi="Times New Roman" w:cs="Times New Roman"/>
                <w:b/>
                <w:sz w:val="28"/>
                <w:szCs w:val="28"/>
              </w:rPr>
              <w:t>Ценности научного познания</w:t>
            </w:r>
          </w:p>
        </w:tc>
      </w:tr>
      <w:tr w:rsidR="00180F15" w14:paraId="4B35ADE5" w14:textId="77777777" w:rsidTr="00180F15">
        <w:trPr>
          <w:trHeight w:val="85"/>
        </w:trPr>
        <w:tc>
          <w:tcPr>
            <w:tcW w:w="10036" w:type="dxa"/>
            <w:tcBorders>
              <w:top w:val="single" w:sz="4" w:space="0" w:color="000000"/>
              <w:left w:val="single" w:sz="4" w:space="0" w:color="000000"/>
              <w:bottom w:val="single" w:sz="4" w:space="0" w:color="000000"/>
              <w:right w:val="single" w:sz="4" w:space="0" w:color="000000"/>
            </w:tcBorders>
            <w:hideMark/>
          </w:tcPr>
          <w:p w14:paraId="634DAEFA"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Выражающий познавательные интересы в разных предметных областях с учётом индивидуальных интересов, способностей, достижений.</w:t>
            </w:r>
          </w:p>
          <w:p w14:paraId="363EA1A2"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Ориентированный в деятельности на научные знания о природе и обществе, взаимосвязях человека с природной и социальной средой.</w:t>
            </w:r>
          </w:p>
          <w:p w14:paraId="1BCBA483"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14:paraId="6E72F534" w14:textId="77777777" w:rsidR="00180F15" w:rsidRDefault="00180F15">
            <w:pPr>
              <w:tabs>
                <w:tab w:val="left" w:pos="318"/>
              </w:tabs>
              <w:spacing w:line="360" w:lineRule="auto"/>
              <w:ind w:firstLine="177"/>
              <w:rPr>
                <w:rFonts w:ascii="Times New Roman" w:hAnsi="Times New Roman" w:cs="Times New Roman"/>
                <w:sz w:val="28"/>
                <w:szCs w:val="28"/>
              </w:rPr>
            </w:pPr>
            <w:r>
              <w:rPr>
                <w:rFonts w:ascii="Times New Roman" w:hAnsi="Times New Roman" w:cs="Times New Roman"/>
                <w:sz w:val="28"/>
                <w:szCs w:val="28"/>
              </w:rPr>
              <w:t>Демонстрирующий навыки наблюдений, накопления фактов, осмысления опыта в естественнонаучной и гуманитарной областях познания, исследовательской деятельности.</w:t>
            </w:r>
          </w:p>
        </w:tc>
      </w:tr>
    </w:tbl>
    <w:p w14:paraId="655D1A82" w14:textId="77777777" w:rsidR="00180F15" w:rsidRDefault="00180F15" w:rsidP="00180F15">
      <w:pPr>
        <w:keepNext/>
        <w:keepLines/>
        <w:spacing w:line="360" w:lineRule="auto"/>
        <w:ind w:firstLine="709"/>
        <w:rPr>
          <w:rFonts w:ascii="Times New Roman" w:hAnsi="Times New Roman" w:cs="Times New Roman"/>
          <w:b/>
          <w:color w:val="000000"/>
          <w:sz w:val="28"/>
          <w:szCs w:val="28"/>
          <w:lang w:bidi="ru-RU"/>
        </w:rPr>
      </w:pPr>
    </w:p>
    <w:p w14:paraId="3FCED1C8" w14:textId="77777777" w:rsidR="00180F15" w:rsidRDefault="00180F15" w:rsidP="00180F15">
      <w:pPr>
        <w:keepNext/>
        <w:keepLines/>
        <w:spacing w:line="360" w:lineRule="auto"/>
        <w:ind w:firstLine="709"/>
        <w:rPr>
          <w:rFonts w:ascii="Times New Roman" w:hAnsi="Times New Roman" w:cs="Times New Roman"/>
          <w:b/>
          <w:sz w:val="28"/>
          <w:szCs w:val="28"/>
        </w:rPr>
      </w:pPr>
      <w:r>
        <w:rPr>
          <w:rFonts w:ascii="Times New Roman" w:hAnsi="Times New Roman" w:cs="Times New Roman"/>
          <w:b/>
          <w:sz w:val="28"/>
          <w:szCs w:val="28"/>
        </w:rPr>
        <w:t>Целевые ориентиры результатов воспитания на уровне среднего общего образования.</w:t>
      </w:r>
    </w:p>
    <w:tbl>
      <w:tblPr>
        <w:tblW w:w="1018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185"/>
      </w:tblGrid>
      <w:tr w:rsidR="00180F15" w14:paraId="0C2A8C97"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7C52B65A" w14:textId="77777777" w:rsidR="00180F15" w:rsidRDefault="00180F15">
            <w:pPr>
              <w:tabs>
                <w:tab w:val="left" w:pos="851"/>
              </w:tabs>
              <w:spacing w:line="360" w:lineRule="auto"/>
              <w:ind w:firstLine="176"/>
              <w:jc w:val="center"/>
              <w:rPr>
                <w:rFonts w:ascii="Times New Roman" w:hAnsi="Times New Roman" w:cs="Times New Roman"/>
                <w:sz w:val="28"/>
                <w:szCs w:val="28"/>
              </w:rPr>
            </w:pPr>
            <w:r>
              <w:rPr>
                <w:rFonts w:ascii="Times New Roman" w:hAnsi="Times New Roman" w:cs="Times New Roman"/>
                <w:b/>
                <w:sz w:val="28"/>
                <w:szCs w:val="28"/>
              </w:rPr>
              <w:t>Целевые ориентиры</w:t>
            </w:r>
          </w:p>
        </w:tc>
      </w:tr>
      <w:tr w:rsidR="00180F15" w14:paraId="20B4F858"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576033ED" w14:textId="77777777" w:rsidR="00180F15" w:rsidRDefault="00180F15">
            <w:pPr>
              <w:tabs>
                <w:tab w:val="left" w:pos="851"/>
              </w:tabs>
              <w:spacing w:line="360" w:lineRule="auto"/>
              <w:ind w:firstLine="176"/>
              <w:rPr>
                <w:rFonts w:ascii="Times New Roman" w:hAnsi="Times New Roman" w:cs="Times New Roman"/>
                <w:b/>
                <w:sz w:val="28"/>
                <w:szCs w:val="28"/>
              </w:rPr>
            </w:pPr>
            <w:r>
              <w:rPr>
                <w:rFonts w:ascii="Times New Roman" w:hAnsi="Times New Roman" w:cs="Times New Roman"/>
                <w:b/>
                <w:sz w:val="28"/>
                <w:szCs w:val="28"/>
              </w:rPr>
              <w:t>Гражданское воспитание</w:t>
            </w:r>
          </w:p>
        </w:tc>
      </w:tr>
      <w:tr w:rsidR="00180F15" w14:paraId="3448F82E"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59A81B5D" w14:textId="77777777" w:rsidR="00180F15" w:rsidRDefault="00180F15">
            <w:pPr>
              <w:tabs>
                <w:tab w:val="left" w:pos="331"/>
                <w:tab w:val="left" w:pos="460"/>
                <w:tab w:val="left" w:pos="993"/>
              </w:tabs>
              <w:spacing w:line="360" w:lineRule="auto"/>
              <w:ind w:firstLine="176"/>
              <w:rPr>
                <w:rFonts w:ascii="Times New Roman" w:hAnsi="Times New Roman" w:cs="Times New Roman"/>
                <w:sz w:val="28"/>
                <w:szCs w:val="28"/>
              </w:rPr>
            </w:pPr>
            <w:bookmarkStart w:id="113" w:name="_Hlk101094179"/>
            <w:r>
              <w:rPr>
                <w:rFonts w:ascii="Times New Roman" w:hAnsi="Times New Roman" w:cs="Times New Roman"/>
                <w:sz w:val="28"/>
                <w:szCs w:val="28"/>
              </w:rPr>
              <w:t>Осознанно выражающий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212E9EFF"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Сознающий своё единство с народом России как источником власти и субъектом тысячелетней российской государственности, с Российским государством, ответственность за его развитие в настоящем и будущем на основе исторического просвещения, сформированного российского национального исторического сознания.</w:t>
            </w:r>
          </w:p>
          <w:p w14:paraId="149658CF"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готовность к защите Родины, способный аргументированно отстаивать суверенитет и достоинство народа России и Российского государства, сохранять и защищать историческую правду.</w:t>
            </w:r>
          </w:p>
          <w:p w14:paraId="66D9AB34"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Ориентированный на активное гражданское участие на основе уважения закона и правопорядка, прав и свобод сограждан.</w:t>
            </w:r>
          </w:p>
          <w:p w14:paraId="4789D7F6"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Осознанно и деятельно выражающий неприятие любой дискриминации по социальным, национальным, расовым, религиозным признакам, проявлений экстремизма, терроризма, коррупции, антигосударственной деятельности.</w:t>
            </w:r>
          </w:p>
          <w:p w14:paraId="0E2ECBB1"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Обладающий опытом гражданской социально значимой деятельности (в ученическом самоуправлении, волонтёрском движении, экологических, военно-патриотических и др. объединениях, акциях, программах).</w:t>
            </w:r>
            <w:bookmarkEnd w:id="113"/>
          </w:p>
        </w:tc>
      </w:tr>
      <w:tr w:rsidR="00180F15" w14:paraId="50107CFE"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6E65BCFF" w14:textId="77777777" w:rsidR="00180F15" w:rsidRDefault="00180F15">
            <w:pPr>
              <w:tabs>
                <w:tab w:val="left" w:pos="331"/>
                <w:tab w:val="left" w:pos="460"/>
                <w:tab w:val="left" w:pos="993"/>
              </w:tabs>
              <w:spacing w:line="360" w:lineRule="auto"/>
              <w:ind w:firstLine="176"/>
              <w:rPr>
                <w:rFonts w:ascii="Times New Roman" w:hAnsi="Times New Roman" w:cs="Times New Roman"/>
                <w:b/>
                <w:sz w:val="28"/>
                <w:szCs w:val="28"/>
              </w:rPr>
            </w:pPr>
            <w:r>
              <w:rPr>
                <w:rFonts w:ascii="Times New Roman" w:hAnsi="Times New Roman" w:cs="Times New Roman"/>
                <w:b/>
                <w:sz w:val="28"/>
                <w:szCs w:val="28"/>
              </w:rPr>
              <w:t>Патриотическое воспитание</w:t>
            </w:r>
          </w:p>
        </w:tc>
      </w:tr>
      <w:tr w:rsidR="00180F15" w14:paraId="19556EB8"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23980DF1" w14:textId="77777777" w:rsidR="00180F15" w:rsidRDefault="00180F15">
            <w:pPr>
              <w:tabs>
                <w:tab w:val="left" w:pos="331"/>
                <w:tab w:val="left" w:pos="460"/>
                <w:tab w:val="left" w:pos="993"/>
              </w:tabs>
              <w:spacing w:line="360" w:lineRule="auto"/>
              <w:ind w:firstLine="176"/>
              <w:rPr>
                <w:rFonts w:ascii="Times New Roman" w:hAnsi="Times New Roman" w:cs="Times New Roman"/>
                <w:sz w:val="28"/>
                <w:szCs w:val="28"/>
              </w:rPr>
            </w:pPr>
            <w:r>
              <w:rPr>
                <w:rFonts w:ascii="Times New Roman" w:hAnsi="Times New Roman" w:cs="Times New Roman"/>
                <w:sz w:val="28"/>
                <w:szCs w:val="28"/>
              </w:rPr>
              <w:t xml:space="preserve">Выражающий свою национальную, этническую принадлежность, приверженность к родной культуре, любовь к своему народу. </w:t>
            </w:r>
          </w:p>
          <w:p w14:paraId="1B5B9F15" w14:textId="77777777" w:rsidR="00180F15" w:rsidRDefault="00180F15">
            <w:pPr>
              <w:tabs>
                <w:tab w:val="left" w:pos="331"/>
                <w:tab w:val="left" w:pos="460"/>
                <w:tab w:val="left" w:pos="993"/>
              </w:tabs>
              <w:spacing w:line="360" w:lineRule="auto"/>
              <w:ind w:firstLine="176"/>
              <w:rPr>
                <w:rFonts w:ascii="Times New Roman" w:hAnsi="Times New Roman" w:cs="Times New Roman"/>
                <w:sz w:val="28"/>
                <w:szCs w:val="28"/>
              </w:rPr>
            </w:pPr>
            <w:r>
              <w:rPr>
                <w:rFonts w:ascii="Times New Roman" w:hAnsi="Times New Roman" w:cs="Times New Roman"/>
                <w:sz w:val="28"/>
                <w:szCs w:val="28"/>
              </w:rPr>
              <w:t>Сознающий причастность к многонациональному народу Российской Федерации, Российскому Отечеству, российскую культурную идентичность.</w:t>
            </w:r>
          </w:p>
          <w:p w14:paraId="24F2BBE0" w14:textId="77777777" w:rsidR="00180F15" w:rsidRDefault="00180F15">
            <w:pPr>
              <w:tabs>
                <w:tab w:val="left" w:pos="331"/>
                <w:tab w:val="left" w:pos="460"/>
                <w:tab w:val="left" w:pos="993"/>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деятельное ценностное отношение к историческому и культурному наследию своего и других народов России, традициям, праздникам, памятникам народов, проживающих в родной стране — России.</w:t>
            </w:r>
          </w:p>
          <w:p w14:paraId="0F1E52A6" w14:textId="77777777" w:rsidR="00180F15" w:rsidRDefault="00180F15">
            <w:pPr>
              <w:tabs>
                <w:tab w:val="left" w:pos="331"/>
                <w:tab w:val="left" w:pos="460"/>
                <w:tab w:val="left" w:pos="993"/>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уважение к соотечественникам, проживающим за рубежом, поддерживающий их права, защиту их интересов в сохранении российской культурной идентичности.</w:t>
            </w:r>
          </w:p>
        </w:tc>
      </w:tr>
      <w:tr w:rsidR="00180F15" w14:paraId="7A795231"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7D853619" w14:textId="77777777" w:rsidR="00180F15" w:rsidRDefault="00180F15">
            <w:pPr>
              <w:tabs>
                <w:tab w:val="left" w:pos="331"/>
                <w:tab w:val="left" w:pos="460"/>
                <w:tab w:val="left" w:pos="993"/>
              </w:tabs>
              <w:spacing w:line="360" w:lineRule="auto"/>
              <w:ind w:firstLine="176"/>
              <w:rPr>
                <w:rFonts w:ascii="Times New Roman" w:hAnsi="Times New Roman" w:cs="Times New Roman"/>
                <w:b/>
                <w:sz w:val="28"/>
                <w:szCs w:val="28"/>
              </w:rPr>
            </w:pPr>
            <w:r>
              <w:rPr>
                <w:rFonts w:ascii="Times New Roman" w:hAnsi="Times New Roman" w:cs="Times New Roman"/>
                <w:b/>
                <w:sz w:val="28"/>
                <w:szCs w:val="28"/>
              </w:rPr>
              <w:t>Духовно-нравственное воспитание</w:t>
            </w:r>
          </w:p>
        </w:tc>
      </w:tr>
      <w:tr w:rsidR="00180F15" w14:paraId="0D9965EA"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1B531E69"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приверженность традиционным духовно-нравственным ценностям, культуре народов России с учётом мировоззренческого, национального, конфессионального самоопределения.</w:t>
            </w:r>
          </w:p>
          <w:p w14:paraId="5EC25851"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Действующий и оценивающий своё поведение и поступки, поведение и поступки других людей с позиций традиционных российских духовно-нравственных ценностей и норм с осознанием последствий поступков, деятельно выражающий неприятие антигуманных и асоциальных поступков, поведения, противоречащих этим ценностям.</w:t>
            </w:r>
          </w:p>
          <w:p w14:paraId="60C301C7"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уважение к жизни и достоинству каждого человека, свободе мировоззренческого выбора и самоопределения, к представителям различных этнических групп, религий народов России, их национальному достоинству и религиозным чувствам с учётом соблюдения конституционных прав и свобод всех граждан.</w:t>
            </w:r>
          </w:p>
          <w:p w14:paraId="34280DC7"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Понимающий и деятельно выражающий ценность межнационального, межрелигиозного согласия людей, народов в России, способный вести диалог с людьми разных национальностей, отношения к религии и религиозной принадлежности, находить общие цели и сотрудничать для их достижения.</w:t>
            </w:r>
          </w:p>
          <w:p w14:paraId="7FA56700"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Ориентированный на создание устойчивой семьи на основе российских традиционных семейных ценностей; понимания брака как союза мужчины и женщины для создания семьи, рождения и воспитания в семье детей; неприятия насилия в семье, ухода от родительской ответственности.</w:t>
            </w:r>
          </w:p>
          <w:p w14:paraId="076D77CB"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Обладающий сформированными представлениями о ценности и значении в отечественной и мировой культуре языков и литературы народов России, демонстрирующий устойчивый интерес к чтению как средству познания отечественной и мировой духовной культуры.</w:t>
            </w:r>
          </w:p>
        </w:tc>
      </w:tr>
      <w:tr w:rsidR="00180F15" w14:paraId="5B47FF92"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50E77A34" w14:textId="77777777" w:rsidR="00180F15" w:rsidRDefault="00180F15">
            <w:pPr>
              <w:tabs>
                <w:tab w:val="left" w:pos="331"/>
                <w:tab w:val="left" w:pos="460"/>
              </w:tabs>
              <w:spacing w:line="360" w:lineRule="auto"/>
              <w:ind w:firstLine="176"/>
              <w:rPr>
                <w:rFonts w:ascii="Times New Roman" w:hAnsi="Times New Roman" w:cs="Times New Roman"/>
                <w:b/>
                <w:sz w:val="28"/>
                <w:szCs w:val="28"/>
              </w:rPr>
            </w:pPr>
            <w:r>
              <w:rPr>
                <w:rFonts w:ascii="Times New Roman" w:hAnsi="Times New Roman" w:cs="Times New Roman"/>
                <w:b/>
                <w:sz w:val="28"/>
                <w:szCs w:val="28"/>
              </w:rPr>
              <w:t>Эстетическое воспитание</w:t>
            </w:r>
          </w:p>
        </w:tc>
      </w:tr>
      <w:tr w:rsidR="00180F15" w14:paraId="33AFF521"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74246658"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Выражающий понимание ценности отечественного и мирового искусства, российского и мирового художественного наследия.</w:t>
            </w:r>
          </w:p>
          <w:p w14:paraId="337723CC"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восприимчивость к разным видам искусства, понимание эмоционального воздействия искусства, его влияния на поведение людей, умеющий критически оценивать это влияние.</w:t>
            </w:r>
          </w:p>
          <w:p w14:paraId="7CA51D40"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Проявляющий понимание художественной культуры как средства коммуникации и самовыражения в современном обществе, значения нравственных норм, ценностей, традиций в искусстве.</w:t>
            </w:r>
          </w:p>
          <w:p w14:paraId="65601FC7" w14:textId="77777777" w:rsidR="00180F15" w:rsidRDefault="00180F15">
            <w:pPr>
              <w:tabs>
                <w:tab w:val="left" w:pos="331"/>
                <w:tab w:val="left" w:pos="460"/>
              </w:tabs>
              <w:spacing w:line="360" w:lineRule="auto"/>
              <w:ind w:firstLine="176"/>
              <w:rPr>
                <w:rFonts w:ascii="Times New Roman" w:hAnsi="Times New Roman" w:cs="Times New Roman"/>
                <w:sz w:val="28"/>
                <w:szCs w:val="28"/>
              </w:rPr>
            </w:pPr>
            <w:r>
              <w:rPr>
                <w:rFonts w:ascii="Times New Roman" w:hAnsi="Times New Roman" w:cs="Times New Roman"/>
                <w:sz w:val="28"/>
                <w:szCs w:val="28"/>
              </w:rPr>
              <w:t>Ориентированный на осознанное творческое самовыражение, реализацию творческих способностей в разных видах искусства с учётом российских традиционных духовных и нравственных ценностей, на эстетическое обустройство собственного быта.</w:t>
            </w:r>
          </w:p>
        </w:tc>
      </w:tr>
      <w:tr w:rsidR="00180F15" w14:paraId="58E27FD2"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005BB2AE" w14:textId="77777777" w:rsidR="00180F15" w:rsidRDefault="00180F15">
            <w:pPr>
              <w:tabs>
                <w:tab w:val="left" w:pos="851"/>
              </w:tabs>
              <w:spacing w:line="360" w:lineRule="auto"/>
              <w:ind w:firstLine="319"/>
              <w:rPr>
                <w:rFonts w:ascii="Times New Roman" w:hAnsi="Times New Roman" w:cs="Times New Roman"/>
                <w:b/>
                <w:sz w:val="28"/>
                <w:szCs w:val="28"/>
              </w:rPr>
            </w:pPr>
            <w:r>
              <w:rPr>
                <w:rFonts w:ascii="Times New Roman" w:hAnsi="Times New Roman" w:cs="Times New Roman"/>
                <w:b/>
                <w:sz w:val="28"/>
                <w:szCs w:val="28"/>
              </w:rPr>
              <w:t>Физическое воспитание, формирование культуры здоровья и эмоционального благополучия</w:t>
            </w:r>
          </w:p>
        </w:tc>
      </w:tr>
      <w:tr w:rsidR="00180F15" w14:paraId="37F02F7B"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044E877E"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 xml:space="preserve">Понимающий и выражающий в практической деятельности ценность жизни, здоровья и безопасности, значение личных усилий в сохранении и укреплении своего здоровья и здоровья других людей. </w:t>
            </w:r>
          </w:p>
          <w:p w14:paraId="53B0935C"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Соблюдающий правила личной и общественной безопасности, в том числе безопасного поведения в информационной среде.</w:t>
            </w:r>
          </w:p>
          <w:p w14:paraId="38121F2B"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Выражающий на практике установку на здоровый образ жизни (здоровое питание, соблюдение гигиены, режим занятий и отдыха, регулярную физическую активность), стремление к физическому совершенствованию, соблюдающий и пропагандирующий безопасный и здоровый образ жизни.</w:t>
            </w:r>
          </w:p>
          <w:p w14:paraId="2A4279EE" w14:textId="77777777" w:rsidR="00180F15" w:rsidRDefault="00180F15">
            <w:pPr>
              <w:tabs>
                <w:tab w:val="left" w:pos="318"/>
              </w:tabs>
              <w:spacing w:line="360" w:lineRule="auto"/>
              <w:ind w:firstLine="319"/>
              <w:rPr>
                <w:rFonts w:ascii="Times New Roman" w:hAnsi="Times New Roman" w:cs="Times New Roman"/>
                <w:sz w:val="28"/>
                <w:szCs w:val="28"/>
              </w:rPr>
            </w:pPr>
            <w:r>
              <w:rPr>
                <w:rFonts w:ascii="Times New Roman" w:hAnsi="Times New Roman" w:cs="Times New Roman"/>
                <w:sz w:val="28"/>
                <w:szCs w:val="28"/>
              </w:rPr>
              <w:t>Проявляющий сознательное и обоснованное неприятие вредных привычек (курения, употребления алкоголя, наркотиков, любых форм зависимостей), деструктивного поведения в обществе и цифровой среде, понимание их вреда для физического и психического здоровья.</w:t>
            </w:r>
          </w:p>
          <w:p w14:paraId="534C79F9"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Демонстрирующий навыки рефлексии своего состояния (физического, эмоционального, психологического), состояния других людей с точки зрения безопасности, сознательного управления своим эмоциональным состоянием, развивающий способности адаптироваться к стрессовым ситуациям в общении, в разных коллективах, к меняющимся условиям (социальным, информационным, природным).</w:t>
            </w:r>
          </w:p>
        </w:tc>
      </w:tr>
      <w:tr w:rsidR="00180F15" w14:paraId="699593ED"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145A5C5A" w14:textId="77777777" w:rsidR="00180F15" w:rsidRDefault="00180F15">
            <w:pPr>
              <w:tabs>
                <w:tab w:val="left" w:pos="331"/>
                <w:tab w:val="left" w:pos="460"/>
              </w:tabs>
              <w:spacing w:line="360" w:lineRule="auto"/>
              <w:ind w:firstLine="319"/>
              <w:rPr>
                <w:rFonts w:ascii="Times New Roman" w:hAnsi="Times New Roman" w:cs="Times New Roman"/>
                <w:b/>
                <w:sz w:val="28"/>
                <w:szCs w:val="28"/>
              </w:rPr>
            </w:pPr>
            <w:r>
              <w:rPr>
                <w:rFonts w:ascii="Times New Roman" w:hAnsi="Times New Roman" w:cs="Times New Roman"/>
                <w:b/>
                <w:sz w:val="28"/>
                <w:szCs w:val="28"/>
              </w:rPr>
              <w:t>Трудовое</w:t>
            </w:r>
            <w:r>
              <w:rPr>
                <w:rFonts w:ascii="Times New Roman" w:hAnsi="Times New Roman" w:cs="Times New Roman"/>
                <w:sz w:val="28"/>
                <w:szCs w:val="28"/>
              </w:rPr>
              <w:t xml:space="preserve"> </w:t>
            </w:r>
            <w:r>
              <w:rPr>
                <w:rFonts w:ascii="Times New Roman" w:hAnsi="Times New Roman" w:cs="Times New Roman"/>
                <w:b/>
                <w:sz w:val="28"/>
                <w:szCs w:val="28"/>
              </w:rPr>
              <w:t>воспитание</w:t>
            </w:r>
          </w:p>
        </w:tc>
      </w:tr>
      <w:tr w:rsidR="00180F15" w14:paraId="0FAB437A"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2A58E3E2"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Уважающий труд, результаты труда, трудовые и профессиональные достижения своих земляков, их вклад в развитие своего поселения, края, страны, трудовые достижения российского народа.</w:t>
            </w:r>
          </w:p>
          <w:p w14:paraId="2F2B2773"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Проявляющий способность к творческому созидательному социально значимому труду в доступных по возрасту социально-трудовых ролях, в том числе предпринимательской деятельности в условиях самозанятости или наёмного труда.</w:t>
            </w:r>
          </w:p>
          <w:p w14:paraId="25953228"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Участвующий в социально значимой трудовой деятельности разного вида в семье, общеобразовательной организации, своей местности, в том числе оплачиваемом труде в каникулярные периоды, с учётом соблюдения законодательства.</w:t>
            </w:r>
          </w:p>
          <w:p w14:paraId="67B1F807"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Выражающий осознанную готовность к получению профессионального образования, к непрерывному образованию в течение жизни как условию успешной профессиональной и общественной деятельности.</w:t>
            </w:r>
          </w:p>
          <w:p w14:paraId="31851A08"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Понимающий специфику трудовой деятельности, регулирования трудовых отношений, самообразования и профессиональной самоподготовки в информационном высокотехнологическом обществе, готовый учиться и трудиться в современном обществе.</w:t>
            </w:r>
          </w:p>
          <w:p w14:paraId="5A44778D"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Ориентированный на осознанный выбор сферы трудовой, профессиональной деятельности в российском обществе с учётом личных жизненных планов, потребностей своей семьи, общества.</w:t>
            </w:r>
          </w:p>
        </w:tc>
      </w:tr>
      <w:tr w:rsidR="00180F15" w14:paraId="4B57D9DD"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38485E56" w14:textId="77777777" w:rsidR="00180F15" w:rsidRDefault="00180F15">
            <w:pPr>
              <w:tabs>
                <w:tab w:val="left" w:pos="331"/>
                <w:tab w:val="left" w:pos="460"/>
              </w:tabs>
              <w:spacing w:line="360" w:lineRule="auto"/>
              <w:ind w:firstLine="319"/>
              <w:rPr>
                <w:rFonts w:ascii="Times New Roman" w:hAnsi="Times New Roman" w:cs="Times New Roman"/>
                <w:b/>
                <w:sz w:val="28"/>
                <w:szCs w:val="28"/>
              </w:rPr>
            </w:pPr>
            <w:r>
              <w:rPr>
                <w:rFonts w:ascii="Times New Roman" w:hAnsi="Times New Roman" w:cs="Times New Roman"/>
                <w:b/>
                <w:sz w:val="28"/>
                <w:szCs w:val="28"/>
              </w:rPr>
              <w:t>Экологическое</w:t>
            </w:r>
            <w:r>
              <w:rPr>
                <w:rFonts w:ascii="Times New Roman" w:hAnsi="Times New Roman" w:cs="Times New Roman"/>
                <w:sz w:val="28"/>
                <w:szCs w:val="28"/>
              </w:rPr>
              <w:t xml:space="preserve"> </w:t>
            </w:r>
            <w:r>
              <w:rPr>
                <w:rFonts w:ascii="Times New Roman" w:hAnsi="Times New Roman" w:cs="Times New Roman"/>
                <w:b/>
                <w:sz w:val="28"/>
                <w:szCs w:val="28"/>
              </w:rPr>
              <w:t>воспитание</w:t>
            </w:r>
          </w:p>
        </w:tc>
      </w:tr>
      <w:tr w:rsidR="00180F15" w14:paraId="0CA075F5"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044DDE36" w14:textId="77777777" w:rsidR="00180F15" w:rsidRDefault="00180F15">
            <w:pPr>
              <w:tabs>
                <w:tab w:val="left" w:pos="331"/>
                <w:tab w:val="left" w:pos="460"/>
              </w:tabs>
              <w:spacing w:line="360" w:lineRule="auto"/>
              <w:ind w:firstLine="319"/>
              <w:rPr>
                <w:rFonts w:ascii="Times New Roman" w:hAnsi="Times New Roman" w:cs="Times New Roman"/>
                <w:strike/>
                <w:sz w:val="28"/>
                <w:szCs w:val="28"/>
              </w:rPr>
            </w:pPr>
            <w:r>
              <w:rPr>
                <w:rFonts w:ascii="Times New Roman" w:hAnsi="Times New Roman" w:cs="Times New Roman"/>
                <w:sz w:val="28"/>
                <w:szCs w:val="28"/>
              </w:rPr>
              <w:t xml:space="preserve">Демонстрирующий в поведении сформированность экологической культуры на основе понимания влияния социально-экономических процессов на природу, в том числе на глобальном уровне, ответственность за действия в природной среде. </w:t>
            </w:r>
          </w:p>
          <w:p w14:paraId="3A5278D0"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Выражающий деятельное неприятие действий, приносящих вред природе.</w:t>
            </w:r>
          </w:p>
          <w:p w14:paraId="08F18A13"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Применяющий знания естественных и социальных наук для разумного, бережливого природопользования в быту, общественном пространстве.</w:t>
            </w:r>
          </w:p>
          <w:p w14:paraId="354AAB75"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Имеющий и развивающий опыт экологически направленной, природоохранной, ресурсосберегающей деятельности, участвующий в его приобретении другими людьми.</w:t>
            </w:r>
          </w:p>
        </w:tc>
      </w:tr>
      <w:tr w:rsidR="00180F15" w14:paraId="7E313395" w14:textId="77777777" w:rsidTr="00180F15">
        <w:tc>
          <w:tcPr>
            <w:tcW w:w="10178" w:type="dxa"/>
            <w:tcBorders>
              <w:top w:val="single" w:sz="4" w:space="0" w:color="000000"/>
              <w:left w:val="single" w:sz="4" w:space="0" w:color="000000"/>
              <w:bottom w:val="single" w:sz="4" w:space="0" w:color="000000"/>
              <w:right w:val="single" w:sz="4" w:space="0" w:color="000000"/>
            </w:tcBorders>
            <w:hideMark/>
          </w:tcPr>
          <w:p w14:paraId="02D9F24D" w14:textId="77777777" w:rsidR="00180F15" w:rsidRDefault="00180F15">
            <w:pPr>
              <w:tabs>
                <w:tab w:val="left" w:pos="331"/>
                <w:tab w:val="left" w:pos="460"/>
              </w:tabs>
              <w:spacing w:line="360" w:lineRule="auto"/>
              <w:ind w:firstLine="319"/>
              <w:rPr>
                <w:rFonts w:ascii="Times New Roman" w:hAnsi="Times New Roman" w:cs="Times New Roman"/>
                <w:b/>
                <w:sz w:val="28"/>
                <w:szCs w:val="28"/>
              </w:rPr>
            </w:pPr>
            <w:r>
              <w:rPr>
                <w:rFonts w:ascii="Times New Roman" w:hAnsi="Times New Roman" w:cs="Times New Roman"/>
                <w:b/>
                <w:sz w:val="28"/>
                <w:szCs w:val="28"/>
              </w:rPr>
              <w:t>Ценности научного познания</w:t>
            </w:r>
          </w:p>
        </w:tc>
      </w:tr>
      <w:tr w:rsidR="00180F15" w14:paraId="1586C3C5" w14:textId="77777777" w:rsidTr="00180F15">
        <w:trPr>
          <w:trHeight w:val="85"/>
        </w:trPr>
        <w:tc>
          <w:tcPr>
            <w:tcW w:w="10178" w:type="dxa"/>
            <w:tcBorders>
              <w:top w:val="single" w:sz="4" w:space="0" w:color="000000"/>
              <w:left w:val="single" w:sz="4" w:space="0" w:color="000000"/>
              <w:bottom w:val="single" w:sz="4" w:space="0" w:color="000000"/>
              <w:right w:val="single" w:sz="4" w:space="0" w:color="000000"/>
            </w:tcBorders>
            <w:hideMark/>
          </w:tcPr>
          <w:p w14:paraId="4094E380"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Деятельно выражающий познавательные интересы в разных предметных областях с учётом своих интересов, способностей, достижений.</w:t>
            </w:r>
          </w:p>
          <w:p w14:paraId="2AE88689"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Обладающий представлением о современной научной картине мира, достижениях науки и техники, аргументированно выражающий понимание значения науки в жизни российского общества, обеспечении его безопасности, гуманитарном, социально-экономическом развитии России.</w:t>
            </w:r>
          </w:p>
          <w:p w14:paraId="357DF1DD"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Демонстрирующий навыки критического мышления, определения достоверной научной информации и критики антинаучных представлений.</w:t>
            </w:r>
          </w:p>
          <w:p w14:paraId="3BB478B0" w14:textId="77777777" w:rsidR="00180F15" w:rsidRDefault="00180F15">
            <w:pPr>
              <w:tabs>
                <w:tab w:val="left" w:pos="331"/>
                <w:tab w:val="left" w:pos="460"/>
              </w:tabs>
              <w:spacing w:line="360" w:lineRule="auto"/>
              <w:ind w:firstLine="319"/>
              <w:rPr>
                <w:rFonts w:ascii="Times New Roman" w:hAnsi="Times New Roman" w:cs="Times New Roman"/>
                <w:sz w:val="28"/>
                <w:szCs w:val="28"/>
              </w:rPr>
            </w:pPr>
            <w:r>
              <w:rPr>
                <w:rFonts w:ascii="Times New Roman" w:hAnsi="Times New Roman" w:cs="Times New Roman"/>
                <w:sz w:val="28"/>
                <w:szCs w:val="28"/>
              </w:rPr>
              <w:t>Развивающий и применяющий навыки наблюдения, накопления и систематизации фактов, осмысления опыта в естественнонаучной и гуманитарной областях познания, исследовательской деятельности.</w:t>
            </w:r>
          </w:p>
        </w:tc>
      </w:tr>
    </w:tbl>
    <w:p w14:paraId="6E110925" w14:textId="77777777" w:rsidR="00180F15" w:rsidRDefault="00180F15" w:rsidP="00180F15">
      <w:pPr>
        <w:keepNext/>
        <w:keepLines/>
        <w:spacing w:line="360" w:lineRule="auto"/>
        <w:outlineLvl w:val="0"/>
        <w:rPr>
          <w:rFonts w:ascii="Times New Roman" w:hAnsi="Times New Roman" w:cs="Times New Roman"/>
          <w:b/>
          <w:color w:val="000000"/>
          <w:sz w:val="28"/>
          <w:szCs w:val="28"/>
          <w:lang w:bidi="ru-RU"/>
        </w:rPr>
      </w:pPr>
    </w:p>
    <w:p w14:paraId="1E98D391" w14:textId="77777777" w:rsidR="00180F15" w:rsidRDefault="00180F15" w:rsidP="00180F15">
      <w:pPr>
        <w:spacing w:line="360" w:lineRule="auto"/>
        <w:ind w:firstLine="708"/>
        <w:jc w:val="both"/>
        <w:rPr>
          <w:rFonts w:ascii="Times New Roman" w:hAnsi="Times New Roman" w:cs="Times New Roman"/>
          <w:sz w:val="28"/>
          <w:szCs w:val="28"/>
        </w:rPr>
      </w:pPr>
    </w:p>
    <w:p w14:paraId="67F936B8" w14:textId="77777777" w:rsidR="00180F15" w:rsidRDefault="00180F15" w:rsidP="00180F15">
      <w:pPr>
        <w:spacing w:line="360" w:lineRule="auto"/>
        <w:jc w:val="both"/>
        <w:rPr>
          <w:rFonts w:ascii="Times New Roman" w:hAnsi="Times New Roman" w:cs="Times New Roman"/>
          <w:sz w:val="28"/>
          <w:szCs w:val="28"/>
        </w:rPr>
      </w:pPr>
    </w:p>
    <w:p w14:paraId="5EB510E6" w14:textId="77777777" w:rsidR="00180F15" w:rsidRDefault="00180F15" w:rsidP="00180F15">
      <w:pPr>
        <w:spacing w:line="360" w:lineRule="auto"/>
        <w:rPr>
          <w:rFonts w:ascii="Times New Roman" w:hAnsi="Times New Roman" w:cs="Times New Roman"/>
          <w:b/>
          <w:bCs/>
          <w:sz w:val="28"/>
          <w:szCs w:val="28"/>
        </w:rPr>
      </w:pPr>
      <w:r>
        <w:rPr>
          <w:rFonts w:ascii="Times New Roman" w:hAnsi="Times New Roman" w:cs="Times New Roman"/>
          <w:b/>
          <w:bCs/>
          <w:sz w:val="28"/>
          <w:szCs w:val="28"/>
        </w:rPr>
        <w:br w:type="page"/>
      </w:r>
    </w:p>
    <w:p w14:paraId="63564283" w14:textId="77777777" w:rsidR="00180F15" w:rsidRDefault="00180F15" w:rsidP="00180F15">
      <w:pPr>
        <w:spacing w:line="360" w:lineRule="auto"/>
        <w:jc w:val="center"/>
        <w:rPr>
          <w:rFonts w:ascii="Times New Roman" w:hAnsi="Times New Roman" w:cs="Times New Roman"/>
          <w:sz w:val="28"/>
          <w:szCs w:val="28"/>
        </w:rPr>
      </w:pPr>
      <w:r>
        <w:rPr>
          <w:rFonts w:ascii="Times New Roman" w:hAnsi="Times New Roman" w:cs="Times New Roman"/>
          <w:b/>
          <w:bCs/>
          <w:sz w:val="28"/>
          <w:szCs w:val="28"/>
        </w:rPr>
        <w:t>2. Содержательный раздел</w:t>
      </w:r>
    </w:p>
    <w:p w14:paraId="7F427833"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2.1. Уклад общеобразовательной организации</w:t>
      </w:r>
    </w:p>
    <w:p w14:paraId="340A29D9"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В данном разделе раскрываются основные особенности уклада МБОУ «Сергеевская СОШ ПМО». Уклад задаёт порядок жизни общеобразовательной организации и аккумулирует ключевые характеристики, определяющие особенности воспитательного процесса. Уклад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 образовательном пространстве, социуме.</w:t>
      </w:r>
    </w:p>
    <w:p w14:paraId="04F44446"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МБОУ «Сергеевская СОШ ПМО» имеет сформировавшиеся принципы и традиции воспитательной работы. Контингент школы составляют преимущественно дети из военного городка. Ученики знакомы с особенностями работы школы по рассказам своих родителей и старших братьев и сестер, которые также обучались в нашей образовательной организации. Все это помогает детям быстрее адаптироваться к школьным условиям.</w:t>
      </w:r>
    </w:p>
    <w:p w14:paraId="29EBEE20"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Процесс воспитания в образовательной организации основывается на следующих принципах взаимодействия педагогов и школьников:</w:t>
      </w:r>
    </w:p>
    <w:p w14:paraId="5B1AFA0B" w14:textId="77777777" w:rsidR="00180F15" w:rsidRDefault="00180F15" w:rsidP="002800E4">
      <w:pPr>
        <w:numPr>
          <w:ilvl w:val="0"/>
          <w:numId w:val="46"/>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неукоснительное 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образовательной организации;</w:t>
      </w:r>
    </w:p>
    <w:p w14:paraId="34F76F95" w14:textId="77777777" w:rsidR="00180F15" w:rsidRDefault="00180F15" w:rsidP="002800E4">
      <w:pPr>
        <w:numPr>
          <w:ilvl w:val="0"/>
          <w:numId w:val="46"/>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ориентир на создание в образовательной организации психологически комфортной среды для каждого ребенка и взрослого, без которой невозможно конструктивное взаимодействие школьников и педагогов;</w:t>
      </w:r>
    </w:p>
    <w:p w14:paraId="13807D13" w14:textId="77777777" w:rsidR="00180F15" w:rsidRDefault="00180F15" w:rsidP="002800E4">
      <w:pPr>
        <w:numPr>
          <w:ilvl w:val="0"/>
          <w:numId w:val="46"/>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реализация процесса воспитания главным образом через создание в школе детско-взрослых общностей, которые бы объединяли детей и педагогов яркими и содержательными событиями, общими позитивными эмоциями и доверительными отношениями друг к другу;</w:t>
      </w:r>
    </w:p>
    <w:p w14:paraId="434B027E" w14:textId="77777777" w:rsidR="00180F15" w:rsidRDefault="00180F15" w:rsidP="002800E4">
      <w:pPr>
        <w:numPr>
          <w:ilvl w:val="0"/>
          <w:numId w:val="46"/>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организация основных совместных дел школьников и педагогов как предмета совместной заботы и взрослых, и детей;</w:t>
      </w:r>
    </w:p>
    <w:p w14:paraId="2FAB6548" w14:textId="77777777" w:rsidR="00180F15" w:rsidRDefault="00180F15" w:rsidP="002800E4">
      <w:pPr>
        <w:numPr>
          <w:ilvl w:val="0"/>
          <w:numId w:val="46"/>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системность, целесообразность и творческий подход к воспитанию как условия его эффективности.</w:t>
      </w:r>
    </w:p>
    <w:p w14:paraId="5D5935E6"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Школа сформировала следующие традиции воспитательной работы:</w:t>
      </w:r>
    </w:p>
    <w:p w14:paraId="4275A1FB"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1) стержнем годового цикла воспитательной работы школы являются ключевые общешкольные дела, через которые осуществляется интеграция воспитательных усилий педагогов;</w:t>
      </w:r>
    </w:p>
    <w:p w14:paraId="35D3E377"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2) важной чертой каждого ключевого дела и большинства используемых для воспитания других совместных дел педагогов и школьников является коллективная разработка, коллективное планирование, коллективное проведение и коллективный анализ их результатов;</w:t>
      </w:r>
    </w:p>
    <w:p w14:paraId="1CCA186F"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3) в школе создаются такие условия, при которых по мере взросления ребенка увеличивается и его роль в совместных делах (от пассивного наблюдателя до организатора);</w:t>
      </w:r>
    </w:p>
    <w:p w14:paraId="101829C0"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4) в проведении общешкольных дел отсутствует соревновательность между классами, поощряется конструктивное межклассное и межвозрастное взаимодействие школьников, а также их социальная активность;</w:t>
      </w:r>
    </w:p>
    <w:p w14:paraId="0A0672E9"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5) педагоги школы ориентированы на формирование коллективов в рамках школьных классов, кружков, студий, секций и иных детских объединений, на установление в них доброжелательных и товарищеских взаимоотношений;</w:t>
      </w:r>
    </w:p>
    <w:p w14:paraId="3473050D"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6) ключевой фигурой воспитания в основной школе является классный руководитель, реализующий по отношению к детям в том числе защитную, личностно развивающую, организационную, посредническую (в разрешении конфликтов) функции.</w:t>
      </w:r>
    </w:p>
    <w:p w14:paraId="3B95843D"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2.2. Виды, формы и содержание воспитательной деятельности</w:t>
      </w:r>
    </w:p>
    <w:p w14:paraId="71FEDAB2"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Виды, формы и содержание воспитательной деятельности в этом разделе представляются по модулям. Модуль — часть рабочей программы воспитания, в которой описываются виды, формы и содержание воспитательной работы в течение учебного года в рамках определённого направления деятельности в МБОУ «Сергеевская СОШ ПМО».</w:t>
      </w:r>
    </w:p>
    <w:p w14:paraId="5918C3E4"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Каждый из модулей обладает воспитательным потенциалом с особыми условиями, средствами, возможностями воспитания. В рабочей программе воспитания соединены основные (инвариантных) модули и дополнительные (вариативные) модули, отражающие специфику воспитательной деятельности в МБОУ «Сергеевская СОШ ПМО».</w:t>
      </w:r>
    </w:p>
    <w:p w14:paraId="261FEAF4"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Модуль «Ключевые общешкольные дела»</w:t>
      </w:r>
    </w:p>
    <w:p w14:paraId="31856669" w14:textId="77777777" w:rsidR="00180F15" w:rsidRDefault="00180F15" w:rsidP="00180F15">
      <w:pPr>
        <w:autoSpaceDE w:val="0"/>
        <w:autoSpaceDN w:val="0"/>
        <w:adjustRightInd w:val="0"/>
        <w:spacing w:line="360" w:lineRule="auto"/>
        <w:ind w:firstLine="567"/>
        <w:jc w:val="both"/>
        <w:rPr>
          <w:rFonts w:ascii="Times New Roman" w:hAnsi="Times New Roman" w:cs="Times New Roman"/>
          <w:color w:val="000000"/>
          <w:sz w:val="28"/>
          <w:szCs w:val="28"/>
        </w:rPr>
      </w:pPr>
      <w:r>
        <w:rPr>
          <w:rFonts w:ascii="Times New Roman" w:hAnsi="Times New Roman" w:cs="Times New Roman"/>
          <w:sz w:val="28"/>
          <w:szCs w:val="28"/>
        </w:rPr>
        <w:t>Ключевые дела – это главные традиционные общешкольные дела, в которых принимает участие большая часть школьников и которые обязательно планируются, готовятся, проводятся и анализируются совестно педагогами и детьми. Для этого в образовательной организации используются следующие формы работы.</w:t>
      </w:r>
    </w:p>
    <w:p w14:paraId="65B6A6D4" w14:textId="77777777" w:rsidR="00180F15" w:rsidRDefault="00180F15" w:rsidP="00180F15">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2B2B074E"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внешкольном уровне:</w:t>
      </w:r>
    </w:p>
    <w:p w14:paraId="2CC4119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социальные проекты - ежегодные совместно разрабатываемые и реализуемые школьниками и педагогами комплексы дел (благотворительной, экологической, патриотической, трудовой направленности), ориентированные на преобразование окружающего школу социума;</w:t>
      </w:r>
    </w:p>
    <w:p w14:paraId="78E33739"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открытые дискуссионные площадки - регулярно организуемый комплекс открытых дискуссионных площадок (детских, педагогических, родительских, совместных), на которые приглашаются представители других школ, деятели науки и культуры, представители власти, общественности и в рамках которых обсуждаются насущные поведенческие, нравственные, социальные, проблемы, касающиеся жизни школы, села, страны;</w:t>
      </w:r>
    </w:p>
    <w:p w14:paraId="3FCA8B7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проводимые для жителей села и организуемые совместно с семьями учащихся спортивные состязания, праздники, фестивали, представления, которые открывают возможности для творческой самореализации школьников и включают их в деятельную заботу об окружающих;</w:t>
      </w:r>
    </w:p>
    <w:p w14:paraId="5854C3D2"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46E93198"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школьном уровне:</w:t>
      </w:r>
    </w:p>
    <w:p w14:paraId="7B207A0B" w14:textId="77777777" w:rsidR="00180F15" w:rsidRPr="00180F15" w:rsidRDefault="00180F15" w:rsidP="00180F15">
      <w:pPr>
        <w:pStyle w:val="afff3"/>
        <w:autoSpaceDE w:val="0"/>
        <w:autoSpaceDN w:val="0"/>
        <w:adjustRightInd w:val="0"/>
        <w:spacing w:line="360" w:lineRule="auto"/>
        <w:ind w:left="0" w:firstLine="567"/>
        <w:jc w:val="both"/>
        <w:rPr>
          <w:rFonts w:ascii="Times New Roman" w:hAnsi="Times New Roman"/>
          <w:sz w:val="28"/>
          <w:szCs w:val="28"/>
          <w:lang w:val="ru-RU"/>
        </w:rPr>
      </w:pPr>
      <w:r w:rsidRPr="00180F15">
        <w:rPr>
          <w:rFonts w:ascii="Times New Roman" w:hAnsi="Times New Roman"/>
          <w:sz w:val="28"/>
          <w:szCs w:val="28"/>
          <w:lang w:val="ru-RU"/>
        </w:rPr>
        <w:t>-</w:t>
      </w:r>
      <w:r>
        <w:rPr>
          <w:rFonts w:ascii="Times New Roman" w:hAnsi="Times New Roman"/>
          <w:sz w:val="28"/>
          <w:szCs w:val="28"/>
        </w:rPr>
        <w:t> </w:t>
      </w:r>
      <w:r w:rsidRPr="00180F15">
        <w:rPr>
          <w:rFonts w:ascii="Times New Roman" w:hAnsi="Times New Roman"/>
          <w:sz w:val="28"/>
          <w:szCs w:val="28"/>
          <w:lang w:val="ru-RU"/>
        </w:rPr>
        <w:t>разновозрастные сборы - ежегодные многодневные выездные события, включающие в себя комплекс коллективных творческих дел, в процессе которых складывается особая детско-взрослая общность, характеризующаяся доверительными, поддерживающими взаимоотношениями, ответственным отношением к делу, атмосферой эмоционально-психологического комфорта, доброго юмора и общей радости;</w:t>
      </w:r>
    </w:p>
    <w:p w14:paraId="27F6F26E"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общешкольные праздники - ежегодно проводимые творческие (театрализованные, музыкальные, литературные и т.п.) дела, связанные со значимыми для детей и педагогов знаменательными датами и в которых участвуют все классы школы;</w:t>
      </w:r>
    </w:p>
    <w:p w14:paraId="47BF384F"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торжественные ритуалы посвящения, связанные с переходом учащихся на следующий уровень образования, символизирующие приобретение ими новых социальных статусов в школе и развивающие школьную идентичность детей;</w:t>
      </w:r>
    </w:p>
    <w:p w14:paraId="0DDFFA1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капустники - театрализованные выступления педагогов, родителей и школьников с элементами доброго юмора, пародий, импровизаций на темы жизни школьников и учителей. Они создают в школе атмосферу творчества и неформального общения, способствуют сплочению детского, педагогического и родительского сообществ школы;</w:t>
      </w:r>
    </w:p>
    <w:p w14:paraId="6489A0C3"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церемонии награждения (по итогам года) школьников и педагогов за активное участие в жизни школы, защиту чести школы в конкурсах, соревнованиях, олимпиадах, значительный вклад в развитие школы. Это способствует поощрению социальной активности детей, развитию позитивных межличностных отношений между педагогами и воспитанниками, формированию чувства доверия и уважения друг к другу;</w:t>
      </w:r>
    </w:p>
    <w:p w14:paraId="0EE94E5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276EBF2A"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уровне классов:</w:t>
      </w:r>
    </w:p>
    <w:p w14:paraId="5EA86F2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выбор и делегирование представителей классов в общешкольные советы дел, ответственных за подготовку общешкольных ключевых дел;</w:t>
      </w:r>
    </w:p>
    <w:p w14:paraId="7EBCC3D1"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участие школьных классов в реализации общешкольных ключевых дел;</w:t>
      </w:r>
    </w:p>
    <w:p w14:paraId="2AB11FEA"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проведение 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14:paraId="68221891"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7F15543B"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индивидуальном уровне:</w:t>
      </w:r>
    </w:p>
    <w:p w14:paraId="704D484D"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вовлечение по возможности каждого ребенка в ключевые дела школы в одной из возможных для них ролей: сценаристов, постановщиков, 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т.п.);</w:t>
      </w:r>
    </w:p>
    <w:p w14:paraId="5FDBAF53"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индивидуальная помощь ребенку (при необходимости) в освоении навыков подготовки, проведения и анализа ключевых дел;</w:t>
      </w:r>
    </w:p>
    <w:p w14:paraId="09E1FF03"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наблюдение за поведением ребенка в ситуациях подготовки, проведения и анализа ключевых дел, за его отношениями со сверстниками, старшими и младшими школьниками, с педагогами и другими взрослыми;</w:t>
      </w:r>
    </w:p>
    <w:p w14:paraId="3E00D33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w:t>
      </w:r>
      <w:r>
        <w:rPr>
          <w:rFonts w:ascii="Times New Roman" w:hAnsi="Times New Roman" w:cs="Times New Roman"/>
          <w:sz w:val="28"/>
          <w:szCs w:val="28"/>
        </w:rPr>
        <w:t>при необходимости коррекция поведения ребенка 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w:t>
      </w:r>
    </w:p>
    <w:p w14:paraId="40B460AA"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62ED389D"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3.2. Модуль «Классное руководство»</w:t>
      </w:r>
    </w:p>
    <w:p w14:paraId="41A1DD9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Осуществляя работу с классом, педагог (классный руководитель, воспитатель, куратор, наставник, тьютор и т.п.):</w:t>
      </w:r>
    </w:p>
    <w:p w14:paraId="79BEBBAD"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организует работу с коллективом класса;</w:t>
      </w:r>
    </w:p>
    <w:p w14:paraId="2532C32D"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индивидуальную работу с учащимися вверенного ему класса; </w:t>
      </w:r>
    </w:p>
    <w:p w14:paraId="27765B6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работу с учителями, преподающими в данном классе; </w:t>
      </w:r>
    </w:p>
    <w:p w14:paraId="029D7841"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работу с родителями учащихся или их законными представителями.</w:t>
      </w:r>
    </w:p>
    <w:p w14:paraId="6E1B166C" w14:textId="77777777" w:rsidR="00180F15" w:rsidRDefault="00180F15" w:rsidP="00180F15">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20383203"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Работа с классным коллективом:</w:t>
      </w:r>
    </w:p>
    <w:p w14:paraId="26E3628D"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w:t>
      </w:r>
      <w:r>
        <w:rPr>
          <w:rFonts w:ascii="Times New Roman" w:eastAsia="SymbolMT" w:hAnsi="Times New Roman" w:cs="Times New Roman"/>
          <w:color w:val="FF0000"/>
          <w:sz w:val="28"/>
          <w:szCs w:val="28"/>
        </w:rPr>
        <w:t xml:space="preserve"> </w:t>
      </w:r>
      <w:r>
        <w:rPr>
          <w:rFonts w:ascii="Times New Roman" w:hAnsi="Times New Roman" w:cs="Times New Roman"/>
          <w:sz w:val="28"/>
          <w:szCs w:val="28"/>
        </w:rPr>
        <w:t>инициирование и поддержка участия класса в общешкольных ключевых делах, оказание необходимой помощи детям в их подготовке, проведении и анализе;</w:t>
      </w:r>
    </w:p>
    <w:p w14:paraId="7C487D4E"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организация интересных и полезных для личностного развития ребенка совместных дел с учащимися вверенного ему класса (познавательной, трудовой, спортивно-оздоровительной, духовно-нравственной, творческой, профориентационной направленности), позволяющие с одной стороны, – вовлечь в них детей с самыми разными потребностями и тем самым дать им возможность самореализоваться в них, а с другой, – установить и упрочить доверительные отношения с учащимися класса, стать для них значимым взрослым, задающим образцы поведения в обществе.</w:t>
      </w:r>
    </w:p>
    <w:p w14:paraId="03FC217C"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проведение классных часов как часов плодотворного и доверительного общения педагога и школьников, основанных на принципах уважительного отношения к личности ребенка, поддержки активной позиции каждого ребенка в беседе, предоставления школьникам возможности обсуждения и принятия решений по обсуждаемой проблеме, создания благоприятной среды для общения.</w:t>
      </w:r>
    </w:p>
    <w:p w14:paraId="7A9D472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сплочение коллектива класса через: игры и тренинги на сплочение и командообразование; однодневные и многодневные походы и экскурсии, организуемые классными руководителями и родителями; празднования в классе дней рождения детей, включающие в себя подготовленные ученическими микрогруппами поздравления, сюрпризы, творческие подарки и розыгрыши; регулярные внутриклассные «огоньки» и вечера, дающие каждому школьнику возможность рефлексии собственного участия в жизни класса.</w:t>
      </w:r>
    </w:p>
    <w:p w14:paraId="7EC03481"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выработка совместно со школьниками законов класса, помогающих детям освоить нормы и правила общения, которым они должны следовать в школе;</w:t>
      </w:r>
    </w:p>
    <w:p w14:paraId="2EAB2AAE"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77912BC0"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Индивидуальная работа с учащимися:</w:t>
      </w:r>
    </w:p>
    <w:p w14:paraId="17485D16"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изучение особенностей личностного развития учащихся класса через наблюдение за поведением школьников в их повседневной жизни, в специально создаваемых педагогических ситуациях, в играх, погружающих ребенка в мир человеческих отношений, в организуемых педагогом беседах по тем или иным нравственным проблемам; результаты наблюдения сверяются с результатами бесед классного руководителя с родителями школьников, с преподающими в его классе учителями, а также (при необходимости) - со школьным психологом.</w:t>
      </w:r>
    </w:p>
    <w:p w14:paraId="4E27E40A"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поддержка ребенка в решении важных для него жизненных проблем (налаживание взаимоотношений с одноклассниками или учителями, выбор профессии, вуза и дальнейшего трудоустройства, успеваемость и т.п.), когда каждая проблема трансформируется классным руководителем в задачу для школьника, которую они совместно стараются решить.</w:t>
      </w:r>
    </w:p>
    <w:p w14:paraId="6B6445AC"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индивидуальная работа со школьниками класса, направленная на заполнение ими личных портфолио, в которых дети не просто фиксируют свои учебные, творческие, спортивные, личностные достижения, но и в ходе индивидуальных неформальных бесед с классным руководителем в начале каждого года планируют их, а в конце года – вместе анализируют свои успехи и неудачи.</w:t>
      </w:r>
    </w:p>
    <w:p w14:paraId="00D1C2DC"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коррекция поведения ребенка через частные беседы с ним, его родителями или законными представителями, с другими учащимися класса; через включение в проводимые школьным психологом тренинги общения; через предложение взять на себя ответственность за то или иное поручение в классе;</w:t>
      </w:r>
    </w:p>
    <w:p w14:paraId="0A2D30A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02AFB855"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Работа с учителями, преподающими в классе:</w:t>
      </w:r>
    </w:p>
    <w:p w14:paraId="2A3F4F10"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регулярные консультации классного руководителя с учителями-предметниками, направленные на формирование единства мнений и требований педагогов по ключевым вопросам воспитания, на предупреждение и разрешение конфликтов между учителями и учащимися;</w:t>
      </w:r>
    </w:p>
    <w:p w14:paraId="59C8E12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проведение мини-педсоветов, направленных на решение конкретных проблем класса и интеграцию воспитательных влияний на школьников;</w:t>
      </w:r>
    </w:p>
    <w:p w14:paraId="0A72A78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привлечение учителей к участию во внутриклассных делах, дающих педагогам возможность лучше узнавать и понимать своих учеников, увидев их в иной, отличной от учебной, обстановке;</w:t>
      </w:r>
    </w:p>
    <w:p w14:paraId="6B923FC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привлечение учителей к участию в родительских собраниях класса для объединения усилий в деле обучения и воспитания детей;</w:t>
      </w:r>
    </w:p>
    <w:p w14:paraId="64A5D603"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491022C1"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Работа с родителями учащихся или их законными представителями:</w:t>
      </w:r>
    </w:p>
    <w:p w14:paraId="0B123503"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регулярное информирование родителей о школьных успехах и проблемах их детей, о жизни класса в целом;</w:t>
      </w:r>
    </w:p>
    <w:p w14:paraId="548860F9"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помощь родителям школьников или их законным представителям в регулировании отношений между ними, администрацией школы и учителями-предметниками;</w:t>
      </w:r>
    </w:p>
    <w:p w14:paraId="0EFD02B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организация родительских собраний, происходящих в режиме обсуждения наиболее острых проблем обучения и воспитания школьников;</w:t>
      </w:r>
    </w:p>
    <w:p w14:paraId="1B5E845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p w14:paraId="1407F79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привлечение членов семей школьников к организации и проведению дел класса;</w:t>
      </w:r>
    </w:p>
    <w:p w14:paraId="10B22A9C"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организация на базе класса семейных праздников, конкурсов, соревнований, направленных на сплочение семьи и школы;</w:t>
      </w:r>
    </w:p>
    <w:p w14:paraId="1E19527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4C7DE7D0"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3.3. Модуль «Внеурочная деятельность»</w:t>
      </w:r>
    </w:p>
    <w:p w14:paraId="1532FA12"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Воспитание на занятиях школьных курсов внеурочной деятельности осуществляется преимущественно через следующие виды и формы деятельности.</w:t>
      </w:r>
    </w:p>
    <w:p w14:paraId="5FB04068" w14:textId="77777777" w:rsidR="00180F15" w:rsidRDefault="00180F15" w:rsidP="00180F15">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07A3B4A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развития социально значимые отношения, получить опыт участия в социально значимых делах;</w:t>
      </w:r>
    </w:p>
    <w:p w14:paraId="2E55CFC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формирование в кружках, секциях, клубах, студиях и т.п. детско-взрослых общностей, которые могли бы объединять детей и педагогов общими позитивными эмоциями и доверительными отношениями друг к другу;</w:t>
      </w:r>
    </w:p>
    <w:p w14:paraId="2D108A6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создание в детских объединениях традиций, задающих их членам определенные социально значимые формы поведения;</w:t>
      </w:r>
    </w:p>
    <w:p w14:paraId="6E99DF4A"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w:t>
      </w:r>
    </w:p>
    <w:p w14:paraId="2018063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поощрение педагогами детских инициатив и детского самоуправления.</w:t>
      </w:r>
    </w:p>
    <w:p w14:paraId="54B3D216" w14:textId="77777777" w:rsidR="00180F15" w:rsidRDefault="00180F15" w:rsidP="00180F15">
      <w:pPr>
        <w:autoSpaceDE w:val="0"/>
        <w:autoSpaceDN w:val="0"/>
        <w:adjustRightInd w:val="0"/>
        <w:spacing w:line="360" w:lineRule="auto"/>
        <w:ind w:firstLine="567"/>
        <w:jc w:val="both"/>
        <w:rPr>
          <w:rFonts w:ascii="Times New Roman" w:hAnsi="Times New Roman" w:cs="Times New Roman"/>
          <w:i/>
          <w:iCs/>
          <w:sz w:val="28"/>
          <w:szCs w:val="28"/>
        </w:rPr>
      </w:pPr>
      <w:r>
        <w:rPr>
          <w:rFonts w:ascii="Times New Roman" w:hAnsi="Times New Roman" w:cs="Times New Roman"/>
          <w:sz w:val="28"/>
          <w:szCs w:val="28"/>
        </w:rPr>
        <w:t>Реализация воспитательного потенциала курсов внеурочной деятельности происходит в рамках следующих выбранных школьниками ее видов</w:t>
      </w:r>
      <w:r>
        <w:rPr>
          <w:rFonts w:ascii="Times New Roman" w:hAnsi="Times New Roman" w:cs="Times New Roman"/>
          <w:i/>
          <w:iCs/>
          <w:sz w:val="28"/>
          <w:szCs w:val="28"/>
        </w:rPr>
        <w:t>.</w:t>
      </w:r>
    </w:p>
    <w:p w14:paraId="118F68DE"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Познавательная деятельность.</w:t>
      </w:r>
    </w:p>
    <w:p w14:paraId="45B6BC1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Курсы внеурочной деятельности, направленные на передачу школьникам социально значимых знаний, развивающие их любознательность, позволяющие привлечь их внимание к экономическим, политическим, экологическим, гуманитарным проблемам нашего общества, формирующие их гуманистическое мировоззрение и научную картину мира.</w:t>
      </w:r>
    </w:p>
    <w:p w14:paraId="0E5A2449"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Художественное творчество. </w:t>
      </w:r>
      <w:r>
        <w:rPr>
          <w:rFonts w:ascii="Times New Roman" w:hAnsi="Times New Roman" w:cs="Times New Roman"/>
          <w:sz w:val="28"/>
          <w:szCs w:val="28"/>
        </w:rPr>
        <w:t>Курсы внеурочной деятельности, создающие благоприятные условия для просоциальной самореализации школьников, направленные на раскрытие их творческих способностей, формирование чувства вкуса и умения ценить прекрасное, на воспитание ценностного отношения школьников к культуре и их общее духовно-нравственное развитие.</w:t>
      </w:r>
    </w:p>
    <w:p w14:paraId="332EAFE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Проблемно-ценностное общение. </w:t>
      </w:r>
      <w:r>
        <w:rPr>
          <w:rFonts w:ascii="Times New Roman" w:hAnsi="Times New Roman" w:cs="Times New Roman"/>
          <w:sz w:val="28"/>
          <w:szCs w:val="28"/>
        </w:rPr>
        <w:t>Курсы внеурочной деятельности, направленные на развитие коммуникативных компетенций школьников, воспитание у них культуры общения, развитие умений слушать и слышать других, уважать чужое мнение и отстаивать свое собственное, терпимо относиться к разнообразию взглядов людей.</w:t>
      </w:r>
    </w:p>
    <w:p w14:paraId="211F114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Туристско-краеведческая деятельность</w:t>
      </w:r>
      <w:r>
        <w:rPr>
          <w:rFonts w:ascii="Times New Roman" w:hAnsi="Times New Roman" w:cs="Times New Roman"/>
          <w:b/>
          <w:bCs/>
          <w:sz w:val="28"/>
          <w:szCs w:val="28"/>
        </w:rPr>
        <w:t xml:space="preserve">. </w:t>
      </w:r>
      <w:r>
        <w:rPr>
          <w:rFonts w:ascii="Times New Roman" w:hAnsi="Times New Roman" w:cs="Times New Roman"/>
          <w:sz w:val="28"/>
          <w:szCs w:val="28"/>
        </w:rPr>
        <w:t>Курсы внеурочной деятельности, направленные на воспитание у школьников любви к своему краю, его истории, культуре, природе, на развитие самостоятельности и ответственности школьников, формирование у них навыков самообслуживающего труда.</w:t>
      </w:r>
    </w:p>
    <w:p w14:paraId="3FE69AE6"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Спортивно-оздоровительная деятельность. </w:t>
      </w:r>
      <w:r>
        <w:rPr>
          <w:rFonts w:ascii="Times New Roman" w:hAnsi="Times New Roman" w:cs="Times New Roman"/>
          <w:sz w:val="28"/>
          <w:szCs w:val="28"/>
        </w:rPr>
        <w:t>Курсы внеурочной деятельности, направленные на физическое развитие школьников, развитие их ценностного отношения к своему здоровью, побуждение к здоровому образу жизни, воспитание силы воли, ответственности, формирование установок на защиту слабых.</w:t>
      </w:r>
    </w:p>
    <w:p w14:paraId="0CD135AF"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Трудовая деятельность. </w:t>
      </w:r>
      <w:r>
        <w:rPr>
          <w:rFonts w:ascii="Times New Roman" w:hAnsi="Times New Roman" w:cs="Times New Roman"/>
          <w:sz w:val="28"/>
          <w:szCs w:val="28"/>
        </w:rPr>
        <w:t>Курсы внеурочной деятельности, направленные на развитие творческих способностей школьников, воспитание у них трудолюбия и уважительного отношения к физическому труду.</w:t>
      </w:r>
    </w:p>
    <w:p w14:paraId="5105430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b/>
          <w:bCs/>
          <w:i/>
          <w:iCs/>
          <w:sz w:val="28"/>
          <w:szCs w:val="28"/>
        </w:rPr>
        <w:t xml:space="preserve">Игровая деятельность. </w:t>
      </w:r>
      <w:r>
        <w:rPr>
          <w:rFonts w:ascii="Times New Roman" w:hAnsi="Times New Roman" w:cs="Times New Roman"/>
          <w:sz w:val="28"/>
          <w:szCs w:val="28"/>
        </w:rPr>
        <w:t>Курсы внеурочной деятельности, направленные на раскрытие творческого, умственного и физического потенциала школьников, развитие у них навыков конструктивного общения, умений работать в команде.</w:t>
      </w:r>
    </w:p>
    <w:p w14:paraId="51E9562F"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3.4. Модуль «Школьный урок»</w:t>
      </w:r>
    </w:p>
    <w:p w14:paraId="7F9C1F7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Реализация школьными педагогами воспитательного потенциала урока предполагает следующую деятельность. </w:t>
      </w:r>
    </w:p>
    <w:p w14:paraId="237002A1" w14:textId="77777777" w:rsidR="00180F15" w:rsidRDefault="00180F15" w:rsidP="00180F15">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1B21B1A2"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установление доверительных отношений между учителем и его учениками, способствующих позитивному восприятию учащимися требований и просьб учителя, привлечению их внимания к обсуждаемой на уроке информации, активизации их познавательной деятельности;</w:t>
      </w:r>
    </w:p>
    <w:p w14:paraId="76A850D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побуждение школьников соблюдать на уроке общепринятые нормы поведения, правила общения со старшими (учителями) и сверстниками (школьниками), принципы учебной дисциплины и самоорганизации;</w:t>
      </w:r>
    </w:p>
    <w:p w14:paraId="323242C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привлечение внимания школьников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учащимися своего мнения по ее поводу, выработки своего к ней отношения;</w:t>
      </w:r>
    </w:p>
    <w:p w14:paraId="4D381A0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использование 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14:paraId="7C4AE9DC"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применение на уроке интерактивных форм работы учащихся: интеллектуальных игр, стимулирующих познавательную мотивацию школьников; дидактического театра, где полученные на уроке знания обыгрываются в театральных постановках; дискуссий, которые дают учащимся возможность приобрести опыт ведения конструктивного диалога; групповой работы или работы в парах, которые учат школьников командной работе и взаимодействию с другими детьми;</w:t>
      </w:r>
    </w:p>
    <w:p w14:paraId="60FA980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w:t>
      </w:r>
    </w:p>
    <w:p w14:paraId="08A72F2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организация шефства мотивированных и эрудированных учащихся над их неуспевающими одноклассниками, дающего школьникам социально значимый опыт сотрудничества и взаимной помощи;</w:t>
      </w:r>
    </w:p>
    <w:p w14:paraId="10C94A4F"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инициирование и поддержка исследовательской деятельности школьников в рамках реализации ими индивидуальных и групповых исследовательских проектов, что даст школьникам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14:paraId="1534695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16B990F0"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3.5. Модуль «Самоуправление»</w:t>
      </w:r>
    </w:p>
    <w:p w14:paraId="67F9FD5C"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Детское самоуправление в школе осуществляется следующим образом.</w:t>
      </w:r>
    </w:p>
    <w:p w14:paraId="7C7998C5" w14:textId="77777777" w:rsidR="00180F15" w:rsidRDefault="00180F15" w:rsidP="00180F15">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5FE6C26A"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уровне школы:</w:t>
      </w:r>
    </w:p>
    <w:p w14:paraId="32BD384C"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w:t>
      </w: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выборного Совета учащихся, создаваемого для учета</w:t>
      </w:r>
      <w:r>
        <w:rPr>
          <w:rFonts w:ascii="Times New Roman" w:hAnsi="Times New Roman" w:cs="Times New Roman"/>
          <w:b/>
          <w:bCs/>
          <w:i/>
          <w:iCs/>
          <w:sz w:val="28"/>
          <w:szCs w:val="28"/>
        </w:rPr>
        <w:t xml:space="preserve"> </w:t>
      </w:r>
      <w:r>
        <w:rPr>
          <w:rFonts w:ascii="Times New Roman" w:hAnsi="Times New Roman" w:cs="Times New Roman"/>
          <w:sz w:val="28"/>
          <w:szCs w:val="28"/>
        </w:rPr>
        <w:t>мнения школьников по вопросам управления образовательной организацией и принятия административных решений, затрагивающих их права и законные интересы;</w:t>
      </w:r>
    </w:p>
    <w:p w14:paraId="202582A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Совета старост, объединяющего старост классов для облегчения распространения значимой для школьников информации и получения обратной связи от классных коллективов;</w:t>
      </w:r>
    </w:p>
    <w:p w14:paraId="5A11AEE9" w14:textId="77777777" w:rsidR="00180F15" w:rsidRDefault="00180F15" w:rsidP="00180F15">
      <w:pPr>
        <w:autoSpaceDE w:val="0"/>
        <w:autoSpaceDN w:val="0"/>
        <w:adjustRightInd w:val="0"/>
        <w:spacing w:line="360" w:lineRule="auto"/>
        <w:ind w:firstLine="567"/>
        <w:jc w:val="both"/>
        <w:rPr>
          <w:rFonts w:ascii="Times New Roman" w:eastAsia="SymbolMT"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работу постоянно действующего школьного актива, инициирующего и</w:t>
      </w:r>
      <w:r>
        <w:rPr>
          <w:rFonts w:ascii="Times New Roman" w:eastAsia="SymbolMT" w:hAnsi="Times New Roman" w:cs="Times New Roman"/>
          <w:sz w:val="28"/>
          <w:szCs w:val="28"/>
        </w:rPr>
        <w:t xml:space="preserve"> </w:t>
      </w:r>
      <w:r>
        <w:rPr>
          <w:rFonts w:ascii="Times New Roman" w:hAnsi="Times New Roman" w:cs="Times New Roman"/>
          <w:sz w:val="28"/>
          <w:szCs w:val="28"/>
        </w:rPr>
        <w:t>организующего проведение личностно значимых для школьников событий</w:t>
      </w:r>
      <w:r>
        <w:rPr>
          <w:rFonts w:ascii="Times New Roman" w:eastAsia="SymbolMT" w:hAnsi="Times New Roman" w:cs="Times New Roman"/>
          <w:sz w:val="28"/>
          <w:szCs w:val="28"/>
        </w:rPr>
        <w:t xml:space="preserve"> </w:t>
      </w:r>
      <w:r>
        <w:rPr>
          <w:rFonts w:ascii="Times New Roman" w:hAnsi="Times New Roman" w:cs="Times New Roman"/>
          <w:sz w:val="28"/>
          <w:szCs w:val="28"/>
        </w:rPr>
        <w:t>(соревнований, конкурсов, фестивалей, капустников, флешмобов и т.п.);</w:t>
      </w:r>
    </w:p>
    <w:p w14:paraId="736FF89C" w14:textId="77777777" w:rsidR="00180F15" w:rsidRDefault="00180F15" w:rsidP="00180F15">
      <w:pPr>
        <w:autoSpaceDE w:val="0"/>
        <w:autoSpaceDN w:val="0"/>
        <w:adjustRightInd w:val="0"/>
        <w:spacing w:line="360" w:lineRule="auto"/>
        <w:ind w:firstLine="567"/>
        <w:jc w:val="both"/>
        <w:rPr>
          <w:rFonts w:ascii="Times New Roman" w:eastAsiaTheme="minorEastAsia"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творческих советов дела, отвечающих за проведение тех или иных конкретных мероприятий, праздников, вечеров, акций и т.п.;</w:t>
      </w:r>
    </w:p>
    <w:p w14:paraId="29A15BF4" w14:textId="77777777" w:rsidR="00180F15" w:rsidRDefault="00180F15" w:rsidP="00180F15">
      <w:pPr>
        <w:autoSpaceDE w:val="0"/>
        <w:autoSpaceDN w:val="0"/>
        <w:adjustRightInd w:val="0"/>
        <w:spacing w:line="360" w:lineRule="auto"/>
        <w:ind w:firstLine="567"/>
        <w:jc w:val="both"/>
        <w:rPr>
          <w:rFonts w:ascii="Times New Roman" w:eastAsia="Arial Unicode MS"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созданной из наиболее авторитетных старшеклассников и курируемой школьным психологом группы по урегулированию конфликтных ситуаций в школе;</w:t>
      </w:r>
    </w:p>
    <w:p w14:paraId="2E516D0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04D10AD4" w14:textId="77777777" w:rsidR="00180F15" w:rsidRDefault="00180F15" w:rsidP="00180F15">
      <w:pPr>
        <w:autoSpaceDE w:val="0"/>
        <w:autoSpaceDN w:val="0"/>
        <w:adjustRightInd w:val="0"/>
        <w:spacing w:line="360" w:lineRule="auto"/>
        <w:ind w:firstLine="567"/>
        <w:jc w:val="both"/>
        <w:rPr>
          <w:rFonts w:ascii="Times New Roman" w:hAnsi="Times New Roman" w:cs="Times New Roman"/>
          <w:i/>
          <w:iCs/>
          <w:sz w:val="28"/>
          <w:szCs w:val="28"/>
        </w:rPr>
      </w:pPr>
      <w:r>
        <w:rPr>
          <w:rFonts w:ascii="Times New Roman" w:hAnsi="Times New Roman" w:cs="Times New Roman"/>
          <w:b/>
          <w:bCs/>
          <w:i/>
          <w:iCs/>
          <w:sz w:val="28"/>
          <w:szCs w:val="28"/>
        </w:rPr>
        <w:t>На уровне классов</w:t>
      </w:r>
      <w:r>
        <w:rPr>
          <w:rFonts w:ascii="Times New Roman" w:hAnsi="Times New Roman" w:cs="Times New Roman"/>
          <w:i/>
          <w:iCs/>
          <w:sz w:val="28"/>
          <w:szCs w:val="28"/>
        </w:rPr>
        <w:t>:</w:t>
      </w:r>
    </w:p>
    <w:p w14:paraId="62991399"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выборных по инициативе и предложениям учащихся класса лидеров (например, старост, дежурных командиров), представляющих интересы класса в общешкольных делах и призванных координировать его работу с работой общешкольных органов самоуправления и классных руководителей;</w:t>
      </w:r>
    </w:p>
    <w:p w14:paraId="2591B15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деятельность выборных органов самоуправления, отвечающих за различные направления работы класса (например: штаб спортивных дел, штаб творческих дел, штаб работы с младшими ребятами);</w:t>
      </w:r>
    </w:p>
    <w:p w14:paraId="614D51DC"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организацию на принципах самоуправления жизни детских групп, отправляющихся в походы, экспедиции, на экскурсии, осуществляемую через систему распределяемых среди участников ответственных должностей;</w:t>
      </w:r>
    </w:p>
    <w:p w14:paraId="6E4A5D6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35EE3B9E"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индивидуальном уровне:</w:t>
      </w:r>
    </w:p>
    <w:p w14:paraId="0F71F85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вовлечение школьников в планирование, организацию, проведение и анализ общешкольных и внутриклассных дел;</w:t>
      </w:r>
    </w:p>
    <w:p w14:paraId="2250D03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через реализацию школьниками, взявшими на себя соответствующую роль, функций по контролю за порядком и чистотой в классе, уходом за классной комнатой, комнатными растениями и т.п.;</w:t>
      </w:r>
    </w:p>
    <w:p w14:paraId="115080B6"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58667878"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3.6. Модуль «Детские общественные объединения»</w:t>
      </w:r>
    </w:p>
    <w:p w14:paraId="6E286FD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Действующее на базе школы детское общественное объединение – это добровольное, самоуправляемое, некоммерческое формирование, созданное по инициативе детей и взрослых, объединившихся на основе общности интересов для реализации общих целей, указанных в уставе общественного объединения. </w:t>
      </w:r>
    </w:p>
    <w:p w14:paraId="205708DC" w14:textId="77777777" w:rsidR="00180F15" w:rsidRDefault="00180F15" w:rsidP="00180F15">
      <w:pPr>
        <w:autoSpaceDE w:val="0"/>
        <w:autoSpaceDN w:val="0"/>
        <w:adjustRightInd w:val="0"/>
        <w:spacing w:line="360" w:lineRule="auto"/>
        <w:ind w:firstLine="567"/>
        <w:jc w:val="both"/>
        <w:rPr>
          <w:rFonts w:ascii="Times New Roman" w:hAnsi="Times New Roman" w:cs="Times New Roman"/>
          <w:iCs/>
          <w:sz w:val="28"/>
          <w:szCs w:val="28"/>
        </w:rPr>
      </w:pPr>
      <w:r>
        <w:rPr>
          <w:rFonts w:ascii="Times New Roman" w:hAnsi="Times New Roman" w:cs="Times New Roman"/>
          <w:sz w:val="28"/>
          <w:szCs w:val="28"/>
        </w:rPr>
        <w:t>Воспитание в детском общественном объединении осуществляется через</w:t>
      </w:r>
      <w:r>
        <w:rPr>
          <w:rFonts w:ascii="Times New Roman" w:hAnsi="Times New Roman" w:cs="Times New Roman"/>
          <w:i/>
          <w:iCs/>
          <w:sz w:val="28"/>
          <w:szCs w:val="28"/>
        </w:rPr>
        <w:t xml:space="preserve"> </w:t>
      </w:r>
      <w:r>
        <w:rPr>
          <w:rFonts w:ascii="Times New Roman" w:hAnsi="Times New Roman" w:cs="Times New Roman"/>
          <w:iCs/>
          <w:sz w:val="28"/>
          <w:szCs w:val="28"/>
        </w:rPr>
        <w:t>следующие виды и формы деятельности.</w:t>
      </w:r>
    </w:p>
    <w:p w14:paraId="45FBA8AD" w14:textId="77777777" w:rsidR="00180F15" w:rsidRDefault="00180F15" w:rsidP="00180F15">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iCs/>
          <w:sz w:val="28"/>
          <w:szCs w:val="28"/>
        </w:rPr>
        <w:t>Виды и формы деятельности:</w:t>
      </w:r>
    </w:p>
    <w:p w14:paraId="6282DCFF"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утверждение и последовательную реализацию в детском общественном объединении демократических процедур (выборы руководящих органов объединения, подотчетность выборных органов общему сбору объединения; ротация состава выборных органов и т.п.), дающих ребенку возможность получить социально значимый опыт гражданского поведения;</w:t>
      </w:r>
    </w:p>
    <w:p w14:paraId="51650EE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организацию общественно полезных дел, дающих детям возможность получить важный для их личностного развития опыт деятельности, направленной на помощь другим людям, своей школе, обществу в целом; развить в себе такие качества как забота, уважение, умение сопереживать, умение общаться, слушать и слышать других (посильная помощь, оказываемая школьниками пожилым людям; совместная работа с учреждениями социальной сферы (проведение культурно-просветительских и развлекательных мероприятий для посетителей этих учреждений, помощь в благоустройстве территории данных учреждений и т.п.));</w:t>
      </w:r>
    </w:p>
    <w:p w14:paraId="2CF9C62E"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участие школьников в работе на прилегающей к школе территории (работа в школьном саду, уход за деревьями и кустарниками, благоустройство клумб) и другие;</w:t>
      </w:r>
    </w:p>
    <w:p w14:paraId="05349BC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организацию общественно полезных дел, дающих детям возможность получить важный для их личностного развития опыт осуществления дел, направленных на помощь другим людям, своей школе, обществу в целом; развить в себе такие качества как внимание, забота, уважение, умение сопереживать, умение общаться, слушать и слышать других;</w:t>
      </w:r>
    </w:p>
    <w:p w14:paraId="4E488BDD"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договор, заключаемый между ребенком и детским общественным объединением, традиционной формой которого является Торжественное обещание (клятва) при вступлении в объединение;</w:t>
      </w:r>
    </w:p>
    <w:p w14:paraId="502A7912"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клубные встречи – формальные и неформальные встречи членов детского общественного объединения для обсуждения вопросов управления объединением, планирования дел в школе и микрорайоне, совместного пения, празднования знаменательных для членов объединения событий;</w:t>
      </w:r>
    </w:p>
    <w:p w14:paraId="087394F0"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лагерные сборы детского объединения, проводимые в каникулярное время на базе загородного лагеря. Здесь, в процессе круглосуточного совместного проживания смены формируется костяк объединения, вырабатывается взаимопонимание, система отношений, выявляются лидеры, формируется атмосфера сообщества, формируется и апробируется набор значимых дел;</w:t>
      </w:r>
    </w:p>
    <w:p w14:paraId="5525762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рекрутинговые мероприятия в начальной школе, реализующие идею популяризации деятельности детского общественного объединения, привлечения в него новых участников (в форме игр, квестов, театрализаций и т.п.);</w:t>
      </w:r>
    </w:p>
    <w:p w14:paraId="1932B480"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поддержка и развитие в детском объединении его традиций и ритуалов, формирующих у ребенка чувство общности с другими его членами, чувство причастности к тому, что происходит в объединении (реализуется посредством введения особой символики детского объединения, проведения ежегодной церемонии посвящения в члены детского объединения, создания и поддержки интернет-странички детского объединения в соцсетях, организации деятельности пресс-центра детского объединения, проведения традиционных огоньков – формы коллективного анализа проводимых детским объединением дел);</w:t>
      </w:r>
    </w:p>
    <w:p w14:paraId="49434F6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участие членов детского общественного объединения в волонтерских акциях, деятельности на благо конкретных людей и социального окружения в целом (через разовые акции или постоянную деятельность школьников);</w:t>
      </w:r>
    </w:p>
    <w:p w14:paraId="364A8933"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647E2E62"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3.7. Модуль «Профориентация»</w:t>
      </w:r>
    </w:p>
    <w:p w14:paraId="57C6630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Совместная деятельность педагогов и школьников по направлению «профориентация» включает в себя профессиональное просвещение школьников; диагностику и консультирование по проблемам профориентации, организацию профессиональных проб школьников. Задача совместной деятельности педагога и ребенка – подготовить школьника к осознанному выбору своей будущей профессиональной деятельности.</w:t>
      </w:r>
    </w:p>
    <w:p w14:paraId="70D2064A" w14:textId="77777777" w:rsidR="00180F15" w:rsidRDefault="00180F15" w:rsidP="00180F15">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444843A9"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eastAsia="SymbolMT" w:hAnsi="Times New Roman" w:cs="Times New Roman"/>
          <w:sz w:val="28"/>
          <w:szCs w:val="28"/>
        </w:rPr>
        <w:t xml:space="preserve">- </w:t>
      </w:r>
      <w:r>
        <w:rPr>
          <w:rFonts w:ascii="Times New Roman" w:hAnsi="Times New Roman" w:cs="Times New Roman"/>
          <w:sz w:val="28"/>
          <w:szCs w:val="28"/>
        </w:rPr>
        <w:t>циклы профориентационных часов общения, направленных на подготовку школьника к осознанному планированию и реализации своего профессионального будущего;</w:t>
      </w:r>
    </w:p>
    <w:p w14:paraId="23589120"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профориентационные игры: симуляции, деловые игры, квесты, решение кейсов (ситуаций, в которых необходимо принять решение, занять определенную позицию),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w:t>
      </w:r>
    </w:p>
    <w:p w14:paraId="17C42D3A"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экскурсии на предприятия города, дающие школьникам начальные представления о существующих профессиях и условиях работы людей, представляющих эти профессии;</w:t>
      </w:r>
    </w:p>
    <w:p w14:paraId="5C07D12D"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посещение профориентационных выставок, ярмарок профессий, тематических профориентационных парков, профориентационных лагерей, дней открытых дверей в средних специальных учебных заведениях и вузах;</w:t>
      </w:r>
    </w:p>
    <w:p w14:paraId="32F093A6"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организация на базе пришкольного детского лагеря отдыха профориентационных смен, в работе которых принимают участие эксперты в области профориентации и где школьники могут глубже познакомиться с теми или иными профессиями, получить представление об их специфике, попробовать свои силы в той или иной профессии, развивать в себе соответствующие навыки.</w:t>
      </w:r>
    </w:p>
    <w:p w14:paraId="525D1B26"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совместное с педагогами изучение интернет ресурсов, посвященных выбору профессий, прохождение профориентационного онлайн-тестирования, прохождение онлайн курсов по интересующим профессиям и направлениям образования;</w:t>
      </w:r>
    </w:p>
    <w:p w14:paraId="58E7647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участие в работе всероссийских профориентационных проектов, созданных в сети интернет: просмотр лекций, решение учебно-тренировочных задач, участие в мастер классах, посещение открытых уроков;</w:t>
      </w:r>
    </w:p>
    <w:p w14:paraId="4005CCAC"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индивидуальные консультации психолога для школьников и их родителей по вопросам склонностей, способностей, дарований и иных индивидуальных особенностей детей, которые могут иметь значение в процессе выбора ими профессии;</w:t>
      </w:r>
    </w:p>
    <w:p w14:paraId="3989B91A"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освоение школьниками основ профессии в рамках различных курсов по выбору, включенных в основную образовательную программу школы, или в рамках курсов дополнительного образования;</w:t>
      </w:r>
    </w:p>
    <w:p w14:paraId="738EF362"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4E1BE7BE"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3.8. Модуль «Школьные медиа»</w:t>
      </w:r>
    </w:p>
    <w:p w14:paraId="1F9648A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Цель школьных медиа – развитие коммуникативной культуры школьников, формирование навыков общения и сотрудничества, поддержка творческой самореализации учащихся. </w:t>
      </w:r>
    </w:p>
    <w:p w14:paraId="636E0655" w14:textId="77777777" w:rsidR="00180F15" w:rsidRDefault="00180F15" w:rsidP="00180F15">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0EF5D8A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разновозрастный редакционный совет подростков, старшеклассников и консультирующих их взрослых, целью которого является освещение (через школьную газету, школьное радио или телевидение) наиболее интересных моментов жизни школы, популяризация общешкольных ключевых дел, кружков, секций, деятельности органов ученического самоуправления;</w:t>
      </w:r>
    </w:p>
    <w:p w14:paraId="0885361E"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школьная газета для старшеклассников, на страницах которой ими размещаются материалы о вузах, колледжах и востребованных рабочих вакансиях, которые могут быть интересны школьникам; организуются конкурсы рассказов, поэтических произведений, сказок, репортажей и научно-популярных статей; проводятся круглые столы с обсуждением значимых учебных, социальных, нравственных проблем;</w:t>
      </w:r>
    </w:p>
    <w:p w14:paraId="7979E041"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школьный медиацентр – созданная из заинтересованных добровольцев группа информационно-технической поддержки школьных мероприятий, осуществляющая видеосъемку и мультимедийное сопровождение школьных праздников, фестивалей, конкурсов, спектаклей, капустников, вечеров, дискотек;</w:t>
      </w:r>
    </w:p>
    <w:p w14:paraId="539D2921"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школьная интернет-группа - разновозрастное сообщество школьников и педагогов, поддерживающее интернет-сайт школы и соответствующую группу в социальных сетях с целью освещения деятельности образовательной организации в информационном пространстве, привлечения внимания общественности к школе, информационного продвижения ценностей школы и организации виртуальной диалоговой площадки, на которой детьми, учителями и родителями могли бы открыто обсуждаться значимые для школы вопросы;</w:t>
      </w:r>
    </w:p>
    <w:p w14:paraId="4F3FB938"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школьная киностудия, в рамках которой создаются ролики, клипы, осуществляется монтаж познавательных, документальных, анимационных, художественных фильмов, с акцентом на этическое, эстетическое, патриотическое просвещение аудитории;</w:t>
      </w:r>
    </w:p>
    <w:p w14:paraId="5AB1783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участие школьников в конкурсах школьных медиа;</w:t>
      </w:r>
    </w:p>
    <w:p w14:paraId="655D3B14"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44B06673"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3.9. Модуль «Организация предметно-эстетической среды»</w:t>
      </w:r>
    </w:p>
    <w:p w14:paraId="3E57311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Окружающая ребенка предметно-эстетическая среда школы, при условии ее грамотной организации, обогащает внутренний мир ученика, способствует формированию у него чувства вкуса и стиля, создает атмосферу психологического комфорта, поднимает настроение, предупреждает стрессовые ситуации, способствует позитивному восприятию ребенком школы. Воспитывающее влияние на ребенка осуществляется через различные виды и формы работы.</w:t>
      </w:r>
    </w:p>
    <w:p w14:paraId="32039ECB" w14:textId="77777777" w:rsidR="00180F15" w:rsidRDefault="00180F15" w:rsidP="00180F15">
      <w:pPr>
        <w:autoSpaceDE w:val="0"/>
        <w:autoSpaceDN w:val="0"/>
        <w:adjustRightInd w:val="0"/>
        <w:spacing w:line="360" w:lineRule="auto"/>
        <w:rPr>
          <w:rFonts w:ascii="Times New Roman" w:hAnsi="Times New Roman" w:cs="Times New Roman"/>
          <w:b/>
          <w:sz w:val="28"/>
          <w:szCs w:val="28"/>
        </w:rPr>
      </w:pPr>
      <w:r>
        <w:rPr>
          <w:rFonts w:ascii="Times New Roman" w:hAnsi="Times New Roman" w:cs="Times New Roman"/>
          <w:b/>
          <w:sz w:val="28"/>
          <w:szCs w:val="28"/>
        </w:rPr>
        <w:t>Виды и формы деятельности:</w:t>
      </w:r>
    </w:p>
    <w:p w14:paraId="4FEF9E3F"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оформление интерьера школьных помещений (вестибюля, коридоров, рекреаций, залов, лестничных пролетов и т.п.) и их периодическая переориентация, которая может служить хорошим средством разрушения негативных установок школьников на учебные и внеучебные занятия;</w:t>
      </w:r>
    </w:p>
    <w:p w14:paraId="3696C22F"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размещение на стенах школы регулярно сменяемых экспозиций: творческих работ школьников, позволяющих им реализовать свой творческий потенциал, а также знакомящих их с работами друг друга; картин определенного художественного стиля, знакомящего школьников с разнообразием эстетического осмысления мира; фотоотчетов об интересных событиях, происходящих в школе (проведенных ключевых делах, интересных экскурсиях, походах, встречах с интересными людьми и т.п.);</w:t>
      </w:r>
    </w:p>
    <w:p w14:paraId="50A4631C"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озеленение пришкольной территории, разбивка клумб, тенистых аллей, оборудование во дворе школы беседок, спортивных и игровых площадок, доступных и приспособленных для школьников разных возрастных категорий, оздоровительно-рекреационных зон, позволяющих разделить свободное пространство школы на зоны активного и тихого отдыха;</w:t>
      </w:r>
    </w:p>
    <w:p w14:paraId="4D7B0170"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создание и поддержание в рабочем состоянии в вестибюле школы стеллажей свободного книгообмена, на которые желающие дети, родители и педагоги могут выставлять для общего пользования свои книги, а также брать с них для чтения любые другие;</w:t>
      </w:r>
    </w:p>
    <w:p w14:paraId="02F2FE7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благоустройство классных кабинетов, осуществляемое классными руководителями вместе со школьниками своих классов, позволяющее учащимся проявить свои фантазию и творческие способности, создающее повод для длительного общения классного руководителя со своими детьми;</w:t>
      </w:r>
    </w:p>
    <w:p w14:paraId="3F19718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размещение в коридорах и рекреациях школы экспонатов школьного экспериментариума – набора приспособлений для проведения заинтересованными школьниками несложных и безопасных технических экспериментов;</w:t>
      </w:r>
    </w:p>
    <w:p w14:paraId="4E250E6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событийный дизайн – оформление пространства проведения конкретных школьных событий (праздников, церемоний, торжественных линеек, творческих вечеров, выставок, собраний, конференций и т.п.);</w:t>
      </w:r>
    </w:p>
    <w:p w14:paraId="7EA66566"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совместная с детьми разработка, создание и популяризация особой школьной символики (флаг школы, гимн школы, эмблема школы, логотип, элементы школьного костюма и т.п.), используемой как в школьной повседневности, так и в торжественные моменты жизни образовательной организации – во время праздников, торжественных церемоний, ключевых общешкольных дел и иных происходящих в жизни школы знаковых событий;</w:t>
      </w:r>
    </w:p>
    <w:p w14:paraId="508CEE0B"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регулярная организация и проведение конкурсов творческих проектов по благоустройству различных участков пришкольной территории (например, высадке культурных растений, закладке газонов, сооружению альпийских горок, созданию инсталляций и иного декоративного оформления отведенных для детских проектов мест);</w:t>
      </w:r>
    </w:p>
    <w:p w14:paraId="4994FCBA"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акцентирование внимания школьников посредством элементов предметно-эстетической среды (стенды, плакаты, инсталляции) на важных для воспитания ценностях школы, ее традициях, правилах;</w:t>
      </w:r>
    </w:p>
    <w:p w14:paraId="73B05883"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4F409DD6"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3.10. Модуль «Работа с родителями»</w:t>
      </w:r>
    </w:p>
    <w:p w14:paraId="7CF40B82"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Работа с родителями или законными представителями школьников осуществляется для более эффективного достижения цели воспитания, которое обеспечивается согласованием позиций семьи и школы в данном вопросе. Работа с родителями или законными представителями школьников осуществляется в рамках следующих видов и форм деятельности</w:t>
      </w:r>
    </w:p>
    <w:p w14:paraId="396A623A" w14:textId="77777777" w:rsidR="00180F15" w:rsidRDefault="00180F15" w:rsidP="00180F15">
      <w:pPr>
        <w:autoSpaceDE w:val="0"/>
        <w:autoSpaceDN w:val="0"/>
        <w:adjustRightInd w:val="0"/>
        <w:spacing w:line="360" w:lineRule="auto"/>
        <w:rPr>
          <w:rFonts w:ascii="Times New Roman" w:hAnsi="Times New Roman" w:cs="Times New Roman"/>
          <w:sz w:val="28"/>
          <w:szCs w:val="28"/>
        </w:rPr>
      </w:pPr>
      <w:r>
        <w:rPr>
          <w:rFonts w:ascii="Times New Roman" w:hAnsi="Times New Roman" w:cs="Times New Roman"/>
          <w:b/>
          <w:sz w:val="28"/>
          <w:szCs w:val="28"/>
        </w:rPr>
        <w:t>Виды и формы деятельности:</w:t>
      </w:r>
    </w:p>
    <w:p w14:paraId="41472968"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групповом уровне:</w:t>
      </w:r>
    </w:p>
    <w:p w14:paraId="620C488E"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Общешкольный родительский комитет и Попечительский совет школы, участвующие в управлении образовательной организацией и решении вопросов воспитания и социализации их детей;</w:t>
      </w:r>
    </w:p>
    <w:p w14:paraId="0C485E42"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семейные клубы, предоставляющие родителям, педагогам и детям площадку для совместного проведения досуга и общения;</w:t>
      </w:r>
    </w:p>
    <w:p w14:paraId="4F54C851"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родительские гостиные, на которых обсуждаются вопросы возрастных особенностей детей, формы и способы доверительного взаимодействия родителей с детьми, проводятся мастер-классы, семинары, круглые столы с приглашением специалистов;</w:t>
      </w:r>
    </w:p>
    <w:p w14:paraId="0295AA10"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родительские дни, во время которых родители могут посещать школьные учебные и внеурочные занятия для получения представления о ходе учебно-воспитательного процесса в школе;</w:t>
      </w:r>
    </w:p>
    <w:p w14:paraId="42A9EB19"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общешкольные родительские собрания, происходящие в режиме обсуждения наиболее острых проблем обучения и воспитания школьников;</w:t>
      </w:r>
    </w:p>
    <w:p w14:paraId="0BACFC46"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семейный всеобуч, на котором родители могли бы получать ценные рекомендации и советы от профессиональных психологов, врачей, социальных работников и обмениваться собственным творческим опытом и находками в деле воспитания детей;</w:t>
      </w:r>
    </w:p>
    <w:p w14:paraId="0656B9EA"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родительские форумы при школьном интернет-сайте, на которых обсуждаются интересующие родителей вопросы, а также осуществляются виртуальные консультации психологов и педагогов;</w:t>
      </w:r>
    </w:p>
    <w:p w14:paraId="4826E720"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177D9B68" w14:textId="77777777" w:rsidR="00180F15" w:rsidRDefault="00180F15" w:rsidP="00180F15">
      <w:pPr>
        <w:autoSpaceDE w:val="0"/>
        <w:autoSpaceDN w:val="0"/>
        <w:adjustRightInd w:val="0"/>
        <w:spacing w:line="360" w:lineRule="auto"/>
        <w:ind w:firstLine="567"/>
        <w:jc w:val="both"/>
        <w:rPr>
          <w:rFonts w:ascii="Times New Roman" w:hAnsi="Times New Roman" w:cs="Times New Roman"/>
          <w:b/>
          <w:bCs/>
          <w:i/>
          <w:iCs/>
          <w:sz w:val="28"/>
          <w:szCs w:val="28"/>
        </w:rPr>
      </w:pPr>
      <w:r>
        <w:rPr>
          <w:rFonts w:ascii="Times New Roman" w:hAnsi="Times New Roman" w:cs="Times New Roman"/>
          <w:b/>
          <w:bCs/>
          <w:i/>
          <w:iCs/>
          <w:sz w:val="28"/>
          <w:szCs w:val="28"/>
        </w:rPr>
        <w:t>На индивидуальном уровне:</w:t>
      </w:r>
    </w:p>
    <w:p w14:paraId="48BFA40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работа специалистов по запросу родителей для решения острых конфликтных ситуаций;</w:t>
      </w:r>
    </w:p>
    <w:p w14:paraId="7B04395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14:paraId="6C18C387"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помощь со стороны родителей в подготовке и проведении общешкольных и внутриклассных мероприятий воспитательной направленности;</w:t>
      </w:r>
    </w:p>
    <w:p w14:paraId="0D11F4E0"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eastAsia="SymbolMT" w:hAnsi="Times New Roman" w:cs="Times New Roman"/>
          <w:sz w:val="28"/>
          <w:szCs w:val="28"/>
        </w:rPr>
        <w:t xml:space="preserve">- </w:t>
      </w:r>
      <w:r>
        <w:rPr>
          <w:rFonts w:ascii="Times New Roman" w:hAnsi="Times New Roman" w:cs="Times New Roman"/>
          <w:sz w:val="28"/>
          <w:szCs w:val="28"/>
        </w:rPr>
        <w:t>индивидуальное консультирование c целью координации воспитательных усилий педагогов и родителей;</w:t>
      </w:r>
    </w:p>
    <w:p w14:paraId="04EBFF55" w14:textId="77777777" w:rsidR="00180F15" w:rsidRDefault="00180F15" w:rsidP="00180F15">
      <w:pPr>
        <w:autoSpaceDE w:val="0"/>
        <w:autoSpaceDN w:val="0"/>
        <w:adjustRightInd w:val="0"/>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другое.</w:t>
      </w:r>
    </w:p>
    <w:p w14:paraId="6CAF1E11" w14:textId="77777777" w:rsidR="00180F15" w:rsidRDefault="00180F15" w:rsidP="00180F15">
      <w:pPr>
        <w:spacing w:line="360" w:lineRule="auto"/>
        <w:jc w:val="both"/>
        <w:rPr>
          <w:rFonts w:ascii="Times New Roman" w:hAnsi="Times New Roman" w:cs="Times New Roman"/>
          <w:sz w:val="28"/>
          <w:szCs w:val="28"/>
        </w:rPr>
      </w:pPr>
      <w:r>
        <w:rPr>
          <w:rStyle w:val="markedcontent"/>
          <w:b/>
        </w:rPr>
        <w:t>3.11 Модуль «Внешкольные мероприятия».</w:t>
      </w:r>
    </w:p>
    <w:p w14:paraId="1521693D" w14:textId="77777777" w:rsidR="00180F15" w:rsidRDefault="00180F15" w:rsidP="00180F15">
      <w:pPr>
        <w:spacing w:line="360" w:lineRule="auto"/>
        <w:jc w:val="both"/>
        <w:rPr>
          <w:rFonts w:ascii="Times New Roman" w:eastAsia="Times New Roman" w:hAnsi="Times New Roman" w:cs="Times New Roman"/>
          <w:b/>
          <w:sz w:val="28"/>
          <w:szCs w:val="28"/>
        </w:rPr>
      </w:pPr>
      <w:r>
        <w:rPr>
          <w:rStyle w:val="markedcontent"/>
        </w:rPr>
        <w:t xml:space="preserve"> Реализация воспитательного потенциала внешкольных мероприятий</w:t>
      </w:r>
      <w:r>
        <w:rPr>
          <w:rFonts w:ascii="Times New Roman" w:hAnsi="Times New Roman" w:cs="Times New Roman"/>
          <w:sz w:val="28"/>
          <w:szCs w:val="28"/>
        </w:rPr>
        <w:br/>
      </w:r>
      <w:r>
        <w:rPr>
          <w:rStyle w:val="markedcontent"/>
        </w:rPr>
        <w:t>предусматривает:</w:t>
      </w:r>
      <w:r>
        <w:rPr>
          <w:rFonts w:ascii="Times New Roman" w:hAnsi="Times New Roman" w:cs="Times New Roman"/>
          <w:sz w:val="28"/>
          <w:szCs w:val="28"/>
        </w:rPr>
        <w:br/>
      </w:r>
      <w:r>
        <w:rPr>
          <w:rStyle w:val="markedcontent"/>
        </w:rPr>
        <w:sym w:font="Symbol" w:char="F02D"/>
      </w:r>
      <w:r>
        <w:rPr>
          <w:rStyle w:val="markedcontent"/>
        </w:rPr>
        <w:t xml:space="preserve"> внешкольные тематические мероприятия воспитательной</w:t>
      </w:r>
      <w:r>
        <w:rPr>
          <w:rFonts w:ascii="Times New Roman" w:hAnsi="Times New Roman" w:cs="Times New Roman"/>
          <w:sz w:val="28"/>
          <w:szCs w:val="28"/>
        </w:rPr>
        <w:br/>
      </w:r>
      <w:r>
        <w:rPr>
          <w:rStyle w:val="markedcontent"/>
        </w:rPr>
        <w:t>направленности, организуемые педагогами, по изучаемым в школе учебным</w:t>
      </w:r>
      <w:r>
        <w:rPr>
          <w:rFonts w:ascii="Times New Roman" w:hAnsi="Times New Roman" w:cs="Times New Roman"/>
          <w:sz w:val="28"/>
          <w:szCs w:val="28"/>
        </w:rPr>
        <w:br/>
      </w:r>
      <w:r>
        <w:rPr>
          <w:rStyle w:val="markedcontent"/>
        </w:rPr>
        <w:t>предметам, курсам, модулям;</w:t>
      </w:r>
      <w:r>
        <w:rPr>
          <w:rFonts w:ascii="Times New Roman" w:hAnsi="Times New Roman" w:cs="Times New Roman"/>
          <w:sz w:val="28"/>
          <w:szCs w:val="28"/>
        </w:rPr>
        <w:br/>
      </w:r>
      <w:r>
        <w:rPr>
          <w:rStyle w:val="markedcontent"/>
        </w:rPr>
        <w:sym w:font="Symbol" w:char="F02D"/>
      </w:r>
      <w:r>
        <w:rPr>
          <w:rStyle w:val="markedcontent"/>
        </w:rPr>
        <w:t xml:space="preserve"> организуемые в классах классными руководителями, в том числе</w:t>
      </w:r>
      <w:r>
        <w:rPr>
          <w:rFonts w:ascii="Times New Roman" w:hAnsi="Times New Roman" w:cs="Times New Roman"/>
          <w:sz w:val="28"/>
          <w:szCs w:val="28"/>
        </w:rPr>
        <w:br/>
      </w:r>
      <w:r>
        <w:rPr>
          <w:rStyle w:val="markedcontent"/>
        </w:rPr>
        <w:t>совместно с родителями (законными представителями) обучающихся,</w:t>
      </w:r>
      <w:r>
        <w:rPr>
          <w:rFonts w:ascii="Times New Roman" w:hAnsi="Times New Roman" w:cs="Times New Roman"/>
          <w:sz w:val="28"/>
          <w:szCs w:val="28"/>
        </w:rPr>
        <w:br/>
      </w:r>
      <w:r>
        <w:rPr>
          <w:rStyle w:val="markedcontent"/>
        </w:rPr>
        <w:t>экскурсии, походы выходного дня (в музей, картинную галерею, технопарк,</w:t>
      </w:r>
      <w:r>
        <w:rPr>
          <w:rFonts w:ascii="Times New Roman" w:hAnsi="Times New Roman" w:cs="Times New Roman"/>
          <w:sz w:val="28"/>
          <w:szCs w:val="28"/>
        </w:rPr>
        <w:br/>
      </w:r>
      <w:r>
        <w:rPr>
          <w:rStyle w:val="markedcontent"/>
        </w:rPr>
        <w:t>на предприятие и др.) с привлечением к их планированию, организации,</w:t>
      </w:r>
      <w:r>
        <w:rPr>
          <w:rFonts w:ascii="Times New Roman" w:hAnsi="Times New Roman" w:cs="Times New Roman"/>
          <w:sz w:val="28"/>
          <w:szCs w:val="28"/>
        </w:rPr>
        <w:br/>
      </w:r>
      <w:r>
        <w:rPr>
          <w:rStyle w:val="markedcontent"/>
        </w:rPr>
        <w:t>проведению, оценке мероприятия;</w:t>
      </w:r>
      <w:r>
        <w:rPr>
          <w:rFonts w:ascii="Times New Roman" w:hAnsi="Times New Roman" w:cs="Times New Roman"/>
          <w:sz w:val="28"/>
          <w:szCs w:val="28"/>
        </w:rPr>
        <w:br/>
      </w:r>
      <w:r>
        <w:rPr>
          <w:rStyle w:val="markedcontent"/>
        </w:rPr>
        <w:sym w:font="Symbol" w:char="F02D"/>
      </w:r>
      <w:r>
        <w:rPr>
          <w:rStyle w:val="markedcontent"/>
        </w:rPr>
        <w:t xml:space="preserve"> литературные, исторические, экологические и другие походы,</w:t>
      </w:r>
      <w:r>
        <w:rPr>
          <w:rFonts w:ascii="Times New Roman" w:hAnsi="Times New Roman" w:cs="Times New Roman"/>
          <w:sz w:val="28"/>
          <w:szCs w:val="28"/>
        </w:rPr>
        <w:br/>
      </w:r>
      <w:r>
        <w:rPr>
          <w:rStyle w:val="markedcontent"/>
        </w:rPr>
        <w:t>экскурсии, экспедиции, слеты и т. п., организуемые педагогами, в том числе</w:t>
      </w:r>
      <w:r>
        <w:rPr>
          <w:rFonts w:ascii="Times New Roman" w:hAnsi="Times New Roman" w:cs="Times New Roman"/>
          <w:sz w:val="28"/>
          <w:szCs w:val="28"/>
        </w:rPr>
        <w:br/>
      </w:r>
      <w:r>
        <w:rPr>
          <w:rStyle w:val="markedcontent"/>
        </w:rPr>
        <w:t>совместно с родителями (законными представителями) обучающихся (для</w:t>
      </w:r>
      <w:r>
        <w:rPr>
          <w:rFonts w:ascii="Times New Roman" w:hAnsi="Times New Roman" w:cs="Times New Roman"/>
          <w:sz w:val="28"/>
          <w:szCs w:val="28"/>
        </w:rPr>
        <w:br/>
      </w:r>
      <w:r>
        <w:rPr>
          <w:rStyle w:val="markedcontent"/>
        </w:rPr>
        <w:t>изучения историко-культурных мест, событий, биографий проживавших в</w:t>
      </w:r>
      <w:r>
        <w:rPr>
          <w:rFonts w:ascii="Times New Roman" w:hAnsi="Times New Roman" w:cs="Times New Roman"/>
          <w:sz w:val="28"/>
          <w:szCs w:val="28"/>
        </w:rPr>
        <w:br/>
      </w:r>
      <w:r>
        <w:rPr>
          <w:rStyle w:val="markedcontent"/>
        </w:rPr>
        <w:t>этой местности российских поэтов и писателей, деятелей науки, природных и</w:t>
      </w:r>
      <w:r>
        <w:rPr>
          <w:rFonts w:ascii="Times New Roman" w:hAnsi="Times New Roman" w:cs="Times New Roman"/>
          <w:sz w:val="28"/>
          <w:szCs w:val="28"/>
        </w:rPr>
        <w:br/>
      </w:r>
      <w:r>
        <w:rPr>
          <w:rStyle w:val="markedcontent"/>
        </w:rPr>
        <w:t>историко-культурных ландшафтов, флоры и фауны и др.);</w:t>
      </w:r>
      <w:r>
        <w:rPr>
          <w:rFonts w:ascii="Times New Roman" w:hAnsi="Times New Roman" w:cs="Times New Roman"/>
          <w:sz w:val="28"/>
          <w:szCs w:val="28"/>
        </w:rPr>
        <w:br/>
      </w:r>
      <w:r>
        <w:rPr>
          <w:rStyle w:val="markedcontent"/>
        </w:rPr>
        <w:sym w:font="Symbol" w:char="F02D"/>
      </w:r>
      <w:r>
        <w:rPr>
          <w:rStyle w:val="markedcontent"/>
        </w:rPr>
        <w:t xml:space="preserve"> выездные события, включающие в себя комплекс коллективных</w:t>
      </w:r>
      <w:r>
        <w:rPr>
          <w:rFonts w:ascii="Times New Roman" w:hAnsi="Times New Roman" w:cs="Times New Roman"/>
          <w:sz w:val="28"/>
          <w:szCs w:val="28"/>
        </w:rPr>
        <w:br/>
      </w:r>
      <w:r>
        <w:rPr>
          <w:rStyle w:val="markedcontent"/>
        </w:rPr>
        <w:t>творческих дел, в процессе которых складывается детско-взрослая общность,</w:t>
      </w:r>
      <w:r>
        <w:rPr>
          <w:rFonts w:ascii="Times New Roman" w:hAnsi="Times New Roman" w:cs="Times New Roman"/>
          <w:sz w:val="28"/>
          <w:szCs w:val="28"/>
        </w:rPr>
        <w:br/>
      </w:r>
      <w:r>
        <w:rPr>
          <w:rStyle w:val="markedcontent"/>
        </w:rPr>
        <w:t>характеризующаяся доверительными взаимоотношениями, ответственным</w:t>
      </w:r>
      <w:r>
        <w:rPr>
          <w:rFonts w:ascii="Times New Roman" w:hAnsi="Times New Roman" w:cs="Times New Roman"/>
          <w:sz w:val="28"/>
          <w:szCs w:val="28"/>
        </w:rPr>
        <w:br/>
      </w:r>
      <w:r>
        <w:rPr>
          <w:rStyle w:val="markedcontent"/>
        </w:rPr>
        <w:t>отношением к делу, атмосферой эмоционально-психологического комфорта;</w:t>
      </w:r>
      <w:r>
        <w:rPr>
          <w:rFonts w:ascii="Times New Roman" w:hAnsi="Times New Roman" w:cs="Times New Roman"/>
          <w:sz w:val="28"/>
          <w:szCs w:val="28"/>
        </w:rPr>
        <w:br/>
      </w:r>
      <w:r>
        <w:rPr>
          <w:rStyle w:val="markedcontent"/>
        </w:rPr>
        <w:sym w:font="Symbol" w:char="F02D"/>
      </w:r>
      <w:r>
        <w:rPr>
          <w:rStyle w:val="markedcontent"/>
        </w:rPr>
        <w:t xml:space="preserve"> внешкольные мероприятия, в том числе организуемые совместно с</w:t>
      </w:r>
      <w:r>
        <w:rPr>
          <w:rFonts w:ascii="Times New Roman" w:hAnsi="Times New Roman" w:cs="Times New Roman"/>
          <w:sz w:val="28"/>
          <w:szCs w:val="28"/>
        </w:rPr>
        <w:br/>
      </w:r>
      <w:r>
        <w:rPr>
          <w:rStyle w:val="markedcontent"/>
        </w:rPr>
        <w:t>социальными партнерами школы.</w:t>
      </w:r>
      <w:r>
        <w:rPr>
          <w:rFonts w:ascii="Times New Roman" w:hAnsi="Times New Roman" w:cs="Times New Roman"/>
          <w:sz w:val="28"/>
          <w:szCs w:val="28"/>
        </w:rPr>
        <w:br/>
      </w:r>
      <w:r>
        <w:rPr>
          <w:rFonts w:ascii="Times New Roman" w:eastAsia="Times New Roman" w:hAnsi="Times New Roman" w:cs="Times New Roman"/>
          <w:b/>
          <w:sz w:val="28"/>
          <w:szCs w:val="28"/>
        </w:rPr>
        <w:t>3.12 Модуль «Профилактика и безопасность»</w:t>
      </w:r>
    </w:p>
    <w:p w14:paraId="3DCF14C3" w14:textId="77777777" w:rsidR="00180F15" w:rsidRDefault="00180F15" w:rsidP="00180F15">
      <w:pPr>
        <w:spacing w:line="360" w:lineRule="auto"/>
        <w:jc w:val="both"/>
        <w:rPr>
          <w:rFonts w:ascii="Times New Roman" w:eastAsiaTheme="minorEastAsia" w:hAnsi="Times New Roman" w:cs="Times New Roman"/>
          <w:b/>
          <w:sz w:val="28"/>
          <w:szCs w:val="28"/>
        </w:rPr>
      </w:pPr>
      <w:r>
        <w:rPr>
          <w:rFonts w:ascii="Times New Roman" w:eastAsia="Times New Roman" w:hAnsi="Times New Roman" w:cs="Times New Roman"/>
          <w:sz w:val="28"/>
          <w:szCs w:val="28"/>
        </w:rPr>
        <w:t xml:space="preserve"> Профилактика девиантного поведения обучающихся, конфликтов</w:t>
      </w:r>
      <w:r>
        <w:rPr>
          <w:rFonts w:ascii="Times New Roman" w:eastAsia="Times New Roman" w:hAnsi="Times New Roman" w:cs="Times New Roman"/>
          <w:sz w:val="28"/>
          <w:szCs w:val="28"/>
        </w:rPr>
        <w:br/>
        <w:t>между обучающимися, обучающимися и педагогами — направление</w:t>
      </w:r>
      <w:r>
        <w:rPr>
          <w:rFonts w:ascii="Times New Roman" w:eastAsia="Times New Roman" w:hAnsi="Times New Roman" w:cs="Times New Roman"/>
          <w:sz w:val="28"/>
          <w:szCs w:val="28"/>
        </w:rPr>
        <w:br/>
        <w:t>деятельности в школе, целью которого является создание условий для</w:t>
      </w:r>
      <w:r>
        <w:rPr>
          <w:rFonts w:ascii="Times New Roman" w:eastAsia="Times New Roman" w:hAnsi="Times New Roman" w:cs="Times New Roman"/>
          <w:sz w:val="28"/>
          <w:szCs w:val="28"/>
        </w:rPr>
        <w:br/>
        <w:t>успешного формирования и развития личностных ресурсов, способствующих</w:t>
      </w:r>
      <w:r>
        <w:rPr>
          <w:rFonts w:ascii="Times New Roman" w:eastAsia="Times New Roman" w:hAnsi="Times New Roman" w:cs="Times New Roman"/>
          <w:sz w:val="28"/>
          <w:szCs w:val="28"/>
        </w:rPr>
        <w:br/>
        <w:t>преодолению различных трудных жизненных ситуаций и влияющих на повышение устойчивости участников образовательных отношений к</w:t>
      </w:r>
      <w:r>
        <w:rPr>
          <w:rFonts w:ascii="Times New Roman" w:eastAsia="Times New Roman" w:hAnsi="Times New Roman" w:cs="Times New Roman"/>
          <w:sz w:val="28"/>
          <w:szCs w:val="28"/>
        </w:rPr>
        <w:br/>
        <w:t>неблагоприятным факторам.</w:t>
      </w:r>
      <w:r>
        <w:rPr>
          <w:rFonts w:ascii="Times New Roman" w:eastAsia="Times New Roman" w:hAnsi="Times New Roman" w:cs="Times New Roman"/>
          <w:sz w:val="28"/>
          <w:szCs w:val="28"/>
        </w:rPr>
        <w:br/>
        <w:t>Реализация воспитательного потенциала профилактической</w:t>
      </w:r>
      <w:r>
        <w:rPr>
          <w:rFonts w:ascii="Times New Roman" w:eastAsia="Times New Roman" w:hAnsi="Times New Roman" w:cs="Times New Roman"/>
          <w:sz w:val="28"/>
          <w:szCs w:val="28"/>
        </w:rPr>
        <w:br/>
        <w:t>деятельности в целях формирования и поддержки безопасной и комфортной</w:t>
      </w:r>
      <w:r>
        <w:rPr>
          <w:rFonts w:ascii="Times New Roman" w:eastAsia="Times New Roman" w:hAnsi="Times New Roman" w:cs="Times New Roman"/>
          <w:sz w:val="28"/>
          <w:szCs w:val="28"/>
        </w:rPr>
        <w:br/>
        <w:t>среды в школе предусматривает:</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целенаправленную работу педагогического коллектива по созданию в</w:t>
      </w:r>
      <w:r>
        <w:rPr>
          <w:rFonts w:ascii="Times New Roman" w:eastAsia="Times New Roman" w:hAnsi="Times New Roman" w:cs="Times New Roman"/>
          <w:sz w:val="28"/>
          <w:szCs w:val="28"/>
        </w:rPr>
        <w:br/>
        <w:t>школе эффективной профилактической среды обеспечения безопасности</w:t>
      </w:r>
      <w:r>
        <w:rPr>
          <w:rFonts w:ascii="Times New Roman" w:eastAsia="Times New Roman" w:hAnsi="Times New Roman" w:cs="Times New Roman"/>
          <w:sz w:val="28"/>
          <w:szCs w:val="28"/>
        </w:rPr>
        <w:br/>
        <w:t>жизнедеятельности как условия успешной воспитательной деятельности;</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проведение исследований, мониторинга рисков безопасности и</w:t>
      </w:r>
      <w:r>
        <w:rPr>
          <w:rFonts w:ascii="Times New Roman" w:eastAsia="Times New Roman" w:hAnsi="Times New Roman" w:cs="Times New Roman"/>
          <w:sz w:val="28"/>
          <w:szCs w:val="28"/>
        </w:rPr>
        <w:br/>
        <w:t>ресурсов повышения безопасности, выделение и психолого-педагогическое</w:t>
      </w:r>
      <w:r>
        <w:rPr>
          <w:rFonts w:ascii="Times New Roman" w:eastAsia="Times New Roman" w:hAnsi="Times New Roman" w:cs="Times New Roman"/>
          <w:sz w:val="28"/>
          <w:szCs w:val="28"/>
        </w:rPr>
        <w:br/>
        <w:t>сопровождение групп риска обучающихся по разным направлениям</w:t>
      </w:r>
      <w:r>
        <w:rPr>
          <w:rFonts w:ascii="Times New Roman" w:eastAsia="Times New Roman" w:hAnsi="Times New Roman" w:cs="Times New Roman"/>
          <w:sz w:val="28"/>
          <w:szCs w:val="28"/>
        </w:rPr>
        <w:br/>
        <w:t>(агрессивное поведение, зависимости и др.);</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проведение коррекционно-воспитательной работы с обучающимся</w:t>
      </w:r>
      <w:r>
        <w:rPr>
          <w:rFonts w:ascii="Times New Roman" w:eastAsia="Times New Roman" w:hAnsi="Times New Roman" w:cs="Times New Roman"/>
          <w:sz w:val="28"/>
          <w:szCs w:val="28"/>
        </w:rPr>
        <w:br/>
        <w:t>групп риска силами педагогического коллектива и с привлечением сторонних</w:t>
      </w:r>
      <w:r>
        <w:rPr>
          <w:rFonts w:ascii="Times New Roman" w:eastAsia="Times New Roman" w:hAnsi="Times New Roman" w:cs="Times New Roman"/>
          <w:sz w:val="28"/>
          <w:szCs w:val="28"/>
        </w:rPr>
        <w:br/>
        <w:t>специалистов (психологов, конфликтологов, коррекционных педагогов,</w:t>
      </w:r>
      <w:r>
        <w:rPr>
          <w:rFonts w:ascii="Times New Roman" w:eastAsia="Times New Roman" w:hAnsi="Times New Roman" w:cs="Times New Roman"/>
          <w:sz w:val="28"/>
          <w:szCs w:val="28"/>
        </w:rPr>
        <w:br/>
        <w:t>работников социальных служб, правоохранительных органов, опеки и т. д.);</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разработку и реализацию в школе профилактических программ,</w:t>
      </w:r>
      <w:r>
        <w:rPr>
          <w:rFonts w:ascii="Times New Roman" w:eastAsia="Times New Roman" w:hAnsi="Times New Roman" w:cs="Times New Roman"/>
          <w:sz w:val="28"/>
          <w:szCs w:val="28"/>
        </w:rPr>
        <w:br/>
        <w:t>направленных на работу как с девиантными обучающимися, так и с их</w:t>
      </w:r>
      <w:r>
        <w:rPr>
          <w:rFonts w:ascii="Times New Roman" w:eastAsia="Times New Roman" w:hAnsi="Times New Roman" w:cs="Times New Roman"/>
          <w:sz w:val="28"/>
          <w:szCs w:val="28"/>
        </w:rPr>
        <w:br/>
        <w:t>окружением, сообществами класса, сверстников, школы в целом,</w:t>
      </w:r>
      <w:r>
        <w:rPr>
          <w:rFonts w:ascii="Times New Roman" w:eastAsia="Times New Roman" w:hAnsi="Times New Roman" w:cs="Times New Roman"/>
          <w:sz w:val="28"/>
          <w:szCs w:val="28"/>
        </w:rPr>
        <w:br/>
        <w:t>организацию межведомственного взаимодействия;</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вовлечение обучающихся в воспитательную деятельность, проекты,</w:t>
      </w:r>
      <w:r>
        <w:rPr>
          <w:rFonts w:ascii="Times New Roman" w:eastAsia="Times New Roman" w:hAnsi="Times New Roman" w:cs="Times New Roman"/>
          <w:sz w:val="28"/>
          <w:szCs w:val="28"/>
        </w:rPr>
        <w:br/>
        <w:t>программы профилактической направленности социальных и природных</w:t>
      </w:r>
      <w:r>
        <w:rPr>
          <w:rFonts w:ascii="Times New Roman" w:eastAsia="Times New Roman" w:hAnsi="Times New Roman" w:cs="Times New Roman"/>
          <w:sz w:val="28"/>
          <w:szCs w:val="28"/>
        </w:rPr>
        <w:br/>
        <w:t>рисков, реализуемые в школе и в социокультурном окружении с</w:t>
      </w:r>
      <w:r>
        <w:rPr>
          <w:rFonts w:ascii="Times New Roman" w:eastAsia="Times New Roman" w:hAnsi="Times New Roman" w:cs="Times New Roman"/>
          <w:sz w:val="28"/>
          <w:szCs w:val="28"/>
        </w:rPr>
        <w:br/>
        <w:t>обучающимися, педагогами, родителями (антинаркотические,</w:t>
      </w:r>
      <w:r>
        <w:rPr>
          <w:rFonts w:ascii="Times New Roman" w:eastAsia="Times New Roman" w:hAnsi="Times New Roman" w:cs="Times New Roman"/>
          <w:sz w:val="28"/>
          <w:szCs w:val="28"/>
        </w:rPr>
        <w:br/>
        <w:t>антиалкогольные, против курения, безопасность в цифровой среде,</w:t>
      </w:r>
      <w:r>
        <w:rPr>
          <w:rFonts w:ascii="Times New Roman" w:eastAsia="Times New Roman" w:hAnsi="Times New Roman" w:cs="Times New Roman"/>
          <w:sz w:val="28"/>
          <w:szCs w:val="28"/>
        </w:rPr>
        <w:br/>
        <w:t>профилактика вовлечения в деструктивные группы в социальных сетях,</w:t>
      </w:r>
      <w:r>
        <w:rPr>
          <w:rFonts w:ascii="Times New Roman" w:eastAsia="Times New Roman" w:hAnsi="Times New Roman" w:cs="Times New Roman"/>
          <w:sz w:val="28"/>
          <w:szCs w:val="28"/>
        </w:rPr>
        <w:br/>
        <w:t>деструктивные молодежные, религиозные объединения, культы, субкультуры,</w:t>
      </w:r>
      <w:r>
        <w:rPr>
          <w:rFonts w:ascii="Times New Roman" w:eastAsia="Times New Roman" w:hAnsi="Times New Roman" w:cs="Times New Roman"/>
          <w:sz w:val="28"/>
          <w:szCs w:val="28"/>
        </w:rPr>
        <w:br/>
        <w:t>безопасность дорожного движения, безопасность на воде, на транспорте,</w:t>
      </w:r>
      <w:r>
        <w:rPr>
          <w:rFonts w:ascii="Times New Roman" w:eastAsia="Times New Roman" w:hAnsi="Times New Roman" w:cs="Times New Roman"/>
          <w:sz w:val="28"/>
          <w:szCs w:val="28"/>
        </w:rPr>
        <w:br/>
        <w:t>противопожарная безопасность, гражданская оборона, антитеррористическая,</w:t>
      </w:r>
      <w:r>
        <w:rPr>
          <w:rFonts w:ascii="Times New Roman" w:eastAsia="Times New Roman" w:hAnsi="Times New Roman" w:cs="Times New Roman"/>
          <w:sz w:val="28"/>
          <w:szCs w:val="28"/>
        </w:rPr>
        <w:br/>
        <w:t>антиэкстремистская безопасность и т. д.);</w:t>
      </w:r>
    </w:p>
    <w:p w14:paraId="4C5C613E" w14:textId="77777777" w:rsidR="00180F15" w:rsidRDefault="00180F15" w:rsidP="00180F15">
      <w:pPr>
        <w:spacing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организацию превентивной работы со сценариями социально</w:t>
      </w:r>
      <w:r>
        <w:rPr>
          <w:rFonts w:ascii="Times New Roman" w:eastAsia="Times New Roman" w:hAnsi="Times New Roman" w:cs="Times New Roman"/>
          <w:sz w:val="28"/>
          <w:szCs w:val="28"/>
        </w:rPr>
        <w:br/>
        <w:t>одобряемого поведения, развитие у обучающихся навыков саморефлексии,</w:t>
      </w:r>
      <w:r>
        <w:rPr>
          <w:rFonts w:ascii="Times New Roman" w:eastAsia="Times New Roman" w:hAnsi="Times New Roman" w:cs="Times New Roman"/>
          <w:sz w:val="28"/>
          <w:szCs w:val="28"/>
        </w:rPr>
        <w:br/>
        <w:t>самоконтроля, устойчивости к негативному воздействию, групповому</w:t>
      </w:r>
      <w:r>
        <w:rPr>
          <w:rFonts w:ascii="Times New Roman" w:eastAsia="Times New Roman" w:hAnsi="Times New Roman" w:cs="Times New Roman"/>
          <w:sz w:val="28"/>
          <w:szCs w:val="28"/>
        </w:rPr>
        <w:br/>
        <w:t>давлению;</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поддержку инициатив обучающихся, педагогов в сфере укрепления</w:t>
      </w:r>
      <w:r>
        <w:rPr>
          <w:rFonts w:ascii="Times New Roman" w:eastAsia="Times New Roman" w:hAnsi="Times New Roman" w:cs="Times New Roman"/>
          <w:sz w:val="28"/>
          <w:szCs w:val="28"/>
        </w:rPr>
        <w:br/>
        <w:t>безопасности жизнедеятельности в школе, профилактики правонарушений,</w:t>
      </w:r>
      <w:r>
        <w:rPr>
          <w:rFonts w:ascii="Times New Roman" w:eastAsia="Times New Roman" w:hAnsi="Times New Roman" w:cs="Times New Roman"/>
          <w:sz w:val="28"/>
          <w:szCs w:val="28"/>
        </w:rPr>
        <w:br/>
        <w:t>девиаций, организация деятельности, альтернативной девиантному</w:t>
      </w:r>
      <w:r>
        <w:rPr>
          <w:rFonts w:ascii="Times New Roman" w:eastAsia="Times New Roman" w:hAnsi="Times New Roman" w:cs="Times New Roman"/>
          <w:sz w:val="28"/>
          <w:szCs w:val="28"/>
        </w:rPr>
        <w:br/>
        <w:t>поведению — познание (путешествия), испытание себя (походы, спорт),</w:t>
      </w:r>
      <w:r>
        <w:rPr>
          <w:rFonts w:ascii="Times New Roman" w:eastAsia="Times New Roman" w:hAnsi="Times New Roman" w:cs="Times New Roman"/>
          <w:sz w:val="28"/>
          <w:szCs w:val="28"/>
        </w:rPr>
        <w:br/>
        <w:t>значимое общение, любовь, творчество, деятельность (в том числе</w:t>
      </w:r>
      <w:r>
        <w:rPr>
          <w:rFonts w:ascii="Times New Roman" w:eastAsia="Times New Roman" w:hAnsi="Times New Roman" w:cs="Times New Roman"/>
          <w:sz w:val="28"/>
          <w:szCs w:val="28"/>
        </w:rPr>
        <w:br/>
        <w:t>профессиональная, религиозно-духовная, благотворительная, искусство и</w:t>
      </w:r>
      <w:r>
        <w:rPr>
          <w:rFonts w:ascii="Times New Roman" w:eastAsia="Times New Roman" w:hAnsi="Times New Roman" w:cs="Times New Roman"/>
          <w:sz w:val="28"/>
          <w:szCs w:val="28"/>
        </w:rPr>
        <w:br/>
        <w:t>др.);</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предупреждение, профилактику и целенаправленную деятельность</w:t>
      </w:r>
      <w:r>
        <w:rPr>
          <w:rFonts w:ascii="Times New Roman" w:eastAsia="Times New Roman" w:hAnsi="Times New Roman" w:cs="Times New Roman"/>
          <w:sz w:val="28"/>
          <w:szCs w:val="28"/>
        </w:rPr>
        <w:br/>
        <w:t>в случаях появления, расширения, влияния в школе маргинальных групп</w:t>
      </w:r>
      <w:r>
        <w:rPr>
          <w:rFonts w:ascii="Times New Roman" w:eastAsia="Times New Roman" w:hAnsi="Times New Roman" w:cs="Times New Roman"/>
          <w:sz w:val="28"/>
          <w:szCs w:val="28"/>
        </w:rPr>
        <w:br/>
        <w:t>обучающихся (оставивших обучение, криминальной направленности,</w:t>
      </w:r>
      <w:r>
        <w:rPr>
          <w:rFonts w:ascii="Times New Roman" w:eastAsia="Times New Roman" w:hAnsi="Times New Roman" w:cs="Times New Roman"/>
          <w:sz w:val="28"/>
          <w:szCs w:val="28"/>
        </w:rPr>
        <w:br/>
        <w:t>агрессивного поведения и др.);</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поддержка и профилактика расширения групп детей, семей</w:t>
      </w:r>
      <w:r>
        <w:rPr>
          <w:rFonts w:ascii="Times New Roman" w:eastAsia="Times New Roman" w:hAnsi="Times New Roman" w:cs="Times New Roman"/>
          <w:sz w:val="28"/>
          <w:szCs w:val="28"/>
        </w:rPr>
        <w:br/>
        <w:t>обучающихся, требующих специальной психолого-педагогической</w:t>
      </w:r>
      <w:r>
        <w:rPr>
          <w:rFonts w:ascii="Times New Roman" w:eastAsia="Times New Roman" w:hAnsi="Times New Roman" w:cs="Times New Roman"/>
          <w:sz w:val="28"/>
          <w:szCs w:val="28"/>
        </w:rPr>
        <w:br/>
        <w:t>поддержки и сопровождения (слабоуспевающие, социально запущенные,</w:t>
      </w:r>
      <w:r>
        <w:rPr>
          <w:rFonts w:ascii="Times New Roman" w:eastAsia="Times New Roman" w:hAnsi="Times New Roman" w:cs="Times New Roman"/>
          <w:sz w:val="28"/>
          <w:szCs w:val="28"/>
        </w:rPr>
        <w:br/>
        <w:t>социально неадаптированные дети-мигранты, дети с ОВЗ и т. д.).</w:t>
      </w:r>
      <w:r>
        <w:rPr>
          <w:rFonts w:ascii="Times New Roman" w:eastAsia="Times New Roman" w:hAnsi="Times New Roman" w:cs="Times New Roman"/>
          <w:sz w:val="28"/>
          <w:szCs w:val="28"/>
        </w:rPr>
        <w:br/>
      </w:r>
      <w:r>
        <w:rPr>
          <w:rFonts w:ascii="Times New Roman" w:eastAsia="Times New Roman" w:hAnsi="Times New Roman" w:cs="Times New Roman"/>
          <w:b/>
          <w:sz w:val="28"/>
          <w:szCs w:val="28"/>
        </w:rPr>
        <w:t>3.13 Модуль «Социальное партнёрство»</w:t>
      </w:r>
    </w:p>
    <w:p w14:paraId="0F0B70A7" w14:textId="77777777" w:rsidR="00180F15" w:rsidRDefault="00180F15" w:rsidP="00180F15">
      <w:pPr>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Реализация воспитательного потенциала социального партнёрства</w:t>
      </w:r>
      <w:r>
        <w:rPr>
          <w:rFonts w:ascii="Times New Roman" w:eastAsia="Times New Roman" w:hAnsi="Times New Roman" w:cs="Times New Roman"/>
          <w:sz w:val="28"/>
          <w:szCs w:val="28"/>
        </w:rPr>
        <w:br/>
        <w:t>школы при соблюдении требований законодательства Российской Федерации</w:t>
      </w:r>
      <w:r>
        <w:rPr>
          <w:rFonts w:ascii="Times New Roman" w:eastAsia="Times New Roman" w:hAnsi="Times New Roman" w:cs="Times New Roman"/>
          <w:sz w:val="28"/>
          <w:szCs w:val="28"/>
        </w:rPr>
        <w:br/>
        <w:t>предусматривает:</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участие представителей организаций-партнёров, в том числе в</w:t>
      </w:r>
      <w:r>
        <w:rPr>
          <w:rFonts w:ascii="Times New Roman" w:eastAsia="Times New Roman" w:hAnsi="Times New Roman" w:cs="Times New Roman"/>
          <w:sz w:val="28"/>
          <w:szCs w:val="28"/>
        </w:rPr>
        <w:br/>
        <w:t>соответствии с договорами о сотрудничестве, в проведении отдельных</w:t>
      </w:r>
      <w:r>
        <w:rPr>
          <w:rFonts w:ascii="Times New Roman" w:eastAsia="Times New Roman" w:hAnsi="Times New Roman" w:cs="Times New Roman"/>
          <w:sz w:val="28"/>
          <w:szCs w:val="28"/>
        </w:rPr>
        <w:br/>
        <w:t>мероприятий в рамках рабочей программы воспитания и календарного плана</w:t>
      </w:r>
      <w:r>
        <w:rPr>
          <w:rFonts w:ascii="Times New Roman" w:eastAsia="Times New Roman" w:hAnsi="Times New Roman" w:cs="Times New Roman"/>
          <w:sz w:val="28"/>
          <w:szCs w:val="28"/>
        </w:rPr>
        <w:br/>
        <w:t>воспитательной работы (дни открытых дверей, государственные,</w:t>
      </w:r>
      <w:r>
        <w:rPr>
          <w:rFonts w:ascii="Times New Roman" w:eastAsia="Times New Roman" w:hAnsi="Times New Roman" w:cs="Times New Roman"/>
          <w:sz w:val="28"/>
          <w:szCs w:val="28"/>
        </w:rPr>
        <w:br/>
        <w:t>региональные, школьные праздники, торжественные мероприятия и т. п.);</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участие представителей организаций-партнёров в проведении</w:t>
      </w:r>
      <w:r>
        <w:rPr>
          <w:rFonts w:ascii="Times New Roman" w:eastAsia="Times New Roman" w:hAnsi="Times New Roman" w:cs="Times New Roman"/>
          <w:sz w:val="28"/>
          <w:szCs w:val="28"/>
        </w:rPr>
        <w:br/>
        <w:t>отдельных уроков, внеурочных занятий, внешкольных мероприятий</w:t>
      </w:r>
    </w:p>
    <w:p w14:paraId="3A3445C9" w14:textId="77777777" w:rsidR="00180F15" w:rsidRDefault="00180F15" w:rsidP="00180F15">
      <w:pPr>
        <w:spacing w:line="360" w:lineRule="auto"/>
        <w:jc w:val="center"/>
        <w:rPr>
          <w:rFonts w:ascii="Times New Roman" w:hAnsi="Times New Roman" w:cs="Times New Roman"/>
          <w:b/>
          <w:bCs/>
          <w:sz w:val="28"/>
          <w:szCs w:val="28"/>
        </w:rPr>
      </w:pPr>
      <w:r>
        <w:rPr>
          <w:rFonts w:ascii="Times New Roman" w:eastAsia="Times New Roman" w:hAnsi="Times New Roman" w:cs="Times New Roman"/>
          <w:sz w:val="28"/>
          <w:szCs w:val="28"/>
        </w:rPr>
        <w:t>соответствующей тематической направленности;</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проведение на базе организаций-партнёров отдельных уроков,</w:t>
      </w:r>
      <w:r>
        <w:rPr>
          <w:rFonts w:ascii="Times New Roman" w:eastAsia="Times New Roman" w:hAnsi="Times New Roman" w:cs="Times New Roman"/>
          <w:sz w:val="28"/>
          <w:szCs w:val="28"/>
        </w:rPr>
        <w:br/>
        <w:t>занятий, внешкольных мероприятий, акций воспитательной направленности;</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открытые дискуссионные площадки (детские, педагогические,</w:t>
      </w:r>
      <w:r>
        <w:rPr>
          <w:rFonts w:ascii="Times New Roman" w:eastAsia="Times New Roman" w:hAnsi="Times New Roman" w:cs="Times New Roman"/>
          <w:sz w:val="28"/>
          <w:szCs w:val="28"/>
        </w:rPr>
        <w:br/>
        <w:t>родительские, совместные), куда приглашаются представители организаций-</w:t>
      </w:r>
      <w:r>
        <w:rPr>
          <w:rFonts w:ascii="Times New Roman" w:eastAsia="Times New Roman" w:hAnsi="Times New Roman" w:cs="Times New Roman"/>
          <w:sz w:val="28"/>
          <w:szCs w:val="28"/>
        </w:rPr>
        <w:br/>
        <w:t>партнёров, на которых обсуждаются актуальные проблемы, касающиеся</w:t>
      </w:r>
      <w:r>
        <w:rPr>
          <w:rFonts w:ascii="Times New Roman" w:eastAsia="Times New Roman" w:hAnsi="Times New Roman" w:cs="Times New Roman"/>
          <w:sz w:val="28"/>
          <w:szCs w:val="28"/>
        </w:rPr>
        <w:br/>
        <w:t>жизни школы, муниципального образования, региона, страны;</w:t>
      </w:r>
      <w:r>
        <w:rPr>
          <w:rFonts w:ascii="Times New Roman" w:eastAsia="Times New Roman" w:hAnsi="Times New Roman" w:cs="Times New Roman"/>
          <w:sz w:val="28"/>
          <w:szCs w:val="28"/>
        </w:rPr>
        <w:br/>
      </w:r>
      <w:r>
        <w:rPr>
          <w:rFonts w:ascii="Times New Roman" w:eastAsia="Times New Roman" w:hAnsi="Times New Roman" w:cs="Times New Roman"/>
          <w:sz w:val="28"/>
          <w:szCs w:val="28"/>
        </w:rPr>
        <w:sym w:font="Symbol" w:char="F02D"/>
      </w:r>
      <w:r>
        <w:rPr>
          <w:rFonts w:ascii="Times New Roman" w:eastAsia="Times New Roman" w:hAnsi="Times New Roman" w:cs="Times New Roman"/>
          <w:sz w:val="28"/>
          <w:szCs w:val="28"/>
        </w:rPr>
        <w:t xml:space="preserve"> социальные проекты, совместно разрабатываемые и реализуемые</w:t>
      </w:r>
      <w:r>
        <w:rPr>
          <w:rFonts w:ascii="Times New Roman" w:eastAsia="Times New Roman" w:hAnsi="Times New Roman" w:cs="Times New Roman"/>
          <w:sz w:val="28"/>
          <w:szCs w:val="28"/>
        </w:rPr>
        <w:br/>
        <w:t>обучающимися, педагогами с организациями-партнёрами благотворительной,</w:t>
      </w:r>
      <w:r>
        <w:rPr>
          <w:rFonts w:ascii="Times New Roman" w:eastAsia="Times New Roman" w:hAnsi="Times New Roman" w:cs="Times New Roman"/>
          <w:sz w:val="28"/>
          <w:szCs w:val="28"/>
        </w:rPr>
        <w:br/>
        <w:t>экологической, патриотической, трудовой и т. д. направленности,</w:t>
      </w:r>
      <w:r>
        <w:rPr>
          <w:rFonts w:ascii="Times New Roman" w:eastAsia="Times New Roman" w:hAnsi="Times New Roman" w:cs="Times New Roman"/>
          <w:sz w:val="28"/>
          <w:szCs w:val="28"/>
        </w:rPr>
        <w:br/>
        <w:t>ориентированные на воспитание обучающихся, преобразование</w:t>
      </w:r>
      <w:r>
        <w:rPr>
          <w:rFonts w:ascii="Times New Roman" w:eastAsia="Times New Roman" w:hAnsi="Times New Roman" w:cs="Times New Roman"/>
          <w:sz w:val="28"/>
          <w:szCs w:val="28"/>
        </w:rPr>
        <w:br/>
        <w:t>окружающего социума, позитивное воздействие на социальное окружение.</w:t>
      </w:r>
      <w:r>
        <w:rPr>
          <w:rFonts w:ascii="Times New Roman" w:eastAsia="Times New Roman" w:hAnsi="Times New Roman" w:cs="Times New Roman"/>
          <w:sz w:val="28"/>
          <w:szCs w:val="28"/>
        </w:rPr>
        <w:br/>
      </w:r>
      <w:r>
        <w:rPr>
          <w:rFonts w:ascii="Times New Roman" w:hAnsi="Times New Roman" w:cs="Times New Roman"/>
          <w:b/>
          <w:bCs/>
          <w:sz w:val="28"/>
          <w:szCs w:val="28"/>
        </w:rPr>
        <w:t>Кадровое обеспечение</w:t>
      </w:r>
    </w:p>
    <w:p w14:paraId="02660AFD" w14:textId="77777777" w:rsidR="00180F15" w:rsidRDefault="00180F15" w:rsidP="00180F15">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Для кадрового потенциала школы характерны стабильность состава. Это обеспечивает более качественное и результативное преподавание и воспитание. Наличие большей части педагогов — специалистов с большим опытом педагогической деятельности способствует организации работы в системе подготовки и повышения квалификации, а так же в выборе новых подходов к преподаванию и воспитанию. Это обеспечивает выбор наиболее приемлемых методик и технологий воспитания. С одной стороны, такое положение гарантирует высокий качественный воспитательный потенциал коллектива. </w:t>
      </w:r>
    </w:p>
    <w:p w14:paraId="1FC02CA8" w14:textId="77777777" w:rsidR="00180F15" w:rsidRDefault="00180F15" w:rsidP="00180F15">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Деятельность школы по развитию кадрового потенциала: в условиях модернизации образовательного процесса решающую роль в достижении главного результата – качественного образования и воспитания школьников играет профессионализм педагогических и управленческих кадров.</w:t>
      </w:r>
    </w:p>
    <w:p w14:paraId="2A7DEAF9" w14:textId="77777777" w:rsidR="00180F15" w:rsidRDefault="00180F15" w:rsidP="00180F15">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 соответствии с этим важнейшими направлениями кадровой политики в области образования являются:</w:t>
      </w:r>
    </w:p>
    <w:p w14:paraId="3BAC16F1" w14:textId="77777777" w:rsidR="00180F15" w:rsidRDefault="00180F15" w:rsidP="00180F15">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совершенствование системы подготовки, переподготовки и повышения уровня квалификации и профессионализма педагогических и руководящих работников;</w:t>
      </w:r>
    </w:p>
    <w:p w14:paraId="53F8F623"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работа по удовлетворению потребностей образовательного учреждения в высококвалифицированных и творческих кадрах; повышение престижа педагогической профессии.</w:t>
      </w:r>
    </w:p>
    <w:p w14:paraId="11078DB6" w14:textId="77777777" w:rsidR="00180F15" w:rsidRDefault="00180F15" w:rsidP="00180F15">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 данном направлении в образовательном учреждении проводятся следующие мероприятия:</w:t>
      </w:r>
    </w:p>
    <w:p w14:paraId="69D42F4B"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создание комфортных условий для привлечения молодых специалистов;</w:t>
      </w:r>
    </w:p>
    <w:p w14:paraId="0C274896"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обеспечение возможности прохождения педагогами переквалификации;</w:t>
      </w:r>
    </w:p>
    <w:p w14:paraId="5A184B07"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создание условий самоподготовки педагогов для успешности в прохождении аттестации на более высокую квалификационную категорию;</w:t>
      </w:r>
    </w:p>
    <w:p w14:paraId="71032FA5"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разработка индивидуальных маршрутов сопровождения педагогов;</w:t>
      </w:r>
    </w:p>
    <w:p w14:paraId="2247C08F"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оснащение материально -технической базы;</w:t>
      </w:r>
    </w:p>
    <w:p w14:paraId="35B2EBEA"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использование рациональных педагогических нагрузок;</w:t>
      </w:r>
    </w:p>
    <w:p w14:paraId="2C11522A"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помощь педагогу в выборе темы самообразования;</w:t>
      </w:r>
    </w:p>
    <w:p w14:paraId="2F89ED26"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сопровождение педагогов по теме самообразования.</w:t>
      </w:r>
    </w:p>
    <w:p w14:paraId="595BA71D" w14:textId="77777777" w:rsidR="00180F15" w:rsidRDefault="00180F15" w:rsidP="00180F15">
      <w:pPr>
        <w:autoSpaceDE w:val="0"/>
        <w:autoSpaceDN w:val="0"/>
        <w:adjustRightInd w:val="0"/>
        <w:spacing w:line="360" w:lineRule="auto"/>
        <w:jc w:val="both"/>
        <w:rPr>
          <w:rFonts w:ascii="Times New Roman" w:hAnsi="Times New Roman" w:cs="Times New Roman"/>
          <w:b/>
          <w:sz w:val="28"/>
          <w:szCs w:val="28"/>
        </w:rPr>
      </w:pPr>
      <w:r>
        <w:rPr>
          <w:rFonts w:ascii="Times New Roman" w:hAnsi="Times New Roman" w:cs="Times New Roman"/>
          <w:b/>
          <w:sz w:val="28"/>
          <w:szCs w:val="28"/>
        </w:rPr>
        <w:t>Развитие кадрового потенциала.</w:t>
      </w:r>
    </w:p>
    <w:p w14:paraId="2C26FB59" w14:textId="77777777" w:rsidR="00180F15" w:rsidRDefault="00180F15" w:rsidP="00180F15">
      <w:pPr>
        <w:autoSpaceDE w:val="0"/>
        <w:autoSpaceDN w:val="0"/>
        <w:adjustRightInd w:val="0"/>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 школе запланированы и проводятся мероприятия, направленные на повышение квалификации работников образовательного учреждения в области воспитания, организация научно-методической поддержки и сопровождения педагогов с учетом планируемых потребностей образовательной системы ОУ и имеющихся у самих педагогов интересов.</w:t>
      </w:r>
    </w:p>
    <w:p w14:paraId="6E8549D0"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В качестве особого вида поддержки выступало родительское участие в экспертизе воспитательных проектов и сетевое взаимодействие педагогических работников, в т.ч. с использованием ИКТ.</w:t>
      </w:r>
    </w:p>
    <w:p w14:paraId="0A6DB185"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Ведется планомерная работа по пропаганде положений теории воспитательных систем среди педагогического коллектива:</w:t>
      </w:r>
    </w:p>
    <w:p w14:paraId="2D3FDFA8"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через регулярное проведение и участие в семинарах, научно-практических конференциях – от школьных до региональных международных;</w:t>
      </w:r>
    </w:p>
    <w:p w14:paraId="06740D8C"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через научно-методические пособия;</w:t>
      </w:r>
    </w:p>
    <w:p w14:paraId="2D385B59"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через знакомство с передовыми научными разработками и российским опытом.</w:t>
      </w:r>
    </w:p>
    <w:p w14:paraId="6615349B"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В ходе работы к личности воспитателя, классного руководителя предъявлялись следующие требования:</w:t>
      </w:r>
    </w:p>
    <w:p w14:paraId="568FFEE4"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анализировать имеющиеся воспитательные ресурсы;</w:t>
      </w:r>
    </w:p>
    <w:p w14:paraId="6D324FD6"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проектировать, распределять цели;</w:t>
      </w:r>
    </w:p>
    <w:p w14:paraId="3E2DAADF"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организовать и анализировать деятельность;</w:t>
      </w:r>
    </w:p>
    <w:p w14:paraId="7900F6AA"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осваивать свой опыт через рефлексию и выражать его втехно-логической форме;</w:t>
      </w:r>
    </w:p>
    <w:p w14:paraId="3503C6CD"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умение перестроить устаревшие технологические формы и методы;</w:t>
      </w:r>
    </w:p>
    <w:p w14:paraId="6CEE87CD"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способность к самовыражению.</w:t>
      </w:r>
    </w:p>
    <w:p w14:paraId="15DCC1CE"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При планировании работы с кадрами мы учитываем:</w:t>
      </w:r>
    </w:p>
    <w:p w14:paraId="5103B8E7"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нормативные документы Министерства образования Российской Федерации, определяющие главные направления воспитательной работы;</w:t>
      </w:r>
    </w:p>
    <w:p w14:paraId="16D9512F"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проблемы воспитания, стоящие в центре внимания;</w:t>
      </w:r>
    </w:p>
    <w:p w14:paraId="2A0C34B1"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основные направления воспитательной работы, сложившиеся в школе, в том числе проблемы, над которыми работает школа;</w:t>
      </w:r>
    </w:p>
    <w:p w14:paraId="314E421E"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реальное состояние воспитательной работы в школе и уровень развития личности воспитанников;</w:t>
      </w:r>
    </w:p>
    <w:p w14:paraId="224B4E3E"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возрастные особенности воспитанников и специфические проблемы воспитания школьников, возникающие на каждом этапе формирования личности;</w:t>
      </w:r>
    </w:p>
    <w:p w14:paraId="3E057618"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уровень педагогического мастерства, квалификацию и опыт воспитателей и классных руководителей, их готовность к решению предстоящих воспитательных задач (на основе диагностики), определившиеся интересы в области теории и методики воспитания, а также реальные возможности для внедрения в практику рекомендаций педагогической теории и передового опыта.</w:t>
      </w:r>
    </w:p>
    <w:p w14:paraId="72903AD3"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В работе классных руководителей проходит изучение:</w:t>
      </w:r>
    </w:p>
    <w:p w14:paraId="222DB521"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нормативных документов;</w:t>
      </w:r>
    </w:p>
    <w:p w14:paraId="4E8A6BDC"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научных разработок по вопросам повышения квалификации педагогических кадров;</w:t>
      </w:r>
    </w:p>
    <w:p w14:paraId="2F58AB98"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изучение организации и содержания учебно-воспитательного процесса;</w:t>
      </w:r>
    </w:p>
    <w:p w14:paraId="77BBA36F"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глубокий и всесторонний анализ состояния и результатов воспитательной работы в школе;</w:t>
      </w:r>
    </w:p>
    <w:p w14:paraId="7479C285"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знание важнейших тенденций развития учебно-воспитательного процесса и качества подготовки учащихся;</w:t>
      </w:r>
    </w:p>
    <w:tbl>
      <w:tblPr>
        <w:tblW w:w="0" w:type="auto"/>
        <w:tblLook w:val="04A0" w:firstRow="1" w:lastRow="0" w:firstColumn="1" w:lastColumn="0" w:noHBand="0" w:noVBand="1"/>
      </w:tblPr>
      <w:tblGrid>
        <w:gridCol w:w="3362"/>
        <w:gridCol w:w="6478"/>
      </w:tblGrid>
      <w:tr w:rsidR="00180F15" w14:paraId="7843A4EE"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7E28696A" w14:textId="77777777" w:rsidR="00180F15" w:rsidRDefault="00180F15">
            <w:pPr>
              <w:autoSpaceDE w:val="0"/>
              <w:autoSpaceDN w:val="0"/>
              <w:adjustRightInd w:val="0"/>
              <w:jc w:val="center"/>
              <w:rPr>
                <w:rFonts w:ascii="Times New Roman" w:hAnsi="Times New Roman" w:cs="Arial Unicode MS"/>
                <w:sz w:val="28"/>
                <w:szCs w:val="28"/>
              </w:rPr>
            </w:pPr>
            <w:r>
              <w:rPr>
                <w:rFonts w:ascii="Times New Roman" w:hAnsi="Times New Roman"/>
                <w:sz w:val="28"/>
                <w:szCs w:val="28"/>
              </w:rPr>
              <w:t>Кадровое обеспечение воспитательного процесса в школе.№п\п</w:t>
            </w:r>
          </w:p>
        </w:tc>
        <w:tc>
          <w:tcPr>
            <w:tcW w:w="6539" w:type="dxa"/>
            <w:tcBorders>
              <w:top w:val="single" w:sz="4" w:space="0" w:color="auto"/>
              <w:left w:val="single" w:sz="4" w:space="0" w:color="auto"/>
              <w:bottom w:val="single" w:sz="4" w:space="0" w:color="auto"/>
              <w:right w:val="single" w:sz="4" w:space="0" w:color="auto"/>
            </w:tcBorders>
            <w:hideMark/>
          </w:tcPr>
          <w:p w14:paraId="6F610682" w14:textId="77777777" w:rsidR="00180F15" w:rsidRDefault="00180F15">
            <w:pPr>
              <w:autoSpaceDE w:val="0"/>
              <w:autoSpaceDN w:val="0"/>
              <w:adjustRightInd w:val="0"/>
              <w:jc w:val="center"/>
              <w:rPr>
                <w:rFonts w:ascii="Times New Roman" w:hAnsi="Times New Roman"/>
                <w:sz w:val="28"/>
                <w:szCs w:val="28"/>
              </w:rPr>
            </w:pPr>
            <w:r>
              <w:rPr>
                <w:rFonts w:ascii="Times New Roman" w:hAnsi="Times New Roman"/>
                <w:sz w:val="28"/>
                <w:szCs w:val="28"/>
              </w:rPr>
              <w:t>Занимаемая должность</w:t>
            </w:r>
          </w:p>
        </w:tc>
      </w:tr>
      <w:tr w:rsidR="00180F15" w14:paraId="01EDF859"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561B3A77"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1</w:t>
            </w:r>
          </w:p>
        </w:tc>
        <w:tc>
          <w:tcPr>
            <w:tcW w:w="6539" w:type="dxa"/>
            <w:tcBorders>
              <w:top w:val="single" w:sz="4" w:space="0" w:color="auto"/>
              <w:left w:val="single" w:sz="4" w:space="0" w:color="auto"/>
              <w:bottom w:val="single" w:sz="4" w:space="0" w:color="auto"/>
              <w:right w:val="single" w:sz="4" w:space="0" w:color="auto"/>
            </w:tcBorders>
            <w:hideMark/>
          </w:tcPr>
          <w:p w14:paraId="6D9ED8BF"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Директор</w:t>
            </w:r>
          </w:p>
        </w:tc>
      </w:tr>
      <w:tr w:rsidR="00180F15" w14:paraId="64F4EFC7"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215D239C"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2</w:t>
            </w:r>
          </w:p>
        </w:tc>
        <w:tc>
          <w:tcPr>
            <w:tcW w:w="6539" w:type="dxa"/>
            <w:tcBorders>
              <w:top w:val="single" w:sz="4" w:space="0" w:color="auto"/>
              <w:left w:val="single" w:sz="4" w:space="0" w:color="auto"/>
              <w:bottom w:val="single" w:sz="4" w:space="0" w:color="auto"/>
              <w:right w:val="single" w:sz="4" w:space="0" w:color="auto"/>
            </w:tcBorders>
            <w:hideMark/>
          </w:tcPr>
          <w:p w14:paraId="0D2BD0C6"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Заместитель директора по УВР</w:t>
            </w:r>
          </w:p>
        </w:tc>
      </w:tr>
      <w:tr w:rsidR="00180F15" w14:paraId="6D34B9A5"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239F99CF"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3</w:t>
            </w:r>
          </w:p>
        </w:tc>
        <w:tc>
          <w:tcPr>
            <w:tcW w:w="6539" w:type="dxa"/>
            <w:tcBorders>
              <w:top w:val="single" w:sz="4" w:space="0" w:color="auto"/>
              <w:left w:val="single" w:sz="4" w:space="0" w:color="auto"/>
              <w:bottom w:val="single" w:sz="4" w:space="0" w:color="auto"/>
              <w:right w:val="single" w:sz="4" w:space="0" w:color="auto"/>
            </w:tcBorders>
            <w:hideMark/>
          </w:tcPr>
          <w:p w14:paraId="3CDC5EFC"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Заместитель директора по ВР</w:t>
            </w:r>
          </w:p>
        </w:tc>
      </w:tr>
      <w:tr w:rsidR="00180F15" w14:paraId="32B2AA2D"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1AC2CF74"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4</w:t>
            </w:r>
          </w:p>
        </w:tc>
        <w:tc>
          <w:tcPr>
            <w:tcW w:w="6539" w:type="dxa"/>
            <w:tcBorders>
              <w:top w:val="single" w:sz="4" w:space="0" w:color="auto"/>
              <w:left w:val="single" w:sz="4" w:space="0" w:color="auto"/>
              <w:bottom w:val="single" w:sz="4" w:space="0" w:color="auto"/>
              <w:right w:val="single" w:sz="4" w:space="0" w:color="auto"/>
            </w:tcBorders>
            <w:hideMark/>
          </w:tcPr>
          <w:p w14:paraId="3E9D46D2"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Библиотекарь</w:t>
            </w:r>
          </w:p>
        </w:tc>
      </w:tr>
      <w:tr w:rsidR="00180F15" w14:paraId="1A9FF8D6"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0B37498E"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5</w:t>
            </w:r>
          </w:p>
        </w:tc>
        <w:tc>
          <w:tcPr>
            <w:tcW w:w="6539" w:type="dxa"/>
            <w:tcBorders>
              <w:top w:val="single" w:sz="4" w:space="0" w:color="auto"/>
              <w:left w:val="single" w:sz="4" w:space="0" w:color="auto"/>
              <w:bottom w:val="single" w:sz="4" w:space="0" w:color="auto"/>
              <w:right w:val="single" w:sz="4" w:space="0" w:color="auto"/>
            </w:tcBorders>
            <w:hideMark/>
          </w:tcPr>
          <w:p w14:paraId="630D91D1"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Классные руководители</w:t>
            </w:r>
          </w:p>
        </w:tc>
      </w:tr>
      <w:tr w:rsidR="00180F15" w14:paraId="19C7AE37"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0619F187"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6</w:t>
            </w:r>
          </w:p>
        </w:tc>
        <w:tc>
          <w:tcPr>
            <w:tcW w:w="6539" w:type="dxa"/>
            <w:tcBorders>
              <w:top w:val="single" w:sz="4" w:space="0" w:color="auto"/>
              <w:left w:val="single" w:sz="4" w:space="0" w:color="auto"/>
              <w:bottom w:val="single" w:sz="4" w:space="0" w:color="auto"/>
              <w:right w:val="single" w:sz="4" w:space="0" w:color="auto"/>
            </w:tcBorders>
            <w:hideMark/>
          </w:tcPr>
          <w:p w14:paraId="2C537BF8"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Учитель ОБЖ</w:t>
            </w:r>
          </w:p>
        </w:tc>
      </w:tr>
      <w:tr w:rsidR="00180F15" w14:paraId="3A13B57F"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1C7334A5"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7</w:t>
            </w:r>
          </w:p>
        </w:tc>
        <w:tc>
          <w:tcPr>
            <w:tcW w:w="6539" w:type="dxa"/>
            <w:tcBorders>
              <w:top w:val="single" w:sz="4" w:space="0" w:color="auto"/>
              <w:left w:val="single" w:sz="4" w:space="0" w:color="auto"/>
              <w:bottom w:val="single" w:sz="4" w:space="0" w:color="auto"/>
              <w:right w:val="single" w:sz="4" w:space="0" w:color="auto"/>
            </w:tcBorders>
            <w:hideMark/>
          </w:tcPr>
          <w:p w14:paraId="0AB76E6B"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Учитель физической культуры</w:t>
            </w:r>
          </w:p>
        </w:tc>
      </w:tr>
      <w:tr w:rsidR="00180F15" w14:paraId="11C567DC"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21268C93"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8</w:t>
            </w:r>
          </w:p>
        </w:tc>
        <w:tc>
          <w:tcPr>
            <w:tcW w:w="6539" w:type="dxa"/>
            <w:tcBorders>
              <w:top w:val="single" w:sz="4" w:space="0" w:color="auto"/>
              <w:left w:val="single" w:sz="4" w:space="0" w:color="auto"/>
              <w:bottom w:val="single" w:sz="4" w:space="0" w:color="auto"/>
              <w:right w:val="single" w:sz="4" w:space="0" w:color="auto"/>
            </w:tcBorders>
            <w:hideMark/>
          </w:tcPr>
          <w:p w14:paraId="5EEBA929"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Руководитель Юнармейскими отрядами</w:t>
            </w:r>
          </w:p>
        </w:tc>
      </w:tr>
      <w:tr w:rsidR="00180F15" w14:paraId="1E4C496D"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5D2E0DDB"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9</w:t>
            </w:r>
          </w:p>
        </w:tc>
        <w:tc>
          <w:tcPr>
            <w:tcW w:w="6539" w:type="dxa"/>
            <w:tcBorders>
              <w:top w:val="single" w:sz="4" w:space="0" w:color="auto"/>
              <w:left w:val="single" w:sz="4" w:space="0" w:color="auto"/>
              <w:bottom w:val="single" w:sz="4" w:space="0" w:color="auto"/>
              <w:right w:val="single" w:sz="4" w:space="0" w:color="auto"/>
            </w:tcBorders>
            <w:hideMark/>
          </w:tcPr>
          <w:p w14:paraId="4AD66778"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Куратор РДШ</w:t>
            </w:r>
          </w:p>
        </w:tc>
      </w:tr>
      <w:tr w:rsidR="00180F15" w14:paraId="5B43CE2C"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6FA9A479"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10</w:t>
            </w:r>
          </w:p>
        </w:tc>
        <w:tc>
          <w:tcPr>
            <w:tcW w:w="6539" w:type="dxa"/>
            <w:tcBorders>
              <w:top w:val="single" w:sz="4" w:space="0" w:color="auto"/>
              <w:left w:val="single" w:sz="4" w:space="0" w:color="auto"/>
              <w:bottom w:val="single" w:sz="4" w:space="0" w:color="auto"/>
              <w:right w:val="single" w:sz="4" w:space="0" w:color="auto"/>
            </w:tcBorders>
            <w:hideMark/>
          </w:tcPr>
          <w:p w14:paraId="5A17B9E8"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Руководитель спортивного клуба «Оптимист»</w:t>
            </w:r>
          </w:p>
        </w:tc>
      </w:tr>
      <w:tr w:rsidR="00180F15" w14:paraId="3850E5D3"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53496678"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11</w:t>
            </w:r>
          </w:p>
        </w:tc>
        <w:tc>
          <w:tcPr>
            <w:tcW w:w="6539" w:type="dxa"/>
            <w:tcBorders>
              <w:top w:val="single" w:sz="4" w:space="0" w:color="auto"/>
              <w:left w:val="single" w:sz="4" w:space="0" w:color="auto"/>
              <w:bottom w:val="single" w:sz="4" w:space="0" w:color="auto"/>
              <w:right w:val="single" w:sz="4" w:space="0" w:color="auto"/>
            </w:tcBorders>
            <w:hideMark/>
          </w:tcPr>
          <w:p w14:paraId="41ECE66E"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Руководитель центра «Точка Роста»</w:t>
            </w:r>
          </w:p>
        </w:tc>
      </w:tr>
      <w:tr w:rsidR="00180F15" w14:paraId="58BD4C14" w14:textId="77777777" w:rsidTr="00180F15">
        <w:tc>
          <w:tcPr>
            <w:tcW w:w="3379" w:type="dxa"/>
            <w:tcBorders>
              <w:top w:val="single" w:sz="4" w:space="0" w:color="auto"/>
              <w:left w:val="single" w:sz="4" w:space="0" w:color="auto"/>
              <w:bottom w:val="single" w:sz="4" w:space="0" w:color="auto"/>
              <w:right w:val="single" w:sz="4" w:space="0" w:color="auto"/>
            </w:tcBorders>
            <w:hideMark/>
          </w:tcPr>
          <w:p w14:paraId="128D9DA8" w14:textId="77777777" w:rsidR="00180F15" w:rsidRDefault="00180F15">
            <w:pPr>
              <w:autoSpaceDE w:val="0"/>
              <w:autoSpaceDN w:val="0"/>
              <w:adjustRightInd w:val="0"/>
              <w:spacing w:line="360" w:lineRule="auto"/>
              <w:jc w:val="both"/>
              <w:rPr>
                <w:rFonts w:ascii="Times New Roman" w:hAnsi="Times New Roman"/>
                <w:sz w:val="28"/>
                <w:szCs w:val="28"/>
              </w:rPr>
            </w:pPr>
            <w:r>
              <w:rPr>
                <w:rFonts w:ascii="Times New Roman" w:hAnsi="Times New Roman"/>
                <w:sz w:val="28"/>
                <w:szCs w:val="28"/>
              </w:rPr>
              <w:t>12</w:t>
            </w:r>
          </w:p>
        </w:tc>
        <w:tc>
          <w:tcPr>
            <w:tcW w:w="6539" w:type="dxa"/>
            <w:tcBorders>
              <w:top w:val="single" w:sz="4" w:space="0" w:color="auto"/>
              <w:left w:val="single" w:sz="4" w:space="0" w:color="auto"/>
              <w:bottom w:val="single" w:sz="4" w:space="0" w:color="auto"/>
              <w:right w:val="single" w:sz="4" w:space="0" w:color="auto"/>
            </w:tcBorders>
            <w:hideMark/>
          </w:tcPr>
          <w:p w14:paraId="5DE5ECE1" w14:textId="77777777" w:rsidR="00180F15" w:rsidRDefault="00180F15">
            <w:pPr>
              <w:autoSpaceDE w:val="0"/>
              <w:autoSpaceDN w:val="0"/>
              <w:adjustRightInd w:val="0"/>
              <w:jc w:val="both"/>
              <w:rPr>
                <w:rFonts w:ascii="Times New Roman" w:hAnsi="Times New Roman"/>
                <w:sz w:val="28"/>
                <w:szCs w:val="28"/>
              </w:rPr>
            </w:pPr>
            <w:r>
              <w:rPr>
                <w:rFonts w:ascii="Times New Roman" w:hAnsi="Times New Roman"/>
                <w:sz w:val="28"/>
                <w:szCs w:val="28"/>
              </w:rPr>
              <w:t>Педагоги дополнительного образования</w:t>
            </w:r>
          </w:p>
        </w:tc>
      </w:tr>
    </w:tbl>
    <w:p w14:paraId="711C7B05" w14:textId="77777777" w:rsidR="00180F15" w:rsidRDefault="00180F15" w:rsidP="00180F15">
      <w:pPr>
        <w:autoSpaceDE w:val="0"/>
        <w:autoSpaceDN w:val="0"/>
        <w:adjustRightInd w:val="0"/>
        <w:rPr>
          <w:rFonts w:ascii="Times New Roman" w:hAnsi="Times New Roman" w:cs="Times New Roman"/>
          <w:b/>
          <w:bCs/>
          <w:color w:val="000000"/>
          <w:sz w:val="28"/>
          <w:szCs w:val="28"/>
          <w:lang w:bidi="ru-RU"/>
        </w:rPr>
      </w:pPr>
    </w:p>
    <w:p w14:paraId="6CA87443" w14:textId="77777777" w:rsidR="00180F15" w:rsidRDefault="00180F15" w:rsidP="00180F15">
      <w:pPr>
        <w:autoSpaceDE w:val="0"/>
        <w:autoSpaceDN w:val="0"/>
        <w:adjustRightInd w:val="0"/>
        <w:spacing w:line="360" w:lineRule="auto"/>
        <w:rPr>
          <w:rFonts w:ascii="Times New Roman" w:hAnsi="Times New Roman" w:cs="Times New Roman"/>
          <w:sz w:val="28"/>
          <w:szCs w:val="28"/>
        </w:rPr>
      </w:pPr>
      <w:r>
        <w:rPr>
          <w:rFonts w:ascii="Times New Roman" w:hAnsi="Times New Roman" w:cs="Times New Roman"/>
          <w:b/>
          <w:bCs/>
          <w:sz w:val="28"/>
          <w:szCs w:val="28"/>
        </w:rPr>
        <w:t>3.2. Нормативно-методическое обеспечение</w:t>
      </w:r>
    </w:p>
    <w:p w14:paraId="15811B83"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Нормативно-методическое обеспечение реализации Программы воспитания осуществляется на основании следующих локальных актов: </w:t>
      </w:r>
    </w:p>
    <w:p w14:paraId="15093D18"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Основная общеобразовательная программа образования; </w:t>
      </w:r>
    </w:p>
    <w:p w14:paraId="1E7986A8"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Учебный план;</w:t>
      </w:r>
    </w:p>
    <w:p w14:paraId="372F92B4"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Рабочая программа воспитания как часть основной образовательной программы; </w:t>
      </w:r>
    </w:p>
    <w:p w14:paraId="371BDBA8"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Рабочие программы педагогов; </w:t>
      </w:r>
    </w:p>
    <w:p w14:paraId="42C694D2"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Должностные инструкции специалистов, отвечающих за организацию воспитательной деятельности; </w:t>
      </w:r>
    </w:p>
    <w:p w14:paraId="57481F7E" w14:textId="77777777" w:rsidR="00180F15" w:rsidRDefault="00180F15" w:rsidP="00180F15">
      <w:pPr>
        <w:autoSpaceDE w:val="0"/>
        <w:autoSpaceDN w:val="0"/>
        <w:adjustRightInd w:val="0"/>
        <w:spacing w:line="360" w:lineRule="auto"/>
        <w:jc w:val="both"/>
        <w:rPr>
          <w:rFonts w:ascii="Times New Roman" w:hAnsi="Times New Roman" w:cs="Times New Roman"/>
          <w:sz w:val="28"/>
          <w:szCs w:val="28"/>
        </w:rPr>
      </w:pPr>
      <w:r>
        <w:rPr>
          <w:rFonts w:ascii="Times New Roman" w:hAnsi="Times New Roman" w:cs="Times New Roman"/>
          <w:sz w:val="28"/>
          <w:szCs w:val="28"/>
        </w:rPr>
        <w:t>- Документы, регламентирующие воспитательную деятельность (штатное расписание, обеспечивающее кадровый состав, реализующий воспитательную деятельность в образовательном учреждении).</w:t>
      </w:r>
    </w:p>
    <w:p w14:paraId="04ED1180"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3.3. Требования к условиям работы с обучающимися с особыми образовательными потребностями.</w:t>
      </w:r>
    </w:p>
    <w:p w14:paraId="15C4FE1F"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Требования к организации среды для обучающихся с ОВЗ отражаются в примерных адаптированных основных образовательных программах для обучающихся каждой нозологической группы.</w:t>
      </w:r>
    </w:p>
    <w:p w14:paraId="41559B97"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В воспитательной работе с категориями обучающихся, имеющих особые образовательные потребности: для обучающихся с инвалидностью, с ОВЗ, из социально уязвимых групп (например, воспитанники детских домов, из семей мигрантов, билингвы и др.), одарённые, с отклоняющимся поведением, создаются особые условия.</w:t>
      </w:r>
    </w:p>
    <w:p w14:paraId="0C3ECFC4"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Особыми задачами воспитания обучающихся с особыми образовательными потребностями являются:</w:t>
      </w:r>
    </w:p>
    <w:p w14:paraId="60B558DC" w14:textId="77777777" w:rsidR="00180F15" w:rsidRDefault="00180F15" w:rsidP="002800E4">
      <w:pPr>
        <w:numPr>
          <w:ilvl w:val="0"/>
          <w:numId w:val="47"/>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налаживание эмоционально-положительного взаимодействия с окружающими для их успешной социальной адаптации и интеграции в общеобразовательной организации;</w:t>
      </w:r>
    </w:p>
    <w:p w14:paraId="281ED4C7" w14:textId="77777777" w:rsidR="00180F15" w:rsidRDefault="00180F15" w:rsidP="002800E4">
      <w:pPr>
        <w:numPr>
          <w:ilvl w:val="0"/>
          <w:numId w:val="47"/>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формирование доброжелательного отношения к обучающимся и их семьям со стороны всех участников образовательных отношений;</w:t>
      </w:r>
    </w:p>
    <w:p w14:paraId="41D59C80" w14:textId="77777777" w:rsidR="00180F15" w:rsidRDefault="00180F15" w:rsidP="002800E4">
      <w:pPr>
        <w:numPr>
          <w:ilvl w:val="0"/>
          <w:numId w:val="47"/>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построение воспитательной деятельности с учётом индивидуальных особенностей и возможностей каждого обучающегося;</w:t>
      </w:r>
    </w:p>
    <w:p w14:paraId="3AE1BBE8" w14:textId="77777777" w:rsidR="00180F15" w:rsidRDefault="00180F15" w:rsidP="002800E4">
      <w:pPr>
        <w:numPr>
          <w:ilvl w:val="0"/>
          <w:numId w:val="47"/>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14:paraId="00F29238"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При организации воспитания обучающихся с особыми образовательными потребностями необходимо ориентироваться на:</w:t>
      </w:r>
    </w:p>
    <w:p w14:paraId="74E02723" w14:textId="77777777" w:rsidR="00180F15" w:rsidRDefault="00180F15" w:rsidP="002800E4">
      <w:pPr>
        <w:numPr>
          <w:ilvl w:val="0"/>
          <w:numId w:val="48"/>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формирование личности ребёнка с особыми образовательными потребностями с использованием адекватных возрасту и физическому и (или) психическому состоянию методов воспитания;</w:t>
      </w:r>
    </w:p>
    <w:p w14:paraId="564A5DC7" w14:textId="77777777" w:rsidR="00180F15" w:rsidRDefault="00180F15" w:rsidP="002800E4">
      <w:pPr>
        <w:numPr>
          <w:ilvl w:val="0"/>
          <w:numId w:val="48"/>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создание оптимальных условий совместного воспитания и обучения обучающихся с особыми образовательными потребностями и их сверстников с использованием адекватных вспомогательных средств и педагогических приёмов, организацией совместных форм работы воспитателей, педагогов-психологов, учителей-логопедов, учителей-дефектологов;</w:t>
      </w:r>
    </w:p>
    <w:p w14:paraId="7DFC8E9B" w14:textId="77777777" w:rsidR="00180F15" w:rsidRDefault="00180F15" w:rsidP="002800E4">
      <w:pPr>
        <w:numPr>
          <w:ilvl w:val="0"/>
          <w:numId w:val="48"/>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личностно-ориентированный подход в организации всех видов деятельности обучающихся с особыми образовательными потребностями.</w:t>
      </w:r>
    </w:p>
    <w:p w14:paraId="5CF7BF0D"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3.4. Система поощрения социальной успешности и проявлений активной жизненной позиции обучающихся.</w:t>
      </w:r>
    </w:p>
    <w:p w14:paraId="2769418C"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 Система проявлений активной жизненной позиции и поощрения социальной успешности обучающихся строится на принципах:</w:t>
      </w:r>
    </w:p>
    <w:p w14:paraId="0C0459F3" w14:textId="77777777" w:rsidR="00180F15" w:rsidRDefault="00180F15" w:rsidP="002800E4">
      <w:pPr>
        <w:numPr>
          <w:ilvl w:val="0"/>
          <w:numId w:val="4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14:paraId="1DFB7AB3" w14:textId="77777777" w:rsidR="00180F15" w:rsidRDefault="00180F15" w:rsidP="002800E4">
      <w:pPr>
        <w:numPr>
          <w:ilvl w:val="0"/>
          <w:numId w:val="4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соответствия артефактов и процедур награждения укладу общеобразовательной организации, качеству воспитывающей среды, символике общеобразовательной организации;</w:t>
      </w:r>
    </w:p>
    <w:p w14:paraId="539EDA13" w14:textId="77777777" w:rsidR="00180F15" w:rsidRDefault="00180F15" w:rsidP="002800E4">
      <w:pPr>
        <w:numPr>
          <w:ilvl w:val="0"/>
          <w:numId w:val="4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14:paraId="1020FBD3" w14:textId="77777777" w:rsidR="00180F15" w:rsidRDefault="00180F15" w:rsidP="002800E4">
      <w:pPr>
        <w:numPr>
          <w:ilvl w:val="0"/>
          <w:numId w:val="4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регулирования частоты награждений (недопущение избыточности в поощрениях, чрезмерно больших групп поощряемых и т. п.);</w:t>
      </w:r>
    </w:p>
    <w:p w14:paraId="5C6976DD" w14:textId="77777777" w:rsidR="00180F15" w:rsidRDefault="00180F15" w:rsidP="002800E4">
      <w:pPr>
        <w:numPr>
          <w:ilvl w:val="0"/>
          <w:numId w:val="4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сочетания индивидуального и коллективного поощрения (использование индивидуальных и коллективных наград даёт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14:paraId="5501D260" w14:textId="77777777" w:rsidR="00180F15" w:rsidRDefault="00180F15" w:rsidP="002800E4">
      <w:pPr>
        <w:numPr>
          <w:ilvl w:val="0"/>
          <w:numId w:val="49"/>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учётом наличия ученического самоуправления), сторонних организаций, их статусных представителей;</w:t>
      </w:r>
    </w:p>
    <w:p w14:paraId="41F0A1C3" w14:textId="77777777" w:rsidR="00180F15" w:rsidRDefault="00180F15" w:rsidP="002800E4">
      <w:pPr>
        <w:numPr>
          <w:ilvl w:val="0"/>
          <w:numId w:val="49"/>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дифференцированности поощрений (наличие уровней и типов наград позволяет продлить стимулирующее действие системы поощрения).</w:t>
      </w:r>
    </w:p>
    <w:p w14:paraId="477A9D77"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b/>
          <w:bCs/>
          <w:sz w:val="28"/>
          <w:szCs w:val="28"/>
        </w:rPr>
        <w:t>3.5. Анализ воспитательного процесса</w:t>
      </w:r>
    </w:p>
    <w:p w14:paraId="45F7C016"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уровне основного общего образования, установленных ФГОС НОО, ООО.</w:t>
      </w:r>
    </w:p>
    <w:p w14:paraId="4C90EE5F"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Основным методом анализа воспитательного процесса в общеобразовательной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14:paraId="6F159F4E"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Планирование анализа воспитательного процесса включается в календарный план воспитательной работы.</w:t>
      </w:r>
    </w:p>
    <w:p w14:paraId="2B8D69A6"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Основные принципы самоанализа воспитательной работы:</w:t>
      </w:r>
    </w:p>
    <w:p w14:paraId="6B1AD7F3" w14:textId="77777777" w:rsidR="00180F15" w:rsidRDefault="00180F15" w:rsidP="002800E4">
      <w:pPr>
        <w:numPr>
          <w:ilvl w:val="0"/>
          <w:numId w:val="50"/>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взаимное уважение всех участников образовательных отношений;</w:t>
      </w:r>
    </w:p>
    <w:p w14:paraId="7FDB6C86" w14:textId="77777777" w:rsidR="00180F15" w:rsidRDefault="00180F15" w:rsidP="002800E4">
      <w:pPr>
        <w:numPr>
          <w:ilvl w:val="0"/>
          <w:numId w:val="50"/>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приоритет анализа сущностных сторон воспитания — ориентирует на изучение, прежде всего, не количественных, а качественных показателей, таких как сохранение уклада общеобразовательной организации, качество воспитывающей среды, содержание и разнообразие деятельности, стиль общения, отношений между педагогами, обучающимися и родителями;</w:t>
      </w:r>
    </w:p>
    <w:p w14:paraId="1FDF5C93" w14:textId="77777777" w:rsidR="00180F15" w:rsidRDefault="00180F15" w:rsidP="002800E4">
      <w:pPr>
        <w:numPr>
          <w:ilvl w:val="0"/>
          <w:numId w:val="50"/>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развивающий характер осуществляемого анализа — ориентирует на использование результатов анализа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партнёрами);</w:t>
      </w:r>
    </w:p>
    <w:p w14:paraId="56EF2BAC" w14:textId="77777777" w:rsidR="00180F15" w:rsidRDefault="00180F15" w:rsidP="002800E4">
      <w:pPr>
        <w:numPr>
          <w:ilvl w:val="0"/>
          <w:numId w:val="50"/>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распределённая ответственность за результаты личностного развития обучающихся — ориентирует на понимание того, что личностное развитие — это результат как организованного социального воспитания (в котором общеобразовательная организация участвует наряду с другими социальными институтами), так и стихийной социализации и саморазвития.</w:t>
      </w:r>
    </w:p>
    <w:p w14:paraId="306B4F22" w14:textId="77777777" w:rsidR="00180F15" w:rsidRDefault="00180F15" w:rsidP="00180F15">
      <w:pPr>
        <w:spacing w:line="360" w:lineRule="auto"/>
        <w:jc w:val="both"/>
        <w:rPr>
          <w:rFonts w:ascii="Times New Roman" w:hAnsi="Times New Roman" w:cs="Times New Roman"/>
          <w:b/>
          <w:sz w:val="28"/>
          <w:szCs w:val="28"/>
        </w:rPr>
      </w:pPr>
      <w:r>
        <w:rPr>
          <w:rFonts w:ascii="Times New Roman" w:hAnsi="Times New Roman" w:cs="Times New Roman"/>
          <w:b/>
          <w:sz w:val="28"/>
          <w:szCs w:val="28"/>
        </w:rPr>
        <w:t>Основные направления анализа воспитательного процесса:</w:t>
      </w:r>
    </w:p>
    <w:p w14:paraId="1FC7A98A"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1. Результаты воспитания, социализации и саморазвития обучающихся.</w:t>
      </w:r>
    </w:p>
    <w:p w14:paraId="49BFD2F9"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Критерием, на основе которого осуществляется данный анализ, является динамика личностного развития обучающихся в каждом классе.</w:t>
      </w:r>
    </w:p>
    <w:p w14:paraId="5F0D6B01"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14:paraId="20CEE952"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Основным способом получения информации о результатах воспитания, социализации и саморазвития обучающихся является педагогическое наблюдение. Внимание педагогов сосредотачивается на вопросах: какие проблемы, затруднения в личностном развитии обучающихся удалось решить за прошедший учебный год; какие проблемы, затруднения решить не удалось и почему; какие новые проблемы, трудности появились, над чем предстоит работать педагогическому коллективу.</w:t>
      </w:r>
    </w:p>
    <w:p w14:paraId="3CD9AE1B"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2. Состояние совместной деятельности обучающихся и взрослых.</w:t>
      </w:r>
    </w:p>
    <w:p w14:paraId="05F907F2" w14:textId="77777777" w:rsidR="00180F15" w:rsidRDefault="00180F15" w:rsidP="00180F15">
      <w:pPr>
        <w:spacing w:line="360" w:lineRule="auto"/>
        <w:jc w:val="both"/>
        <w:rPr>
          <w:rFonts w:ascii="Times New Roman" w:hAnsi="Times New Roman" w:cs="Times New Roman"/>
          <w:sz w:val="28"/>
          <w:szCs w:val="28"/>
        </w:rPr>
      </w:pPr>
      <w:r>
        <w:rPr>
          <w:rFonts w:ascii="Times New Roman" w:hAnsi="Times New Roman" w:cs="Times New Roman"/>
          <w:sz w:val="28"/>
          <w:szCs w:val="28"/>
        </w:rPr>
        <w:t>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14:paraId="3DB282FD"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Анализ проводится заместителем директора по воспитательной работе (советником директора по воспитанию, педагогом-психологом, социальным педагогом, при наличии), классными руководителями с привлечением актива родителей (законных представителей) обучающихся, актива совета обучающихся.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 Результаты обсуждаются на заседании методических объединений классных руководителей или педагогическом совете. Внимание сосредоточивается на вопросах, связанных с качеством (выбираются вопросы, которые помогут проанализировать проделанную работу):</w:t>
      </w:r>
    </w:p>
    <w:p w14:paraId="045806F8"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реализации воспитательного потенциала урочной деятельности;</w:t>
      </w:r>
    </w:p>
    <w:p w14:paraId="40101084"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организуемой внеурочной деятельности обучающихся;</w:t>
      </w:r>
    </w:p>
    <w:p w14:paraId="4356692D"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проводимых общешкольных основных дел, мероприятий;</w:t>
      </w:r>
    </w:p>
    <w:p w14:paraId="650DB94A"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деятельности классных руководителей и их классов;</w:t>
      </w:r>
    </w:p>
    <w:p w14:paraId="5A8A32D5"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внешкольных мероприятий;</w:t>
      </w:r>
    </w:p>
    <w:p w14:paraId="02CD0540"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создания и поддержки предметно-пространственной среды;</w:t>
      </w:r>
    </w:p>
    <w:p w14:paraId="0E4F22FF"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взаимодействия с родительским сообществом;</w:t>
      </w:r>
    </w:p>
    <w:p w14:paraId="0CFE53B4"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деятельности ученического самоуправления;</w:t>
      </w:r>
    </w:p>
    <w:p w14:paraId="13DDDA50"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деятельности по профилактике и безопасности;</w:t>
      </w:r>
    </w:p>
    <w:p w14:paraId="410CF233" w14:textId="77777777" w:rsidR="00180F15" w:rsidRDefault="00180F15" w:rsidP="002800E4">
      <w:pPr>
        <w:numPr>
          <w:ilvl w:val="0"/>
          <w:numId w:val="51"/>
        </w:numPr>
        <w:spacing w:after="0" w:line="360" w:lineRule="auto"/>
        <w:ind w:left="0"/>
        <w:contextualSpacing/>
        <w:jc w:val="both"/>
        <w:rPr>
          <w:rFonts w:ascii="Times New Roman" w:hAnsi="Times New Roman" w:cs="Times New Roman"/>
          <w:sz w:val="28"/>
          <w:szCs w:val="28"/>
        </w:rPr>
      </w:pPr>
      <w:r>
        <w:rPr>
          <w:rFonts w:ascii="Times New Roman" w:hAnsi="Times New Roman" w:cs="Times New Roman"/>
          <w:sz w:val="28"/>
          <w:szCs w:val="28"/>
        </w:rPr>
        <w:t>реализации потенциала социального партнёрства;</w:t>
      </w:r>
    </w:p>
    <w:p w14:paraId="28B45EC7" w14:textId="77777777" w:rsidR="00180F15" w:rsidRDefault="00180F15" w:rsidP="002800E4">
      <w:pPr>
        <w:numPr>
          <w:ilvl w:val="0"/>
          <w:numId w:val="51"/>
        </w:numPr>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деятельности по профориентации обучающихся и т.д.</w:t>
      </w:r>
    </w:p>
    <w:p w14:paraId="2AA4C060"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Итогом самоанализа является перечень выявленных проблем, над решением которых предстоит работать педагогическому коллективу.</w:t>
      </w:r>
    </w:p>
    <w:p w14:paraId="0D74F2AD" w14:textId="77777777" w:rsidR="00180F15" w:rsidRDefault="00180F15" w:rsidP="00180F15">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Итоги самоанализа оформляются в виде отчёта,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или иным коллегиальным органом управления в общеобразовательной организации.</w:t>
      </w:r>
    </w:p>
    <w:p w14:paraId="5A8E9B7B" w14:textId="77777777" w:rsidR="00180F15" w:rsidRDefault="00180F15" w:rsidP="00180F15">
      <w:pPr>
        <w:tabs>
          <w:tab w:val="left" w:pos="1272"/>
        </w:tabs>
        <w:rPr>
          <w:rFonts w:ascii="Times New Roman" w:hAnsi="Times New Roman" w:cs="Times New Roman"/>
          <w:b/>
          <w:bCs/>
          <w:sz w:val="28"/>
          <w:szCs w:val="28"/>
        </w:rPr>
      </w:pPr>
      <w:r>
        <w:rPr>
          <w:rFonts w:ascii="Times New Roman" w:hAnsi="Times New Roman" w:cs="Times New Roman"/>
          <w:b/>
          <w:bCs/>
          <w:sz w:val="28"/>
          <w:szCs w:val="28"/>
        </w:rPr>
        <w:t xml:space="preserve"> </w:t>
      </w:r>
    </w:p>
    <w:p w14:paraId="2BEFA636" w14:textId="77777777" w:rsidR="00180F15" w:rsidRDefault="00180F15" w:rsidP="00180F15">
      <w:pPr>
        <w:tabs>
          <w:tab w:val="left" w:pos="1272"/>
        </w:tabs>
        <w:rPr>
          <w:rFonts w:ascii="Times New Roman" w:hAnsi="Times New Roman" w:cs="Times New Roman"/>
          <w:b/>
          <w:bCs/>
          <w:sz w:val="28"/>
          <w:szCs w:val="28"/>
        </w:rPr>
      </w:pPr>
    </w:p>
    <w:p w14:paraId="23C82801" w14:textId="77777777" w:rsidR="00180F15" w:rsidRDefault="00180F15" w:rsidP="00180F15">
      <w:pPr>
        <w:tabs>
          <w:tab w:val="left" w:pos="1272"/>
        </w:tabs>
        <w:rPr>
          <w:rFonts w:ascii="Times New Roman" w:hAnsi="Times New Roman" w:cs="Times New Roman"/>
          <w:b/>
          <w:bCs/>
          <w:sz w:val="28"/>
          <w:szCs w:val="28"/>
        </w:rPr>
      </w:pPr>
    </w:p>
    <w:p w14:paraId="50B385A7" w14:textId="77777777" w:rsidR="00180F15" w:rsidRDefault="00180F15" w:rsidP="00180F15">
      <w:pPr>
        <w:tabs>
          <w:tab w:val="left" w:pos="1272"/>
        </w:tabs>
        <w:rPr>
          <w:rFonts w:ascii="Times New Roman" w:hAnsi="Times New Roman" w:cs="Times New Roman"/>
          <w:b/>
          <w:bCs/>
          <w:sz w:val="28"/>
          <w:szCs w:val="28"/>
        </w:rPr>
      </w:pPr>
    </w:p>
    <w:p w14:paraId="059507A5" w14:textId="5DD6D29B" w:rsidR="00180F15" w:rsidRDefault="00180F15" w:rsidP="00180F15">
      <w:pPr>
        <w:tabs>
          <w:tab w:val="left" w:pos="5568"/>
        </w:tabs>
        <w:spacing w:line="276" w:lineRule="auto"/>
        <w:rPr>
          <w:rFonts w:ascii="Times New Roman" w:eastAsiaTheme="minorEastAsia" w:hAnsi="Times New Roman" w:cs="Times New Roman"/>
          <w:sz w:val="28"/>
          <w:szCs w:val="28"/>
        </w:rPr>
      </w:pPr>
    </w:p>
    <w:p w14:paraId="155A5A67" w14:textId="77777777" w:rsidR="00180F15" w:rsidRPr="00DC142B" w:rsidRDefault="00180F15" w:rsidP="00180F15">
      <w:pPr>
        <w:tabs>
          <w:tab w:val="left" w:pos="5568"/>
        </w:tabs>
        <w:spacing w:line="276" w:lineRule="auto"/>
        <w:rPr>
          <w:rFonts w:ascii="Times New Roman" w:hAnsi="Times New Roman" w:cs="Times New Roman"/>
          <w:sz w:val="28"/>
          <w:szCs w:val="28"/>
        </w:rPr>
      </w:pPr>
    </w:p>
    <w:p w14:paraId="21B75C96" w14:textId="53E52113" w:rsidR="00F71059" w:rsidRPr="00180F15" w:rsidRDefault="00180F15" w:rsidP="00180F15">
      <w:pPr>
        <w:tabs>
          <w:tab w:val="num" w:pos="360"/>
        </w:tabs>
        <w:spacing w:after="0"/>
        <w:jc w:val="right"/>
        <w:rPr>
          <w:rFonts w:ascii="Times New Roman" w:hAnsi="Times New Roman" w:cs="Times New Roman"/>
          <w:bCs/>
          <w:sz w:val="24"/>
          <w:szCs w:val="24"/>
        </w:rPr>
      </w:pPr>
      <w:r w:rsidRPr="00180F15">
        <w:rPr>
          <w:rFonts w:ascii="Times New Roman" w:hAnsi="Times New Roman" w:cs="Times New Roman"/>
          <w:bCs/>
          <w:sz w:val="24"/>
          <w:szCs w:val="24"/>
        </w:rPr>
        <w:t>Приложение 5</w:t>
      </w:r>
    </w:p>
    <w:p w14:paraId="1832A9FA" w14:textId="77777777" w:rsidR="00180F15" w:rsidRDefault="00180F15" w:rsidP="00180F15">
      <w:pPr>
        <w:tabs>
          <w:tab w:val="num" w:pos="360"/>
        </w:tabs>
        <w:spacing w:after="0"/>
        <w:jc w:val="right"/>
        <w:rPr>
          <w:rFonts w:ascii="Times New Roman" w:hAnsi="Times New Roman" w:cs="Times New Roman"/>
          <w:b/>
          <w:sz w:val="24"/>
          <w:szCs w:val="24"/>
        </w:rPr>
      </w:pPr>
    </w:p>
    <w:p w14:paraId="406A7F93" w14:textId="12B415DC" w:rsidR="00804775" w:rsidRDefault="00804775" w:rsidP="00804775">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 xml:space="preserve">КАЛЕНДАРНЫЙ ПЛАН ВОСПИТАТЕЛЬНОЙ РАБОТЫ </w:t>
      </w:r>
    </w:p>
    <w:p w14:paraId="50AD0271" w14:textId="6182A6E2" w:rsidR="00804775" w:rsidRDefault="00804775" w:rsidP="00804775">
      <w:pPr>
        <w:tabs>
          <w:tab w:val="num" w:pos="360"/>
        </w:tabs>
        <w:spacing w:after="0"/>
        <w:jc w:val="center"/>
        <w:rPr>
          <w:rFonts w:ascii="Times New Roman" w:hAnsi="Times New Roman" w:cs="Times New Roman"/>
          <w:b/>
          <w:sz w:val="24"/>
          <w:szCs w:val="24"/>
        </w:rPr>
      </w:pPr>
      <w:r>
        <w:rPr>
          <w:rFonts w:ascii="Times New Roman" w:hAnsi="Times New Roman" w:cs="Times New Roman"/>
          <w:b/>
          <w:sz w:val="24"/>
          <w:szCs w:val="24"/>
        </w:rPr>
        <w:t>МБОУ «Сергеевская СОШ ПМО»</w:t>
      </w:r>
    </w:p>
    <w:p w14:paraId="6C492868" w14:textId="77777777" w:rsidR="00137E43" w:rsidRDefault="00137E43" w:rsidP="00804775">
      <w:pPr>
        <w:tabs>
          <w:tab w:val="num" w:pos="360"/>
        </w:tabs>
        <w:spacing w:after="0"/>
        <w:jc w:val="center"/>
        <w:rPr>
          <w:rFonts w:ascii="Times New Roman" w:hAnsi="Times New Roman" w:cs="Times New Roman"/>
          <w:b/>
          <w:sz w:val="24"/>
          <w:szCs w:val="24"/>
        </w:rPr>
      </w:pPr>
    </w:p>
    <w:tbl>
      <w:tblPr>
        <w:tblW w:w="9776"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0"/>
        <w:gridCol w:w="549"/>
        <w:gridCol w:w="727"/>
        <w:gridCol w:w="265"/>
        <w:gridCol w:w="1503"/>
        <w:gridCol w:w="11"/>
        <w:gridCol w:w="3041"/>
      </w:tblGrid>
      <w:tr w:rsidR="00137E43" w:rsidRPr="003369C3" w14:paraId="7D56AB09" w14:textId="77777777" w:rsidTr="00137E43">
        <w:tc>
          <w:tcPr>
            <w:tcW w:w="9776" w:type="dxa"/>
            <w:gridSpan w:val="7"/>
          </w:tcPr>
          <w:p w14:paraId="4A214B12"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КАЛЕНДАРНЫЙ ПЛАН ВОСПИТАТЕЛЬНОЙ РАБОТЫ ШКОЛЫ</w:t>
            </w:r>
          </w:p>
          <w:p w14:paraId="7A49D3F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b/>
                <w:bCs/>
                <w:i/>
                <w:iCs/>
                <w:color w:val="000000"/>
                <w:sz w:val="24"/>
                <w:szCs w:val="24"/>
                <w:lang w:eastAsia="ru-RU"/>
              </w:rPr>
              <w:t>уровень основного общего образования</w:t>
            </w:r>
          </w:p>
        </w:tc>
      </w:tr>
      <w:tr w:rsidR="00137E43" w:rsidRPr="003369C3" w14:paraId="5DA46A3D" w14:textId="77777777" w:rsidTr="00137E43">
        <w:tc>
          <w:tcPr>
            <w:tcW w:w="3680" w:type="dxa"/>
          </w:tcPr>
          <w:p w14:paraId="00EC6A8A"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Дела, события, мероприятия</w:t>
            </w:r>
          </w:p>
        </w:tc>
        <w:tc>
          <w:tcPr>
            <w:tcW w:w="1276" w:type="dxa"/>
            <w:gridSpan w:val="2"/>
          </w:tcPr>
          <w:p w14:paraId="08BFE3C3"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классы</w:t>
            </w:r>
          </w:p>
        </w:tc>
        <w:tc>
          <w:tcPr>
            <w:tcW w:w="1768" w:type="dxa"/>
            <w:gridSpan w:val="2"/>
          </w:tcPr>
          <w:p w14:paraId="44916916"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Ориентировочное время проведения</w:t>
            </w:r>
          </w:p>
        </w:tc>
        <w:tc>
          <w:tcPr>
            <w:tcW w:w="3052" w:type="dxa"/>
            <w:gridSpan w:val="2"/>
          </w:tcPr>
          <w:p w14:paraId="19794DA5"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Ответственные</w:t>
            </w:r>
          </w:p>
        </w:tc>
      </w:tr>
      <w:tr w:rsidR="00137E43" w:rsidRPr="003369C3" w14:paraId="34620E4F" w14:textId="77777777" w:rsidTr="00137E43">
        <w:tc>
          <w:tcPr>
            <w:tcW w:w="9776" w:type="dxa"/>
            <w:gridSpan w:val="7"/>
          </w:tcPr>
          <w:p w14:paraId="078C81F3"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w:t>
            </w:r>
            <w:r>
              <w:rPr>
                <w:rFonts w:ascii="Times New Roman" w:hAnsi="Times New Roman" w:cs="Times New Roman"/>
                <w:b/>
                <w:sz w:val="24"/>
                <w:szCs w:val="24"/>
              </w:rPr>
              <w:t>Школьный урок</w:t>
            </w:r>
            <w:r w:rsidRPr="003369C3">
              <w:rPr>
                <w:rFonts w:ascii="Times New Roman" w:hAnsi="Times New Roman" w:cs="Times New Roman"/>
                <w:b/>
                <w:sz w:val="24"/>
                <w:szCs w:val="24"/>
              </w:rPr>
              <w:t>»</w:t>
            </w:r>
          </w:p>
        </w:tc>
      </w:tr>
      <w:tr w:rsidR="00137E43" w:rsidRPr="003369C3" w14:paraId="10A70C44" w14:textId="77777777" w:rsidTr="00137E43">
        <w:tc>
          <w:tcPr>
            <w:tcW w:w="3680" w:type="dxa"/>
          </w:tcPr>
          <w:p w14:paraId="30CBCE08" w14:textId="77777777" w:rsidR="00137E43" w:rsidRPr="003369C3" w:rsidRDefault="00137E43" w:rsidP="00074B97">
            <w:pPr>
              <w:tabs>
                <w:tab w:val="num" w:pos="360"/>
              </w:tabs>
              <w:spacing w:after="0"/>
              <w:rPr>
                <w:rFonts w:ascii="Times New Roman" w:hAnsi="Times New Roman" w:cs="Times New Roman"/>
                <w:b/>
                <w:sz w:val="24"/>
                <w:szCs w:val="24"/>
              </w:rPr>
            </w:pPr>
            <w:r w:rsidRPr="003369C3">
              <w:rPr>
                <w:rFonts w:ascii="Times New Roman" w:hAnsi="Times New Roman" w:cs="Times New Roman"/>
                <w:sz w:val="24"/>
                <w:szCs w:val="24"/>
              </w:rPr>
              <w:t>Оформление стендов (предметно-эстетическая среда, наглядная агитация школьных стендов предметной направленности)</w:t>
            </w:r>
          </w:p>
        </w:tc>
        <w:tc>
          <w:tcPr>
            <w:tcW w:w="1276" w:type="dxa"/>
            <w:gridSpan w:val="2"/>
          </w:tcPr>
          <w:p w14:paraId="15ABE0E0"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DDEAE4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сентябрь, в течение года</w:t>
            </w:r>
          </w:p>
        </w:tc>
        <w:tc>
          <w:tcPr>
            <w:tcW w:w="3052" w:type="dxa"/>
            <w:gridSpan w:val="2"/>
          </w:tcPr>
          <w:p w14:paraId="62D14092"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sz w:val="24"/>
                <w:szCs w:val="24"/>
              </w:rPr>
              <w:t>учителя, кл. руководители</w:t>
            </w:r>
          </w:p>
        </w:tc>
      </w:tr>
      <w:tr w:rsidR="00137E43" w:rsidRPr="003369C3" w14:paraId="19107F7E" w14:textId="77777777" w:rsidTr="00137E43">
        <w:tc>
          <w:tcPr>
            <w:tcW w:w="3680" w:type="dxa"/>
          </w:tcPr>
          <w:p w14:paraId="738E3D6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Игровые формы учебной деятельности</w:t>
            </w:r>
          </w:p>
        </w:tc>
        <w:tc>
          <w:tcPr>
            <w:tcW w:w="1276" w:type="dxa"/>
            <w:gridSpan w:val="2"/>
          </w:tcPr>
          <w:p w14:paraId="32D69B2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6E0B991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4DFDB4D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4F741A78" w14:textId="77777777" w:rsidTr="00137E43">
        <w:tc>
          <w:tcPr>
            <w:tcW w:w="3680" w:type="dxa"/>
          </w:tcPr>
          <w:p w14:paraId="28F7CC4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Интерактивные формы учебной деятельности</w:t>
            </w:r>
          </w:p>
        </w:tc>
        <w:tc>
          <w:tcPr>
            <w:tcW w:w="1276" w:type="dxa"/>
            <w:gridSpan w:val="2"/>
          </w:tcPr>
          <w:p w14:paraId="4563BE6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E8BE7EF"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784D7AF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12B93D9A" w14:textId="77777777" w:rsidTr="00137E43">
        <w:tc>
          <w:tcPr>
            <w:tcW w:w="3680" w:type="dxa"/>
          </w:tcPr>
          <w:p w14:paraId="3428506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Содержание уроков (по плану учителя)</w:t>
            </w:r>
          </w:p>
        </w:tc>
        <w:tc>
          <w:tcPr>
            <w:tcW w:w="1276" w:type="dxa"/>
            <w:gridSpan w:val="2"/>
          </w:tcPr>
          <w:p w14:paraId="09A22F7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E0438E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7307F11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41E0CE4B" w14:textId="77777777" w:rsidTr="00137E43">
        <w:tc>
          <w:tcPr>
            <w:tcW w:w="3680" w:type="dxa"/>
          </w:tcPr>
          <w:p w14:paraId="677CF79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Всероссийский открытый урок «ОБЖ» (урок подготовки детей к действиям в условиях различного рода чрезвычайных ситуаций)</w:t>
            </w:r>
          </w:p>
        </w:tc>
        <w:tc>
          <w:tcPr>
            <w:tcW w:w="1276" w:type="dxa"/>
            <w:gridSpan w:val="2"/>
          </w:tcPr>
          <w:p w14:paraId="4034247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B68C32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2</w:t>
            </w:r>
            <w:r w:rsidRPr="003369C3">
              <w:rPr>
                <w:rFonts w:ascii="Times New Roman" w:hAnsi="Times New Roman" w:cs="Times New Roman"/>
                <w:sz w:val="24"/>
                <w:szCs w:val="24"/>
              </w:rPr>
              <w:t>.09</w:t>
            </w:r>
          </w:p>
        </w:tc>
        <w:tc>
          <w:tcPr>
            <w:tcW w:w="3052" w:type="dxa"/>
            <w:gridSpan w:val="2"/>
          </w:tcPr>
          <w:p w14:paraId="6D14612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0F915E6C" w14:textId="77777777" w:rsidTr="00137E43">
        <w:tc>
          <w:tcPr>
            <w:tcW w:w="3680" w:type="dxa"/>
          </w:tcPr>
          <w:p w14:paraId="6856F015"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Международный день распространения грамотности (информационная минутка на уроке русского языка)</w:t>
            </w:r>
          </w:p>
        </w:tc>
        <w:tc>
          <w:tcPr>
            <w:tcW w:w="1276" w:type="dxa"/>
            <w:gridSpan w:val="2"/>
          </w:tcPr>
          <w:p w14:paraId="6A45317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B887CC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6</w:t>
            </w:r>
            <w:r w:rsidRPr="003369C3">
              <w:rPr>
                <w:rFonts w:ascii="Times New Roman" w:hAnsi="Times New Roman" w:cs="Times New Roman"/>
                <w:sz w:val="24"/>
                <w:szCs w:val="24"/>
              </w:rPr>
              <w:t>.09</w:t>
            </w:r>
          </w:p>
        </w:tc>
        <w:tc>
          <w:tcPr>
            <w:tcW w:w="3052" w:type="dxa"/>
            <w:gridSpan w:val="2"/>
          </w:tcPr>
          <w:p w14:paraId="3E27952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3E1F1B6F" w14:textId="77777777" w:rsidTr="00137E43">
        <w:tc>
          <w:tcPr>
            <w:tcW w:w="3680" w:type="dxa"/>
          </w:tcPr>
          <w:p w14:paraId="56E00EA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Всероссийский открытый урок «ОБЖ» (приуроченный ко Дню гражданской обороны Российской Федерации)</w:t>
            </w:r>
          </w:p>
        </w:tc>
        <w:tc>
          <w:tcPr>
            <w:tcW w:w="1276" w:type="dxa"/>
            <w:gridSpan w:val="2"/>
          </w:tcPr>
          <w:p w14:paraId="6C9E159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07AE6F2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04.10</w:t>
            </w:r>
          </w:p>
        </w:tc>
        <w:tc>
          <w:tcPr>
            <w:tcW w:w="3052" w:type="dxa"/>
            <w:gridSpan w:val="2"/>
          </w:tcPr>
          <w:p w14:paraId="49EA572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1DD4BF1A" w14:textId="77777777" w:rsidTr="00137E43">
        <w:tc>
          <w:tcPr>
            <w:tcW w:w="3680" w:type="dxa"/>
          </w:tcPr>
          <w:p w14:paraId="4A6C531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Интерактивные уроки родного русского языка к Международному дню родного языка</w:t>
            </w:r>
          </w:p>
        </w:tc>
        <w:tc>
          <w:tcPr>
            <w:tcW w:w="1276" w:type="dxa"/>
            <w:gridSpan w:val="2"/>
          </w:tcPr>
          <w:p w14:paraId="38BD0E3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7D76B4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21.02</w:t>
            </w:r>
          </w:p>
        </w:tc>
        <w:tc>
          <w:tcPr>
            <w:tcW w:w="3052" w:type="dxa"/>
            <w:gridSpan w:val="2"/>
          </w:tcPr>
          <w:p w14:paraId="2E3AB8E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1EF0A294" w14:textId="77777777" w:rsidTr="00137E43">
        <w:tc>
          <w:tcPr>
            <w:tcW w:w="3680" w:type="dxa"/>
          </w:tcPr>
          <w:p w14:paraId="05B416F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Всемирный день иммунитета (минутка информации на уроках биологии)</w:t>
            </w:r>
          </w:p>
        </w:tc>
        <w:tc>
          <w:tcPr>
            <w:tcW w:w="1276" w:type="dxa"/>
            <w:gridSpan w:val="2"/>
          </w:tcPr>
          <w:p w14:paraId="68E20FB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381E7B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3</w:t>
            </w:r>
            <w:r w:rsidRPr="003369C3">
              <w:rPr>
                <w:rFonts w:ascii="Times New Roman" w:hAnsi="Times New Roman" w:cs="Times New Roman"/>
                <w:sz w:val="24"/>
                <w:szCs w:val="24"/>
              </w:rPr>
              <w:t>.03</w:t>
            </w:r>
          </w:p>
        </w:tc>
        <w:tc>
          <w:tcPr>
            <w:tcW w:w="3052" w:type="dxa"/>
            <w:gridSpan w:val="2"/>
          </w:tcPr>
          <w:p w14:paraId="69A2A06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35AEAE7B" w14:textId="77777777" w:rsidTr="00137E43">
        <w:tc>
          <w:tcPr>
            <w:tcW w:w="3680" w:type="dxa"/>
          </w:tcPr>
          <w:p w14:paraId="1099D7B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Всероссийский открытый урок «ОБЖ» (День пожарной охраны)</w:t>
            </w:r>
          </w:p>
        </w:tc>
        <w:tc>
          <w:tcPr>
            <w:tcW w:w="1276" w:type="dxa"/>
            <w:gridSpan w:val="2"/>
          </w:tcPr>
          <w:p w14:paraId="78F55A0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78C8501"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30.04</w:t>
            </w:r>
          </w:p>
        </w:tc>
        <w:tc>
          <w:tcPr>
            <w:tcW w:w="3052" w:type="dxa"/>
            <w:gridSpan w:val="2"/>
          </w:tcPr>
          <w:p w14:paraId="64D760EF"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564419AA" w14:textId="77777777" w:rsidTr="00137E43">
        <w:tc>
          <w:tcPr>
            <w:tcW w:w="3680" w:type="dxa"/>
          </w:tcPr>
          <w:p w14:paraId="09686F9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День государственного флага Российской Федерации</w:t>
            </w:r>
          </w:p>
        </w:tc>
        <w:tc>
          <w:tcPr>
            <w:tcW w:w="1276" w:type="dxa"/>
            <w:gridSpan w:val="2"/>
          </w:tcPr>
          <w:p w14:paraId="068EA61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98681D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22.0</w:t>
            </w:r>
            <w:r>
              <w:rPr>
                <w:rFonts w:ascii="Times New Roman" w:hAnsi="Times New Roman" w:cs="Times New Roman"/>
                <w:sz w:val="24"/>
                <w:szCs w:val="24"/>
              </w:rPr>
              <w:t>8</w:t>
            </w:r>
          </w:p>
        </w:tc>
        <w:tc>
          <w:tcPr>
            <w:tcW w:w="3052" w:type="dxa"/>
            <w:gridSpan w:val="2"/>
          </w:tcPr>
          <w:p w14:paraId="28300BD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1BA9B980" w14:textId="77777777" w:rsidTr="00137E43">
        <w:tc>
          <w:tcPr>
            <w:tcW w:w="3680" w:type="dxa"/>
          </w:tcPr>
          <w:p w14:paraId="0D997CA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День славянской письменности и культуры</w:t>
            </w:r>
          </w:p>
        </w:tc>
        <w:tc>
          <w:tcPr>
            <w:tcW w:w="1276" w:type="dxa"/>
            <w:gridSpan w:val="2"/>
          </w:tcPr>
          <w:p w14:paraId="5450E49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E5E7CB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24.05</w:t>
            </w:r>
          </w:p>
        </w:tc>
        <w:tc>
          <w:tcPr>
            <w:tcW w:w="3052" w:type="dxa"/>
            <w:gridSpan w:val="2"/>
          </w:tcPr>
          <w:p w14:paraId="49E2C4E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748E4ECA" w14:textId="77777777" w:rsidTr="00137E43">
        <w:tc>
          <w:tcPr>
            <w:tcW w:w="3680" w:type="dxa"/>
          </w:tcPr>
          <w:p w14:paraId="593E3193"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Предметные недели (по графику)</w:t>
            </w:r>
          </w:p>
        </w:tc>
        <w:tc>
          <w:tcPr>
            <w:tcW w:w="1276" w:type="dxa"/>
            <w:gridSpan w:val="2"/>
          </w:tcPr>
          <w:p w14:paraId="4200B89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0B6005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5138367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учителя, кл. руководители</w:t>
            </w:r>
          </w:p>
        </w:tc>
      </w:tr>
      <w:tr w:rsidR="00137E43" w:rsidRPr="003369C3" w14:paraId="2B36DD92" w14:textId="77777777" w:rsidTr="00137E43">
        <w:tc>
          <w:tcPr>
            <w:tcW w:w="9776" w:type="dxa"/>
            <w:gridSpan w:val="7"/>
          </w:tcPr>
          <w:p w14:paraId="12719A3D" w14:textId="77777777" w:rsidR="00137E43" w:rsidRPr="003369C3" w:rsidRDefault="00137E43" w:rsidP="00074B97">
            <w:pPr>
              <w:tabs>
                <w:tab w:val="num" w:pos="360"/>
              </w:tabs>
              <w:spacing w:after="0"/>
              <w:rPr>
                <w:rFonts w:ascii="Times New Roman" w:hAnsi="Times New Roman" w:cs="Times New Roman"/>
                <w:b/>
                <w:sz w:val="24"/>
                <w:szCs w:val="24"/>
              </w:rPr>
            </w:pPr>
            <w:r w:rsidRPr="003369C3">
              <w:rPr>
                <w:rFonts w:ascii="Times New Roman" w:hAnsi="Times New Roman" w:cs="Times New Roman"/>
                <w:b/>
                <w:sz w:val="24"/>
                <w:szCs w:val="24"/>
              </w:rPr>
              <w:t xml:space="preserve">                                            Модуль «Курсы внеурочной деятельности и дополнительное образование»</w:t>
            </w:r>
          </w:p>
        </w:tc>
      </w:tr>
      <w:tr w:rsidR="00137E43" w:rsidRPr="003369C3" w14:paraId="337D23C8" w14:textId="77777777" w:rsidTr="00137E43">
        <w:tc>
          <w:tcPr>
            <w:tcW w:w="3680" w:type="dxa"/>
          </w:tcPr>
          <w:p w14:paraId="72DEE17C"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Реализация внеурочной деятельности согласно учебного плана</w:t>
            </w:r>
          </w:p>
        </w:tc>
        <w:tc>
          <w:tcPr>
            <w:tcW w:w="1276" w:type="dxa"/>
            <w:gridSpan w:val="2"/>
          </w:tcPr>
          <w:p w14:paraId="6B7D3BC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E6AD9C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243229D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руководитель Центра «Точка роста», педагог-организатор, педагоги дополнительного образования, советники по воспитательной работе</w:t>
            </w:r>
          </w:p>
        </w:tc>
      </w:tr>
      <w:tr w:rsidR="00137E43" w:rsidRPr="003369C3" w14:paraId="56C8A067" w14:textId="77777777" w:rsidTr="00137E43">
        <w:tc>
          <w:tcPr>
            <w:tcW w:w="3680" w:type="dxa"/>
          </w:tcPr>
          <w:p w14:paraId="62D28C5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Запись в объединения дополнительного образования Центра «Точка роста», ШСК «</w:t>
            </w:r>
            <w:r>
              <w:rPr>
                <w:rFonts w:ascii="Times New Roman" w:hAnsi="Times New Roman" w:cs="Times New Roman"/>
                <w:sz w:val="24"/>
                <w:szCs w:val="24"/>
              </w:rPr>
              <w:t>Оптимист</w:t>
            </w:r>
            <w:r w:rsidRPr="003369C3">
              <w:rPr>
                <w:rFonts w:ascii="Times New Roman" w:hAnsi="Times New Roman" w:cs="Times New Roman"/>
                <w:sz w:val="24"/>
                <w:szCs w:val="24"/>
              </w:rPr>
              <w:t>»</w:t>
            </w:r>
          </w:p>
        </w:tc>
        <w:tc>
          <w:tcPr>
            <w:tcW w:w="1276" w:type="dxa"/>
            <w:gridSpan w:val="2"/>
          </w:tcPr>
          <w:p w14:paraId="425ED9E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BD9FC6F"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2</w:t>
            </w:r>
            <w:r w:rsidRPr="003369C3">
              <w:rPr>
                <w:rFonts w:ascii="Times New Roman" w:hAnsi="Times New Roman" w:cs="Times New Roman"/>
                <w:sz w:val="24"/>
                <w:szCs w:val="24"/>
              </w:rPr>
              <w:t xml:space="preserve"> – 1</w:t>
            </w:r>
            <w:r>
              <w:rPr>
                <w:rFonts w:ascii="Times New Roman" w:hAnsi="Times New Roman" w:cs="Times New Roman"/>
                <w:sz w:val="24"/>
                <w:szCs w:val="24"/>
              </w:rPr>
              <w:t>6</w:t>
            </w:r>
            <w:r w:rsidRPr="003369C3">
              <w:rPr>
                <w:rFonts w:ascii="Times New Roman" w:hAnsi="Times New Roman" w:cs="Times New Roman"/>
                <w:sz w:val="24"/>
                <w:szCs w:val="24"/>
              </w:rPr>
              <w:t>.09</w:t>
            </w:r>
          </w:p>
        </w:tc>
        <w:tc>
          <w:tcPr>
            <w:tcW w:w="3052" w:type="dxa"/>
            <w:gridSpan w:val="2"/>
          </w:tcPr>
          <w:p w14:paraId="04B60AC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педагоги дополнительного образования, кл. руководители</w:t>
            </w:r>
          </w:p>
        </w:tc>
      </w:tr>
      <w:tr w:rsidR="00137E43" w:rsidRPr="003369C3" w14:paraId="11E439C2" w14:textId="77777777" w:rsidTr="00137E43">
        <w:tc>
          <w:tcPr>
            <w:tcW w:w="3680" w:type="dxa"/>
          </w:tcPr>
          <w:p w14:paraId="69BE7205"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муниципальн</w:t>
            </w:r>
            <w:r>
              <w:rPr>
                <w:rFonts w:ascii="Times New Roman" w:hAnsi="Times New Roman" w:cs="Times New Roman"/>
                <w:sz w:val="24"/>
                <w:szCs w:val="24"/>
              </w:rPr>
              <w:t xml:space="preserve">ом конкурсе детских рисунков детей ОВЗ </w:t>
            </w:r>
          </w:p>
        </w:tc>
        <w:tc>
          <w:tcPr>
            <w:tcW w:w="1276" w:type="dxa"/>
            <w:gridSpan w:val="2"/>
          </w:tcPr>
          <w:p w14:paraId="4A292B84"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5</w:t>
            </w:r>
            <w:r w:rsidRPr="003369C3">
              <w:rPr>
                <w:rFonts w:ascii="Times New Roman" w:hAnsi="Times New Roman" w:cs="Times New Roman"/>
                <w:sz w:val="24"/>
                <w:szCs w:val="24"/>
              </w:rPr>
              <w:t>-</w:t>
            </w:r>
            <w:r>
              <w:rPr>
                <w:rFonts w:ascii="Times New Roman" w:hAnsi="Times New Roman" w:cs="Times New Roman"/>
                <w:sz w:val="24"/>
                <w:szCs w:val="24"/>
              </w:rPr>
              <w:t>9</w:t>
            </w:r>
          </w:p>
        </w:tc>
        <w:tc>
          <w:tcPr>
            <w:tcW w:w="1768" w:type="dxa"/>
            <w:gridSpan w:val="2"/>
          </w:tcPr>
          <w:p w14:paraId="287750E7"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02</w:t>
            </w:r>
            <w:r w:rsidRPr="003369C3">
              <w:rPr>
                <w:rFonts w:ascii="Times New Roman" w:hAnsi="Times New Roman" w:cs="Times New Roman"/>
                <w:sz w:val="24"/>
                <w:szCs w:val="24"/>
              </w:rPr>
              <w:t xml:space="preserve"> – </w:t>
            </w:r>
            <w:r>
              <w:rPr>
                <w:rFonts w:ascii="Times New Roman" w:hAnsi="Times New Roman" w:cs="Times New Roman"/>
                <w:sz w:val="24"/>
                <w:szCs w:val="24"/>
              </w:rPr>
              <w:t>20</w:t>
            </w:r>
            <w:r w:rsidRPr="003369C3">
              <w:rPr>
                <w:rFonts w:ascii="Times New Roman" w:hAnsi="Times New Roman" w:cs="Times New Roman"/>
                <w:sz w:val="24"/>
                <w:szCs w:val="24"/>
              </w:rPr>
              <w:t>.09</w:t>
            </w:r>
          </w:p>
        </w:tc>
        <w:tc>
          <w:tcPr>
            <w:tcW w:w="3052" w:type="dxa"/>
            <w:gridSpan w:val="2"/>
          </w:tcPr>
          <w:p w14:paraId="0467819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педагоги дополнительного образования</w:t>
            </w:r>
          </w:p>
        </w:tc>
      </w:tr>
      <w:tr w:rsidR="00137E43" w:rsidRPr="003369C3" w14:paraId="47EE314E" w14:textId="77777777" w:rsidTr="00137E43">
        <w:tc>
          <w:tcPr>
            <w:tcW w:w="3680" w:type="dxa"/>
          </w:tcPr>
          <w:p w14:paraId="7B88732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Вступление обучающихся в объединение РДДМ «Движение первых» (первичное отделение)</w:t>
            </w:r>
          </w:p>
        </w:tc>
        <w:tc>
          <w:tcPr>
            <w:tcW w:w="1276" w:type="dxa"/>
            <w:gridSpan w:val="2"/>
          </w:tcPr>
          <w:p w14:paraId="3CB6C1C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A3435F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10.09</w:t>
            </w:r>
          </w:p>
        </w:tc>
        <w:tc>
          <w:tcPr>
            <w:tcW w:w="3052" w:type="dxa"/>
            <w:gridSpan w:val="2"/>
          </w:tcPr>
          <w:p w14:paraId="50076D05"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советники по воспитательной работе</w:t>
            </w:r>
          </w:p>
        </w:tc>
      </w:tr>
      <w:tr w:rsidR="00137E43" w:rsidRPr="003369C3" w14:paraId="219DCBA8" w14:textId="77777777" w:rsidTr="00137E43">
        <w:tc>
          <w:tcPr>
            <w:tcW w:w="3680" w:type="dxa"/>
          </w:tcPr>
          <w:p w14:paraId="17E66B09"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Организация и проведение Всероссийских акций РДДМ</w:t>
            </w:r>
          </w:p>
          <w:p w14:paraId="7DA4E8B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color w:val="000000"/>
                <w:sz w:val="24"/>
                <w:szCs w:val="24"/>
              </w:rPr>
              <w:t>в формате «Дней единых действий»</w:t>
            </w:r>
          </w:p>
        </w:tc>
        <w:tc>
          <w:tcPr>
            <w:tcW w:w="1276" w:type="dxa"/>
            <w:gridSpan w:val="2"/>
          </w:tcPr>
          <w:p w14:paraId="3A81D53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1DE1D5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611945F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советники по воспитательной работе</w:t>
            </w:r>
          </w:p>
        </w:tc>
      </w:tr>
      <w:tr w:rsidR="00137E43" w:rsidRPr="003369C3" w14:paraId="66E0FF82" w14:textId="77777777" w:rsidTr="00137E43">
        <w:tc>
          <w:tcPr>
            <w:tcW w:w="3680" w:type="dxa"/>
          </w:tcPr>
          <w:p w14:paraId="3D9AA4F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муниципальн</w:t>
            </w:r>
            <w:r>
              <w:rPr>
                <w:rFonts w:ascii="Times New Roman" w:hAnsi="Times New Roman" w:cs="Times New Roman"/>
                <w:sz w:val="24"/>
                <w:szCs w:val="24"/>
              </w:rPr>
              <w:t>ых, краевых, общероссийских конкурсах</w:t>
            </w:r>
          </w:p>
        </w:tc>
        <w:tc>
          <w:tcPr>
            <w:tcW w:w="1276" w:type="dxa"/>
            <w:gridSpan w:val="2"/>
          </w:tcPr>
          <w:p w14:paraId="70B7E67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5A10F5F6"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3052" w:type="dxa"/>
            <w:gridSpan w:val="2"/>
          </w:tcPr>
          <w:p w14:paraId="57B8C81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педагоги дополнительного образования</w:t>
            </w:r>
          </w:p>
        </w:tc>
      </w:tr>
      <w:tr w:rsidR="00137E43" w:rsidRPr="003369C3" w14:paraId="2F40362B" w14:textId="77777777" w:rsidTr="00137E43">
        <w:tc>
          <w:tcPr>
            <w:tcW w:w="3680" w:type="dxa"/>
          </w:tcPr>
          <w:p w14:paraId="60B7004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Спортивные соревнования </w:t>
            </w:r>
          </w:p>
        </w:tc>
        <w:tc>
          <w:tcPr>
            <w:tcW w:w="1276" w:type="dxa"/>
            <w:gridSpan w:val="2"/>
          </w:tcPr>
          <w:p w14:paraId="6793A79F"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6925F32"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3052" w:type="dxa"/>
            <w:gridSpan w:val="2"/>
          </w:tcPr>
          <w:p w14:paraId="585AD23C"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физкультуры, кл. руководители</w:t>
            </w:r>
          </w:p>
        </w:tc>
      </w:tr>
      <w:tr w:rsidR="00137E43" w:rsidRPr="003369C3" w14:paraId="71AC6945" w14:textId="77777777" w:rsidTr="00137E43">
        <w:tc>
          <w:tcPr>
            <w:tcW w:w="3680" w:type="dxa"/>
          </w:tcPr>
          <w:p w14:paraId="4D6AD873"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Шахматный турнир</w:t>
            </w:r>
          </w:p>
        </w:tc>
        <w:tc>
          <w:tcPr>
            <w:tcW w:w="1276" w:type="dxa"/>
            <w:gridSpan w:val="2"/>
          </w:tcPr>
          <w:p w14:paraId="16FEA2E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5-6</w:t>
            </w:r>
          </w:p>
        </w:tc>
        <w:tc>
          <w:tcPr>
            <w:tcW w:w="1768" w:type="dxa"/>
            <w:gridSpan w:val="2"/>
          </w:tcPr>
          <w:p w14:paraId="41BC1358"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3052" w:type="dxa"/>
            <w:gridSpan w:val="2"/>
          </w:tcPr>
          <w:p w14:paraId="673EDCE0"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физкультуры</w:t>
            </w:r>
            <w:r w:rsidRPr="003369C3">
              <w:rPr>
                <w:rFonts w:ascii="Times New Roman" w:hAnsi="Times New Roman" w:cs="Times New Roman"/>
                <w:sz w:val="24"/>
                <w:szCs w:val="24"/>
              </w:rPr>
              <w:t>, классные руководители</w:t>
            </w:r>
          </w:p>
        </w:tc>
      </w:tr>
      <w:tr w:rsidR="00137E43" w:rsidRPr="003369C3" w14:paraId="022ECD79" w14:textId="77777777" w:rsidTr="00137E43">
        <w:tc>
          <w:tcPr>
            <w:tcW w:w="3680" w:type="dxa"/>
          </w:tcPr>
          <w:p w14:paraId="7E4F6B7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во Всероссийском конкурсе муниципального этапа чтецов прозы «Живая классика»</w:t>
            </w:r>
          </w:p>
        </w:tc>
        <w:tc>
          <w:tcPr>
            <w:tcW w:w="1276" w:type="dxa"/>
            <w:gridSpan w:val="2"/>
          </w:tcPr>
          <w:p w14:paraId="47DB51C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3DD487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январь-февраль</w:t>
            </w:r>
          </w:p>
        </w:tc>
        <w:tc>
          <w:tcPr>
            <w:tcW w:w="3052" w:type="dxa"/>
            <w:gridSpan w:val="2"/>
          </w:tcPr>
          <w:p w14:paraId="1B32AD4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ШМО русского языка и литературы, классные руководители, руководители курсов внеурочной деятельности</w:t>
            </w:r>
          </w:p>
        </w:tc>
      </w:tr>
      <w:tr w:rsidR="00137E43" w:rsidRPr="003369C3" w14:paraId="35F89F08" w14:textId="77777777" w:rsidTr="00137E43">
        <w:tc>
          <w:tcPr>
            <w:tcW w:w="3680" w:type="dxa"/>
          </w:tcPr>
          <w:p w14:paraId="588D496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Шахматный турнир</w:t>
            </w:r>
          </w:p>
        </w:tc>
        <w:tc>
          <w:tcPr>
            <w:tcW w:w="1276" w:type="dxa"/>
            <w:gridSpan w:val="2"/>
          </w:tcPr>
          <w:p w14:paraId="3F4632A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7-8</w:t>
            </w:r>
          </w:p>
        </w:tc>
        <w:tc>
          <w:tcPr>
            <w:tcW w:w="1768" w:type="dxa"/>
            <w:gridSpan w:val="2"/>
          </w:tcPr>
          <w:p w14:paraId="0312755C"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3052" w:type="dxa"/>
            <w:gridSpan w:val="2"/>
          </w:tcPr>
          <w:p w14:paraId="762CF67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 дополнительного образования по шахматам, классные руководители</w:t>
            </w:r>
          </w:p>
        </w:tc>
      </w:tr>
      <w:tr w:rsidR="00137E43" w:rsidRPr="003369C3" w14:paraId="4EDCAAB2" w14:textId="77777777" w:rsidTr="00137E43">
        <w:tc>
          <w:tcPr>
            <w:tcW w:w="3680" w:type="dxa"/>
          </w:tcPr>
          <w:p w14:paraId="1DF9D84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Муниципальная легкоатлетическая эстафета в честь Дня Победы</w:t>
            </w:r>
          </w:p>
        </w:tc>
        <w:tc>
          <w:tcPr>
            <w:tcW w:w="1276" w:type="dxa"/>
            <w:gridSpan w:val="2"/>
          </w:tcPr>
          <w:p w14:paraId="14EB555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334D460"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май</w:t>
            </w:r>
          </w:p>
        </w:tc>
        <w:tc>
          <w:tcPr>
            <w:tcW w:w="3052" w:type="dxa"/>
            <w:gridSpan w:val="2"/>
          </w:tcPr>
          <w:p w14:paraId="3CC4397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учителя физкультуры, кл. руководители</w:t>
            </w:r>
          </w:p>
        </w:tc>
      </w:tr>
      <w:tr w:rsidR="00137E43" w:rsidRPr="003369C3" w14:paraId="037C1383" w14:textId="77777777" w:rsidTr="00137E43">
        <w:tc>
          <w:tcPr>
            <w:tcW w:w="9776" w:type="dxa"/>
            <w:gridSpan w:val="7"/>
          </w:tcPr>
          <w:p w14:paraId="028D582B" w14:textId="77777777" w:rsidR="00137E43" w:rsidRPr="003369C3" w:rsidRDefault="00137E43" w:rsidP="00074B97">
            <w:pPr>
              <w:tabs>
                <w:tab w:val="num" w:pos="360"/>
              </w:tabs>
              <w:spacing w:after="0"/>
              <w:rPr>
                <w:rFonts w:ascii="Times New Roman" w:hAnsi="Times New Roman" w:cs="Times New Roman"/>
                <w:b/>
                <w:sz w:val="24"/>
                <w:szCs w:val="24"/>
              </w:rPr>
            </w:pPr>
            <w:r w:rsidRPr="003369C3">
              <w:rPr>
                <w:rFonts w:ascii="Times New Roman" w:hAnsi="Times New Roman" w:cs="Times New Roman"/>
                <w:b/>
                <w:sz w:val="24"/>
                <w:szCs w:val="24"/>
              </w:rPr>
              <w:t xml:space="preserve">                                                                                   Модуль «Классное руководство»</w:t>
            </w:r>
          </w:p>
        </w:tc>
      </w:tr>
      <w:tr w:rsidR="00137E43" w:rsidRPr="003369C3" w14:paraId="243E09A4" w14:textId="77777777" w:rsidTr="00137E43">
        <w:trPr>
          <w:trHeight w:val="418"/>
        </w:trPr>
        <w:tc>
          <w:tcPr>
            <w:tcW w:w="3680" w:type="dxa"/>
          </w:tcPr>
          <w:p w14:paraId="4A052A4F" w14:textId="77777777" w:rsidR="00137E43" w:rsidRPr="003369C3" w:rsidRDefault="00137E43" w:rsidP="00074B97">
            <w:pPr>
              <w:spacing w:after="0"/>
              <w:rPr>
                <w:rFonts w:ascii="Times New Roman" w:hAnsi="Times New Roman" w:cs="Times New Roman"/>
                <w:sz w:val="24"/>
                <w:szCs w:val="24"/>
              </w:rPr>
            </w:pPr>
            <w:r w:rsidRPr="003369C3">
              <w:rPr>
                <w:rFonts w:ascii="Times New Roman" w:hAnsi="Times New Roman" w:cs="Times New Roman"/>
                <w:sz w:val="24"/>
                <w:szCs w:val="24"/>
              </w:rPr>
              <w:t>Поднятие флага. Гимн. «Разговор о важном»</w:t>
            </w:r>
          </w:p>
        </w:tc>
        <w:tc>
          <w:tcPr>
            <w:tcW w:w="1276" w:type="dxa"/>
            <w:gridSpan w:val="2"/>
          </w:tcPr>
          <w:p w14:paraId="4334FF7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633A576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каждый понедельник, 1 уроком в течение года</w:t>
            </w:r>
          </w:p>
        </w:tc>
        <w:tc>
          <w:tcPr>
            <w:tcW w:w="3052" w:type="dxa"/>
            <w:gridSpan w:val="2"/>
          </w:tcPr>
          <w:p w14:paraId="50388B1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3CD4D46E" w14:textId="77777777" w:rsidTr="00137E43">
        <w:trPr>
          <w:trHeight w:val="418"/>
        </w:trPr>
        <w:tc>
          <w:tcPr>
            <w:tcW w:w="3680" w:type="dxa"/>
          </w:tcPr>
          <w:p w14:paraId="7B04A933" w14:textId="77777777" w:rsidR="00137E43" w:rsidRPr="003369C3" w:rsidRDefault="00137E43" w:rsidP="00074B97">
            <w:pPr>
              <w:spacing w:after="0"/>
              <w:rPr>
                <w:rFonts w:ascii="Times New Roman" w:hAnsi="Times New Roman" w:cs="Times New Roman"/>
                <w:sz w:val="24"/>
                <w:szCs w:val="24"/>
              </w:rPr>
            </w:pPr>
            <w:r w:rsidRPr="003369C3">
              <w:rPr>
                <w:rFonts w:ascii="Times New Roman" w:hAnsi="Times New Roman" w:cs="Times New Roman"/>
                <w:sz w:val="24"/>
                <w:szCs w:val="24"/>
              </w:rPr>
              <w:t>Проведение классных часов, участие в Днях единых действий</w:t>
            </w:r>
          </w:p>
        </w:tc>
        <w:tc>
          <w:tcPr>
            <w:tcW w:w="1276" w:type="dxa"/>
            <w:gridSpan w:val="2"/>
          </w:tcPr>
          <w:p w14:paraId="7CDBF47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D3DC169"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sz w:val="24"/>
                <w:szCs w:val="24"/>
              </w:rPr>
              <w:t>в течение года</w:t>
            </w:r>
          </w:p>
        </w:tc>
        <w:tc>
          <w:tcPr>
            <w:tcW w:w="3052" w:type="dxa"/>
            <w:gridSpan w:val="2"/>
          </w:tcPr>
          <w:p w14:paraId="6531A6B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62BB29AC" w14:textId="77777777" w:rsidTr="00137E43">
        <w:tc>
          <w:tcPr>
            <w:tcW w:w="3680" w:type="dxa"/>
          </w:tcPr>
          <w:p w14:paraId="4BE64AA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Проведение инструктажей с обучающимся по ТБ, ПДД, ППБ</w:t>
            </w:r>
          </w:p>
        </w:tc>
        <w:tc>
          <w:tcPr>
            <w:tcW w:w="1276" w:type="dxa"/>
            <w:gridSpan w:val="2"/>
          </w:tcPr>
          <w:p w14:paraId="5CCB394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B60D9E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4D94DBA5"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22D6138E" w14:textId="77777777" w:rsidTr="00137E43">
        <w:tc>
          <w:tcPr>
            <w:tcW w:w="3680" w:type="dxa"/>
          </w:tcPr>
          <w:p w14:paraId="413A986E" w14:textId="77777777" w:rsidR="00137E43" w:rsidRPr="003369C3" w:rsidRDefault="00137E43" w:rsidP="00074B97">
            <w:pPr>
              <w:tabs>
                <w:tab w:val="num" w:pos="360"/>
              </w:tabs>
              <w:spacing w:after="0"/>
              <w:rPr>
                <w:rFonts w:ascii="Times New Roman" w:hAnsi="Times New Roman" w:cs="Times New Roman"/>
                <w:b/>
                <w:sz w:val="24"/>
                <w:szCs w:val="24"/>
              </w:rPr>
            </w:pPr>
            <w:r w:rsidRPr="003369C3">
              <w:rPr>
                <w:rFonts w:ascii="Times New Roman" w:hAnsi="Times New Roman" w:cs="Times New Roman"/>
                <w:sz w:val="24"/>
                <w:szCs w:val="24"/>
              </w:rPr>
              <w:t>Изучение классного коллектива</w:t>
            </w:r>
          </w:p>
        </w:tc>
        <w:tc>
          <w:tcPr>
            <w:tcW w:w="1276" w:type="dxa"/>
            <w:gridSpan w:val="2"/>
          </w:tcPr>
          <w:p w14:paraId="7FF691D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145FC2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64E791E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329C6395" w14:textId="77777777" w:rsidTr="00137E43">
        <w:tc>
          <w:tcPr>
            <w:tcW w:w="3680" w:type="dxa"/>
          </w:tcPr>
          <w:p w14:paraId="09B8FBF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Ведение портфолио с обучающимися класса</w:t>
            </w:r>
          </w:p>
        </w:tc>
        <w:tc>
          <w:tcPr>
            <w:tcW w:w="1276" w:type="dxa"/>
            <w:gridSpan w:val="2"/>
          </w:tcPr>
          <w:p w14:paraId="18A7E4B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BFEF99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7FBA8C1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14CDF02A" w14:textId="77777777" w:rsidTr="00137E43">
        <w:tc>
          <w:tcPr>
            <w:tcW w:w="3680" w:type="dxa"/>
          </w:tcPr>
          <w:p w14:paraId="34A52B43" w14:textId="77777777" w:rsidR="00137E43" w:rsidRPr="003369C3" w:rsidRDefault="00137E43" w:rsidP="00074B97">
            <w:pPr>
              <w:tabs>
                <w:tab w:val="num" w:pos="360"/>
              </w:tabs>
              <w:spacing w:after="0"/>
              <w:rPr>
                <w:rFonts w:ascii="Times New Roman" w:hAnsi="Times New Roman" w:cs="Times New Roman"/>
                <w:b/>
                <w:sz w:val="24"/>
                <w:szCs w:val="24"/>
              </w:rPr>
            </w:pPr>
            <w:r w:rsidRPr="003369C3">
              <w:rPr>
                <w:rFonts w:ascii="Times New Roman" w:hAnsi="Times New Roman" w:cs="Times New Roman"/>
                <w:sz w:val="24"/>
                <w:szCs w:val="24"/>
              </w:rPr>
              <w:t>Классные коллективные творческие дела</w:t>
            </w:r>
          </w:p>
        </w:tc>
        <w:tc>
          <w:tcPr>
            <w:tcW w:w="1276" w:type="dxa"/>
            <w:gridSpan w:val="2"/>
          </w:tcPr>
          <w:p w14:paraId="3F7984E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3EC6A6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0FBB057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3D7BB9C8" w14:textId="77777777" w:rsidTr="00137E43">
        <w:tc>
          <w:tcPr>
            <w:tcW w:w="3680" w:type="dxa"/>
          </w:tcPr>
          <w:p w14:paraId="3B8342B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Реализация программы внеурочной деятельности с классом</w:t>
            </w:r>
          </w:p>
        </w:tc>
        <w:tc>
          <w:tcPr>
            <w:tcW w:w="1276" w:type="dxa"/>
            <w:gridSpan w:val="2"/>
          </w:tcPr>
          <w:p w14:paraId="35A43171"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7097B4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по расписанию, в течение года</w:t>
            </w:r>
          </w:p>
        </w:tc>
        <w:tc>
          <w:tcPr>
            <w:tcW w:w="3052" w:type="dxa"/>
            <w:gridSpan w:val="2"/>
          </w:tcPr>
          <w:p w14:paraId="41CBAB6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3AA44C64" w14:textId="77777777" w:rsidTr="00137E43">
        <w:tc>
          <w:tcPr>
            <w:tcW w:w="3680" w:type="dxa"/>
          </w:tcPr>
          <w:p w14:paraId="4E92F0F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Экскурсии, поездки с классом</w:t>
            </w:r>
          </w:p>
        </w:tc>
        <w:tc>
          <w:tcPr>
            <w:tcW w:w="1276" w:type="dxa"/>
            <w:gridSpan w:val="2"/>
          </w:tcPr>
          <w:p w14:paraId="76322BB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DC4B17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1 раз в четверть</w:t>
            </w:r>
          </w:p>
        </w:tc>
        <w:tc>
          <w:tcPr>
            <w:tcW w:w="3052" w:type="dxa"/>
            <w:gridSpan w:val="2"/>
          </w:tcPr>
          <w:p w14:paraId="7DDA4C0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Классный руководитель, родительский комитет</w:t>
            </w:r>
          </w:p>
        </w:tc>
      </w:tr>
      <w:tr w:rsidR="00137E43" w:rsidRPr="003369C3" w14:paraId="36A914DE" w14:textId="77777777" w:rsidTr="00137E43">
        <w:tc>
          <w:tcPr>
            <w:tcW w:w="3680" w:type="dxa"/>
          </w:tcPr>
          <w:p w14:paraId="4C135EA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Консультации с учителями-предметниками (соблюдение единых требований в воспитании, предупреждение и разрешение конфликтов)</w:t>
            </w:r>
          </w:p>
        </w:tc>
        <w:tc>
          <w:tcPr>
            <w:tcW w:w="1276" w:type="dxa"/>
            <w:gridSpan w:val="2"/>
          </w:tcPr>
          <w:p w14:paraId="1E244EE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1F4640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по запросу</w:t>
            </w:r>
          </w:p>
        </w:tc>
        <w:tc>
          <w:tcPr>
            <w:tcW w:w="3052" w:type="dxa"/>
            <w:gridSpan w:val="2"/>
          </w:tcPr>
          <w:p w14:paraId="47AF99B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учителя-предметники</w:t>
            </w:r>
          </w:p>
        </w:tc>
      </w:tr>
      <w:tr w:rsidR="00137E43" w:rsidRPr="003369C3" w14:paraId="79BFF648" w14:textId="77777777" w:rsidTr="00137E43">
        <w:tc>
          <w:tcPr>
            <w:tcW w:w="9776" w:type="dxa"/>
            <w:gridSpan w:val="7"/>
          </w:tcPr>
          <w:p w14:paraId="0F924724"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«Работа с родителями или их законными представителями»</w:t>
            </w:r>
          </w:p>
        </w:tc>
      </w:tr>
      <w:tr w:rsidR="00137E43" w:rsidRPr="003369C3" w14:paraId="6B7F3E13" w14:textId="77777777" w:rsidTr="00137E43">
        <w:tc>
          <w:tcPr>
            <w:tcW w:w="3680" w:type="dxa"/>
          </w:tcPr>
          <w:p w14:paraId="54582FE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Совета родителей</w:t>
            </w:r>
          </w:p>
        </w:tc>
        <w:tc>
          <w:tcPr>
            <w:tcW w:w="1276" w:type="dxa"/>
            <w:gridSpan w:val="2"/>
          </w:tcPr>
          <w:p w14:paraId="5633760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1-4</w:t>
            </w:r>
          </w:p>
        </w:tc>
        <w:tc>
          <w:tcPr>
            <w:tcW w:w="1768" w:type="dxa"/>
            <w:gridSpan w:val="2"/>
          </w:tcPr>
          <w:p w14:paraId="0F43F01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 раз в четверть</w:t>
            </w:r>
          </w:p>
        </w:tc>
        <w:tc>
          <w:tcPr>
            <w:tcW w:w="3052" w:type="dxa"/>
            <w:gridSpan w:val="2"/>
          </w:tcPr>
          <w:p w14:paraId="3C5D89E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УВР, Советник по воспитательной работе, кл. руководители</w:t>
            </w:r>
          </w:p>
        </w:tc>
      </w:tr>
      <w:tr w:rsidR="00137E43" w:rsidRPr="003369C3" w14:paraId="5B18A5D1" w14:textId="77777777" w:rsidTr="00137E43">
        <w:tc>
          <w:tcPr>
            <w:tcW w:w="3680" w:type="dxa"/>
          </w:tcPr>
          <w:p w14:paraId="0B7D47B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родительские собрания</w:t>
            </w:r>
          </w:p>
        </w:tc>
        <w:tc>
          <w:tcPr>
            <w:tcW w:w="1276" w:type="dxa"/>
            <w:gridSpan w:val="2"/>
          </w:tcPr>
          <w:p w14:paraId="603588E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1-4</w:t>
            </w:r>
          </w:p>
        </w:tc>
        <w:tc>
          <w:tcPr>
            <w:tcW w:w="1768" w:type="dxa"/>
            <w:gridSpan w:val="2"/>
          </w:tcPr>
          <w:p w14:paraId="00D1FA10"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 раз в четверть</w:t>
            </w:r>
          </w:p>
        </w:tc>
        <w:tc>
          <w:tcPr>
            <w:tcW w:w="3052" w:type="dxa"/>
            <w:gridSpan w:val="2"/>
          </w:tcPr>
          <w:p w14:paraId="1272D9C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кл.руководители</w:t>
            </w:r>
          </w:p>
        </w:tc>
      </w:tr>
      <w:tr w:rsidR="00137E43" w:rsidRPr="003369C3" w14:paraId="47C9C992" w14:textId="77777777" w:rsidTr="00137E43">
        <w:tc>
          <w:tcPr>
            <w:tcW w:w="3680" w:type="dxa"/>
          </w:tcPr>
          <w:p w14:paraId="5B9E2D0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Индивидуальные беседы с родителями «группы риска», неуспевающими</w:t>
            </w:r>
          </w:p>
        </w:tc>
        <w:tc>
          <w:tcPr>
            <w:tcW w:w="1276" w:type="dxa"/>
            <w:gridSpan w:val="2"/>
          </w:tcPr>
          <w:p w14:paraId="5E3390C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1-4</w:t>
            </w:r>
          </w:p>
        </w:tc>
        <w:tc>
          <w:tcPr>
            <w:tcW w:w="1768" w:type="dxa"/>
            <w:gridSpan w:val="2"/>
          </w:tcPr>
          <w:p w14:paraId="7B463DE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запросу</w:t>
            </w:r>
          </w:p>
        </w:tc>
        <w:tc>
          <w:tcPr>
            <w:tcW w:w="3052" w:type="dxa"/>
            <w:gridSpan w:val="2"/>
          </w:tcPr>
          <w:p w14:paraId="50C2447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кл.руководители, соц.педагог</w:t>
            </w:r>
          </w:p>
        </w:tc>
      </w:tr>
      <w:tr w:rsidR="00137E43" w:rsidRPr="003369C3" w14:paraId="023F6CAF" w14:textId="77777777" w:rsidTr="00137E43">
        <w:tc>
          <w:tcPr>
            <w:tcW w:w="3680" w:type="dxa"/>
          </w:tcPr>
          <w:p w14:paraId="2346CA4C"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Консультации с психологом</w:t>
            </w:r>
          </w:p>
        </w:tc>
        <w:tc>
          <w:tcPr>
            <w:tcW w:w="1276" w:type="dxa"/>
            <w:gridSpan w:val="2"/>
          </w:tcPr>
          <w:p w14:paraId="6DCB7A6E"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1-4</w:t>
            </w:r>
          </w:p>
        </w:tc>
        <w:tc>
          <w:tcPr>
            <w:tcW w:w="1768" w:type="dxa"/>
            <w:gridSpan w:val="2"/>
          </w:tcPr>
          <w:p w14:paraId="3224D056"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по запросу</w:t>
            </w:r>
          </w:p>
        </w:tc>
        <w:tc>
          <w:tcPr>
            <w:tcW w:w="3052" w:type="dxa"/>
            <w:gridSpan w:val="2"/>
          </w:tcPr>
          <w:p w14:paraId="49594F2E"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кл. руководиели, педагог-психолог</w:t>
            </w:r>
          </w:p>
        </w:tc>
      </w:tr>
      <w:tr w:rsidR="00137E43" w:rsidRPr="003369C3" w14:paraId="60CBA00E" w14:textId="77777777" w:rsidTr="00137E43">
        <w:tc>
          <w:tcPr>
            <w:tcW w:w="3680" w:type="dxa"/>
          </w:tcPr>
          <w:p w14:paraId="5639284D"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 xml:space="preserve">Родительский контроль горячего питания </w:t>
            </w:r>
          </w:p>
        </w:tc>
        <w:tc>
          <w:tcPr>
            <w:tcW w:w="1276" w:type="dxa"/>
            <w:gridSpan w:val="2"/>
          </w:tcPr>
          <w:p w14:paraId="69CBEAB0" w14:textId="77777777" w:rsidR="00137E4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1-4</w:t>
            </w:r>
          </w:p>
        </w:tc>
        <w:tc>
          <w:tcPr>
            <w:tcW w:w="1768" w:type="dxa"/>
            <w:gridSpan w:val="2"/>
          </w:tcPr>
          <w:p w14:paraId="4EF7552D" w14:textId="77777777" w:rsidR="00137E4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3052" w:type="dxa"/>
            <w:gridSpan w:val="2"/>
          </w:tcPr>
          <w:p w14:paraId="018B8721" w14:textId="77777777" w:rsidR="00137E4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 xml:space="preserve">заместитель директора по </w:t>
            </w:r>
            <w:r w:rsidRPr="003369C3">
              <w:rPr>
                <w:rFonts w:ascii="Times New Roman" w:hAnsi="Times New Roman" w:cs="Times New Roman"/>
                <w:sz w:val="24"/>
                <w:szCs w:val="24"/>
              </w:rPr>
              <w:t>ВР,</w:t>
            </w:r>
            <w:r>
              <w:rPr>
                <w:rFonts w:ascii="Times New Roman" w:hAnsi="Times New Roman" w:cs="Times New Roman"/>
                <w:sz w:val="24"/>
                <w:szCs w:val="24"/>
              </w:rPr>
              <w:t xml:space="preserve"> </w:t>
            </w:r>
            <w:r w:rsidRPr="003369C3">
              <w:rPr>
                <w:rFonts w:ascii="Times New Roman" w:hAnsi="Times New Roman" w:cs="Times New Roman"/>
                <w:sz w:val="24"/>
                <w:szCs w:val="24"/>
              </w:rPr>
              <w:t>кл. руководители</w:t>
            </w:r>
          </w:p>
        </w:tc>
      </w:tr>
      <w:tr w:rsidR="00137E43" w:rsidRPr="003369C3" w14:paraId="2ECED394" w14:textId="77777777" w:rsidTr="00137E43">
        <w:tc>
          <w:tcPr>
            <w:tcW w:w="3680" w:type="dxa"/>
          </w:tcPr>
          <w:p w14:paraId="7EC81339" w14:textId="77777777" w:rsidR="00137E4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Общешкольное оповещение через школьный сайт</w:t>
            </w:r>
          </w:p>
        </w:tc>
        <w:tc>
          <w:tcPr>
            <w:tcW w:w="1276" w:type="dxa"/>
            <w:gridSpan w:val="2"/>
          </w:tcPr>
          <w:p w14:paraId="5C966AB7" w14:textId="77777777" w:rsidR="00137E4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1-4</w:t>
            </w:r>
          </w:p>
        </w:tc>
        <w:tc>
          <w:tcPr>
            <w:tcW w:w="1768" w:type="dxa"/>
            <w:gridSpan w:val="2"/>
          </w:tcPr>
          <w:p w14:paraId="1188D5CF" w14:textId="77777777" w:rsidR="00137E4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3052" w:type="dxa"/>
            <w:gridSpan w:val="2"/>
          </w:tcPr>
          <w:p w14:paraId="497F2C2F" w14:textId="77777777" w:rsidR="00137E4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 xml:space="preserve">заместитель директора по </w:t>
            </w:r>
            <w:r w:rsidRPr="003369C3">
              <w:rPr>
                <w:rFonts w:ascii="Times New Roman" w:hAnsi="Times New Roman" w:cs="Times New Roman"/>
                <w:sz w:val="24"/>
                <w:szCs w:val="24"/>
              </w:rPr>
              <w:t>ВР,</w:t>
            </w:r>
            <w:r>
              <w:rPr>
                <w:rFonts w:ascii="Times New Roman" w:hAnsi="Times New Roman" w:cs="Times New Roman"/>
                <w:sz w:val="24"/>
                <w:szCs w:val="24"/>
              </w:rPr>
              <w:t xml:space="preserve"> </w:t>
            </w:r>
            <w:r w:rsidRPr="003369C3">
              <w:rPr>
                <w:rFonts w:ascii="Times New Roman" w:hAnsi="Times New Roman" w:cs="Times New Roman"/>
                <w:sz w:val="24"/>
                <w:szCs w:val="24"/>
              </w:rPr>
              <w:t>кл. руководители</w:t>
            </w:r>
          </w:p>
        </w:tc>
      </w:tr>
      <w:tr w:rsidR="00137E43" w:rsidRPr="003369C3" w14:paraId="11FF805E" w14:textId="77777777" w:rsidTr="00137E43">
        <w:tc>
          <w:tcPr>
            <w:tcW w:w="3680" w:type="dxa"/>
          </w:tcPr>
          <w:p w14:paraId="4F9799B3" w14:textId="77777777" w:rsidR="00137E4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Совместные с детьми походы, экскурсии</w:t>
            </w:r>
          </w:p>
        </w:tc>
        <w:tc>
          <w:tcPr>
            <w:tcW w:w="1276" w:type="dxa"/>
            <w:gridSpan w:val="2"/>
          </w:tcPr>
          <w:p w14:paraId="05F04611" w14:textId="77777777" w:rsidR="00137E4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1-4</w:t>
            </w:r>
          </w:p>
        </w:tc>
        <w:tc>
          <w:tcPr>
            <w:tcW w:w="1768" w:type="dxa"/>
            <w:gridSpan w:val="2"/>
          </w:tcPr>
          <w:p w14:paraId="6DBCAC13" w14:textId="77777777" w:rsidR="00137E4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По плану кл. руководителей</w:t>
            </w:r>
          </w:p>
        </w:tc>
        <w:tc>
          <w:tcPr>
            <w:tcW w:w="3052" w:type="dxa"/>
            <w:gridSpan w:val="2"/>
          </w:tcPr>
          <w:p w14:paraId="7A22540D" w14:textId="77777777" w:rsidR="00137E4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Классные руководители</w:t>
            </w:r>
          </w:p>
        </w:tc>
      </w:tr>
      <w:tr w:rsidR="00137E43" w:rsidRPr="003369C3" w14:paraId="4D3EE025" w14:textId="77777777" w:rsidTr="00137E43">
        <w:tc>
          <w:tcPr>
            <w:tcW w:w="3680" w:type="dxa"/>
          </w:tcPr>
          <w:p w14:paraId="11EC638D" w14:textId="77777777" w:rsidR="00137E4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Работа совета профилактики с семьями по вопросам воспитания, обучения детей</w:t>
            </w:r>
          </w:p>
        </w:tc>
        <w:tc>
          <w:tcPr>
            <w:tcW w:w="1276" w:type="dxa"/>
            <w:gridSpan w:val="2"/>
          </w:tcPr>
          <w:p w14:paraId="34B3E40D" w14:textId="77777777" w:rsidR="00137E4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1-4</w:t>
            </w:r>
          </w:p>
        </w:tc>
        <w:tc>
          <w:tcPr>
            <w:tcW w:w="1768" w:type="dxa"/>
            <w:gridSpan w:val="2"/>
          </w:tcPr>
          <w:p w14:paraId="744099AA" w14:textId="77777777" w:rsidR="00137E4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По плану совета профилактики</w:t>
            </w:r>
          </w:p>
        </w:tc>
        <w:tc>
          <w:tcPr>
            <w:tcW w:w="3052" w:type="dxa"/>
            <w:gridSpan w:val="2"/>
          </w:tcPr>
          <w:p w14:paraId="6D5411E1" w14:textId="77777777" w:rsidR="00137E4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Председатель Совета профилактики</w:t>
            </w:r>
          </w:p>
        </w:tc>
      </w:tr>
      <w:tr w:rsidR="00137E43" w:rsidRPr="003369C3" w14:paraId="5E73A1F7" w14:textId="77777777" w:rsidTr="00137E43">
        <w:tc>
          <w:tcPr>
            <w:tcW w:w="9776" w:type="dxa"/>
            <w:gridSpan w:val="7"/>
          </w:tcPr>
          <w:p w14:paraId="0029CB94"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«Самоуправление»</w:t>
            </w:r>
          </w:p>
        </w:tc>
      </w:tr>
      <w:tr w:rsidR="00137E43" w:rsidRPr="003369C3" w14:paraId="5AA5002E" w14:textId="77777777" w:rsidTr="00137E43">
        <w:tc>
          <w:tcPr>
            <w:tcW w:w="3680" w:type="dxa"/>
          </w:tcPr>
          <w:p w14:paraId="1519593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Выборы органов самоуправления в классе</w:t>
            </w:r>
          </w:p>
        </w:tc>
        <w:tc>
          <w:tcPr>
            <w:tcW w:w="1276" w:type="dxa"/>
            <w:gridSpan w:val="2"/>
          </w:tcPr>
          <w:p w14:paraId="0880B56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CBCE8A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сентябрь</w:t>
            </w:r>
          </w:p>
        </w:tc>
        <w:tc>
          <w:tcPr>
            <w:tcW w:w="3052" w:type="dxa"/>
            <w:gridSpan w:val="2"/>
          </w:tcPr>
          <w:p w14:paraId="0635D7D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1D443698" w14:textId="77777777" w:rsidTr="00137E43">
        <w:tc>
          <w:tcPr>
            <w:tcW w:w="3680" w:type="dxa"/>
          </w:tcPr>
          <w:p w14:paraId="0704D8B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Заседания комитетов, выборы актива школьного самоуправления</w:t>
            </w:r>
          </w:p>
        </w:tc>
        <w:tc>
          <w:tcPr>
            <w:tcW w:w="1276" w:type="dxa"/>
            <w:gridSpan w:val="2"/>
          </w:tcPr>
          <w:p w14:paraId="5FFA2BC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B6D9E6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вторая неделя сентября</w:t>
            </w:r>
          </w:p>
        </w:tc>
        <w:tc>
          <w:tcPr>
            <w:tcW w:w="3052" w:type="dxa"/>
            <w:gridSpan w:val="2"/>
          </w:tcPr>
          <w:p w14:paraId="5763731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4E07D971" w14:textId="77777777" w:rsidTr="00137E43">
        <w:tc>
          <w:tcPr>
            <w:tcW w:w="3680" w:type="dxa"/>
          </w:tcPr>
          <w:p w14:paraId="5CEF1FE3"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актива школьного самоуправления по планированию мероприятий на четверть (раз в четверть)</w:t>
            </w:r>
          </w:p>
        </w:tc>
        <w:tc>
          <w:tcPr>
            <w:tcW w:w="1276" w:type="dxa"/>
            <w:gridSpan w:val="2"/>
          </w:tcPr>
          <w:p w14:paraId="5CA729E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400102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каждый второй вторник месяца</w:t>
            </w:r>
          </w:p>
        </w:tc>
        <w:tc>
          <w:tcPr>
            <w:tcW w:w="3052" w:type="dxa"/>
            <w:gridSpan w:val="2"/>
          </w:tcPr>
          <w:p w14:paraId="6177DA8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советник по воспитательной работе</w:t>
            </w:r>
          </w:p>
        </w:tc>
      </w:tr>
      <w:tr w:rsidR="00137E43" w:rsidRPr="003369C3" w14:paraId="2F19C13B" w14:textId="77777777" w:rsidTr="00137E43">
        <w:tc>
          <w:tcPr>
            <w:tcW w:w="3680" w:type="dxa"/>
          </w:tcPr>
          <w:p w14:paraId="1E2DA0D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Новогодний переполох: подготовка к празднованию Нового года, работа мастерской Деда Мороза. Новогодние праздники</w:t>
            </w:r>
          </w:p>
        </w:tc>
        <w:tc>
          <w:tcPr>
            <w:tcW w:w="1276" w:type="dxa"/>
            <w:gridSpan w:val="2"/>
          </w:tcPr>
          <w:p w14:paraId="577F207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30CFAA0"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декабрь</w:t>
            </w:r>
          </w:p>
        </w:tc>
        <w:tc>
          <w:tcPr>
            <w:tcW w:w="3052" w:type="dxa"/>
            <w:gridSpan w:val="2"/>
          </w:tcPr>
          <w:p w14:paraId="63F7A8F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советник по воспитательной работе, классные руководители</w:t>
            </w:r>
          </w:p>
        </w:tc>
      </w:tr>
      <w:tr w:rsidR="00137E43" w:rsidRPr="003369C3" w14:paraId="6E6BF38B" w14:textId="77777777" w:rsidTr="00137E43">
        <w:tc>
          <w:tcPr>
            <w:tcW w:w="3680" w:type="dxa"/>
          </w:tcPr>
          <w:p w14:paraId="0A16C27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Совета старшеклассников. Работа актива по подготовке и проведению месячника военно-патриотического воспитания</w:t>
            </w:r>
          </w:p>
        </w:tc>
        <w:tc>
          <w:tcPr>
            <w:tcW w:w="1276" w:type="dxa"/>
            <w:gridSpan w:val="2"/>
          </w:tcPr>
          <w:p w14:paraId="262DF98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CCAD51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январь-февраль</w:t>
            </w:r>
          </w:p>
        </w:tc>
        <w:tc>
          <w:tcPr>
            <w:tcW w:w="3052" w:type="dxa"/>
            <w:gridSpan w:val="2"/>
          </w:tcPr>
          <w:p w14:paraId="1C5E72E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советник по воспитательной работе, классные руководители</w:t>
            </w:r>
          </w:p>
        </w:tc>
      </w:tr>
      <w:tr w:rsidR="00137E43" w:rsidRPr="003369C3" w14:paraId="2B9469BE" w14:textId="77777777" w:rsidTr="00137E43">
        <w:tc>
          <w:tcPr>
            <w:tcW w:w="3680" w:type="dxa"/>
          </w:tcPr>
          <w:p w14:paraId="3E6B089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ученического Совета по подготовке к школьному фестивалю «</w:t>
            </w:r>
            <w:r>
              <w:rPr>
                <w:rFonts w:ascii="Times New Roman" w:hAnsi="Times New Roman" w:cs="Times New Roman"/>
                <w:sz w:val="24"/>
                <w:szCs w:val="24"/>
              </w:rPr>
              <w:t>Чудо своими руками</w:t>
            </w:r>
            <w:r w:rsidRPr="003369C3">
              <w:rPr>
                <w:rFonts w:ascii="Times New Roman" w:hAnsi="Times New Roman" w:cs="Times New Roman"/>
                <w:sz w:val="24"/>
                <w:szCs w:val="24"/>
              </w:rPr>
              <w:t>»</w:t>
            </w:r>
          </w:p>
        </w:tc>
        <w:tc>
          <w:tcPr>
            <w:tcW w:w="1276" w:type="dxa"/>
            <w:gridSpan w:val="2"/>
          </w:tcPr>
          <w:p w14:paraId="2B3574A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CC9F94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март</w:t>
            </w:r>
          </w:p>
        </w:tc>
        <w:tc>
          <w:tcPr>
            <w:tcW w:w="3052" w:type="dxa"/>
            <w:gridSpan w:val="2"/>
          </w:tcPr>
          <w:p w14:paraId="2B6DBA6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советник по воспитательной работе, классные руководители</w:t>
            </w:r>
          </w:p>
        </w:tc>
      </w:tr>
      <w:tr w:rsidR="00137E43" w:rsidRPr="003369C3" w14:paraId="376A49A1" w14:textId="77777777" w:rsidTr="00137E43">
        <w:tc>
          <w:tcPr>
            <w:tcW w:w="3680" w:type="dxa"/>
          </w:tcPr>
          <w:p w14:paraId="77A96893"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Заседание членов совета, акция «Я помню, я горжусь»</w:t>
            </w:r>
          </w:p>
        </w:tc>
        <w:tc>
          <w:tcPr>
            <w:tcW w:w="1276" w:type="dxa"/>
            <w:gridSpan w:val="2"/>
          </w:tcPr>
          <w:p w14:paraId="391DC55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62870D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апрель</w:t>
            </w:r>
          </w:p>
        </w:tc>
        <w:tc>
          <w:tcPr>
            <w:tcW w:w="3052" w:type="dxa"/>
            <w:gridSpan w:val="2"/>
          </w:tcPr>
          <w:p w14:paraId="187E114C"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w:t>
            </w:r>
            <w:r>
              <w:rPr>
                <w:rFonts w:ascii="Times New Roman" w:hAnsi="Times New Roman" w:cs="Times New Roman"/>
                <w:sz w:val="24"/>
                <w:szCs w:val="24"/>
              </w:rPr>
              <w:t>итель директора по ВР, советник</w:t>
            </w:r>
            <w:r w:rsidRPr="003369C3">
              <w:rPr>
                <w:rFonts w:ascii="Times New Roman" w:hAnsi="Times New Roman" w:cs="Times New Roman"/>
                <w:sz w:val="24"/>
                <w:szCs w:val="24"/>
              </w:rPr>
              <w:t xml:space="preserve"> по воспитательной работе, классные руководители</w:t>
            </w:r>
          </w:p>
        </w:tc>
      </w:tr>
      <w:tr w:rsidR="00137E43" w:rsidRPr="003369C3" w14:paraId="7F407C72" w14:textId="77777777" w:rsidTr="00137E43">
        <w:tc>
          <w:tcPr>
            <w:tcW w:w="3680" w:type="dxa"/>
          </w:tcPr>
          <w:p w14:paraId="0397881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Итоговое заседание актива школьного самоуправления</w:t>
            </w:r>
          </w:p>
        </w:tc>
        <w:tc>
          <w:tcPr>
            <w:tcW w:w="1276" w:type="dxa"/>
            <w:gridSpan w:val="2"/>
          </w:tcPr>
          <w:p w14:paraId="674CDC0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0AA2EF0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май</w:t>
            </w:r>
          </w:p>
        </w:tc>
        <w:tc>
          <w:tcPr>
            <w:tcW w:w="3052" w:type="dxa"/>
            <w:gridSpan w:val="2"/>
          </w:tcPr>
          <w:p w14:paraId="27B8FFF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w:t>
            </w:r>
            <w:r>
              <w:rPr>
                <w:rFonts w:ascii="Times New Roman" w:hAnsi="Times New Roman" w:cs="Times New Roman"/>
                <w:sz w:val="24"/>
                <w:szCs w:val="24"/>
              </w:rPr>
              <w:t>итель директора по ВР, советник</w:t>
            </w:r>
            <w:r w:rsidRPr="003369C3">
              <w:rPr>
                <w:rFonts w:ascii="Times New Roman" w:hAnsi="Times New Roman" w:cs="Times New Roman"/>
                <w:sz w:val="24"/>
                <w:szCs w:val="24"/>
              </w:rPr>
              <w:t xml:space="preserve"> по воспитательной работе</w:t>
            </w:r>
          </w:p>
        </w:tc>
      </w:tr>
      <w:tr w:rsidR="00137E43" w:rsidRPr="003369C3" w14:paraId="74328998" w14:textId="77777777" w:rsidTr="00137E43">
        <w:tc>
          <w:tcPr>
            <w:tcW w:w="9776" w:type="dxa"/>
            <w:gridSpan w:val="7"/>
          </w:tcPr>
          <w:p w14:paraId="67F319D2"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«Профориентация»</w:t>
            </w:r>
          </w:p>
        </w:tc>
      </w:tr>
      <w:tr w:rsidR="00137E43" w:rsidRPr="003369C3" w14:paraId="28A37A72" w14:textId="77777777" w:rsidTr="00137E43">
        <w:tc>
          <w:tcPr>
            <w:tcW w:w="3680" w:type="dxa"/>
          </w:tcPr>
          <w:p w14:paraId="51D5732B" w14:textId="77777777" w:rsidR="00137E43" w:rsidRPr="003369C3" w:rsidRDefault="00137E43" w:rsidP="00074B97">
            <w:pPr>
              <w:spacing w:after="0"/>
              <w:contextualSpacing/>
              <w:rPr>
                <w:rFonts w:ascii="Times New Roman" w:eastAsia="Calibri" w:hAnsi="Times New Roman" w:cs="Times New Roman"/>
                <w:sz w:val="24"/>
                <w:szCs w:val="24"/>
              </w:rPr>
            </w:pPr>
            <w:r w:rsidRPr="003369C3">
              <w:rPr>
                <w:rFonts w:ascii="Times New Roman" w:hAnsi="Times New Roman" w:cs="Times New Roman"/>
                <w:sz w:val="24"/>
                <w:szCs w:val="24"/>
              </w:rPr>
              <w:t xml:space="preserve">Внеурочная деятельность, </w:t>
            </w:r>
            <w:r w:rsidRPr="003369C3">
              <w:rPr>
                <w:rFonts w:ascii="Times New Roman" w:eastAsia="Calibri" w:hAnsi="Times New Roman" w:cs="Times New Roman"/>
                <w:sz w:val="24"/>
                <w:szCs w:val="24"/>
              </w:rPr>
              <w:t>направленная на профессиональное самоопределение обучающихся «</w:t>
            </w:r>
            <w:r>
              <w:rPr>
                <w:rFonts w:ascii="Times New Roman" w:eastAsia="Calibri" w:hAnsi="Times New Roman" w:cs="Times New Roman"/>
                <w:sz w:val="24"/>
                <w:szCs w:val="24"/>
              </w:rPr>
              <w:t>Билет в будущее</w:t>
            </w:r>
            <w:r w:rsidRPr="003369C3">
              <w:rPr>
                <w:rFonts w:ascii="Times New Roman" w:eastAsia="Calibri" w:hAnsi="Times New Roman" w:cs="Times New Roman"/>
                <w:sz w:val="24"/>
                <w:szCs w:val="24"/>
              </w:rPr>
              <w:t>»</w:t>
            </w:r>
          </w:p>
          <w:p w14:paraId="04B028A5" w14:textId="77777777" w:rsidR="00137E43" w:rsidRPr="003369C3" w:rsidRDefault="00137E43" w:rsidP="00074B97">
            <w:pPr>
              <w:tabs>
                <w:tab w:val="num" w:pos="360"/>
              </w:tabs>
              <w:spacing w:after="0"/>
              <w:rPr>
                <w:rFonts w:ascii="Times New Roman" w:hAnsi="Times New Roman" w:cs="Times New Roman"/>
                <w:sz w:val="24"/>
                <w:szCs w:val="24"/>
              </w:rPr>
            </w:pPr>
          </w:p>
        </w:tc>
        <w:tc>
          <w:tcPr>
            <w:tcW w:w="1276" w:type="dxa"/>
            <w:gridSpan w:val="2"/>
          </w:tcPr>
          <w:p w14:paraId="7513E441"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728992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p w14:paraId="0B888401" w14:textId="77777777" w:rsidR="00137E43" w:rsidRPr="003369C3" w:rsidRDefault="00137E43" w:rsidP="00074B97">
            <w:pPr>
              <w:tabs>
                <w:tab w:val="num" w:pos="360"/>
              </w:tabs>
              <w:spacing w:after="0"/>
              <w:jc w:val="center"/>
              <w:rPr>
                <w:rFonts w:ascii="Times New Roman" w:hAnsi="Times New Roman" w:cs="Times New Roman"/>
                <w:sz w:val="24"/>
                <w:szCs w:val="24"/>
              </w:rPr>
            </w:pPr>
          </w:p>
        </w:tc>
        <w:tc>
          <w:tcPr>
            <w:tcW w:w="3052" w:type="dxa"/>
            <w:gridSpan w:val="2"/>
          </w:tcPr>
          <w:p w14:paraId="0F3CC02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r>
              <w:rPr>
                <w:rFonts w:ascii="Times New Roman" w:hAnsi="Times New Roman" w:cs="Times New Roman"/>
                <w:sz w:val="24"/>
                <w:szCs w:val="24"/>
              </w:rPr>
              <w:t>, куратор ББ</w:t>
            </w:r>
          </w:p>
        </w:tc>
      </w:tr>
      <w:tr w:rsidR="00137E43" w:rsidRPr="003369C3" w14:paraId="58DF75FA" w14:textId="77777777" w:rsidTr="00137E43">
        <w:tc>
          <w:tcPr>
            <w:tcW w:w="3680" w:type="dxa"/>
          </w:tcPr>
          <w:p w14:paraId="229D33B1" w14:textId="77777777" w:rsidR="00137E43" w:rsidRPr="003369C3" w:rsidRDefault="00137E43" w:rsidP="00074B97">
            <w:pPr>
              <w:tabs>
                <w:tab w:val="num" w:pos="360"/>
              </w:tabs>
              <w:spacing w:after="0"/>
              <w:rPr>
                <w:rFonts w:ascii="Times New Roman" w:eastAsia="Calibri" w:hAnsi="Times New Roman" w:cs="Times New Roman"/>
                <w:sz w:val="24"/>
                <w:szCs w:val="24"/>
              </w:rPr>
            </w:pPr>
            <w:r w:rsidRPr="003369C3">
              <w:rPr>
                <w:rFonts w:ascii="Times New Roman" w:eastAsia="Calibri" w:hAnsi="Times New Roman" w:cs="Times New Roman"/>
                <w:sz w:val="24"/>
                <w:szCs w:val="24"/>
              </w:rPr>
              <w:t xml:space="preserve">Профориентационные часы общения </w:t>
            </w:r>
            <w:r w:rsidRPr="003369C3">
              <w:rPr>
                <w:rFonts w:ascii="Times New Roman" w:hAnsi="Times New Roman" w:cs="Times New Roman"/>
                <w:sz w:val="24"/>
                <w:szCs w:val="24"/>
              </w:rPr>
              <w:t>(«Профессии моей семьи», «Моя мечта о будущей профессии», «Путь в профессию начинается в школе»)</w:t>
            </w:r>
          </w:p>
        </w:tc>
        <w:tc>
          <w:tcPr>
            <w:tcW w:w="1276" w:type="dxa"/>
            <w:gridSpan w:val="2"/>
          </w:tcPr>
          <w:p w14:paraId="03D4E3B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92FE7B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плану кл.руководителя)</w:t>
            </w:r>
          </w:p>
        </w:tc>
        <w:tc>
          <w:tcPr>
            <w:tcW w:w="3052" w:type="dxa"/>
            <w:gridSpan w:val="2"/>
          </w:tcPr>
          <w:p w14:paraId="5DD8952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педагог-психолог</w:t>
            </w:r>
          </w:p>
        </w:tc>
      </w:tr>
      <w:tr w:rsidR="00137E43" w:rsidRPr="003369C3" w14:paraId="50CC173C" w14:textId="77777777" w:rsidTr="00137E43">
        <w:tc>
          <w:tcPr>
            <w:tcW w:w="3680" w:type="dxa"/>
          </w:tcPr>
          <w:p w14:paraId="0FBDCC1E" w14:textId="77777777" w:rsidR="00137E43" w:rsidRPr="003369C3" w:rsidRDefault="00137E43" w:rsidP="00074B97">
            <w:pPr>
              <w:tabs>
                <w:tab w:val="num" w:pos="360"/>
              </w:tabs>
              <w:spacing w:after="0"/>
              <w:rPr>
                <w:rFonts w:ascii="Times New Roman" w:eastAsia="Calibri" w:hAnsi="Times New Roman" w:cs="Times New Roman"/>
                <w:sz w:val="24"/>
                <w:szCs w:val="24"/>
              </w:rPr>
            </w:pPr>
            <w:r w:rsidRPr="003369C3">
              <w:rPr>
                <w:rFonts w:ascii="Times New Roman" w:hAnsi="Times New Roman" w:cs="Times New Roman"/>
                <w:bCs/>
                <w:color w:val="000000"/>
                <w:sz w:val="24"/>
                <w:szCs w:val="24"/>
              </w:rPr>
              <w:t>Встречи с людьми разных профессий, представителей учебных заведений.</w:t>
            </w:r>
          </w:p>
        </w:tc>
        <w:tc>
          <w:tcPr>
            <w:tcW w:w="1276" w:type="dxa"/>
            <w:gridSpan w:val="2"/>
          </w:tcPr>
          <w:p w14:paraId="7F4C5BA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F6453A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плану кл.руководителя)</w:t>
            </w:r>
          </w:p>
        </w:tc>
        <w:tc>
          <w:tcPr>
            <w:tcW w:w="3052" w:type="dxa"/>
            <w:gridSpan w:val="2"/>
          </w:tcPr>
          <w:p w14:paraId="36EA2CF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11DB911E" w14:textId="77777777" w:rsidTr="00137E43">
        <w:tc>
          <w:tcPr>
            <w:tcW w:w="3680" w:type="dxa"/>
          </w:tcPr>
          <w:p w14:paraId="40A43D47" w14:textId="77777777" w:rsidR="00137E43" w:rsidRPr="003369C3" w:rsidRDefault="00137E43" w:rsidP="00074B97">
            <w:pPr>
              <w:tabs>
                <w:tab w:val="num" w:pos="360"/>
              </w:tabs>
              <w:spacing w:after="0"/>
              <w:rPr>
                <w:rFonts w:ascii="Times New Roman" w:hAnsi="Times New Roman" w:cs="Times New Roman"/>
                <w:bCs/>
                <w:color w:val="000000"/>
                <w:sz w:val="24"/>
                <w:szCs w:val="24"/>
              </w:rPr>
            </w:pPr>
            <w:r w:rsidRPr="003369C3">
              <w:rPr>
                <w:rFonts w:ascii="Times New Roman" w:hAnsi="Times New Roman" w:cs="Times New Roman"/>
                <w:bCs/>
                <w:color w:val="000000"/>
                <w:sz w:val="24"/>
                <w:szCs w:val="24"/>
              </w:rPr>
              <w:t>Экскурсии на предприятия и организации поселка</w:t>
            </w:r>
          </w:p>
        </w:tc>
        <w:tc>
          <w:tcPr>
            <w:tcW w:w="1276" w:type="dxa"/>
            <w:gridSpan w:val="2"/>
          </w:tcPr>
          <w:p w14:paraId="77CF968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1CE625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плану кл.руководителя)</w:t>
            </w:r>
          </w:p>
        </w:tc>
        <w:tc>
          <w:tcPr>
            <w:tcW w:w="3052" w:type="dxa"/>
            <w:gridSpan w:val="2"/>
          </w:tcPr>
          <w:p w14:paraId="159F0DA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r>
              <w:rPr>
                <w:rFonts w:ascii="Times New Roman" w:hAnsi="Times New Roman" w:cs="Times New Roman"/>
                <w:sz w:val="24"/>
                <w:szCs w:val="24"/>
              </w:rPr>
              <w:t>, куратор ББ</w:t>
            </w:r>
          </w:p>
        </w:tc>
      </w:tr>
      <w:tr w:rsidR="00137E43" w:rsidRPr="003369C3" w14:paraId="560344E9" w14:textId="77777777" w:rsidTr="00137E43">
        <w:tc>
          <w:tcPr>
            <w:tcW w:w="3680" w:type="dxa"/>
          </w:tcPr>
          <w:p w14:paraId="2F5AF06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работе всероссийских профориентационных проектов (просмотр лекций, участие в мастер - классах, посещение открытых уроков – онлайн - уроки финансовой грамотности (регистрация пользователей на платформе проекта «Билет в будущее»), тестирование на платформе проекта «Билет в будущее», Всероссийские открытые уроки на порале «ПроеКТОриЯ»)</w:t>
            </w:r>
          </w:p>
        </w:tc>
        <w:tc>
          <w:tcPr>
            <w:tcW w:w="1276" w:type="dxa"/>
            <w:gridSpan w:val="2"/>
          </w:tcPr>
          <w:p w14:paraId="4EC4BA30"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6-9</w:t>
            </w:r>
          </w:p>
        </w:tc>
        <w:tc>
          <w:tcPr>
            <w:tcW w:w="1768" w:type="dxa"/>
            <w:gridSpan w:val="2"/>
          </w:tcPr>
          <w:p w14:paraId="6C27B46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плану кл.руководителя)</w:t>
            </w:r>
          </w:p>
        </w:tc>
        <w:tc>
          <w:tcPr>
            <w:tcW w:w="3052" w:type="dxa"/>
            <w:gridSpan w:val="2"/>
          </w:tcPr>
          <w:p w14:paraId="4A41B68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w:t>
            </w:r>
            <w:r>
              <w:rPr>
                <w:rFonts w:ascii="Times New Roman" w:hAnsi="Times New Roman" w:cs="Times New Roman"/>
                <w:sz w:val="24"/>
                <w:szCs w:val="24"/>
              </w:rPr>
              <w:t xml:space="preserve">тель директора по ВР, советник </w:t>
            </w:r>
            <w:r w:rsidRPr="003369C3">
              <w:rPr>
                <w:rFonts w:ascii="Times New Roman" w:hAnsi="Times New Roman" w:cs="Times New Roman"/>
                <w:sz w:val="24"/>
                <w:szCs w:val="24"/>
              </w:rPr>
              <w:t>по воспитательной работе, куратор проект</w:t>
            </w:r>
            <w:r>
              <w:rPr>
                <w:rFonts w:ascii="Times New Roman" w:hAnsi="Times New Roman" w:cs="Times New Roman"/>
                <w:sz w:val="24"/>
                <w:szCs w:val="24"/>
              </w:rPr>
              <w:t>а ББ</w:t>
            </w:r>
            <w:r w:rsidRPr="003369C3">
              <w:rPr>
                <w:rFonts w:ascii="Times New Roman" w:hAnsi="Times New Roman" w:cs="Times New Roman"/>
                <w:sz w:val="24"/>
                <w:szCs w:val="24"/>
              </w:rPr>
              <w:t>, классные руководители</w:t>
            </w:r>
          </w:p>
        </w:tc>
      </w:tr>
      <w:tr w:rsidR="00137E43" w:rsidRPr="003369C3" w14:paraId="578AF960" w14:textId="77777777" w:rsidTr="00137E43">
        <w:tc>
          <w:tcPr>
            <w:tcW w:w="3680" w:type="dxa"/>
          </w:tcPr>
          <w:p w14:paraId="56777483" w14:textId="77777777" w:rsidR="00137E43" w:rsidRPr="003369C3" w:rsidRDefault="00137E43" w:rsidP="00074B97">
            <w:pPr>
              <w:tabs>
                <w:tab w:val="num" w:pos="360"/>
              </w:tabs>
              <w:spacing w:after="0"/>
              <w:rPr>
                <w:rFonts w:ascii="Times New Roman" w:hAnsi="Times New Roman" w:cs="Times New Roman"/>
                <w:bCs/>
                <w:color w:val="000000"/>
                <w:sz w:val="24"/>
                <w:szCs w:val="24"/>
              </w:rPr>
            </w:pPr>
            <w:r w:rsidRPr="003369C3">
              <w:rPr>
                <w:rFonts w:ascii="Times New Roman" w:hAnsi="Times New Roman" w:cs="Times New Roman"/>
                <w:bCs/>
                <w:color w:val="000000"/>
                <w:sz w:val="24"/>
                <w:szCs w:val="24"/>
              </w:rPr>
              <w:t>Посещение дней открытых дверей</w:t>
            </w:r>
            <w:r w:rsidRPr="003369C3">
              <w:rPr>
                <w:rFonts w:ascii="Times New Roman" w:hAnsi="Times New Roman" w:cs="Times New Roman"/>
                <w:color w:val="000000"/>
                <w:sz w:val="24"/>
                <w:szCs w:val="24"/>
              </w:rPr>
              <w:t xml:space="preserve"> в средних специальных учебных заведениях и вузах </w:t>
            </w:r>
            <w:r>
              <w:rPr>
                <w:rFonts w:ascii="Times New Roman" w:hAnsi="Times New Roman" w:cs="Times New Roman"/>
                <w:color w:val="000000"/>
                <w:sz w:val="24"/>
                <w:szCs w:val="24"/>
              </w:rPr>
              <w:t>Приморского края</w:t>
            </w:r>
            <w:r w:rsidRPr="003369C3">
              <w:rPr>
                <w:rFonts w:ascii="Times New Roman" w:hAnsi="Times New Roman" w:cs="Times New Roman"/>
                <w:color w:val="000000"/>
                <w:sz w:val="24"/>
                <w:szCs w:val="24"/>
              </w:rPr>
              <w:t xml:space="preserve"> </w:t>
            </w:r>
          </w:p>
        </w:tc>
        <w:tc>
          <w:tcPr>
            <w:tcW w:w="1276" w:type="dxa"/>
            <w:gridSpan w:val="2"/>
          </w:tcPr>
          <w:p w14:paraId="3FBDA59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9</w:t>
            </w:r>
          </w:p>
        </w:tc>
        <w:tc>
          <w:tcPr>
            <w:tcW w:w="1768" w:type="dxa"/>
            <w:gridSpan w:val="2"/>
          </w:tcPr>
          <w:p w14:paraId="6985C60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февраль-май</w:t>
            </w:r>
          </w:p>
        </w:tc>
        <w:tc>
          <w:tcPr>
            <w:tcW w:w="3052" w:type="dxa"/>
            <w:gridSpan w:val="2"/>
          </w:tcPr>
          <w:p w14:paraId="4C0ADB4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классные руководители</w:t>
            </w:r>
          </w:p>
        </w:tc>
      </w:tr>
      <w:tr w:rsidR="00137E43" w:rsidRPr="003369C3" w14:paraId="0FD07407" w14:textId="77777777" w:rsidTr="00137E43">
        <w:tc>
          <w:tcPr>
            <w:tcW w:w="3680" w:type="dxa"/>
          </w:tcPr>
          <w:p w14:paraId="098DB5C4" w14:textId="77777777" w:rsidR="00137E43" w:rsidRPr="003369C3" w:rsidRDefault="00137E43" w:rsidP="00074B97">
            <w:pPr>
              <w:tabs>
                <w:tab w:val="num" w:pos="360"/>
              </w:tabs>
              <w:spacing w:after="0"/>
              <w:rPr>
                <w:rFonts w:ascii="Times New Roman" w:hAnsi="Times New Roman" w:cs="Times New Roman"/>
                <w:bCs/>
                <w:color w:val="000000"/>
                <w:sz w:val="24"/>
                <w:szCs w:val="24"/>
              </w:rPr>
            </w:pPr>
            <w:r w:rsidRPr="003369C3">
              <w:rPr>
                <w:rFonts w:ascii="Times New Roman" w:hAnsi="Times New Roman" w:cs="Times New Roman"/>
                <w:bCs/>
                <w:color w:val="000000"/>
                <w:sz w:val="24"/>
                <w:szCs w:val="24"/>
              </w:rPr>
              <w:t>Индивидуальные консультации психолога для школьников и их родителей</w:t>
            </w:r>
          </w:p>
        </w:tc>
        <w:tc>
          <w:tcPr>
            <w:tcW w:w="1276" w:type="dxa"/>
            <w:gridSpan w:val="2"/>
          </w:tcPr>
          <w:p w14:paraId="1C82C42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8-9</w:t>
            </w:r>
          </w:p>
        </w:tc>
        <w:tc>
          <w:tcPr>
            <w:tcW w:w="1768" w:type="dxa"/>
            <w:gridSpan w:val="2"/>
          </w:tcPr>
          <w:p w14:paraId="5FAC86A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 по запросу</w:t>
            </w:r>
          </w:p>
        </w:tc>
        <w:tc>
          <w:tcPr>
            <w:tcW w:w="3052" w:type="dxa"/>
            <w:gridSpan w:val="2"/>
          </w:tcPr>
          <w:p w14:paraId="78B6971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Педагог-психолог, классные руководители</w:t>
            </w:r>
          </w:p>
        </w:tc>
      </w:tr>
      <w:tr w:rsidR="00137E43" w:rsidRPr="003369C3" w14:paraId="59847B54" w14:textId="77777777" w:rsidTr="00137E43">
        <w:tc>
          <w:tcPr>
            <w:tcW w:w="9776" w:type="dxa"/>
            <w:gridSpan w:val="7"/>
          </w:tcPr>
          <w:p w14:paraId="4AFFFC72"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«Ключевые школьные дела»</w:t>
            </w:r>
          </w:p>
        </w:tc>
      </w:tr>
      <w:tr w:rsidR="00137E43" w:rsidRPr="003369C3" w14:paraId="5DC1A1BF" w14:textId="77777777" w:rsidTr="00137E43">
        <w:tc>
          <w:tcPr>
            <w:tcW w:w="3680" w:type="dxa"/>
          </w:tcPr>
          <w:p w14:paraId="4A7C1E2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День знаний. «Здравствуй, школа» - торжественная линейка. </w:t>
            </w:r>
          </w:p>
          <w:p w14:paraId="169DB9C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Классный час, посвященный Дню знаний</w:t>
            </w:r>
          </w:p>
        </w:tc>
        <w:tc>
          <w:tcPr>
            <w:tcW w:w="1276" w:type="dxa"/>
            <w:gridSpan w:val="2"/>
          </w:tcPr>
          <w:p w14:paraId="3BEDBC1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A54ED23"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02</w:t>
            </w:r>
            <w:r w:rsidRPr="003369C3">
              <w:rPr>
                <w:rFonts w:ascii="Times New Roman" w:hAnsi="Times New Roman" w:cs="Times New Roman"/>
                <w:sz w:val="24"/>
                <w:szCs w:val="24"/>
              </w:rPr>
              <w:t>.09</w:t>
            </w:r>
          </w:p>
        </w:tc>
        <w:tc>
          <w:tcPr>
            <w:tcW w:w="3052" w:type="dxa"/>
            <w:gridSpan w:val="2"/>
          </w:tcPr>
          <w:p w14:paraId="171A0F1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заместитель директора по ВР, </w:t>
            </w:r>
            <w:r>
              <w:rPr>
                <w:rFonts w:ascii="Times New Roman" w:hAnsi="Times New Roman" w:cs="Times New Roman"/>
                <w:sz w:val="24"/>
                <w:szCs w:val="24"/>
              </w:rPr>
              <w:t xml:space="preserve"> советник </w:t>
            </w:r>
            <w:r w:rsidRPr="003369C3">
              <w:rPr>
                <w:rFonts w:ascii="Times New Roman" w:hAnsi="Times New Roman" w:cs="Times New Roman"/>
                <w:sz w:val="24"/>
                <w:szCs w:val="24"/>
              </w:rPr>
              <w:t xml:space="preserve"> по воспитательной работе, кл. руководители</w:t>
            </w:r>
          </w:p>
        </w:tc>
      </w:tr>
      <w:tr w:rsidR="00137E43" w:rsidRPr="003369C3" w14:paraId="7321F80F" w14:textId="77777777" w:rsidTr="00137E43">
        <w:tc>
          <w:tcPr>
            <w:tcW w:w="3680" w:type="dxa"/>
          </w:tcPr>
          <w:p w14:paraId="686705A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Праздник «Посвящение в пятиклассники»</w:t>
            </w:r>
          </w:p>
        </w:tc>
        <w:tc>
          <w:tcPr>
            <w:tcW w:w="1276" w:type="dxa"/>
            <w:gridSpan w:val="2"/>
          </w:tcPr>
          <w:p w14:paraId="5351061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w:t>
            </w:r>
          </w:p>
        </w:tc>
        <w:tc>
          <w:tcPr>
            <w:tcW w:w="1768" w:type="dxa"/>
            <w:gridSpan w:val="2"/>
          </w:tcPr>
          <w:p w14:paraId="6663E7E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w:t>
            </w:r>
            <w:r>
              <w:rPr>
                <w:rFonts w:ascii="Times New Roman" w:hAnsi="Times New Roman" w:cs="Times New Roman"/>
                <w:sz w:val="24"/>
                <w:szCs w:val="24"/>
              </w:rPr>
              <w:t>0</w:t>
            </w:r>
            <w:r w:rsidRPr="003369C3">
              <w:rPr>
                <w:rFonts w:ascii="Times New Roman" w:hAnsi="Times New Roman" w:cs="Times New Roman"/>
                <w:sz w:val="24"/>
                <w:szCs w:val="24"/>
              </w:rPr>
              <w:t>.09</w:t>
            </w:r>
          </w:p>
        </w:tc>
        <w:tc>
          <w:tcPr>
            <w:tcW w:w="3052" w:type="dxa"/>
            <w:gridSpan w:val="2"/>
          </w:tcPr>
          <w:p w14:paraId="21C3E48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кл. руководители</w:t>
            </w:r>
          </w:p>
        </w:tc>
      </w:tr>
      <w:tr w:rsidR="00137E43" w:rsidRPr="003369C3" w14:paraId="3DB9F2F9" w14:textId="77777777" w:rsidTr="00137E43">
        <w:tc>
          <w:tcPr>
            <w:tcW w:w="3680" w:type="dxa"/>
          </w:tcPr>
          <w:p w14:paraId="7936576C"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Праздник «День учителя»</w:t>
            </w:r>
          </w:p>
        </w:tc>
        <w:tc>
          <w:tcPr>
            <w:tcW w:w="1276" w:type="dxa"/>
            <w:gridSpan w:val="2"/>
          </w:tcPr>
          <w:p w14:paraId="34C4D3B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DFB6C6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4</w:t>
            </w:r>
            <w:r w:rsidRPr="003369C3">
              <w:rPr>
                <w:rFonts w:ascii="Times New Roman" w:hAnsi="Times New Roman" w:cs="Times New Roman"/>
                <w:sz w:val="24"/>
                <w:szCs w:val="24"/>
              </w:rPr>
              <w:t>.10</w:t>
            </w:r>
          </w:p>
        </w:tc>
        <w:tc>
          <w:tcPr>
            <w:tcW w:w="3052" w:type="dxa"/>
            <w:gridSpan w:val="2"/>
          </w:tcPr>
          <w:p w14:paraId="317A592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w:t>
            </w:r>
            <w:r>
              <w:rPr>
                <w:rFonts w:ascii="Times New Roman" w:hAnsi="Times New Roman" w:cs="Times New Roman"/>
                <w:sz w:val="24"/>
                <w:szCs w:val="24"/>
              </w:rPr>
              <w:t>итель директора по ВР, советник</w:t>
            </w:r>
            <w:r w:rsidRPr="003369C3">
              <w:rPr>
                <w:rFonts w:ascii="Times New Roman" w:hAnsi="Times New Roman" w:cs="Times New Roman"/>
                <w:sz w:val="24"/>
                <w:szCs w:val="24"/>
              </w:rPr>
              <w:t xml:space="preserve"> по воспитательной работе, педагог-организатор, кл. руководители</w:t>
            </w:r>
          </w:p>
        </w:tc>
      </w:tr>
      <w:tr w:rsidR="00137E43" w:rsidRPr="003369C3" w14:paraId="42681687" w14:textId="77777777" w:rsidTr="00137E43">
        <w:tc>
          <w:tcPr>
            <w:tcW w:w="3680" w:type="dxa"/>
          </w:tcPr>
          <w:p w14:paraId="21AB05D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мероприятиях, посвященных Дню народного единства (флешмобы онлайн, акция «Окна России», «Испеки пирог», «Флаги России»</w:t>
            </w:r>
          </w:p>
        </w:tc>
        <w:tc>
          <w:tcPr>
            <w:tcW w:w="1276" w:type="dxa"/>
            <w:gridSpan w:val="2"/>
          </w:tcPr>
          <w:p w14:paraId="390BB23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0C1C3A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1</w:t>
            </w:r>
            <w:r w:rsidRPr="003369C3">
              <w:rPr>
                <w:rFonts w:ascii="Times New Roman" w:hAnsi="Times New Roman" w:cs="Times New Roman"/>
                <w:sz w:val="24"/>
                <w:szCs w:val="24"/>
              </w:rPr>
              <w:t>-06.11</w:t>
            </w:r>
          </w:p>
        </w:tc>
        <w:tc>
          <w:tcPr>
            <w:tcW w:w="3052" w:type="dxa"/>
            <w:gridSpan w:val="2"/>
          </w:tcPr>
          <w:p w14:paraId="747B89F3"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советники по воспитательной работе, кл. руководители</w:t>
            </w:r>
          </w:p>
        </w:tc>
      </w:tr>
      <w:tr w:rsidR="00137E43" w:rsidRPr="003369C3" w14:paraId="3B84E4C5" w14:textId="77777777" w:rsidTr="00137E43">
        <w:tc>
          <w:tcPr>
            <w:tcW w:w="3680" w:type="dxa"/>
          </w:tcPr>
          <w:p w14:paraId="2E351E9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Праздник «День матери»</w:t>
            </w:r>
          </w:p>
        </w:tc>
        <w:tc>
          <w:tcPr>
            <w:tcW w:w="1276" w:type="dxa"/>
            <w:gridSpan w:val="2"/>
          </w:tcPr>
          <w:p w14:paraId="46E2A59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FF7C14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w:t>
            </w:r>
            <w:r>
              <w:rPr>
                <w:rFonts w:ascii="Times New Roman" w:hAnsi="Times New Roman" w:cs="Times New Roman"/>
                <w:sz w:val="24"/>
                <w:szCs w:val="24"/>
              </w:rPr>
              <w:t>2</w:t>
            </w:r>
            <w:r w:rsidRPr="003369C3">
              <w:rPr>
                <w:rFonts w:ascii="Times New Roman" w:hAnsi="Times New Roman" w:cs="Times New Roman"/>
                <w:sz w:val="24"/>
                <w:szCs w:val="24"/>
              </w:rPr>
              <w:t>-30.11</w:t>
            </w:r>
          </w:p>
        </w:tc>
        <w:tc>
          <w:tcPr>
            <w:tcW w:w="3052" w:type="dxa"/>
            <w:gridSpan w:val="2"/>
          </w:tcPr>
          <w:p w14:paraId="5EBE09A5"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педагог-организатор, кл. руководители</w:t>
            </w:r>
          </w:p>
        </w:tc>
      </w:tr>
      <w:tr w:rsidR="00137E43" w:rsidRPr="003369C3" w14:paraId="54ABC115" w14:textId="77777777" w:rsidTr="00137E43">
        <w:tc>
          <w:tcPr>
            <w:tcW w:w="3680" w:type="dxa"/>
          </w:tcPr>
          <w:p w14:paraId="74492DA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акции «Каждой птичке – по кормушке»</w:t>
            </w:r>
          </w:p>
        </w:tc>
        <w:tc>
          <w:tcPr>
            <w:tcW w:w="1276" w:type="dxa"/>
            <w:gridSpan w:val="2"/>
          </w:tcPr>
          <w:p w14:paraId="3668986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5-7</w:t>
            </w:r>
          </w:p>
        </w:tc>
        <w:tc>
          <w:tcPr>
            <w:tcW w:w="1768" w:type="dxa"/>
            <w:gridSpan w:val="2"/>
          </w:tcPr>
          <w:p w14:paraId="65ABD806"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06-13</w:t>
            </w:r>
            <w:r w:rsidRPr="003369C3">
              <w:rPr>
                <w:rFonts w:ascii="Times New Roman" w:hAnsi="Times New Roman" w:cs="Times New Roman"/>
                <w:sz w:val="24"/>
                <w:szCs w:val="24"/>
              </w:rPr>
              <w:t>.12</w:t>
            </w:r>
          </w:p>
        </w:tc>
        <w:tc>
          <w:tcPr>
            <w:tcW w:w="3052" w:type="dxa"/>
            <w:gridSpan w:val="2"/>
          </w:tcPr>
          <w:p w14:paraId="0C8B3CE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педагог-организатор, кл. руководители</w:t>
            </w:r>
          </w:p>
        </w:tc>
      </w:tr>
      <w:tr w:rsidR="00137E43" w:rsidRPr="003369C3" w14:paraId="59CD5AC6" w14:textId="77777777" w:rsidTr="00137E43">
        <w:tc>
          <w:tcPr>
            <w:tcW w:w="3680" w:type="dxa"/>
          </w:tcPr>
          <w:p w14:paraId="5C1B1CB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w:t>
            </w:r>
            <w:r>
              <w:rPr>
                <w:rFonts w:ascii="Times New Roman" w:hAnsi="Times New Roman" w:cs="Times New Roman"/>
                <w:sz w:val="24"/>
                <w:szCs w:val="24"/>
              </w:rPr>
              <w:t xml:space="preserve">стие в новогодних мероприятиях </w:t>
            </w:r>
          </w:p>
        </w:tc>
        <w:tc>
          <w:tcPr>
            <w:tcW w:w="1276" w:type="dxa"/>
            <w:gridSpan w:val="2"/>
          </w:tcPr>
          <w:p w14:paraId="172898E1"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0B7DBCC5"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23-27</w:t>
            </w:r>
            <w:r w:rsidRPr="003369C3">
              <w:rPr>
                <w:rFonts w:ascii="Times New Roman" w:hAnsi="Times New Roman" w:cs="Times New Roman"/>
                <w:sz w:val="24"/>
                <w:szCs w:val="24"/>
              </w:rPr>
              <w:t>.12</w:t>
            </w:r>
          </w:p>
        </w:tc>
        <w:tc>
          <w:tcPr>
            <w:tcW w:w="3052" w:type="dxa"/>
            <w:gridSpan w:val="2"/>
          </w:tcPr>
          <w:p w14:paraId="71BF7A8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педагог-организатор, кл. руководители</w:t>
            </w:r>
          </w:p>
        </w:tc>
      </w:tr>
      <w:tr w:rsidR="00137E43" w:rsidRPr="003369C3" w14:paraId="043F8F70" w14:textId="77777777" w:rsidTr="00137E43">
        <w:tc>
          <w:tcPr>
            <w:tcW w:w="3680" w:type="dxa"/>
          </w:tcPr>
          <w:p w14:paraId="362038F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Марафон «Неделя психологии в образовании»</w:t>
            </w:r>
          </w:p>
        </w:tc>
        <w:tc>
          <w:tcPr>
            <w:tcW w:w="1276" w:type="dxa"/>
            <w:gridSpan w:val="2"/>
          </w:tcPr>
          <w:p w14:paraId="0D36502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7AE65C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w:t>
            </w:r>
            <w:r>
              <w:rPr>
                <w:rFonts w:ascii="Times New Roman" w:hAnsi="Times New Roman" w:cs="Times New Roman"/>
                <w:sz w:val="24"/>
                <w:szCs w:val="24"/>
              </w:rPr>
              <w:t>1-14</w:t>
            </w:r>
            <w:r w:rsidRPr="003369C3">
              <w:rPr>
                <w:rFonts w:ascii="Times New Roman" w:hAnsi="Times New Roman" w:cs="Times New Roman"/>
                <w:sz w:val="24"/>
                <w:szCs w:val="24"/>
              </w:rPr>
              <w:t>.03</w:t>
            </w:r>
          </w:p>
        </w:tc>
        <w:tc>
          <w:tcPr>
            <w:tcW w:w="3052" w:type="dxa"/>
            <w:gridSpan w:val="2"/>
          </w:tcPr>
          <w:p w14:paraId="78843DB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педагог-психолог, классные руководители</w:t>
            </w:r>
          </w:p>
        </w:tc>
      </w:tr>
      <w:tr w:rsidR="00137E43" w:rsidRPr="003369C3" w14:paraId="178B26D8" w14:textId="77777777" w:rsidTr="00137E43">
        <w:tc>
          <w:tcPr>
            <w:tcW w:w="3680" w:type="dxa"/>
          </w:tcPr>
          <w:p w14:paraId="156E70F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Концерт, посвященный Международному женскому дню 8 Марта</w:t>
            </w:r>
          </w:p>
        </w:tc>
        <w:tc>
          <w:tcPr>
            <w:tcW w:w="1276" w:type="dxa"/>
            <w:gridSpan w:val="2"/>
          </w:tcPr>
          <w:p w14:paraId="48F06CD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A8BC43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7</w:t>
            </w:r>
            <w:r w:rsidRPr="003369C3">
              <w:rPr>
                <w:rFonts w:ascii="Times New Roman" w:hAnsi="Times New Roman" w:cs="Times New Roman"/>
                <w:sz w:val="24"/>
                <w:szCs w:val="24"/>
              </w:rPr>
              <w:t>.03</w:t>
            </w:r>
          </w:p>
        </w:tc>
        <w:tc>
          <w:tcPr>
            <w:tcW w:w="3052" w:type="dxa"/>
            <w:gridSpan w:val="2"/>
          </w:tcPr>
          <w:p w14:paraId="6EF3BC4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педагог-организатор, кл. руководители, педагоги</w:t>
            </w:r>
          </w:p>
        </w:tc>
      </w:tr>
      <w:tr w:rsidR="00137E43" w:rsidRPr="003369C3" w14:paraId="1A958EF7" w14:textId="77777777" w:rsidTr="00137E43">
        <w:tc>
          <w:tcPr>
            <w:tcW w:w="3680" w:type="dxa"/>
          </w:tcPr>
          <w:p w14:paraId="505DFCB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Школьный фестиваль детского творчества «</w:t>
            </w:r>
            <w:r>
              <w:rPr>
                <w:rFonts w:ascii="Times New Roman" w:hAnsi="Times New Roman" w:cs="Times New Roman"/>
                <w:sz w:val="24"/>
                <w:szCs w:val="24"/>
              </w:rPr>
              <w:t>Чудо своими руками</w:t>
            </w:r>
            <w:r w:rsidRPr="003369C3">
              <w:rPr>
                <w:rFonts w:ascii="Times New Roman" w:hAnsi="Times New Roman" w:cs="Times New Roman"/>
                <w:sz w:val="24"/>
                <w:szCs w:val="24"/>
              </w:rPr>
              <w:t>»</w:t>
            </w:r>
          </w:p>
        </w:tc>
        <w:tc>
          <w:tcPr>
            <w:tcW w:w="1276" w:type="dxa"/>
            <w:gridSpan w:val="2"/>
          </w:tcPr>
          <w:p w14:paraId="40B4E6E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70BE1E5"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март</w:t>
            </w:r>
          </w:p>
        </w:tc>
        <w:tc>
          <w:tcPr>
            <w:tcW w:w="3052" w:type="dxa"/>
            <w:gridSpan w:val="2"/>
          </w:tcPr>
          <w:p w14:paraId="1DE5F93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УВР, кл. руководители, педагоги</w:t>
            </w:r>
          </w:p>
        </w:tc>
      </w:tr>
      <w:tr w:rsidR="00137E43" w:rsidRPr="003369C3" w14:paraId="57CB7E49" w14:textId="77777777" w:rsidTr="00137E43">
        <w:tc>
          <w:tcPr>
            <w:tcW w:w="3680" w:type="dxa"/>
          </w:tcPr>
          <w:p w14:paraId="769A5C1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мероприятиях, посвященных Дню Космонавтики</w:t>
            </w:r>
          </w:p>
        </w:tc>
        <w:tc>
          <w:tcPr>
            <w:tcW w:w="1276" w:type="dxa"/>
            <w:gridSpan w:val="2"/>
          </w:tcPr>
          <w:p w14:paraId="1ACCC231"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C429CCE"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07</w:t>
            </w:r>
            <w:r w:rsidRPr="003369C3">
              <w:rPr>
                <w:rFonts w:ascii="Times New Roman" w:hAnsi="Times New Roman" w:cs="Times New Roman"/>
                <w:sz w:val="24"/>
                <w:szCs w:val="24"/>
              </w:rPr>
              <w:t>-12.04</w:t>
            </w:r>
          </w:p>
        </w:tc>
        <w:tc>
          <w:tcPr>
            <w:tcW w:w="3052" w:type="dxa"/>
            <w:gridSpan w:val="2"/>
          </w:tcPr>
          <w:p w14:paraId="62865DD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педагог-организатор, кл. руководители</w:t>
            </w:r>
          </w:p>
        </w:tc>
      </w:tr>
      <w:tr w:rsidR="00137E43" w:rsidRPr="003369C3" w14:paraId="66401F28" w14:textId="77777777" w:rsidTr="00137E43">
        <w:tc>
          <w:tcPr>
            <w:tcW w:w="3680" w:type="dxa"/>
          </w:tcPr>
          <w:p w14:paraId="34B8ADA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общепоселковом мероприятии, посвященное празднованию Дня Победы (митинг, возложение цветов и венков к обелиску)</w:t>
            </w:r>
          </w:p>
        </w:tc>
        <w:tc>
          <w:tcPr>
            <w:tcW w:w="1276" w:type="dxa"/>
            <w:gridSpan w:val="2"/>
          </w:tcPr>
          <w:p w14:paraId="2BEAD88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6B818C5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09.05</w:t>
            </w:r>
          </w:p>
        </w:tc>
        <w:tc>
          <w:tcPr>
            <w:tcW w:w="3052" w:type="dxa"/>
            <w:gridSpan w:val="2"/>
          </w:tcPr>
          <w:p w14:paraId="63F26CA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кл. руководители, педагоги</w:t>
            </w:r>
          </w:p>
        </w:tc>
      </w:tr>
      <w:tr w:rsidR="00137E43" w:rsidRPr="003369C3" w14:paraId="04031966" w14:textId="77777777" w:rsidTr="00137E43">
        <w:tc>
          <w:tcPr>
            <w:tcW w:w="3680" w:type="dxa"/>
          </w:tcPr>
          <w:p w14:paraId="44F83A7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Праздник «Последний звонок»</w:t>
            </w:r>
          </w:p>
        </w:tc>
        <w:tc>
          <w:tcPr>
            <w:tcW w:w="1276" w:type="dxa"/>
            <w:gridSpan w:val="2"/>
          </w:tcPr>
          <w:p w14:paraId="01E7C78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9</w:t>
            </w:r>
          </w:p>
        </w:tc>
        <w:tc>
          <w:tcPr>
            <w:tcW w:w="1768" w:type="dxa"/>
            <w:gridSpan w:val="2"/>
          </w:tcPr>
          <w:p w14:paraId="33DDD61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w:t>
            </w:r>
            <w:r>
              <w:rPr>
                <w:rFonts w:ascii="Times New Roman" w:hAnsi="Times New Roman" w:cs="Times New Roman"/>
                <w:sz w:val="24"/>
                <w:szCs w:val="24"/>
              </w:rPr>
              <w:t>3</w:t>
            </w:r>
            <w:r w:rsidRPr="003369C3">
              <w:rPr>
                <w:rFonts w:ascii="Times New Roman" w:hAnsi="Times New Roman" w:cs="Times New Roman"/>
                <w:sz w:val="24"/>
                <w:szCs w:val="24"/>
              </w:rPr>
              <w:t>.05</w:t>
            </w:r>
          </w:p>
        </w:tc>
        <w:tc>
          <w:tcPr>
            <w:tcW w:w="3052" w:type="dxa"/>
            <w:gridSpan w:val="2"/>
          </w:tcPr>
          <w:p w14:paraId="606B009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кл. руководители, педагоги</w:t>
            </w:r>
          </w:p>
        </w:tc>
      </w:tr>
      <w:tr w:rsidR="00137E43" w:rsidRPr="003369C3" w14:paraId="2FBA610F" w14:textId="77777777" w:rsidTr="00137E43">
        <w:tc>
          <w:tcPr>
            <w:tcW w:w="9776" w:type="dxa"/>
            <w:gridSpan w:val="7"/>
          </w:tcPr>
          <w:p w14:paraId="05F1FE6D"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«Внешкольные дела»</w:t>
            </w:r>
          </w:p>
        </w:tc>
      </w:tr>
      <w:tr w:rsidR="00137E43" w:rsidRPr="003369C3" w14:paraId="50B1D737" w14:textId="77777777" w:rsidTr="00137E43">
        <w:tc>
          <w:tcPr>
            <w:tcW w:w="3680" w:type="dxa"/>
          </w:tcPr>
          <w:p w14:paraId="1C2A3E8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Внешкольные мероприятия, в том числе организуемые совместно с социальными партнёрами общеобразовательной организации</w:t>
            </w:r>
          </w:p>
        </w:tc>
        <w:tc>
          <w:tcPr>
            <w:tcW w:w="1276" w:type="dxa"/>
            <w:gridSpan w:val="2"/>
          </w:tcPr>
          <w:p w14:paraId="1BADEF8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7ACBCFA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77E96AC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социальные партнеры</w:t>
            </w:r>
          </w:p>
        </w:tc>
      </w:tr>
      <w:tr w:rsidR="00137E43" w:rsidRPr="003369C3" w14:paraId="608F4E61" w14:textId="77777777" w:rsidTr="00137E43">
        <w:tc>
          <w:tcPr>
            <w:tcW w:w="3680" w:type="dxa"/>
          </w:tcPr>
          <w:p w14:paraId="519A361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Внешкольные тематические мероприятия воспитательной направленности по учебным предметам, курсам, модулям</w:t>
            </w:r>
          </w:p>
        </w:tc>
        <w:tc>
          <w:tcPr>
            <w:tcW w:w="1276" w:type="dxa"/>
            <w:gridSpan w:val="2"/>
          </w:tcPr>
          <w:p w14:paraId="241AEE4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833B0F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321812A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учителя-предметники, педагог-психолог, соц.педагог</w:t>
            </w:r>
          </w:p>
        </w:tc>
      </w:tr>
      <w:tr w:rsidR="00137E43" w:rsidRPr="003369C3" w14:paraId="3B296406" w14:textId="77777777" w:rsidTr="00137E43">
        <w:tc>
          <w:tcPr>
            <w:tcW w:w="3680" w:type="dxa"/>
          </w:tcPr>
          <w:p w14:paraId="74BEB94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Экскурсии, походы выходного дня (в музей, картинную галерею, технопарк, на предприятие и др.)</w:t>
            </w:r>
          </w:p>
        </w:tc>
        <w:tc>
          <w:tcPr>
            <w:tcW w:w="1276" w:type="dxa"/>
            <w:gridSpan w:val="2"/>
          </w:tcPr>
          <w:p w14:paraId="53D7A58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2F6DF5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23E2497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родительский комитет.</w:t>
            </w:r>
          </w:p>
        </w:tc>
      </w:tr>
      <w:tr w:rsidR="00137E43" w:rsidRPr="003369C3" w14:paraId="5AA1A5CA" w14:textId="77777777" w:rsidTr="00137E43">
        <w:tc>
          <w:tcPr>
            <w:tcW w:w="3680" w:type="dxa"/>
          </w:tcPr>
          <w:p w14:paraId="3DEF157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Коллективно-творческие дела</w:t>
            </w:r>
          </w:p>
        </w:tc>
        <w:tc>
          <w:tcPr>
            <w:tcW w:w="1276" w:type="dxa"/>
            <w:gridSpan w:val="2"/>
          </w:tcPr>
          <w:p w14:paraId="1816730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047D1B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4E457B8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7D934FAA" w14:textId="77777777" w:rsidTr="00137E43">
        <w:tc>
          <w:tcPr>
            <w:tcW w:w="9776" w:type="dxa"/>
            <w:gridSpan w:val="7"/>
          </w:tcPr>
          <w:p w14:paraId="066220D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b/>
                <w:sz w:val="24"/>
                <w:szCs w:val="24"/>
              </w:rPr>
              <w:t>Модуль «Организация предметно-эстетической среды»</w:t>
            </w:r>
          </w:p>
        </w:tc>
      </w:tr>
      <w:tr w:rsidR="00137E43" w:rsidRPr="003369C3" w14:paraId="5B42B929" w14:textId="77777777" w:rsidTr="00137E43">
        <w:tc>
          <w:tcPr>
            <w:tcW w:w="3680" w:type="dxa"/>
          </w:tcPr>
          <w:p w14:paraId="1764325C"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Оформление </w:t>
            </w:r>
            <w:r>
              <w:rPr>
                <w:rFonts w:ascii="Times New Roman" w:hAnsi="Times New Roman" w:cs="Times New Roman"/>
                <w:sz w:val="24"/>
                <w:szCs w:val="24"/>
              </w:rPr>
              <w:t>внешнего фасада здания, класса.</w:t>
            </w:r>
          </w:p>
          <w:p w14:paraId="79ECA1C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 Оформление школьного уголка - (название, девиз класса, информационный стенд), уголка безопасности</w:t>
            </w:r>
          </w:p>
        </w:tc>
        <w:tc>
          <w:tcPr>
            <w:tcW w:w="1276" w:type="dxa"/>
            <w:gridSpan w:val="2"/>
          </w:tcPr>
          <w:p w14:paraId="0608200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00C1450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август-сентябрь</w:t>
            </w:r>
          </w:p>
        </w:tc>
        <w:tc>
          <w:tcPr>
            <w:tcW w:w="3052" w:type="dxa"/>
            <w:gridSpan w:val="2"/>
          </w:tcPr>
          <w:p w14:paraId="1182A00C"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заместитель директора по ВР, АХЧ, </w:t>
            </w:r>
            <w:r>
              <w:rPr>
                <w:rFonts w:ascii="Times New Roman" w:hAnsi="Times New Roman" w:cs="Times New Roman"/>
                <w:sz w:val="24"/>
                <w:szCs w:val="24"/>
              </w:rPr>
              <w:t>советник по ВР</w:t>
            </w:r>
            <w:r w:rsidRPr="003369C3">
              <w:rPr>
                <w:rFonts w:ascii="Times New Roman" w:hAnsi="Times New Roman" w:cs="Times New Roman"/>
                <w:sz w:val="24"/>
                <w:szCs w:val="24"/>
              </w:rPr>
              <w:t>, кл. руководители</w:t>
            </w:r>
          </w:p>
        </w:tc>
      </w:tr>
      <w:tr w:rsidR="00137E43" w:rsidRPr="003369C3" w14:paraId="0FAE678B" w14:textId="77777777" w:rsidTr="00137E43">
        <w:tc>
          <w:tcPr>
            <w:tcW w:w="3680" w:type="dxa"/>
          </w:tcPr>
          <w:p w14:paraId="29C6463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Организацию и проведение церемоний поднятия (спуска) государственного флага Российской Федерации</w:t>
            </w:r>
          </w:p>
        </w:tc>
        <w:tc>
          <w:tcPr>
            <w:tcW w:w="1276" w:type="dxa"/>
            <w:gridSpan w:val="2"/>
          </w:tcPr>
          <w:p w14:paraId="3680150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6AB47D9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каждый понедельник, 1 уроком</w:t>
            </w:r>
          </w:p>
        </w:tc>
        <w:tc>
          <w:tcPr>
            <w:tcW w:w="3052" w:type="dxa"/>
            <w:gridSpan w:val="2"/>
          </w:tcPr>
          <w:p w14:paraId="2943234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Советник по ВР, кл. руководители</w:t>
            </w:r>
          </w:p>
        </w:tc>
      </w:tr>
      <w:tr w:rsidR="00137E43" w:rsidRPr="003369C3" w14:paraId="5FA727C3" w14:textId="77777777" w:rsidTr="00137E43">
        <w:tc>
          <w:tcPr>
            <w:tcW w:w="3680" w:type="dxa"/>
          </w:tcPr>
          <w:p w14:paraId="30C6EACE"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Подготовка</w:t>
            </w:r>
            <w:r w:rsidRPr="003369C3">
              <w:rPr>
                <w:rFonts w:ascii="Times New Roman" w:hAnsi="Times New Roman" w:cs="Times New Roman"/>
                <w:sz w:val="24"/>
                <w:szCs w:val="24"/>
              </w:rPr>
              <w:t xml:space="preserve">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tc>
        <w:tc>
          <w:tcPr>
            <w:tcW w:w="1276" w:type="dxa"/>
            <w:gridSpan w:val="2"/>
          </w:tcPr>
          <w:p w14:paraId="5A2ABA3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437114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плану кл.рук.</w:t>
            </w:r>
          </w:p>
        </w:tc>
        <w:tc>
          <w:tcPr>
            <w:tcW w:w="3052" w:type="dxa"/>
            <w:gridSpan w:val="2"/>
          </w:tcPr>
          <w:p w14:paraId="3F9F5C5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 руководители</w:t>
            </w:r>
          </w:p>
        </w:tc>
      </w:tr>
      <w:tr w:rsidR="00137E43" w:rsidRPr="003369C3" w14:paraId="7763C06F" w14:textId="77777777" w:rsidTr="00137E43">
        <w:tc>
          <w:tcPr>
            <w:tcW w:w="3680" w:type="dxa"/>
          </w:tcPr>
          <w:p w14:paraId="2AAD44B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Организация и поддержание в общеобразовательной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tc>
        <w:tc>
          <w:tcPr>
            <w:tcW w:w="1276" w:type="dxa"/>
            <w:gridSpan w:val="2"/>
          </w:tcPr>
          <w:p w14:paraId="543241B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710523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необходимости</w:t>
            </w:r>
          </w:p>
        </w:tc>
        <w:tc>
          <w:tcPr>
            <w:tcW w:w="3052" w:type="dxa"/>
            <w:gridSpan w:val="2"/>
          </w:tcPr>
          <w:p w14:paraId="382ED30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заместитель директора по ВР, АХЧ, </w:t>
            </w:r>
            <w:r>
              <w:rPr>
                <w:rFonts w:ascii="Times New Roman" w:hAnsi="Times New Roman" w:cs="Times New Roman"/>
                <w:sz w:val="24"/>
                <w:szCs w:val="24"/>
              </w:rPr>
              <w:t>советник по ВР</w:t>
            </w:r>
            <w:r w:rsidRPr="003369C3">
              <w:rPr>
                <w:rFonts w:ascii="Times New Roman" w:hAnsi="Times New Roman" w:cs="Times New Roman"/>
                <w:sz w:val="24"/>
                <w:szCs w:val="24"/>
              </w:rPr>
              <w:t>, кл. руководители</w:t>
            </w:r>
          </w:p>
        </w:tc>
      </w:tr>
      <w:tr w:rsidR="00137E43" w:rsidRPr="003369C3" w14:paraId="33099711" w14:textId="77777777" w:rsidTr="00137E43">
        <w:tc>
          <w:tcPr>
            <w:tcW w:w="3680" w:type="dxa"/>
          </w:tcPr>
          <w:p w14:paraId="48DA684C"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w:t>
            </w:r>
          </w:p>
        </w:tc>
        <w:tc>
          <w:tcPr>
            <w:tcW w:w="1276" w:type="dxa"/>
            <w:gridSpan w:val="2"/>
          </w:tcPr>
          <w:p w14:paraId="7DDFFCC1"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4F06D7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66A3BFF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Советник по ВР, кл. руководители</w:t>
            </w:r>
          </w:p>
        </w:tc>
      </w:tr>
      <w:tr w:rsidR="00137E43" w:rsidRPr="003369C3" w14:paraId="5A939982" w14:textId="77777777" w:rsidTr="00137E43">
        <w:tc>
          <w:tcPr>
            <w:tcW w:w="3680" w:type="dxa"/>
          </w:tcPr>
          <w:p w14:paraId="11F5439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поддержание, использование в воспитательном процессе «мест гражданского почитания» в помещениях общеобразовательной организации</w:t>
            </w:r>
            <w:r w:rsidRPr="003369C3">
              <w:rPr>
                <w:rFonts w:ascii="Times New Roman" w:hAnsi="Times New Roman" w:cs="Times New Roman"/>
                <w:i/>
                <w:sz w:val="24"/>
                <w:szCs w:val="24"/>
              </w:rPr>
              <w:t xml:space="preserve"> </w:t>
            </w:r>
            <w:r w:rsidRPr="003369C3">
              <w:rPr>
                <w:rFonts w:ascii="Times New Roman" w:hAnsi="Times New Roman" w:cs="Times New Roman"/>
                <w:sz w:val="24"/>
                <w:szCs w:val="24"/>
              </w:rPr>
              <w:t>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tc>
        <w:tc>
          <w:tcPr>
            <w:tcW w:w="1276" w:type="dxa"/>
            <w:gridSpan w:val="2"/>
          </w:tcPr>
          <w:p w14:paraId="092DC3B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BBA9D4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необходимости</w:t>
            </w:r>
          </w:p>
        </w:tc>
        <w:tc>
          <w:tcPr>
            <w:tcW w:w="3052" w:type="dxa"/>
            <w:gridSpan w:val="2"/>
          </w:tcPr>
          <w:p w14:paraId="0131479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АХЧ, Советник по ВР, кл. руководители</w:t>
            </w:r>
          </w:p>
        </w:tc>
      </w:tr>
      <w:tr w:rsidR="00137E43" w:rsidRPr="003369C3" w14:paraId="3F729651" w14:textId="77777777" w:rsidTr="00137E43">
        <w:tc>
          <w:tcPr>
            <w:tcW w:w="3680" w:type="dxa"/>
          </w:tcPr>
          <w:p w14:paraId="6B74F88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Поддержание эстетического вида и благоустройство здания, холлов, классов, доступных и безопасных рекреационных зон, озеленение территории при общеобразовательной организации</w:t>
            </w:r>
          </w:p>
        </w:tc>
        <w:tc>
          <w:tcPr>
            <w:tcW w:w="1276" w:type="dxa"/>
            <w:gridSpan w:val="2"/>
          </w:tcPr>
          <w:p w14:paraId="016F325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1EB825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62F3D65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АХЧ, Советник по ВР, кл. руководители</w:t>
            </w:r>
          </w:p>
        </w:tc>
      </w:tr>
      <w:tr w:rsidR="00137E43" w:rsidRPr="003369C3" w14:paraId="7A8B7F5C" w14:textId="77777777" w:rsidTr="00137E43">
        <w:tc>
          <w:tcPr>
            <w:tcW w:w="3680" w:type="dxa"/>
          </w:tcPr>
          <w:p w14:paraId="29FD875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поддержание и использование игровых пространств, спортивных и игровых площадок, зон активного и тихого отдыха</w:t>
            </w:r>
          </w:p>
        </w:tc>
        <w:tc>
          <w:tcPr>
            <w:tcW w:w="1276" w:type="dxa"/>
            <w:gridSpan w:val="2"/>
          </w:tcPr>
          <w:p w14:paraId="7E3D7C8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7E021A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необходимости</w:t>
            </w:r>
          </w:p>
        </w:tc>
        <w:tc>
          <w:tcPr>
            <w:tcW w:w="3052" w:type="dxa"/>
            <w:gridSpan w:val="2"/>
          </w:tcPr>
          <w:p w14:paraId="0C7834B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АХЧ, Советник по ВР, кл. руководители</w:t>
            </w:r>
          </w:p>
        </w:tc>
      </w:tr>
      <w:tr w:rsidR="00137E43" w:rsidRPr="003369C3" w14:paraId="19B14DEF" w14:textId="77777777" w:rsidTr="00137E43">
        <w:tc>
          <w:tcPr>
            <w:tcW w:w="3680" w:type="dxa"/>
          </w:tcPr>
          <w:p w14:paraId="54A1EAA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Поддержание в библиотеке стеллажей свободного книгообмена, на которые обучающиеся, родители, педагоги выставляют для общего использования свои книги, брать для чтения другие</w:t>
            </w:r>
          </w:p>
        </w:tc>
        <w:tc>
          <w:tcPr>
            <w:tcW w:w="1276" w:type="dxa"/>
            <w:gridSpan w:val="2"/>
          </w:tcPr>
          <w:p w14:paraId="62B4CB3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CE5953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1E9A1F5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педагог-библиотекарь</w:t>
            </w:r>
          </w:p>
        </w:tc>
      </w:tr>
      <w:tr w:rsidR="00137E43" w:rsidRPr="003369C3" w14:paraId="5C98003D" w14:textId="77777777" w:rsidTr="00137E43">
        <w:tc>
          <w:tcPr>
            <w:tcW w:w="3680" w:type="dxa"/>
          </w:tcPr>
          <w:p w14:paraId="420790E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пространств проведения значимых событий, праздников, церемоний, торжественных линеек, творческих вечеров (событийный дизайн)</w:t>
            </w:r>
          </w:p>
        </w:tc>
        <w:tc>
          <w:tcPr>
            <w:tcW w:w="1276" w:type="dxa"/>
            <w:gridSpan w:val="2"/>
          </w:tcPr>
          <w:p w14:paraId="374FE2C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0EBB26B0"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необходимости</w:t>
            </w:r>
          </w:p>
        </w:tc>
        <w:tc>
          <w:tcPr>
            <w:tcW w:w="3052" w:type="dxa"/>
            <w:gridSpan w:val="2"/>
          </w:tcPr>
          <w:p w14:paraId="3CC7EB3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заместитель директора по ВР, АХЧ, Советник по ВР, кл. руководители</w:t>
            </w:r>
          </w:p>
        </w:tc>
      </w:tr>
      <w:tr w:rsidR="00137E43" w:rsidRPr="003369C3" w14:paraId="122E7FD6" w14:textId="77777777" w:rsidTr="00137E43">
        <w:tc>
          <w:tcPr>
            <w:tcW w:w="3680" w:type="dxa"/>
          </w:tcPr>
          <w:p w14:paraId="4E4DFAC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Обновление материалов (стендов, плакатов, инсталляций и др.), акцентирующих внимание обучающихся на важных для воспитания ценностях, правилах, традициях, укладе общеобразовательной организации, актуальных вопросах профилактики и безопасности</w:t>
            </w:r>
          </w:p>
        </w:tc>
        <w:tc>
          <w:tcPr>
            <w:tcW w:w="1276" w:type="dxa"/>
            <w:gridSpan w:val="2"/>
          </w:tcPr>
          <w:p w14:paraId="209A7D3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61C3319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по мере необходимости</w:t>
            </w:r>
          </w:p>
        </w:tc>
        <w:tc>
          <w:tcPr>
            <w:tcW w:w="3052" w:type="dxa"/>
            <w:gridSpan w:val="2"/>
          </w:tcPr>
          <w:p w14:paraId="1851B8E2"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кл. руководители, советник по ВР</w:t>
            </w:r>
          </w:p>
        </w:tc>
      </w:tr>
      <w:tr w:rsidR="00137E43" w:rsidRPr="003369C3" w14:paraId="79548F9A" w14:textId="77777777" w:rsidTr="00137E43">
        <w:tc>
          <w:tcPr>
            <w:tcW w:w="9776" w:type="dxa"/>
            <w:gridSpan w:val="7"/>
          </w:tcPr>
          <w:p w14:paraId="1CEADE08"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«Социальное партнерство (сетевое взаимодействие)»</w:t>
            </w:r>
          </w:p>
        </w:tc>
      </w:tr>
      <w:tr w:rsidR="00137E43" w:rsidRPr="003369C3" w14:paraId="40CF70E9" w14:textId="77777777" w:rsidTr="00137E43">
        <w:tc>
          <w:tcPr>
            <w:tcW w:w="3680" w:type="dxa"/>
          </w:tcPr>
          <w:p w14:paraId="3C15F7B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eastAsia="Calibri" w:hAnsi="Times New Roman" w:cs="Times New Roman"/>
                <w:sz w:val="24"/>
                <w:szCs w:val="24"/>
              </w:rPr>
              <w:t>Игра-конкурс в рамках Всероссийской акции «День учителя»</w:t>
            </w:r>
          </w:p>
        </w:tc>
        <w:tc>
          <w:tcPr>
            <w:tcW w:w="1276" w:type="dxa"/>
            <w:gridSpan w:val="2"/>
          </w:tcPr>
          <w:p w14:paraId="31CCE93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w:t>
            </w:r>
          </w:p>
        </w:tc>
        <w:tc>
          <w:tcPr>
            <w:tcW w:w="1768" w:type="dxa"/>
            <w:gridSpan w:val="2"/>
          </w:tcPr>
          <w:p w14:paraId="1D1AE21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5.10</w:t>
            </w:r>
          </w:p>
        </w:tc>
        <w:tc>
          <w:tcPr>
            <w:tcW w:w="3052" w:type="dxa"/>
            <w:gridSpan w:val="2"/>
          </w:tcPr>
          <w:p w14:paraId="2B60EF77"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сельская библиотека</w:t>
            </w:r>
            <w:r w:rsidRPr="003369C3">
              <w:rPr>
                <w:rFonts w:ascii="Times New Roman" w:hAnsi="Times New Roman" w:cs="Times New Roman"/>
                <w:sz w:val="24"/>
                <w:szCs w:val="24"/>
              </w:rPr>
              <w:t>,</w:t>
            </w:r>
            <w:r>
              <w:rPr>
                <w:rFonts w:ascii="Times New Roman" w:hAnsi="Times New Roman" w:cs="Times New Roman"/>
                <w:sz w:val="24"/>
                <w:szCs w:val="24"/>
              </w:rPr>
              <w:t xml:space="preserve"> </w:t>
            </w:r>
            <w:r w:rsidRPr="003369C3">
              <w:rPr>
                <w:rFonts w:ascii="Times New Roman" w:hAnsi="Times New Roman" w:cs="Times New Roman"/>
                <w:sz w:val="24"/>
                <w:szCs w:val="24"/>
              </w:rPr>
              <w:t>классные руководители</w:t>
            </w:r>
          </w:p>
        </w:tc>
      </w:tr>
      <w:tr w:rsidR="00137E43" w:rsidRPr="003369C3" w14:paraId="77BEBE17" w14:textId="77777777" w:rsidTr="00137E43">
        <w:tc>
          <w:tcPr>
            <w:tcW w:w="3680" w:type="dxa"/>
          </w:tcPr>
          <w:p w14:paraId="712B7BD3" w14:textId="77777777" w:rsidR="00137E43" w:rsidRPr="003369C3" w:rsidRDefault="00137E43" w:rsidP="00074B97">
            <w:pPr>
              <w:tabs>
                <w:tab w:val="num" w:pos="360"/>
              </w:tabs>
              <w:spacing w:after="0"/>
              <w:rPr>
                <w:rFonts w:ascii="Times New Roman" w:eastAsia="Calibri" w:hAnsi="Times New Roman" w:cs="Times New Roman"/>
                <w:sz w:val="24"/>
                <w:szCs w:val="24"/>
              </w:rPr>
            </w:pPr>
            <w:r w:rsidRPr="003369C3">
              <w:rPr>
                <w:rFonts w:ascii="Times New Roman" w:eastAsia="Calibri" w:hAnsi="Times New Roman" w:cs="Times New Roman"/>
                <w:sz w:val="24"/>
                <w:szCs w:val="24"/>
              </w:rPr>
              <w:t>Всероссийской акции, посвященной Дню матери</w:t>
            </w:r>
          </w:p>
        </w:tc>
        <w:tc>
          <w:tcPr>
            <w:tcW w:w="1276" w:type="dxa"/>
            <w:gridSpan w:val="2"/>
          </w:tcPr>
          <w:p w14:paraId="2C3A3E0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8</w:t>
            </w:r>
          </w:p>
        </w:tc>
        <w:tc>
          <w:tcPr>
            <w:tcW w:w="1768" w:type="dxa"/>
            <w:gridSpan w:val="2"/>
          </w:tcPr>
          <w:p w14:paraId="516B178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4 неделя ноября</w:t>
            </w:r>
          </w:p>
        </w:tc>
        <w:tc>
          <w:tcPr>
            <w:tcW w:w="3052" w:type="dxa"/>
            <w:gridSpan w:val="2"/>
          </w:tcPr>
          <w:p w14:paraId="147215E5"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сельская библиотека, кл. руководители</w:t>
            </w:r>
          </w:p>
        </w:tc>
      </w:tr>
      <w:tr w:rsidR="00137E43" w:rsidRPr="003369C3" w14:paraId="60416593" w14:textId="77777777" w:rsidTr="00137E43">
        <w:tc>
          <w:tcPr>
            <w:tcW w:w="3680" w:type="dxa"/>
          </w:tcPr>
          <w:p w14:paraId="6B8F78A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eastAsia="Calibri" w:hAnsi="Times New Roman" w:cs="Times New Roman"/>
                <w:sz w:val="24"/>
                <w:szCs w:val="24"/>
              </w:rPr>
              <w:t>Видеосалон в рамках Всероссийских акций, посвященных Дню неизвестного солдата и Дню Героев Отечества</w:t>
            </w:r>
          </w:p>
        </w:tc>
        <w:tc>
          <w:tcPr>
            <w:tcW w:w="1276" w:type="dxa"/>
            <w:gridSpan w:val="2"/>
          </w:tcPr>
          <w:p w14:paraId="7A13B77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9</w:t>
            </w:r>
          </w:p>
        </w:tc>
        <w:tc>
          <w:tcPr>
            <w:tcW w:w="1768" w:type="dxa"/>
            <w:gridSpan w:val="2"/>
          </w:tcPr>
          <w:p w14:paraId="6173321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 неделя декабря</w:t>
            </w:r>
          </w:p>
        </w:tc>
        <w:tc>
          <w:tcPr>
            <w:tcW w:w="3052" w:type="dxa"/>
            <w:gridSpan w:val="2"/>
          </w:tcPr>
          <w:p w14:paraId="1B567E8B"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сельский дом культуры</w:t>
            </w:r>
          </w:p>
        </w:tc>
      </w:tr>
      <w:tr w:rsidR="00137E43" w:rsidRPr="003369C3" w14:paraId="3D26540E" w14:textId="77777777" w:rsidTr="00137E43">
        <w:tc>
          <w:tcPr>
            <w:tcW w:w="3680" w:type="dxa"/>
          </w:tcPr>
          <w:p w14:paraId="47E29264" w14:textId="77777777" w:rsidR="00137E43" w:rsidRPr="003369C3" w:rsidRDefault="00137E43" w:rsidP="00074B97">
            <w:pPr>
              <w:tabs>
                <w:tab w:val="num" w:pos="360"/>
              </w:tabs>
              <w:spacing w:after="0"/>
              <w:rPr>
                <w:rFonts w:ascii="Times New Roman" w:eastAsia="Calibri" w:hAnsi="Times New Roman" w:cs="Times New Roman"/>
                <w:sz w:val="24"/>
                <w:szCs w:val="24"/>
              </w:rPr>
            </w:pPr>
            <w:r w:rsidRPr="003369C3">
              <w:rPr>
                <w:rFonts w:ascii="Times New Roman" w:eastAsia="Calibri" w:hAnsi="Times New Roman" w:cs="Times New Roman"/>
                <w:sz w:val="24"/>
                <w:szCs w:val="24"/>
              </w:rPr>
              <w:t>Проведение акций «Окна России», «Георгиевская лента», «Свеча памяти» в рамках Всероссийской акции, посвященной Дню Победы»</w:t>
            </w:r>
          </w:p>
        </w:tc>
        <w:tc>
          <w:tcPr>
            <w:tcW w:w="1276" w:type="dxa"/>
            <w:gridSpan w:val="2"/>
          </w:tcPr>
          <w:p w14:paraId="5A16E5EF"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B7FF95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май</w:t>
            </w:r>
          </w:p>
        </w:tc>
        <w:tc>
          <w:tcPr>
            <w:tcW w:w="3052" w:type="dxa"/>
            <w:gridSpan w:val="2"/>
          </w:tcPr>
          <w:p w14:paraId="378D2738"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кл. руководители, в/ч 44980, сельский дом культуры</w:t>
            </w:r>
          </w:p>
        </w:tc>
      </w:tr>
      <w:tr w:rsidR="00137E43" w:rsidRPr="003369C3" w14:paraId="5EE89E32" w14:textId="77777777" w:rsidTr="00137E43">
        <w:tc>
          <w:tcPr>
            <w:tcW w:w="3680" w:type="dxa"/>
          </w:tcPr>
          <w:p w14:paraId="02736638" w14:textId="77777777" w:rsidR="00137E43" w:rsidRPr="003369C3" w:rsidRDefault="00137E43" w:rsidP="00074B97">
            <w:pPr>
              <w:tabs>
                <w:tab w:val="num" w:pos="360"/>
              </w:tabs>
              <w:spacing w:after="0"/>
              <w:rPr>
                <w:rFonts w:ascii="Times New Roman" w:eastAsia="Calibri" w:hAnsi="Times New Roman" w:cs="Times New Roman"/>
                <w:sz w:val="24"/>
                <w:szCs w:val="24"/>
              </w:rPr>
            </w:pPr>
            <w:r w:rsidRPr="003369C3">
              <w:rPr>
                <w:rFonts w:ascii="Times New Roman" w:eastAsia="Calibri" w:hAnsi="Times New Roman" w:cs="Times New Roman"/>
                <w:sz w:val="24"/>
                <w:szCs w:val="24"/>
              </w:rPr>
              <w:t>Мероприятия на период работы пришкольного оздоровительного лагеря (по отдельному графику)</w:t>
            </w:r>
          </w:p>
        </w:tc>
        <w:tc>
          <w:tcPr>
            <w:tcW w:w="1276" w:type="dxa"/>
            <w:gridSpan w:val="2"/>
          </w:tcPr>
          <w:p w14:paraId="2025309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w:t>
            </w:r>
          </w:p>
        </w:tc>
        <w:tc>
          <w:tcPr>
            <w:tcW w:w="1768" w:type="dxa"/>
            <w:gridSpan w:val="2"/>
          </w:tcPr>
          <w:p w14:paraId="4DC6A85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июнь</w:t>
            </w:r>
          </w:p>
        </w:tc>
        <w:tc>
          <w:tcPr>
            <w:tcW w:w="3052" w:type="dxa"/>
            <w:gridSpan w:val="2"/>
          </w:tcPr>
          <w:p w14:paraId="5934F004"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сельская библиотека. ГДО, сельский дом культуры</w:t>
            </w:r>
          </w:p>
        </w:tc>
      </w:tr>
      <w:tr w:rsidR="00137E43" w:rsidRPr="003369C3" w14:paraId="1C4C0133" w14:textId="77777777" w:rsidTr="00137E43">
        <w:tc>
          <w:tcPr>
            <w:tcW w:w="9776" w:type="dxa"/>
            <w:gridSpan w:val="7"/>
          </w:tcPr>
          <w:p w14:paraId="1D09CEB7"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«Профилактика и безопасность»</w:t>
            </w:r>
          </w:p>
        </w:tc>
      </w:tr>
      <w:tr w:rsidR="00137E43" w:rsidRPr="003369C3" w14:paraId="25BFC8CA" w14:textId="77777777" w:rsidTr="00137E43">
        <w:tc>
          <w:tcPr>
            <w:tcW w:w="3680" w:type="dxa"/>
          </w:tcPr>
          <w:p w14:paraId="2AD6B64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Месячник безопасности жизнедеятельности (профилактика ДТП, пожарной безопасности, экстремизма, терроризма, беседы, классные часы по ПДД, ПБ)</w:t>
            </w:r>
          </w:p>
        </w:tc>
        <w:tc>
          <w:tcPr>
            <w:tcW w:w="1276" w:type="dxa"/>
            <w:gridSpan w:val="2"/>
          </w:tcPr>
          <w:p w14:paraId="0A1B96D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5F766FC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сентябрь</w:t>
            </w:r>
          </w:p>
        </w:tc>
        <w:tc>
          <w:tcPr>
            <w:tcW w:w="3052" w:type="dxa"/>
            <w:gridSpan w:val="2"/>
          </w:tcPr>
          <w:p w14:paraId="5DABE011"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классные руководители</w:t>
            </w:r>
          </w:p>
        </w:tc>
      </w:tr>
      <w:tr w:rsidR="00137E43" w:rsidRPr="003369C3" w14:paraId="36D0E23F" w14:textId="77777777" w:rsidTr="00137E43">
        <w:tc>
          <w:tcPr>
            <w:tcW w:w="3680" w:type="dxa"/>
          </w:tcPr>
          <w:p w14:paraId="4986B45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Рейд по проверке наличия схем безопасного маршрута и наличия светоотражающих элементов у обучающихся</w:t>
            </w:r>
          </w:p>
        </w:tc>
        <w:tc>
          <w:tcPr>
            <w:tcW w:w="1276" w:type="dxa"/>
            <w:gridSpan w:val="2"/>
          </w:tcPr>
          <w:p w14:paraId="4FC147F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4F2D12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w:t>
            </w:r>
            <w:r>
              <w:rPr>
                <w:rFonts w:ascii="Times New Roman" w:hAnsi="Times New Roman" w:cs="Times New Roman"/>
                <w:sz w:val="24"/>
                <w:szCs w:val="24"/>
              </w:rPr>
              <w:t>6</w:t>
            </w:r>
            <w:r w:rsidRPr="003369C3">
              <w:rPr>
                <w:rFonts w:ascii="Times New Roman" w:hAnsi="Times New Roman" w:cs="Times New Roman"/>
                <w:sz w:val="24"/>
                <w:szCs w:val="24"/>
              </w:rPr>
              <w:t xml:space="preserve"> - </w:t>
            </w:r>
            <w:r>
              <w:rPr>
                <w:rFonts w:ascii="Times New Roman" w:hAnsi="Times New Roman" w:cs="Times New Roman"/>
                <w:sz w:val="24"/>
                <w:szCs w:val="24"/>
              </w:rPr>
              <w:t>20</w:t>
            </w:r>
            <w:r w:rsidRPr="003369C3">
              <w:rPr>
                <w:rFonts w:ascii="Times New Roman" w:hAnsi="Times New Roman" w:cs="Times New Roman"/>
                <w:sz w:val="24"/>
                <w:szCs w:val="24"/>
              </w:rPr>
              <w:t>.09</w:t>
            </w:r>
          </w:p>
        </w:tc>
        <w:tc>
          <w:tcPr>
            <w:tcW w:w="3052" w:type="dxa"/>
            <w:gridSpan w:val="2"/>
          </w:tcPr>
          <w:p w14:paraId="324FB49E"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Совет обучающихся</w:t>
            </w:r>
          </w:p>
        </w:tc>
      </w:tr>
      <w:tr w:rsidR="00137E43" w:rsidRPr="003369C3" w14:paraId="7A0D2BB4" w14:textId="77777777" w:rsidTr="00137E43">
        <w:tc>
          <w:tcPr>
            <w:tcW w:w="3680" w:type="dxa"/>
          </w:tcPr>
          <w:p w14:paraId="0684645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Открытые уроки по предмету ОБЖ с привлечением «МЧС России»</w:t>
            </w:r>
          </w:p>
        </w:tc>
        <w:tc>
          <w:tcPr>
            <w:tcW w:w="1276" w:type="dxa"/>
            <w:gridSpan w:val="2"/>
          </w:tcPr>
          <w:p w14:paraId="200AA5E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5-7</w:t>
            </w:r>
          </w:p>
        </w:tc>
        <w:tc>
          <w:tcPr>
            <w:tcW w:w="1768" w:type="dxa"/>
            <w:gridSpan w:val="2"/>
          </w:tcPr>
          <w:p w14:paraId="538AE37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октябрь</w:t>
            </w:r>
          </w:p>
        </w:tc>
        <w:tc>
          <w:tcPr>
            <w:tcW w:w="3052" w:type="dxa"/>
            <w:gridSpan w:val="2"/>
          </w:tcPr>
          <w:p w14:paraId="1244F239"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классные руководители</w:t>
            </w:r>
          </w:p>
        </w:tc>
      </w:tr>
      <w:tr w:rsidR="00137E43" w:rsidRPr="003369C3" w14:paraId="12114566" w14:textId="77777777" w:rsidTr="00137E43">
        <w:tc>
          <w:tcPr>
            <w:tcW w:w="3680" w:type="dxa"/>
          </w:tcPr>
          <w:p w14:paraId="66527EA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Объектовая тренировка эвакуации при угрозе террористического акта</w:t>
            </w:r>
          </w:p>
        </w:tc>
        <w:tc>
          <w:tcPr>
            <w:tcW w:w="1276" w:type="dxa"/>
            <w:gridSpan w:val="2"/>
          </w:tcPr>
          <w:p w14:paraId="05D23DB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6D9655E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октябрь</w:t>
            </w:r>
          </w:p>
        </w:tc>
        <w:tc>
          <w:tcPr>
            <w:tcW w:w="3052" w:type="dxa"/>
            <w:gridSpan w:val="2"/>
          </w:tcPr>
          <w:p w14:paraId="3B6AFA4E"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 руководители</w:t>
            </w:r>
          </w:p>
        </w:tc>
      </w:tr>
      <w:tr w:rsidR="00137E43" w:rsidRPr="003369C3" w14:paraId="7145E32E" w14:textId="77777777" w:rsidTr="00137E43">
        <w:tc>
          <w:tcPr>
            <w:tcW w:w="3680" w:type="dxa"/>
          </w:tcPr>
          <w:p w14:paraId="3BA0235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Профилактические беседы с обучающимися «1 декабря – всемирный день </w:t>
            </w:r>
            <w:r>
              <w:rPr>
                <w:rFonts w:ascii="Times New Roman" w:hAnsi="Times New Roman" w:cs="Times New Roman"/>
                <w:sz w:val="24"/>
                <w:szCs w:val="24"/>
              </w:rPr>
              <w:t xml:space="preserve">борьбы </w:t>
            </w:r>
            <w:r w:rsidRPr="003369C3">
              <w:rPr>
                <w:rFonts w:ascii="Times New Roman" w:hAnsi="Times New Roman" w:cs="Times New Roman"/>
                <w:sz w:val="24"/>
                <w:szCs w:val="24"/>
              </w:rPr>
              <w:t>со СПИДом»</w:t>
            </w:r>
          </w:p>
        </w:tc>
        <w:tc>
          <w:tcPr>
            <w:tcW w:w="1276" w:type="dxa"/>
            <w:gridSpan w:val="2"/>
          </w:tcPr>
          <w:p w14:paraId="0978667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8-9</w:t>
            </w:r>
          </w:p>
        </w:tc>
        <w:tc>
          <w:tcPr>
            <w:tcW w:w="1768" w:type="dxa"/>
            <w:gridSpan w:val="2"/>
          </w:tcPr>
          <w:p w14:paraId="6AFEF2D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2</w:t>
            </w:r>
            <w:r w:rsidRPr="003369C3">
              <w:rPr>
                <w:rFonts w:ascii="Times New Roman" w:hAnsi="Times New Roman" w:cs="Times New Roman"/>
                <w:sz w:val="24"/>
                <w:szCs w:val="24"/>
              </w:rPr>
              <w:t>-0</w:t>
            </w:r>
            <w:r>
              <w:rPr>
                <w:rFonts w:ascii="Times New Roman" w:hAnsi="Times New Roman" w:cs="Times New Roman"/>
                <w:sz w:val="24"/>
                <w:szCs w:val="24"/>
              </w:rPr>
              <w:t>6</w:t>
            </w:r>
            <w:r w:rsidRPr="003369C3">
              <w:rPr>
                <w:rFonts w:ascii="Times New Roman" w:hAnsi="Times New Roman" w:cs="Times New Roman"/>
                <w:sz w:val="24"/>
                <w:szCs w:val="24"/>
              </w:rPr>
              <w:t>.12</w:t>
            </w:r>
          </w:p>
        </w:tc>
        <w:tc>
          <w:tcPr>
            <w:tcW w:w="3052" w:type="dxa"/>
            <w:gridSpan w:val="2"/>
          </w:tcPr>
          <w:p w14:paraId="51B6EA43"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 представители мед.учреждения</w:t>
            </w:r>
          </w:p>
        </w:tc>
      </w:tr>
      <w:tr w:rsidR="00137E43" w:rsidRPr="003369C3" w14:paraId="67FE01BD" w14:textId="77777777" w:rsidTr="00137E43">
        <w:tc>
          <w:tcPr>
            <w:tcW w:w="3680" w:type="dxa"/>
          </w:tcPr>
          <w:p w14:paraId="2129498F"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Работа с призывной комиссией. Сбор обучающихся для прохождения приписной комиссии и медицинского освидетельствования</w:t>
            </w:r>
          </w:p>
        </w:tc>
        <w:tc>
          <w:tcPr>
            <w:tcW w:w="1276" w:type="dxa"/>
            <w:gridSpan w:val="2"/>
          </w:tcPr>
          <w:p w14:paraId="47F7B18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9</w:t>
            </w:r>
          </w:p>
        </w:tc>
        <w:tc>
          <w:tcPr>
            <w:tcW w:w="1768" w:type="dxa"/>
            <w:gridSpan w:val="2"/>
          </w:tcPr>
          <w:p w14:paraId="0461E222"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20- 24.</w:t>
            </w:r>
            <w:r w:rsidRPr="003369C3">
              <w:rPr>
                <w:rFonts w:ascii="Times New Roman" w:hAnsi="Times New Roman" w:cs="Times New Roman"/>
                <w:sz w:val="24"/>
                <w:szCs w:val="24"/>
              </w:rPr>
              <w:t>01</w:t>
            </w:r>
          </w:p>
        </w:tc>
        <w:tc>
          <w:tcPr>
            <w:tcW w:w="3052" w:type="dxa"/>
            <w:gridSpan w:val="2"/>
          </w:tcPr>
          <w:p w14:paraId="3A2CE946"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 руководители</w:t>
            </w:r>
          </w:p>
        </w:tc>
      </w:tr>
      <w:tr w:rsidR="00137E43" w:rsidRPr="003369C3" w14:paraId="49D0580E" w14:textId="77777777" w:rsidTr="00137E43">
        <w:tc>
          <w:tcPr>
            <w:tcW w:w="3680" w:type="dxa"/>
          </w:tcPr>
          <w:p w14:paraId="16958B4D"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Участие в военно-спортивной</w:t>
            </w:r>
            <w:r>
              <w:rPr>
                <w:rFonts w:ascii="Times New Roman" w:hAnsi="Times New Roman" w:cs="Times New Roman"/>
                <w:sz w:val="24"/>
                <w:szCs w:val="24"/>
              </w:rPr>
              <w:t xml:space="preserve"> и военно-патриотических </w:t>
            </w:r>
            <w:r w:rsidRPr="003369C3">
              <w:rPr>
                <w:rFonts w:ascii="Times New Roman" w:hAnsi="Times New Roman" w:cs="Times New Roman"/>
                <w:sz w:val="24"/>
                <w:szCs w:val="24"/>
              </w:rPr>
              <w:t xml:space="preserve"> </w:t>
            </w:r>
            <w:r>
              <w:rPr>
                <w:rFonts w:ascii="Times New Roman" w:hAnsi="Times New Roman" w:cs="Times New Roman"/>
                <w:sz w:val="24"/>
                <w:szCs w:val="24"/>
              </w:rPr>
              <w:t>соревнования  «Победа», «Зарница», «Школа безопасности»</w:t>
            </w:r>
          </w:p>
        </w:tc>
        <w:tc>
          <w:tcPr>
            <w:tcW w:w="1276" w:type="dxa"/>
            <w:gridSpan w:val="2"/>
          </w:tcPr>
          <w:p w14:paraId="020DC21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64DAEFBF"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3052" w:type="dxa"/>
            <w:gridSpan w:val="2"/>
          </w:tcPr>
          <w:p w14:paraId="3E2C6FF8"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 руководители</w:t>
            </w:r>
          </w:p>
        </w:tc>
      </w:tr>
      <w:tr w:rsidR="00137E43" w:rsidRPr="003369C3" w14:paraId="3683DFDD" w14:textId="77777777" w:rsidTr="00137E43">
        <w:tc>
          <w:tcPr>
            <w:tcW w:w="3680" w:type="dxa"/>
          </w:tcPr>
          <w:p w14:paraId="58CEFE8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 рамках межведомственной профилактической акции «За здоровый образ жизни» - неделя оказания первой медицинской помощи</w:t>
            </w:r>
          </w:p>
        </w:tc>
        <w:tc>
          <w:tcPr>
            <w:tcW w:w="1276" w:type="dxa"/>
            <w:gridSpan w:val="2"/>
          </w:tcPr>
          <w:p w14:paraId="180875E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w:t>
            </w:r>
            <w:r>
              <w:rPr>
                <w:rFonts w:ascii="Times New Roman" w:hAnsi="Times New Roman" w:cs="Times New Roman"/>
                <w:sz w:val="24"/>
                <w:szCs w:val="24"/>
              </w:rPr>
              <w:t>9</w:t>
            </w:r>
          </w:p>
        </w:tc>
        <w:tc>
          <w:tcPr>
            <w:tcW w:w="1768" w:type="dxa"/>
            <w:gridSpan w:val="2"/>
          </w:tcPr>
          <w:p w14:paraId="179F5950"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февраль</w:t>
            </w:r>
          </w:p>
        </w:tc>
        <w:tc>
          <w:tcPr>
            <w:tcW w:w="3052" w:type="dxa"/>
            <w:gridSpan w:val="2"/>
          </w:tcPr>
          <w:p w14:paraId="57320F5A"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 руководители</w:t>
            </w:r>
          </w:p>
        </w:tc>
      </w:tr>
      <w:tr w:rsidR="00137E43" w:rsidRPr="003369C3" w14:paraId="16CC70D9" w14:textId="77777777" w:rsidTr="00137E43">
        <w:tc>
          <w:tcPr>
            <w:tcW w:w="3680" w:type="dxa"/>
          </w:tcPr>
          <w:p w14:paraId="7C2FF7E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Тематические мероприятия, приуроченные к празднику «Всемирный день ГО»</w:t>
            </w:r>
          </w:p>
        </w:tc>
        <w:tc>
          <w:tcPr>
            <w:tcW w:w="1276" w:type="dxa"/>
            <w:gridSpan w:val="2"/>
          </w:tcPr>
          <w:p w14:paraId="574631D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7-9</w:t>
            </w:r>
          </w:p>
        </w:tc>
        <w:tc>
          <w:tcPr>
            <w:tcW w:w="1768" w:type="dxa"/>
            <w:gridSpan w:val="2"/>
          </w:tcPr>
          <w:p w14:paraId="3AF38FC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март</w:t>
            </w:r>
          </w:p>
        </w:tc>
        <w:tc>
          <w:tcPr>
            <w:tcW w:w="3052" w:type="dxa"/>
            <w:gridSpan w:val="2"/>
          </w:tcPr>
          <w:p w14:paraId="2CDF8A61"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 руководители</w:t>
            </w:r>
          </w:p>
        </w:tc>
      </w:tr>
      <w:tr w:rsidR="00137E43" w:rsidRPr="003369C3" w14:paraId="562B47C8" w14:textId="77777777" w:rsidTr="00137E43">
        <w:tc>
          <w:tcPr>
            <w:tcW w:w="3680" w:type="dxa"/>
          </w:tcPr>
          <w:p w14:paraId="3C1204D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Мероприятие, приуроченные к празднику «Дню пожарной охраны» (выставка техники, открытые классные часы с приглашение сотрудников пожарной охраны)</w:t>
            </w:r>
          </w:p>
        </w:tc>
        <w:tc>
          <w:tcPr>
            <w:tcW w:w="1276" w:type="dxa"/>
            <w:gridSpan w:val="2"/>
          </w:tcPr>
          <w:p w14:paraId="1A511F1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5-6</w:t>
            </w:r>
          </w:p>
        </w:tc>
        <w:tc>
          <w:tcPr>
            <w:tcW w:w="1768" w:type="dxa"/>
            <w:gridSpan w:val="2"/>
          </w:tcPr>
          <w:p w14:paraId="3522DE3F"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апрель</w:t>
            </w:r>
          </w:p>
        </w:tc>
        <w:tc>
          <w:tcPr>
            <w:tcW w:w="3052" w:type="dxa"/>
            <w:gridSpan w:val="2"/>
          </w:tcPr>
          <w:p w14:paraId="15B4DA66"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учитель ОБЗР</w:t>
            </w:r>
            <w:r w:rsidRPr="003369C3">
              <w:rPr>
                <w:rFonts w:ascii="Times New Roman" w:hAnsi="Times New Roman" w:cs="Times New Roman"/>
                <w:sz w:val="24"/>
                <w:szCs w:val="24"/>
              </w:rPr>
              <w:t>, кл. руководители</w:t>
            </w:r>
          </w:p>
        </w:tc>
      </w:tr>
      <w:tr w:rsidR="00137E43" w:rsidRPr="003369C3" w14:paraId="693FE2CE" w14:textId="77777777" w:rsidTr="00137E43">
        <w:tc>
          <w:tcPr>
            <w:tcW w:w="9776" w:type="dxa"/>
            <w:gridSpan w:val="7"/>
          </w:tcPr>
          <w:p w14:paraId="556D9D7F"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«Детские и общественные объединения»</w:t>
            </w:r>
          </w:p>
        </w:tc>
      </w:tr>
      <w:tr w:rsidR="00137E43" w:rsidRPr="003369C3" w14:paraId="1A7999A7" w14:textId="77777777" w:rsidTr="00137E43">
        <w:tc>
          <w:tcPr>
            <w:tcW w:w="3680" w:type="dxa"/>
          </w:tcPr>
          <w:p w14:paraId="52ECF89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Вступление обучающихся в объединение РДДМ «Движение первых» (первичное отделение)</w:t>
            </w:r>
          </w:p>
        </w:tc>
        <w:tc>
          <w:tcPr>
            <w:tcW w:w="1276" w:type="dxa"/>
            <w:gridSpan w:val="2"/>
          </w:tcPr>
          <w:p w14:paraId="6809871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508FFC61"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в течение года</w:t>
            </w:r>
          </w:p>
        </w:tc>
        <w:tc>
          <w:tcPr>
            <w:tcW w:w="3052" w:type="dxa"/>
            <w:gridSpan w:val="2"/>
          </w:tcPr>
          <w:p w14:paraId="3ED2079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w:t>
            </w:r>
          </w:p>
        </w:tc>
      </w:tr>
      <w:tr w:rsidR="00137E43" w:rsidRPr="003369C3" w14:paraId="68F5D7E6" w14:textId="77777777" w:rsidTr="00137E43">
        <w:tc>
          <w:tcPr>
            <w:tcW w:w="3680" w:type="dxa"/>
          </w:tcPr>
          <w:p w14:paraId="460849D3" w14:textId="77777777" w:rsidR="00137E43" w:rsidRPr="003369C3" w:rsidRDefault="00137E43" w:rsidP="00074B97">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знаний</w:t>
            </w:r>
          </w:p>
          <w:p w14:paraId="4704F94C" w14:textId="77777777" w:rsidR="00137E43" w:rsidRPr="003369C3" w:rsidRDefault="00137E43" w:rsidP="00074B97">
            <w:pPr>
              <w:tabs>
                <w:tab w:val="num" w:pos="360"/>
              </w:tabs>
              <w:spacing w:after="0"/>
              <w:rPr>
                <w:rFonts w:ascii="Times New Roman" w:hAnsi="Times New Roman" w:cs="Times New Roman"/>
                <w:sz w:val="24"/>
                <w:szCs w:val="24"/>
              </w:rPr>
            </w:pPr>
          </w:p>
        </w:tc>
        <w:tc>
          <w:tcPr>
            <w:tcW w:w="1276" w:type="dxa"/>
            <w:gridSpan w:val="2"/>
          </w:tcPr>
          <w:p w14:paraId="24DCA3B1"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F8070E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2</w:t>
            </w:r>
            <w:r w:rsidRPr="003369C3">
              <w:rPr>
                <w:rFonts w:ascii="Times New Roman" w:hAnsi="Times New Roman" w:cs="Times New Roman"/>
                <w:sz w:val="24"/>
                <w:szCs w:val="24"/>
              </w:rPr>
              <w:t>.09</w:t>
            </w:r>
          </w:p>
        </w:tc>
        <w:tc>
          <w:tcPr>
            <w:tcW w:w="3052" w:type="dxa"/>
            <w:gridSpan w:val="2"/>
          </w:tcPr>
          <w:p w14:paraId="3D7913B5"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 xml:space="preserve">Советник </w:t>
            </w:r>
            <w:r w:rsidRPr="003369C3">
              <w:rPr>
                <w:rFonts w:ascii="Times New Roman" w:hAnsi="Times New Roman" w:cs="Times New Roman"/>
                <w:sz w:val="24"/>
                <w:szCs w:val="24"/>
              </w:rPr>
              <w:t xml:space="preserve"> по воспитательной работе, классные руководители</w:t>
            </w:r>
          </w:p>
        </w:tc>
      </w:tr>
      <w:tr w:rsidR="00137E43" w:rsidRPr="003369C3" w14:paraId="3BE2652C" w14:textId="77777777" w:rsidTr="00137E43">
        <w:tc>
          <w:tcPr>
            <w:tcW w:w="3680" w:type="dxa"/>
          </w:tcPr>
          <w:p w14:paraId="3A6887E5" w14:textId="77777777" w:rsidR="00137E43" w:rsidRPr="003369C3" w:rsidRDefault="00137E43" w:rsidP="00074B97">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туризма</w:t>
            </w:r>
          </w:p>
          <w:p w14:paraId="573220E6"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p>
        </w:tc>
        <w:tc>
          <w:tcPr>
            <w:tcW w:w="1276" w:type="dxa"/>
            <w:gridSpan w:val="2"/>
          </w:tcPr>
          <w:p w14:paraId="3925070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5C8C3BFD"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27.09</w:t>
            </w:r>
          </w:p>
        </w:tc>
        <w:tc>
          <w:tcPr>
            <w:tcW w:w="3052" w:type="dxa"/>
            <w:gridSpan w:val="2"/>
          </w:tcPr>
          <w:p w14:paraId="0AE6309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6B015096" w14:textId="77777777" w:rsidTr="00137E43">
        <w:tc>
          <w:tcPr>
            <w:tcW w:w="3680" w:type="dxa"/>
          </w:tcPr>
          <w:p w14:paraId="775026CB" w14:textId="77777777" w:rsidR="00137E43" w:rsidRPr="003369C3" w:rsidRDefault="00137E43" w:rsidP="00074B97">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учителя</w:t>
            </w:r>
          </w:p>
          <w:p w14:paraId="58ED2378"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p>
        </w:tc>
        <w:tc>
          <w:tcPr>
            <w:tcW w:w="1276" w:type="dxa"/>
            <w:gridSpan w:val="2"/>
          </w:tcPr>
          <w:p w14:paraId="1C7697D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0CAB3C5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05.10</w:t>
            </w:r>
          </w:p>
        </w:tc>
        <w:tc>
          <w:tcPr>
            <w:tcW w:w="3052" w:type="dxa"/>
            <w:gridSpan w:val="2"/>
          </w:tcPr>
          <w:p w14:paraId="2036A26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5B8A0E81" w14:textId="77777777" w:rsidTr="00137E43">
        <w:tc>
          <w:tcPr>
            <w:tcW w:w="3680" w:type="dxa"/>
          </w:tcPr>
          <w:p w14:paraId="2C7D7E68" w14:textId="77777777" w:rsidR="00137E43" w:rsidRPr="003369C3" w:rsidRDefault="00137E43" w:rsidP="00074B97">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народного единства</w:t>
            </w:r>
          </w:p>
          <w:p w14:paraId="6567359E"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p>
        </w:tc>
        <w:tc>
          <w:tcPr>
            <w:tcW w:w="1276" w:type="dxa"/>
            <w:gridSpan w:val="2"/>
          </w:tcPr>
          <w:p w14:paraId="4380E66F"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431509B7"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04.11</w:t>
            </w:r>
          </w:p>
        </w:tc>
        <w:tc>
          <w:tcPr>
            <w:tcW w:w="3052" w:type="dxa"/>
            <w:gridSpan w:val="2"/>
          </w:tcPr>
          <w:p w14:paraId="19227FB5"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6B46360D" w14:textId="77777777" w:rsidTr="00137E43">
        <w:tc>
          <w:tcPr>
            <w:tcW w:w="3680" w:type="dxa"/>
          </w:tcPr>
          <w:p w14:paraId="5A5B5D34" w14:textId="77777777" w:rsidR="00137E43" w:rsidRPr="003369C3" w:rsidRDefault="00137E43" w:rsidP="00074B97">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матери</w:t>
            </w:r>
          </w:p>
          <w:p w14:paraId="7E1374C5"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p>
        </w:tc>
        <w:tc>
          <w:tcPr>
            <w:tcW w:w="1276" w:type="dxa"/>
            <w:gridSpan w:val="2"/>
          </w:tcPr>
          <w:p w14:paraId="4B73A47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E78A56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29.11</w:t>
            </w:r>
          </w:p>
        </w:tc>
        <w:tc>
          <w:tcPr>
            <w:tcW w:w="3052" w:type="dxa"/>
            <w:gridSpan w:val="2"/>
          </w:tcPr>
          <w:p w14:paraId="656EEB5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06094F70" w14:textId="77777777" w:rsidTr="00137E43">
        <w:tc>
          <w:tcPr>
            <w:tcW w:w="3680" w:type="dxa"/>
          </w:tcPr>
          <w:p w14:paraId="7F947054" w14:textId="77777777" w:rsidR="00137E43" w:rsidRPr="003369C3" w:rsidRDefault="00137E43" w:rsidP="00074B97">
            <w:pPr>
              <w:spacing w:after="0"/>
              <w:ind w:right="-1"/>
              <w:rPr>
                <w:rFonts w:ascii="Times New Roman" w:hAnsi="Times New Roman" w:cs="Times New Roman"/>
                <w:sz w:val="24"/>
                <w:szCs w:val="24"/>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Героев Отечества,  кинопросмотр</w:t>
            </w:r>
          </w:p>
        </w:tc>
        <w:tc>
          <w:tcPr>
            <w:tcW w:w="1276" w:type="dxa"/>
            <w:gridSpan w:val="2"/>
          </w:tcPr>
          <w:p w14:paraId="7CA63E0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0A6619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09.12</w:t>
            </w:r>
          </w:p>
        </w:tc>
        <w:tc>
          <w:tcPr>
            <w:tcW w:w="3052" w:type="dxa"/>
            <w:gridSpan w:val="2"/>
          </w:tcPr>
          <w:p w14:paraId="59FACFF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384CCAAC" w14:textId="77777777" w:rsidTr="00137E43">
        <w:tc>
          <w:tcPr>
            <w:tcW w:w="3680" w:type="dxa"/>
          </w:tcPr>
          <w:p w14:paraId="2E393635"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«Подари книгу» в Международный день книгодарения</w:t>
            </w:r>
          </w:p>
        </w:tc>
        <w:tc>
          <w:tcPr>
            <w:tcW w:w="1276" w:type="dxa"/>
            <w:gridSpan w:val="2"/>
          </w:tcPr>
          <w:p w14:paraId="63E163C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58BD789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14.02</w:t>
            </w:r>
          </w:p>
        </w:tc>
        <w:tc>
          <w:tcPr>
            <w:tcW w:w="3052" w:type="dxa"/>
            <w:gridSpan w:val="2"/>
          </w:tcPr>
          <w:p w14:paraId="77C76A7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25AF383E" w14:textId="77777777" w:rsidTr="00137E43">
        <w:tc>
          <w:tcPr>
            <w:tcW w:w="3680" w:type="dxa"/>
          </w:tcPr>
          <w:p w14:paraId="7508082A"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защитника Отечества</w:t>
            </w:r>
          </w:p>
        </w:tc>
        <w:tc>
          <w:tcPr>
            <w:tcW w:w="1276" w:type="dxa"/>
            <w:gridSpan w:val="2"/>
          </w:tcPr>
          <w:p w14:paraId="502E31B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1736EA8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23.02</w:t>
            </w:r>
          </w:p>
        </w:tc>
        <w:tc>
          <w:tcPr>
            <w:tcW w:w="3052" w:type="dxa"/>
            <w:gridSpan w:val="2"/>
          </w:tcPr>
          <w:p w14:paraId="30CF8F0A"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5437CC07" w14:textId="77777777" w:rsidTr="00137E43">
        <w:tc>
          <w:tcPr>
            <w:tcW w:w="3680" w:type="dxa"/>
          </w:tcPr>
          <w:p w14:paraId="4E0D728C"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Международному женскому дню</w:t>
            </w:r>
          </w:p>
        </w:tc>
        <w:tc>
          <w:tcPr>
            <w:tcW w:w="1276" w:type="dxa"/>
            <w:gridSpan w:val="2"/>
          </w:tcPr>
          <w:p w14:paraId="74F03E6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F96AB3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08.03</w:t>
            </w:r>
          </w:p>
        </w:tc>
        <w:tc>
          <w:tcPr>
            <w:tcW w:w="3052" w:type="dxa"/>
            <w:gridSpan w:val="2"/>
          </w:tcPr>
          <w:p w14:paraId="1233470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3BFA241E" w14:textId="77777777" w:rsidTr="00137E43">
        <w:tc>
          <w:tcPr>
            <w:tcW w:w="3680" w:type="dxa"/>
          </w:tcPr>
          <w:p w14:paraId="7B9AFA23"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счастья</w:t>
            </w:r>
          </w:p>
        </w:tc>
        <w:tc>
          <w:tcPr>
            <w:tcW w:w="1276" w:type="dxa"/>
            <w:gridSpan w:val="2"/>
          </w:tcPr>
          <w:p w14:paraId="037B0981"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222845D9"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20.03</w:t>
            </w:r>
          </w:p>
        </w:tc>
        <w:tc>
          <w:tcPr>
            <w:tcW w:w="3052" w:type="dxa"/>
            <w:gridSpan w:val="2"/>
          </w:tcPr>
          <w:p w14:paraId="7E0C6135"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661DA999" w14:textId="77777777" w:rsidTr="00137E43">
        <w:tc>
          <w:tcPr>
            <w:tcW w:w="3680" w:type="dxa"/>
          </w:tcPr>
          <w:p w14:paraId="0648621A"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смеха</w:t>
            </w:r>
          </w:p>
        </w:tc>
        <w:tc>
          <w:tcPr>
            <w:tcW w:w="1276" w:type="dxa"/>
            <w:gridSpan w:val="2"/>
          </w:tcPr>
          <w:p w14:paraId="21E832B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63EDB9C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01.04</w:t>
            </w:r>
          </w:p>
        </w:tc>
        <w:tc>
          <w:tcPr>
            <w:tcW w:w="3052" w:type="dxa"/>
            <w:gridSpan w:val="2"/>
          </w:tcPr>
          <w:p w14:paraId="31FD868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2B04F932" w14:textId="77777777" w:rsidTr="00137E43">
        <w:tc>
          <w:tcPr>
            <w:tcW w:w="3680" w:type="dxa"/>
          </w:tcPr>
          <w:p w14:paraId="1B004F44" w14:textId="77777777" w:rsidR="00137E43" w:rsidRPr="003369C3" w:rsidRDefault="00137E43" w:rsidP="00074B97">
            <w:pPr>
              <w:spacing w:after="0"/>
              <w:ind w:right="-1"/>
              <w:rPr>
                <w:rFonts w:ascii="Times New Roman" w:eastAsia="№Е" w:hAnsi="Times New Roman" w:cs="Times New Roman"/>
                <w:color w:val="000000"/>
                <w:sz w:val="24"/>
                <w:szCs w:val="24"/>
                <w:lang w:eastAsia="ru-RU"/>
              </w:rPr>
            </w:pPr>
            <w:r w:rsidRPr="003369C3">
              <w:rPr>
                <w:rFonts w:ascii="Times New Roman" w:eastAsia="№Е" w:hAnsi="Times New Roman" w:cs="Times New Roman"/>
                <w:color w:val="000000"/>
                <w:sz w:val="24"/>
                <w:szCs w:val="24"/>
                <w:lang w:eastAsia="ru-RU"/>
              </w:rPr>
              <w:t>Дни единых действий: участие во Всероссийской акции, посвященной Дню Победы</w:t>
            </w:r>
          </w:p>
        </w:tc>
        <w:tc>
          <w:tcPr>
            <w:tcW w:w="1276" w:type="dxa"/>
            <w:gridSpan w:val="2"/>
          </w:tcPr>
          <w:p w14:paraId="75EDA0C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768" w:type="dxa"/>
            <w:gridSpan w:val="2"/>
          </w:tcPr>
          <w:p w14:paraId="383D80D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09.05</w:t>
            </w:r>
          </w:p>
        </w:tc>
        <w:tc>
          <w:tcPr>
            <w:tcW w:w="3052" w:type="dxa"/>
            <w:gridSpan w:val="2"/>
          </w:tcPr>
          <w:p w14:paraId="2A84282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Советник по воспитательной работе, классные руководители</w:t>
            </w:r>
          </w:p>
        </w:tc>
      </w:tr>
      <w:tr w:rsidR="00137E43" w:rsidRPr="003369C3" w14:paraId="2E54C706" w14:textId="77777777" w:rsidTr="00137E43">
        <w:tc>
          <w:tcPr>
            <w:tcW w:w="9776" w:type="dxa"/>
            <w:gridSpan w:val="7"/>
          </w:tcPr>
          <w:p w14:paraId="78D8C043" w14:textId="77777777" w:rsidR="00137E43" w:rsidRPr="003369C3" w:rsidRDefault="00137E43" w:rsidP="00074B97">
            <w:pPr>
              <w:tabs>
                <w:tab w:val="num" w:pos="360"/>
              </w:tabs>
              <w:spacing w:after="0"/>
              <w:jc w:val="center"/>
              <w:rPr>
                <w:rFonts w:ascii="Times New Roman" w:hAnsi="Times New Roman" w:cs="Times New Roman"/>
                <w:b/>
                <w:sz w:val="24"/>
                <w:szCs w:val="24"/>
              </w:rPr>
            </w:pPr>
            <w:r w:rsidRPr="003369C3">
              <w:rPr>
                <w:rFonts w:ascii="Times New Roman" w:hAnsi="Times New Roman" w:cs="Times New Roman"/>
                <w:b/>
                <w:sz w:val="24"/>
                <w:szCs w:val="24"/>
              </w:rPr>
              <w:t>Модуль «Школьные медиа»</w:t>
            </w:r>
          </w:p>
        </w:tc>
      </w:tr>
      <w:tr w:rsidR="00137E43" w:rsidRPr="003369C3" w14:paraId="314D4316" w14:textId="77777777" w:rsidTr="00137E43">
        <w:tc>
          <w:tcPr>
            <w:tcW w:w="4229" w:type="dxa"/>
            <w:gridSpan w:val="2"/>
          </w:tcPr>
          <w:p w14:paraId="0563EE4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Книжные выставки, стенды, информационные уголки освещающие деятельность в области гражданской защиты, правила поведения обучающихся</w:t>
            </w:r>
          </w:p>
        </w:tc>
        <w:tc>
          <w:tcPr>
            <w:tcW w:w="992" w:type="dxa"/>
            <w:gridSpan w:val="2"/>
          </w:tcPr>
          <w:p w14:paraId="65B7C22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55A00EC9"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w:t>
            </w:r>
            <w:r w:rsidRPr="003369C3">
              <w:rPr>
                <w:rFonts w:ascii="Times New Roman" w:hAnsi="Times New Roman" w:cs="Times New Roman"/>
                <w:sz w:val="24"/>
                <w:szCs w:val="24"/>
              </w:rPr>
              <w:t>1 – 1</w:t>
            </w:r>
            <w:r>
              <w:rPr>
                <w:rFonts w:ascii="Times New Roman" w:hAnsi="Times New Roman" w:cs="Times New Roman"/>
                <w:sz w:val="24"/>
                <w:szCs w:val="24"/>
              </w:rPr>
              <w:t>1</w:t>
            </w:r>
            <w:r w:rsidRPr="003369C3">
              <w:rPr>
                <w:rFonts w:ascii="Times New Roman" w:hAnsi="Times New Roman" w:cs="Times New Roman"/>
                <w:sz w:val="24"/>
                <w:szCs w:val="24"/>
              </w:rPr>
              <w:t>.10</w:t>
            </w:r>
          </w:p>
        </w:tc>
        <w:tc>
          <w:tcPr>
            <w:tcW w:w="3041" w:type="dxa"/>
          </w:tcPr>
          <w:p w14:paraId="78640CD5"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педагог-библиотекарь, </w:t>
            </w:r>
            <w:r>
              <w:rPr>
                <w:rFonts w:ascii="Times New Roman" w:hAnsi="Times New Roman" w:cs="Times New Roman"/>
                <w:sz w:val="24"/>
                <w:szCs w:val="24"/>
              </w:rPr>
              <w:t>учитель</w:t>
            </w:r>
            <w:r w:rsidRPr="003369C3">
              <w:rPr>
                <w:rFonts w:ascii="Times New Roman" w:hAnsi="Times New Roman" w:cs="Times New Roman"/>
                <w:sz w:val="24"/>
                <w:szCs w:val="24"/>
              </w:rPr>
              <w:t xml:space="preserve"> ОБ</w:t>
            </w:r>
            <w:r>
              <w:rPr>
                <w:rFonts w:ascii="Times New Roman" w:hAnsi="Times New Roman" w:cs="Times New Roman"/>
                <w:sz w:val="24"/>
                <w:szCs w:val="24"/>
              </w:rPr>
              <w:t>ЗР</w:t>
            </w:r>
          </w:p>
        </w:tc>
      </w:tr>
      <w:tr w:rsidR="00137E43" w:rsidRPr="003369C3" w14:paraId="29F4A2B6" w14:textId="77777777" w:rsidTr="00137E43">
        <w:tc>
          <w:tcPr>
            <w:tcW w:w="4229" w:type="dxa"/>
            <w:gridSpan w:val="2"/>
          </w:tcPr>
          <w:p w14:paraId="7C1378A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Информационная и книжная выставка «День солидарности и борьбы с терроризмом»</w:t>
            </w:r>
          </w:p>
        </w:tc>
        <w:tc>
          <w:tcPr>
            <w:tcW w:w="992" w:type="dxa"/>
            <w:gridSpan w:val="2"/>
          </w:tcPr>
          <w:p w14:paraId="1207D04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50CEA762"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07</w:t>
            </w:r>
            <w:r w:rsidRPr="003369C3">
              <w:rPr>
                <w:rFonts w:ascii="Times New Roman" w:hAnsi="Times New Roman" w:cs="Times New Roman"/>
                <w:sz w:val="24"/>
                <w:szCs w:val="24"/>
              </w:rPr>
              <w:t>-20.10</w:t>
            </w:r>
          </w:p>
        </w:tc>
        <w:tc>
          <w:tcPr>
            <w:tcW w:w="3041" w:type="dxa"/>
          </w:tcPr>
          <w:p w14:paraId="22F8482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педагог-библиотекарь, </w:t>
            </w:r>
            <w:r>
              <w:rPr>
                <w:rFonts w:ascii="Times New Roman" w:hAnsi="Times New Roman" w:cs="Times New Roman"/>
                <w:sz w:val="24"/>
                <w:szCs w:val="24"/>
              </w:rPr>
              <w:t>учитель</w:t>
            </w:r>
            <w:r w:rsidRPr="003369C3">
              <w:rPr>
                <w:rFonts w:ascii="Times New Roman" w:hAnsi="Times New Roman" w:cs="Times New Roman"/>
                <w:sz w:val="24"/>
                <w:szCs w:val="24"/>
              </w:rPr>
              <w:t xml:space="preserve"> ОБ</w:t>
            </w:r>
            <w:r>
              <w:rPr>
                <w:rFonts w:ascii="Times New Roman" w:hAnsi="Times New Roman" w:cs="Times New Roman"/>
                <w:sz w:val="24"/>
                <w:szCs w:val="24"/>
              </w:rPr>
              <w:t>ЗР</w:t>
            </w:r>
          </w:p>
        </w:tc>
      </w:tr>
      <w:tr w:rsidR="00137E43" w:rsidRPr="003369C3" w14:paraId="7DB25FE6" w14:textId="77777777" w:rsidTr="00137E43">
        <w:tc>
          <w:tcPr>
            <w:tcW w:w="4229" w:type="dxa"/>
            <w:gridSpan w:val="2"/>
          </w:tcPr>
          <w:p w14:paraId="2912EFD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Тематическая фотовыставка, видеопроекты, подкасты, посвященные Дню народного единства – сайт школы, группа ВК</w:t>
            </w:r>
            <w:r>
              <w:rPr>
                <w:rFonts w:ascii="Times New Roman" w:hAnsi="Times New Roman" w:cs="Times New Roman"/>
                <w:sz w:val="24"/>
                <w:szCs w:val="24"/>
              </w:rPr>
              <w:t>, телеграмм канал, одноклассники</w:t>
            </w:r>
            <w:r w:rsidRPr="003369C3">
              <w:rPr>
                <w:rFonts w:ascii="Times New Roman" w:hAnsi="Times New Roman" w:cs="Times New Roman"/>
                <w:sz w:val="24"/>
                <w:szCs w:val="24"/>
              </w:rPr>
              <w:t>)</w:t>
            </w:r>
          </w:p>
        </w:tc>
        <w:tc>
          <w:tcPr>
            <w:tcW w:w="992" w:type="dxa"/>
            <w:gridSpan w:val="2"/>
          </w:tcPr>
          <w:p w14:paraId="5687EF2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37EDD800"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w:t>
            </w:r>
            <w:r w:rsidRPr="003369C3">
              <w:rPr>
                <w:rFonts w:ascii="Times New Roman" w:hAnsi="Times New Roman" w:cs="Times New Roman"/>
                <w:sz w:val="24"/>
                <w:szCs w:val="24"/>
              </w:rPr>
              <w:t>1-0</w:t>
            </w:r>
            <w:r>
              <w:rPr>
                <w:rFonts w:ascii="Times New Roman" w:hAnsi="Times New Roman" w:cs="Times New Roman"/>
                <w:sz w:val="24"/>
                <w:szCs w:val="24"/>
              </w:rPr>
              <w:t>6</w:t>
            </w:r>
            <w:r w:rsidRPr="003369C3">
              <w:rPr>
                <w:rFonts w:ascii="Times New Roman" w:hAnsi="Times New Roman" w:cs="Times New Roman"/>
                <w:sz w:val="24"/>
                <w:szCs w:val="24"/>
              </w:rPr>
              <w:t>.11</w:t>
            </w:r>
          </w:p>
        </w:tc>
        <w:tc>
          <w:tcPr>
            <w:tcW w:w="3041" w:type="dxa"/>
          </w:tcPr>
          <w:p w14:paraId="3A843A03"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советник</w:t>
            </w:r>
            <w:r w:rsidRPr="003369C3">
              <w:rPr>
                <w:rFonts w:ascii="Times New Roman" w:hAnsi="Times New Roman" w:cs="Times New Roman"/>
                <w:sz w:val="24"/>
                <w:szCs w:val="24"/>
              </w:rPr>
              <w:t xml:space="preserve"> по воспитательной работе, классные руководители</w:t>
            </w:r>
          </w:p>
        </w:tc>
      </w:tr>
      <w:tr w:rsidR="00137E43" w:rsidRPr="003369C3" w14:paraId="5D765553" w14:textId="77777777" w:rsidTr="00137E43">
        <w:tc>
          <w:tcPr>
            <w:tcW w:w="4229" w:type="dxa"/>
            <w:gridSpan w:val="2"/>
          </w:tcPr>
          <w:p w14:paraId="3F16007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Кинолектории, посвящённые освобождению Ленинграда от фашистской блокады и Дне памяти жертв холокоста </w:t>
            </w:r>
          </w:p>
        </w:tc>
        <w:tc>
          <w:tcPr>
            <w:tcW w:w="992" w:type="dxa"/>
            <w:gridSpan w:val="2"/>
          </w:tcPr>
          <w:p w14:paraId="4A1C2C65"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35DFF8C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январь</w:t>
            </w:r>
          </w:p>
        </w:tc>
        <w:tc>
          <w:tcPr>
            <w:tcW w:w="3041" w:type="dxa"/>
          </w:tcPr>
          <w:p w14:paraId="6C56EAB0"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советник</w:t>
            </w:r>
            <w:r w:rsidRPr="003369C3">
              <w:rPr>
                <w:rFonts w:ascii="Times New Roman" w:hAnsi="Times New Roman" w:cs="Times New Roman"/>
                <w:sz w:val="24"/>
                <w:szCs w:val="24"/>
              </w:rPr>
              <w:t xml:space="preserve"> по воспитательной работе, классные руководители</w:t>
            </w:r>
          </w:p>
        </w:tc>
      </w:tr>
      <w:tr w:rsidR="00137E43" w:rsidRPr="003369C3" w14:paraId="50308F55" w14:textId="77777777" w:rsidTr="00137E43">
        <w:tc>
          <w:tcPr>
            <w:tcW w:w="4229" w:type="dxa"/>
            <w:gridSpan w:val="2"/>
          </w:tcPr>
          <w:p w14:paraId="1FB446D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Кинолектории, посвященные Дню защитника Отечества</w:t>
            </w:r>
          </w:p>
        </w:tc>
        <w:tc>
          <w:tcPr>
            <w:tcW w:w="992" w:type="dxa"/>
            <w:gridSpan w:val="2"/>
          </w:tcPr>
          <w:p w14:paraId="620F73D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05DBB3A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февраль</w:t>
            </w:r>
          </w:p>
        </w:tc>
        <w:tc>
          <w:tcPr>
            <w:tcW w:w="3041" w:type="dxa"/>
          </w:tcPr>
          <w:p w14:paraId="58870DFD"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Советник по ВР</w:t>
            </w:r>
            <w:r w:rsidRPr="003369C3">
              <w:rPr>
                <w:rFonts w:ascii="Times New Roman" w:hAnsi="Times New Roman" w:cs="Times New Roman"/>
                <w:sz w:val="24"/>
                <w:szCs w:val="24"/>
              </w:rPr>
              <w:t>, классные руководители</w:t>
            </w:r>
          </w:p>
        </w:tc>
      </w:tr>
      <w:tr w:rsidR="00137E43" w:rsidRPr="003369C3" w14:paraId="51B3AD71" w14:textId="77777777" w:rsidTr="00137E43">
        <w:tc>
          <w:tcPr>
            <w:tcW w:w="4229" w:type="dxa"/>
            <w:gridSpan w:val="2"/>
          </w:tcPr>
          <w:p w14:paraId="71F7835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Тематическая фотовыставка, видеопроекты, подкасты, посвященные Дню Победы – сайт школы, группа ВК</w:t>
            </w:r>
            <w:r>
              <w:rPr>
                <w:rFonts w:ascii="Times New Roman" w:hAnsi="Times New Roman" w:cs="Times New Roman"/>
                <w:sz w:val="24"/>
                <w:szCs w:val="24"/>
              </w:rPr>
              <w:t>, телеграмм канал, одноклассники</w:t>
            </w:r>
            <w:r w:rsidRPr="003369C3">
              <w:rPr>
                <w:rFonts w:ascii="Times New Roman" w:hAnsi="Times New Roman" w:cs="Times New Roman"/>
                <w:sz w:val="24"/>
                <w:szCs w:val="24"/>
              </w:rPr>
              <w:t>)</w:t>
            </w:r>
          </w:p>
        </w:tc>
        <w:tc>
          <w:tcPr>
            <w:tcW w:w="992" w:type="dxa"/>
            <w:gridSpan w:val="2"/>
          </w:tcPr>
          <w:p w14:paraId="3F76D482"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4CC35DB6"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w:t>
            </w:r>
            <w:r>
              <w:rPr>
                <w:rFonts w:ascii="Times New Roman" w:hAnsi="Times New Roman" w:cs="Times New Roman"/>
                <w:sz w:val="24"/>
                <w:szCs w:val="24"/>
              </w:rPr>
              <w:t>5</w:t>
            </w:r>
            <w:r w:rsidRPr="003369C3">
              <w:rPr>
                <w:rFonts w:ascii="Times New Roman" w:hAnsi="Times New Roman" w:cs="Times New Roman"/>
                <w:sz w:val="24"/>
                <w:szCs w:val="24"/>
              </w:rPr>
              <w:t>-09.05</w:t>
            </w:r>
          </w:p>
        </w:tc>
        <w:tc>
          <w:tcPr>
            <w:tcW w:w="3041" w:type="dxa"/>
          </w:tcPr>
          <w:p w14:paraId="7DEEEAD3"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советник</w:t>
            </w:r>
            <w:r w:rsidRPr="003369C3">
              <w:rPr>
                <w:rFonts w:ascii="Times New Roman" w:hAnsi="Times New Roman" w:cs="Times New Roman"/>
                <w:sz w:val="24"/>
                <w:szCs w:val="24"/>
              </w:rPr>
              <w:t xml:space="preserve"> по воспитательной работе, классные руководители</w:t>
            </w:r>
          </w:p>
        </w:tc>
      </w:tr>
      <w:tr w:rsidR="00137E43" w:rsidRPr="003369C3" w14:paraId="40EC472F" w14:textId="77777777" w:rsidTr="00137E43">
        <w:tc>
          <w:tcPr>
            <w:tcW w:w="4229" w:type="dxa"/>
            <w:gridSpan w:val="2"/>
          </w:tcPr>
          <w:p w14:paraId="7511AD93"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Кинолектории, посвященные Дню Победы</w:t>
            </w:r>
          </w:p>
        </w:tc>
        <w:tc>
          <w:tcPr>
            <w:tcW w:w="992" w:type="dxa"/>
            <w:gridSpan w:val="2"/>
          </w:tcPr>
          <w:p w14:paraId="423CE55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353683FC"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май</w:t>
            </w:r>
          </w:p>
        </w:tc>
        <w:tc>
          <w:tcPr>
            <w:tcW w:w="3041" w:type="dxa"/>
          </w:tcPr>
          <w:p w14:paraId="0772246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63B5B503" w14:textId="77777777" w:rsidTr="00137E43">
        <w:tc>
          <w:tcPr>
            <w:tcW w:w="4229" w:type="dxa"/>
            <w:gridSpan w:val="2"/>
          </w:tcPr>
          <w:p w14:paraId="4373AAE5"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Акция «Чистая школа» (генеральная уборка классов).</w:t>
            </w:r>
          </w:p>
        </w:tc>
        <w:tc>
          <w:tcPr>
            <w:tcW w:w="992" w:type="dxa"/>
            <w:gridSpan w:val="2"/>
          </w:tcPr>
          <w:p w14:paraId="476FDE58"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29B1B6ED"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в течение года</w:t>
            </w:r>
          </w:p>
        </w:tc>
        <w:tc>
          <w:tcPr>
            <w:tcW w:w="3041" w:type="dxa"/>
          </w:tcPr>
          <w:p w14:paraId="21C37D96"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классные руководители</w:t>
            </w:r>
          </w:p>
        </w:tc>
      </w:tr>
      <w:tr w:rsidR="00137E43" w:rsidRPr="003369C3" w14:paraId="0415A616" w14:textId="77777777" w:rsidTr="00137E43">
        <w:tc>
          <w:tcPr>
            <w:tcW w:w="4229" w:type="dxa"/>
            <w:gridSpan w:val="2"/>
          </w:tcPr>
          <w:p w14:paraId="4CEE25E8"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выставки в фойе, приуроченной к памятной дате 27 января «День полного освобождения Ленинграда от фашистской блокады (1944)</w:t>
            </w:r>
          </w:p>
        </w:tc>
        <w:tc>
          <w:tcPr>
            <w:tcW w:w="992" w:type="dxa"/>
            <w:gridSpan w:val="2"/>
          </w:tcPr>
          <w:p w14:paraId="67310BBF"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7-8</w:t>
            </w:r>
          </w:p>
        </w:tc>
        <w:tc>
          <w:tcPr>
            <w:tcW w:w="1514" w:type="dxa"/>
            <w:gridSpan w:val="2"/>
          </w:tcPr>
          <w:p w14:paraId="5F9C8FC0"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w:t>
            </w:r>
            <w:r>
              <w:rPr>
                <w:rFonts w:ascii="Times New Roman" w:hAnsi="Times New Roman" w:cs="Times New Roman"/>
                <w:sz w:val="24"/>
                <w:szCs w:val="24"/>
              </w:rPr>
              <w:t>2</w:t>
            </w:r>
            <w:r w:rsidRPr="003369C3">
              <w:rPr>
                <w:rFonts w:ascii="Times New Roman" w:hAnsi="Times New Roman" w:cs="Times New Roman"/>
                <w:sz w:val="24"/>
                <w:szCs w:val="24"/>
              </w:rPr>
              <w:t>-30.01,</w:t>
            </w:r>
          </w:p>
        </w:tc>
        <w:tc>
          <w:tcPr>
            <w:tcW w:w="3041" w:type="dxa"/>
          </w:tcPr>
          <w:p w14:paraId="1443B223"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педагог-библиотекарь, советник</w:t>
            </w:r>
            <w:r w:rsidRPr="003369C3">
              <w:rPr>
                <w:rFonts w:ascii="Times New Roman" w:hAnsi="Times New Roman" w:cs="Times New Roman"/>
                <w:sz w:val="24"/>
                <w:szCs w:val="24"/>
              </w:rPr>
              <w:t xml:space="preserve"> по воспитательной работе</w:t>
            </w:r>
          </w:p>
        </w:tc>
      </w:tr>
      <w:tr w:rsidR="00137E43" w:rsidRPr="003369C3" w14:paraId="731A0A04" w14:textId="77777777" w:rsidTr="00137E43">
        <w:tc>
          <w:tcPr>
            <w:tcW w:w="4229" w:type="dxa"/>
            <w:gridSpan w:val="2"/>
          </w:tcPr>
          <w:p w14:paraId="4D91446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Работа почты «Валентинка»</w:t>
            </w:r>
          </w:p>
        </w:tc>
        <w:tc>
          <w:tcPr>
            <w:tcW w:w="992" w:type="dxa"/>
            <w:gridSpan w:val="2"/>
          </w:tcPr>
          <w:p w14:paraId="58F9F5EA"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085BEB53"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10</w:t>
            </w:r>
            <w:r w:rsidRPr="003369C3">
              <w:rPr>
                <w:rFonts w:ascii="Times New Roman" w:hAnsi="Times New Roman" w:cs="Times New Roman"/>
                <w:sz w:val="24"/>
                <w:szCs w:val="24"/>
              </w:rPr>
              <w:t>-14.02</w:t>
            </w:r>
          </w:p>
        </w:tc>
        <w:tc>
          <w:tcPr>
            <w:tcW w:w="3041" w:type="dxa"/>
          </w:tcPr>
          <w:p w14:paraId="495F966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 кл. руководители</w:t>
            </w:r>
          </w:p>
        </w:tc>
      </w:tr>
      <w:tr w:rsidR="00137E43" w:rsidRPr="003369C3" w14:paraId="0AA11E74" w14:textId="77777777" w:rsidTr="00137E43">
        <w:tc>
          <w:tcPr>
            <w:tcW w:w="4229" w:type="dxa"/>
            <w:gridSpan w:val="2"/>
          </w:tcPr>
          <w:p w14:paraId="48FF2D6B"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Выставка рисунков и плакатов «С днем защитника Отечества»</w:t>
            </w:r>
          </w:p>
        </w:tc>
        <w:tc>
          <w:tcPr>
            <w:tcW w:w="992" w:type="dxa"/>
            <w:gridSpan w:val="2"/>
          </w:tcPr>
          <w:p w14:paraId="007E465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075DB46E"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17</w:t>
            </w:r>
            <w:r w:rsidRPr="003369C3">
              <w:rPr>
                <w:rFonts w:ascii="Times New Roman" w:hAnsi="Times New Roman" w:cs="Times New Roman"/>
                <w:sz w:val="24"/>
                <w:szCs w:val="24"/>
              </w:rPr>
              <w:t>-23.02</w:t>
            </w:r>
          </w:p>
        </w:tc>
        <w:tc>
          <w:tcPr>
            <w:tcW w:w="3041" w:type="dxa"/>
          </w:tcPr>
          <w:p w14:paraId="30DF8940"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кл. руководители</w:t>
            </w:r>
          </w:p>
        </w:tc>
      </w:tr>
      <w:tr w:rsidR="00137E43" w:rsidRPr="003369C3" w14:paraId="41CB425F" w14:textId="77777777" w:rsidTr="00137E43">
        <w:tc>
          <w:tcPr>
            <w:tcW w:w="4229" w:type="dxa"/>
            <w:gridSpan w:val="2"/>
          </w:tcPr>
          <w:p w14:paraId="6219FAD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Выставка рисунков и плакатов «8 Марта», выставка поделок</w:t>
            </w:r>
          </w:p>
        </w:tc>
        <w:tc>
          <w:tcPr>
            <w:tcW w:w="992" w:type="dxa"/>
            <w:gridSpan w:val="2"/>
          </w:tcPr>
          <w:p w14:paraId="19B87F6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55FD6A0A"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03</w:t>
            </w:r>
            <w:r w:rsidRPr="003369C3">
              <w:rPr>
                <w:rFonts w:ascii="Times New Roman" w:hAnsi="Times New Roman" w:cs="Times New Roman"/>
                <w:sz w:val="24"/>
                <w:szCs w:val="24"/>
              </w:rPr>
              <w:t>-10.03</w:t>
            </w:r>
          </w:p>
        </w:tc>
        <w:tc>
          <w:tcPr>
            <w:tcW w:w="3041" w:type="dxa"/>
          </w:tcPr>
          <w:p w14:paraId="75D9DB9E"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 кл. руководители</w:t>
            </w:r>
          </w:p>
        </w:tc>
      </w:tr>
      <w:tr w:rsidR="00137E43" w:rsidRPr="003369C3" w14:paraId="1875273F" w14:textId="77777777" w:rsidTr="00137E43">
        <w:tc>
          <w:tcPr>
            <w:tcW w:w="4229" w:type="dxa"/>
            <w:gridSpan w:val="2"/>
          </w:tcPr>
          <w:p w14:paraId="2DBE07A9"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Выставка рисунков, плакатов, посвященный Первому полету в космос Ю.Гагариным. Выставка поделок.</w:t>
            </w:r>
          </w:p>
        </w:tc>
        <w:tc>
          <w:tcPr>
            <w:tcW w:w="992" w:type="dxa"/>
            <w:gridSpan w:val="2"/>
          </w:tcPr>
          <w:p w14:paraId="6E38AD5E"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5-8</w:t>
            </w:r>
          </w:p>
        </w:tc>
        <w:tc>
          <w:tcPr>
            <w:tcW w:w="1514" w:type="dxa"/>
            <w:gridSpan w:val="2"/>
          </w:tcPr>
          <w:p w14:paraId="0F5FDA39" w14:textId="77777777" w:rsidR="00137E43" w:rsidRPr="003369C3" w:rsidRDefault="00137E43" w:rsidP="00074B97">
            <w:pPr>
              <w:tabs>
                <w:tab w:val="num" w:pos="360"/>
              </w:tabs>
              <w:spacing w:after="0"/>
              <w:jc w:val="center"/>
              <w:rPr>
                <w:rFonts w:ascii="Times New Roman" w:hAnsi="Times New Roman" w:cs="Times New Roman"/>
                <w:sz w:val="24"/>
                <w:szCs w:val="24"/>
              </w:rPr>
            </w:pPr>
            <w:r>
              <w:rPr>
                <w:rFonts w:ascii="Times New Roman" w:hAnsi="Times New Roman" w:cs="Times New Roman"/>
                <w:sz w:val="24"/>
                <w:szCs w:val="24"/>
              </w:rPr>
              <w:t>07</w:t>
            </w:r>
            <w:r w:rsidRPr="003369C3">
              <w:rPr>
                <w:rFonts w:ascii="Times New Roman" w:hAnsi="Times New Roman" w:cs="Times New Roman"/>
                <w:sz w:val="24"/>
                <w:szCs w:val="24"/>
              </w:rPr>
              <w:t>-12.04</w:t>
            </w:r>
          </w:p>
        </w:tc>
        <w:tc>
          <w:tcPr>
            <w:tcW w:w="3041" w:type="dxa"/>
          </w:tcPr>
          <w:p w14:paraId="6B4385E9" w14:textId="77777777" w:rsidR="00137E43" w:rsidRPr="003369C3" w:rsidRDefault="00137E43" w:rsidP="00074B97">
            <w:pPr>
              <w:tabs>
                <w:tab w:val="num" w:pos="360"/>
              </w:tabs>
              <w:spacing w:after="0"/>
              <w:rPr>
                <w:rFonts w:ascii="Times New Roman" w:hAnsi="Times New Roman" w:cs="Times New Roman"/>
                <w:sz w:val="24"/>
                <w:szCs w:val="24"/>
              </w:rPr>
            </w:pPr>
            <w:r>
              <w:rPr>
                <w:rFonts w:ascii="Times New Roman" w:hAnsi="Times New Roman" w:cs="Times New Roman"/>
                <w:sz w:val="24"/>
                <w:szCs w:val="24"/>
              </w:rPr>
              <w:t>советник</w:t>
            </w:r>
            <w:r w:rsidRPr="003369C3">
              <w:rPr>
                <w:rFonts w:ascii="Times New Roman" w:hAnsi="Times New Roman" w:cs="Times New Roman"/>
                <w:sz w:val="24"/>
                <w:szCs w:val="24"/>
              </w:rPr>
              <w:t xml:space="preserve"> по воспитательной работе, кл. руководители</w:t>
            </w:r>
          </w:p>
        </w:tc>
      </w:tr>
      <w:tr w:rsidR="00137E43" w:rsidRPr="003369C3" w14:paraId="1A7BD9A1" w14:textId="77777777" w:rsidTr="00137E43">
        <w:tc>
          <w:tcPr>
            <w:tcW w:w="4229" w:type="dxa"/>
            <w:gridSpan w:val="2"/>
          </w:tcPr>
          <w:p w14:paraId="616F4911"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Весенний субботник «Школе – чистый двор»</w:t>
            </w:r>
          </w:p>
        </w:tc>
        <w:tc>
          <w:tcPr>
            <w:tcW w:w="992" w:type="dxa"/>
            <w:gridSpan w:val="2"/>
          </w:tcPr>
          <w:p w14:paraId="0552FF53"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5-9</w:t>
            </w:r>
          </w:p>
        </w:tc>
        <w:tc>
          <w:tcPr>
            <w:tcW w:w="1514" w:type="dxa"/>
            <w:gridSpan w:val="2"/>
          </w:tcPr>
          <w:p w14:paraId="5C19C714"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2</w:t>
            </w:r>
            <w:r>
              <w:rPr>
                <w:rFonts w:ascii="Times New Roman" w:hAnsi="Times New Roman" w:cs="Times New Roman"/>
                <w:sz w:val="24"/>
                <w:szCs w:val="24"/>
              </w:rPr>
              <w:t>1</w:t>
            </w:r>
            <w:r w:rsidRPr="003369C3">
              <w:rPr>
                <w:rFonts w:ascii="Times New Roman" w:hAnsi="Times New Roman" w:cs="Times New Roman"/>
                <w:sz w:val="24"/>
                <w:szCs w:val="24"/>
              </w:rPr>
              <w:t>-30.04</w:t>
            </w:r>
          </w:p>
        </w:tc>
        <w:tc>
          <w:tcPr>
            <w:tcW w:w="3041" w:type="dxa"/>
          </w:tcPr>
          <w:p w14:paraId="63F71F62"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за</w:t>
            </w:r>
            <w:r>
              <w:rPr>
                <w:rFonts w:ascii="Times New Roman" w:hAnsi="Times New Roman" w:cs="Times New Roman"/>
                <w:sz w:val="24"/>
                <w:szCs w:val="24"/>
              </w:rPr>
              <w:t>меститель директора по ВР, АХЧ</w:t>
            </w:r>
            <w:r w:rsidRPr="003369C3">
              <w:rPr>
                <w:rFonts w:ascii="Times New Roman" w:hAnsi="Times New Roman" w:cs="Times New Roman"/>
                <w:sz w:val="24"/>
                <w:szCs w:val="24"/>
              </w:rPr>
              <w:t>, кл. руководители</w:t>
            </w:r>
          </w:p>
        </w:tc>
      </w:tr>
      <w:tr w:rsidR="00137E43" w:rsidRPr="003369C3" w14:paraId="38373527" w14:textId="77777777" w:rsidTr="00137E43">
        <w:tc>
          <w:tcPr>
            <w:tcW w:w="4229" w:type="dxa"/>
            <w:gridSpan w:val="2"/>
          </w:tcPr>
          <w:p w14:paraId="1C58C5F7"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Оформление выставки в фойе, приуроченной к памятной дате – День Победы в Великой Отечественной войне</w:t>
            </w:r>
          </w:p>
        </w:tc>
        <w:tc>
          <w:tcPr>
            <w:tcW w:w="992" w:type="dxa"/>
            <w:gridSpan w:val="2"/>
          </w:tcPr>
          <w:p w14:paraId="14AF4B5B"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6-8</w:t>
            </w:r>
          </w:p>
        </w:tc>
        <w:tc>
          <w:tcPr>
            <w:tcW w:w="1514" w:type="dxa"/>
            <w:gridSpan w:val="2"/>
          </w:tcPr>
          <w:p w14:paraId="23EAA57F" w14:textId="77777777" w:rsidR="00137E43" w:rsidRPr="003369C3" w:rsidRDefault="00137E43" w:rsidP="00074B97">
            <w:pPr>
              <w:tabs>
                <w:tab w:val="num" w:pos="360"/>
              </w:tabs>
              <w:spacing w:after="0"/>
              <w:jc w:val="center"/>
              <w:rPr>
                <w:rFonts w:ascii="Times New Roman" w:hAnsi="Times New Roman" w:cs="Times New Roman"/>
                <w:sz w:val="24"/>
                <w:szCs w:val="24"/>
              </w:rPr>
            </w:pPr>
            <w:r w:rsidRPr="003369C3">
              <w:rPr>
                <w:rFonts w:ascii="Times New Roman" w:hAnsi="Times New Roman" w:cs="Times New Roman"/>
                <w:sz w:val="24"/>
                <w:szCs w:val="24"/>
              </w:rPr>
              <w:t>01-10.05</w:t>
            </w:r>
          </w:p>
        </w:tc>
        <w:tc>
          <w:tcPr>
            <w:tcW w:w="3041" w:type="dxa"/>
          </w:tcPr>
          <w:p w14:paraId="7BDBBEE4" w14:textId="77777777" w:rsidR="00137E43" w:rsidRPr="003369C3" w:rsidRDefault="00137E43" w:rsidP="00074B97">
            <w:pPr>
              <w:tabs>
                <w:tab w:val="num" w:pos="360"/>
              </w:tabs>
              <w:spacing w:after="0"/>
              <w:rPr>
                <w:rFonts w:ascii="Times New Roman" w:hAnsi="Times New Roman" w:cs="Times New Roman"/>
                <w:sz w:val="24"/>
                <w:szCs w:val="24"/>
              </w:rPr>
            </w:pPr>
            <w:r w:rsidRPr="003369C3">
              <w:rPr>
                <w:rFonts w:ascii="Times New Roman" w:hAnsi="Times New Roman" w:cs="Times New Roman"/>
                <w:sz w:val="24"/>
                <w:szCs w:val="24"/>
              </w:rPr>
              <w:t xml:space="preserve">педагог-библиотекарь, </w:t>
            </w:r>
            <w:r>
              <w:rPr>
                <w:rFonts w:ascii="Times New Roman" w:hAnsi="Times New Roman" w:cs="Times New Roman"/>
                <w:sz w:val="24"/>
                <w:szCs w:val="24"/>
              </w:rPr>
              <w:t>советник</w:t>
            </w:r>
            <w:r w:rsidRPr="003369C3">
              <w:rPr>
                <w:rFonts w:ascii="Times New Roman" w:hAnsi="Times New Roman" w:cs="Times New Roman"/>
                <w:sz w:val="24"/>
                <w:szCs w:val="24"/>
              </w:rPr>
              <w:t xml:space="preserve"> по воспитательной работе</w:t>
            </w:r>
          </w:p>
        </w:tc>
      </w:tr>
    </w:tbl>
    <w:p w14:paraId="69D9933C" w14:textId="77777777" w:rsidR="00A95417" w:rsidRPr="003369C3" w:rsidRDefault="00A95417" w:rsidP="00804775">
      <w:pPr>
        <w:tabs>
          <w:tab w:val="num" w:pos="360"/>
        </w:tabs>
        <w:spacing w:after="0"/>
        <w:jc w:val="center"/>
        <w:rPr>
          <w:rFonts w:ascii="Times New Roman" w:hAnsi="Times New Roman" w:cs="Times New Roman"/>
          <w:b/>
          <w:sz w:val="24"/>
          <w:szCs w:val="24"/>
        </w:rPr>
      </w:pPr>
    </w:p>
    <w:p w14:paraId="69D5688B" w14:textId="52973124" w:rsidR="00180F15" w:rsidRPr="00180F15" w:rsidRDefault="00180F15" w:rsidP="00C07A2E">
      <w:pPr>
        <w:tabs>
          <w:tab w:val="num" w:pos="360"/>
          <w:tab w:val="left" w:pos="4020"/>
          <w:tab w:val="center" w:pos="4925"/>
        </w:tabs>
        <w:spacing w:after="0"/>
        <w:rPr>
          <w:rFonts w:ascii="Times New Roman" w:hAnsi="Times New Roman" w:cs="Times New Roman"/>
          <w:sz w:val="24"/>
          <w:szCs w:val="24"/>
        </w:rPr>
        <w:sectPr w:rsidR="00180F15" w:rsidRPr="00180F15">
          <w:pgSz w:w="11910" w:h="16840"/>
          <w:pgMar w:top="1040" w:right="600" w:bottom="280" w:left="1460" w:header="720" w:footer="720" w:gutter="0"/>
          <w:cols w:space="720"/>
        </w:sectPr>
      </w:pPr>
    </w:p>
    <w:p w14:paraId="71AF3786" w14:textId="198BA5FD" w:rsidR="00804775" w:rsidRPr="00804775" w:rsidRDefault="00804775" w:rsidP="00C07A2E">
      <w:pPr>
        <w:rPr>
          <w:sz w:val="26"/>
        </w:rPr>
      </w:pPr>
    </w:p>
    <w:sectPr w:rsidR="00804775" w:rsidRPr="00804775" w:rsidSect="0048677D">
      <w:headerReference w:type="default" r:id="rId24"/>
      <w:pgSz w:w="16838" w:h="11906" w:orient="landscape"/>
      <w:pgMar w:top="1134" w:right="1134" w:bottom="567" w:left="1021"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4F89F7" w14:textId="77777777" w:rsidR="00832F92" w:rsidRDefault="00832F92" w:rsidP="005844BB">
      <w:pPr>
        <w:spacing w:after="0" w:line="240" w:lineRule="auto"/>
      </w:pPr>
      <w:r>
        <w:separator/>
      </w:r>
    </w:p>
  </w:endnote>
  <w:endnote w:type="continuationSeparator" w:id="0">
    <w:p w14:paraId="0730600F" w14:textId="77777777" w:rsidR="00832F92" w:rsidRDefault="00832F92" w:rsidP="005844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OfficinaSansBoldITC">
    <w:altName w:val="Franklin Gothic Demi Cond"/>
    <w:panose1 w:val="020B0604020202020204"/>
    <w:charset w:val="00"/>
    <w:family w:val="swiss"/>
    <w:pitch w:val="variable"/>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LBookman Old Style Cyr">
    <w:altName w:val="Bookman Old Style"/>
    <w:panose1 w:val="020B0604020202020204"/>
    <w:charset w:val="00"/>
    <w:family w:val="auto"/>
    <w:pitch w:val="default"/>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Times New Roman CYR">
    <w:panose1 w:val="02020603050405020304"/>
    <w:charset w:val="CC"/>
    <w:family w:val="roman"/>
    <w:pitch w:val="variable"/>
    <w:sig w:usb0="E0002EFF" w:usb1="C000785B" w:usb2="00000009" w:usb3="00000000" w:csb0="000001F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SchoolBookSanPin">
    <w:altName w:val="Cambria"/>
    <w:panose1 w:val="02020603050405020304"/>
    <w:charset w:val="00"/>
    <w:family w:val="roman"/>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 w:name="Minion Pro">
    <w:altName w:val="Cambria Math"/>
    <w:panose1 w:val="00000000000000000000"/>
    <w:charset w:val="00"/>
    <w:family w:val="roman"/>
    <w:notTrueType/>
    <w:pitch w:val="variable"/>
    <w:sig w:usb0="60000287" w:usb1="00000001" w:usb2="00000000" w:usb3="00000000" w:csb0="0000019F" w:csb1="00000000"/>
  </w:font>
  <w:font w:name="SchoolBookSanPin-Bold">
    <w:altName w:val="Segoe Print"/>
    <w:panose1 w:val="00000000000000000000"/>
    <w:charset w:val="CC"/>
    <w:family w:val="auto"/>
    <w:notTrueType/>
    <w:pitch w:val="default"/>
    <w:sig w:usb0="00000201" w:usb1="00000000" w:usb2="00000000" w:usb3="00000000" w:csb0="00000004" w:csb1="00000000"/>
  </w:font>
  <w:font w:name="SchoolBookSanPin-Regular">
    <w:altName w:val="Times New Roman"/>
    <w:panose1 w:val="00000000000000000000"/>
    <w:charset w:val="00"/>
    <w:family w:val="auto"/>
    <w:notTrueType/>
    <w:pitch w:val="default"/>
    <w:sig w:usb0="00000203" w:usb1="00000000" w:usb2="00000000" w:usb3="00000000" w:csb0="00000005" w:csb1="00000000"/>
  </w:font>
  <w:font w:name="SchoolBookSanPin-BoldItalic">
    <w:altName w:val="Calibri"/>
    <w:panose1 w:val="00000000000000000000"/>
    <w:charset w:val="CC"/>
    <w:family w:val="auto"/>
    <w:notTrueType/>
    <w:pitch w:val="default"/>
    <w:sig w:usb0="00000201" w:usb1="00000000" w:usb2="00000000" w:usb3="00000000" w:csb0="00000004" w:csb1="00000000"/>
  </w:font>
  <w:font w:name="SymbolPS">
    <w:charset w:val="02"/>
    <w:family w:val="roman"/>
    <w:pitch w:val="variable"/>
    <w:sig w:usb0="00000000" w:usb1="10000000" w:usb2="00000000" w:usb3="00000000" w:csb0="80000000" w:csb1="00000000"/>
  </w:font>
  <w:font w:name="Arial Unicode MS">
    <w:panose1 w:val="020B0604020202020204"/>
    <w:charset w:val="00"/>
    <w:family w:val="auto"/>
    <w:pitch w:val="default"/>
  </w:font>
  <w:font w:name="Helvetica Neue">
    <w:altName w:val="Times New Roman"/>
    <w:panose1 w:val="02020603050405020304"/>
    <w:charset w:val="00"/>
    <w:family w:val="roman"/>
    <w:pitch w:val="default"/>
  </w:font>
  <w:font w:name="TimesNewRomanPSMT">
    <w:altName w:val="Times New Roman"/>
    <w:panose1 w:val="00000000000000000000"/>
    <w:charset w:val="00"/>
    <w:family w:val="roman"/>
    <w:notTrueType/>
    <w:pitch w:val="default"/>
  </w:font>
  <w:font w:name="SymbolMT">
    <w:altName w:val="Microsoft JhengHei"/>
    <w:panose1 w:val="00000000000000000000"/>
    <w:charset w:val="88"/>
    <w:family w:val="auto"/>
    <w:notTrueType/>
    <w:pitch w:val="default"/>
    <w:sig w:usb0="00000001" w:usb1="08080000" w:usb2="00000010" w:usb3="00000000" w:csb0="00100000" w:csb1="00000000"/>
  </w:font>
  <w:font w:name="PiGraphA">
    <w:altName w:val="Segoe Print"/>
    <w:panose1 w:val="00000000000000000000"/>
    <w:charset w:val="00"/>
    <w:family w:val="auto"/>
    <w:notTrueType/>
    <w:pitch w:val="default"/>
    <w:sig w:usb0="00000003" w:usb1="00000000" w:usb2="00000000" w:usb3="00000000" w:csb0="00000001" w:csb1="00000000"/>
  </w:font>
  <w:font w:name="OfficinaSansExtraBoldITC-Reg">
    <w:altName w:val="Times New Roman"/>
    <w:panose1 w:val="00000000000000000000"/>
    <w:charset w:val="00"/>
    <w:family w:val="auto"/>
    <w:notTrueType/>
    <w:pitch w:val="default"/>
    <w:sig w:usb0="00000003" w:usb1="00000000" w:usb2="00000000" w:usb3="00000000" w:csb0="00000001" w:csb1="00000000"/>
  </w:font>
  <w:font w:name="OfficinaSansMediumITC-Regular">
    <w:altName w:val="Arial Unicode MS"/>
    <w:panose1 w:val="00000000000000000000"/>
    <w:charset w:val="00"/>
    <w:family w:val="auto"/>
    <w:notTrueType/>
    <w:pitch w:val="default"/>
    <w:sig w:usb0="00000003" w:usb1="00000000" w:usb2="00000000" w:usb3="00000000" w:csb0="00000001" w:csb1="00000000"/>
  </w:font>
  <w:font w:name="Symbola">
    <w:altName w:val="MS Gothic"/>
    <w:charset w:val="CC"/>
    <w:family w:val="roman"/>
    <w:pitch w:val="variable"/>
    <w:sig w:usb0="00000001" w:usb1="1A03FBFF" w:usb2="02000027" w:usb3="00000000" w:csb0="0000000D"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choolBookC">
    <w:altName w:val="Courier New"/>
    <w:panose1 w:val="00000000000000000000"/>
    <w:charset w:val="00"/>
    <w:family w:val="decorative"/>
    <w:notTrueType/>
    <w:pitch w:val="variable"/>
    <w:sig w:usb0="00000003" w:usb1="00000000" w:usb2="00000000" w:usb3="00000000" w:csb0="00000001" w:csb1="00000000"/>
  </w:font>
  <w:font w:name="Newton-Bold">
    <w:altName w:val="Cambria"/>
    <w:panose1 w:val="00000000000000000000"/>
    <w:charset w:val="00"/>
    <w:family w:val="roman"/>
    <w:notTrueType/>
    <w:pitch w:val="default"/>
  </w:font>
  <w:font w:name="Newton-Regular">
    <w:altName w:val="MS Gothic"/>
    <w:panose1 w:val="020B0604020202020204"/>
    <w:charset w:val="00"/>
    <w:family w:val="auto"/>
    <w:pitch w:val="default"/>
  </w:font>
  <w:font w:name="HiddenHorzOCR-Identity-H">
    <w:altName w:val="Times New Roman"/>
    <w:panose1 w:val="00000000000000000000"/>
    <w:charset w:val="00"/>
    <w:family w:val="roman"/>
    <w:notTrueType/>
    <w:pitch w:val="default"/>
    <w:sig w:usb0="00000003" w:usb1="00000000" w:usb2="00000000" w:usb3="00000000" w:csb0="00000001" w:csb1="00000000"/>
  </w:font>
  <w:font w:name="NSimSun">
    <w:panose1 w:val="02010609030101010101"/>
    <w:charset w:val="86"/>
    <w:family w:val="modern"/>
    <w:pitch w:val="fixed"/>
    <w:sig w:usb0="00000203" w:usb1="288F0000" w:usb2="00000016" w:usb3="00000000" w:csb0="00040001" w:csb1="00000000"/>
  </w:font>
  <w:font w:name="Liberation Mono">
    <w:altName w:val="Courier New"/>
    <w:panose1 w:val="00000000000000000000"/>
    <w:charset w:val="CC"/>
    <w:family w:val="modern"/>
    <w:notTrueType/>
    <w:pitch w:val="fixed"/>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XO Thames">
    <w:altName w:val="Cambria"/>
    <w:panose1 w:val="020B0604020202020204"/>
    <w:charset w:val="CC"/>
    <w:family w:val="roman"/>
    <w:pitch w:val="variable"/>
    <w:sig w:usb0="800002FF" w:usb1="0000084A" w:usb2="00000000" w:usb3="00000000" w:csb0="00000015" w:csb1="00000000"/>
  </w:font>
  <w:font w:name="Newton">
    <w:altName w:val="Arial Unicode MS"/>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Times New Roman Udm">
    <w:altName w:val="Times New Roman"/>
    <w:charset w:val="CC"/>
    <w:family w:val="roman"/>
    <w:pitch w:val="variable"/>
    <w:sig w:usb0="20002A87" w:usb1="80000000" w:usb2="00000008" w:usb3="00000000" w:csb0="000001FF" w:csb1="00000000"/>
  </w:font>
  <w:font w:name="T*m*s*N*w*R*m*n">
    <w:altName w:val="Times New Roman"/>
    <w:panose1 w:val="00000000000000000000"/>
    <w:charset w:val="00"/>
    <w:family w:val="roman"/>
    <w:notTrueType/>
    <w:pitch w:val="default"/>
  </w:font>
  <w:font w:name="C*l*b*i">
    <w:altName w:val="Times New Roman"/>
    <w:panose1 w:val="00000000000000000000"/>
    <w:charset w:val="00"/>
    <w:family w:val="roman"/>
    <w:notTrueType/>
    <w:pitch w:val="default"/>
  </w:font>
  <w:font w:name="Komi SchoolBook">
    <w:altName w:val="Times New Roman"/>
    <w:charset w:val="CC"/>
    <w:family w:val="auto"/>
    <w:pitch w:val="variable"/>
    <w:sig w:usb0="00000001" w:usb1="10000048" w:usb2="00000000" w:usb3="00000000" w:csb0="00000005" w:csb1="00000000"/>
  </w:font>
  <w:font w:name="№Е">
    <w:altName w:val="Times New Roman"/>
    <w:panose1 w:val="02020603050405020304"/>
    <w:charset w:val="00"/>
    <w:family w:val="roman"/>
    <w:pitch w:val="variable"/>
    <w:sig w:usb0="00000000" w:usb1="09060000" w:usb2="00000010" w:usb3="00000000" w:csb0="00080000" w:csb1="00000000"/>
  </w:font>
  <w:font w:name="Batang">
    <w:altName w:val="바탕"/>
    <w:panose1 w:val="02030600000101010101"/>
    <w:charset w:val="81"/>
    <w:family w:val="roman"/>
    <w:pitch w:val="variable"/>
    <w:sig w:usb0="B00002AF" w:usb1="69D77CFB" w:usb2="00000030" w:usb3="00000000" w:csb0="0008009F" w:csb1="00000000"/>
  </w:font>
  <w:font w:name="Gulim">
    <w:altName w:val="굴림"/>
    <w:panose1 w:val="020B0600000101010101"/>
    <w:charset w:val="81"/>
    <w:family w:val="swiss"/>
    <w:pitch w:val="variable"/>
    <w:sig w:usb0="B00002AF" w:usb1="69D77CFB" w:usb2="00000030" w:usb3="00000000" w:csb0="0008009F" w:csb1="00000000"/>
  </w:font>
  <w:font w:name="NewtonC">
    <w:altName w:val="Courier New"/>
    <w:panose1 w:val="00000000000000000000"/>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OfficinaSansBookITC">
    <w:altName w:val="Franklin Gothic Medium Cond"/>
    <w:panose1 w:val="020B0604020202020204"/>
    <w:charset w:val="00"/>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CC1E36" w14:textId="5E774C60" w:rsidR="00DA5F79" w:rsidRDefault="00DA5F79">
    <w:pPr>
      <w:pStyle w:val="ad"/>
    </w:pPr>
  </w:p>
  <w:p w14:paraId="21B9F81C" w14:textId="77777777" w:rsidR="00DA5F79" w:rsidRDefault="00DA5F79">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377C66" w14:textId="77777777" w:rsidR="00832F92" w:rsidRDefault="00832F92" w:rsidP="005844BB">
      <w:pPr>
        <w:spacing w:after="0" w:line="240" w:lineRule="auto"/>
      </w:pPr>
      <w:r>
        <w:separator/>
      </w:r>
    </w:p>
  </w:footnote>
  <w:footnote w:type="continuationSeparator" w:id="0">
    <w:p w14:paraId="07AD1A1B" w14:textId="77777777" w:rsidR="00832F92" w:rsidRDefault="00832F92" w:rsidP="005844BB">
      <w:pPr>
        <w:spacing w:after="0" w:line="240" w:lineRule="auto"/>
      </w:pPr>
      <w:r>
        <w:continuationSeparator/>
      </w:r>
    </w:p>
  </w:footnote>
  <w:footnote w:id="1">
    <w:p w14:paraId="4823EB19" w14:textId="77777777" w:rsidR="00DA5F79" w:rsidRPr="00B9591A" w:rsidRDefault="00DA5F79" w:rsidP="00D82A5D">
      <w:pPr>
        <w:spacing w:before="31" w:line="240" w:lineRule="auto"/>
        <w:ind w:left="117" w:right="-20"/>
        <w:jc w:val="both"/>
        <w:rPr>
          <w:rFonts w:ascii="Times New Roman" w:hAnsi="Times New Roman"/>
          <w:sz w:val="24"/>
          <w:szCs w:val="24"/>
        </w:rPr>
      </w:pPr>
      <w:r w:rsidRPr="00B9591A">
        <w:rPr>
          <w:rStyle w:val="a8"/>
          <w:rFonts w:ascii="Times New Roman" w:hAnsi="Times New Roman"/>
          <w:sz w:val="24"/>
          <w:szCs w:val="24"/>
        </w:rPr>
        <w:footnoteRef/>
      </w:r>
      <w:r w:rsidRPr="00B9591A">
        <w:rPr>
          <w:rFonts w:ascii="Times New Roman" w:hAnsi="Times New Roman"/>
          <w:sz w:val="24"/>
          <w:szCs w:val="24"/>
        </w:rPr>
        <w:t xml:space="preserve"> </w:t>
      </w:r>
      <w:r w:rsidRPr="00B9591A">
        <w:rPr>
          <w:rFonts w:ascii="Times New Roman" w:eastAsia="SchoolBookSanPin" w:hAnsi="Times New Roman"/>
          <w:color w:val="231F20"/>
          <w:sz w:val="24"/>
          <w:szCs w:val="24"/>
        </w:rPr>
        <w:t>У</w:t>
      </w:r>
      <w:r w:rsidRPr="00B9591A">
        <w:rPr>
          <w:rFonts w:ascii="Times New Roman" w:eastAsia="SchoolBookSanPin" w:hAnsi="Times New Roman"/>
          <w:color w:val="231F20"/>
          <w:spacing w:val="2"/>
          <w:sz w:val="24"/>
          <w:szCs w:val="24"/>
        </w:rPr>
        <w:t>к</w:t>
      </w:r>
      <w:r w:rsidRPr="00B9591A">
        <w:rPr>
          <w:rFonts w:ascii="Times New Roman" w:eastAsia="SchoolBookSanPin" w:hAnsi="Times New Roman"/>
          <w:color w:val="231F20"/>
          <w:sz w:val="24"/>
          <w:szCs w:val="24"/>
        </w:rPr>
        <w:t>аз П</w:t>
      </w:r>
      <w:r w:rsidRPr="00B9591A">
        <w:rPr>
          <w:rFonts w:ascii="Times New Roman" w:eastAsia="SchoolBookSanPin" w:hAnsi="Times New Roman"/>
          <w:color w:val="231F20"/>
          <w:spacing w:val="2"/>
          <w:sz w:val="24"/>
          <w:szCs w:val="24"/>
        </w:rPr>
        <w:t>р</w:t>
      </w:r>
      <w:r w:rsidRPr="00B9591A">
        <w:rPr>
          <w:rFonts w:ascii="Times New Roman" w:eastAsia="SchoolBookSanPin" w:hAnsi="Times New Roman"/>
          <w:color w:val="231F20"/>
          <w:sz w:val="24"/>
          <w:szCs w:val="24"/>
        </w:rPr>
        <w:t>езиден</w:t>
      </w:r>
      <w:r w:rsidRPr="00B9591A">
        <w:rPr>
          <w:rFonts w:ascii="Times New Roman" w:eastAsia="SchoolBookSanPin" w:hAnsi="Times New Roman"/>
          <w:color w:val="231F20"/>
          <w:spacing w:val="-2"/>
          <w:sz w:val="24"/>
          <w:szCs w:val="24"/>
        </w:rPr>
        <w:t>т</w:t>
      </w:r>
      <w:r w:rsidRPr="00B9591A">
        <w:rPr>
          <w:rFonts w:ascii="Times New Roman" w:eastAsia="SchoolBookSanPin" w:hAnsi="Times New Roman"/>
          <w:color w:val="231F20"/>
          <w:sz w:val="24"/>
          <w:szCs w:val="24"/>
        </w:rPr>
        <w:t>а Р</w:t>
      </w:r>
      <w:r w:rsidRPr="00B9591A">
        <w:rPr>
          <w:rFonts w:ascii="Times New Roman" w:eastAsia="SchoolBookSanPin" w:hAnsi="Times New Roman"/>
          <w:color w:val="231F20"/>
          <w:spacing w:val="2"/>
          <w:sz w:val="24"/>
          <w:szCs w:val="24"/>
        </w:rPr>
        <w:t>о</w:t>
      </w:r>
      <w:r w:rsidRPr="00B9591A">
        <w:rPr>
          <w:rFonts w:ascii="Times New Roman" w:eastAsia="SchoolBookSanPin" w:hAnsi="Times New Roman"/>
          <w:color w:val="231F20"/>
          <w:sz w:val="24"/>
          <w:szCs w:val="24"/>
        </w:rPr>
        <w:t xml:space="preserve">ссийской </w:t>
      </w:r>
      <w:r w:rsidRPr="00B9591A">
        <w:rPr>
          <w:rFonts w:ascii="Times New Roman" w:eastAsia="SchoolBookSanPin" w:hAnsi="Times New Roman"/>
          <w:color w:val="231F20"/>
          <w:spacing w:val="3"/>
          <w:sz w:val="24"/>
          <w:szCs w:val="24"/>
        </w:rPr>
        <w:t>Ф</w:t>
      </w:r>
      <w:r w:rsidRPr="00B9591A">
        <w:rPr>
          <w:rFonts w:ascii="Times New Roman" w:eastAsia="SchoolBookSanPin" w:hAnsi="Times New Roman"/>
          <w:color w:val="231F20"/>
          <w:sz w:val="24"/>
          <w:szCs w:val="24"/>
        </w:rPr>
        <w:t>еде</w:t>
      </w:r>
      <w:r w:rsidRPr="00B9591A">
        <w:rPr>
          <w:rFonts w:ascii="Times New Roman" w:eastAsia="SchoolBookSanPin" w:hAnsi="Times New Roman"/>
          <w:color w:val="231F20"/>
          <w:spacing w:val="2"/>
          <w:sz w:val="24"/>
          <w:szCs w:val="24"/>
        </w:rPr>
        <w:t>р</w:t>
      </w:r>
      <w:r w:rsidRPr="00B9591A">
        <w:rPr>
          <w:rFonts w:ascii="Times New Roman" w:eastAsia="SchoolBookSanPin" w:hAnsi="Times New Roman"/>
          <w:color w:val="231F20"/>
          <w:sz w:val="24"/>
          <w:szCs w:val="24"/>
        </w:rPr>
        <w:t xml:space="preserve">ации от 2 июля 2021 г. № 400 </w:t>
      </w:r>
      <w:r w:rsidRPr="00B9591A">
        <w:rPr>
          <w:rFonts w:ascii="Times New Roman" w:eastAsia="SchoolBookSanPin" w:hAnsi="Times New Roman"/>
          <w:color w:val="231F20"/>
          <w:position w:val="1"/>
          <w:sz w:val="24"/>
          <w:szCs w:val="24"/>
        </w:rPr>
        <w:t>«О</w:t>
      </w:r>
      <w:r w:rsidRPr="00B9591A">
        <w:rPr>
          <w:rFonts w:ascii="Times New Roman" w:eastAsia="SchoolBookSanPin" w:hAnsi="Times New Roman"/>
          <w:color w:val="231F20"/>
          <w:spacing w:val="24"/>
          <w:position w:val="1"/>
          <w:sz w:val="24"/>
          <w:szCs w:val="24"/>
        </w:rPr>
        <w:t xml:space="preserve"> </w:t>
      </w:r>
      <w:r w:rsidRPr="00B9591A">
        <w:rPr>
          <w:rFonts w:ascii="Times New Roman" w:eastAsia="SchoolBookSanPin" w:hAnsi="Times New Roman"/>
          <w:color w:val="231F20"/>
          <w:position w:val="1"/>
          <w:sz w:val="24"/>
          <w:szCs w:val="24"/>
        </w:rPr>
        <w:t>Ст</w:t>
      </w:r>
      <w:r w:rsidRPr="00B9591A">
        <w:rPr>
          <w:rFonts w:ascii="Times New Roman" w:eastAsia="SchoolBookSanPin" w:hAnsi="Times New Roman"/>
          <w:color w:val="231F20"/>
          <w:spacing w:val="2"/>
          <w:position w:val="1"/>
          <w:sz w:val="24"/>
          <w:szCs w:val="24"/>
        </w:rPr>
        <w:t>р</w:t>
      </w:r>
      <w:r w:rsidRPr="00B9591A">
        <w:rPr>
          <w:rFonts w:ascii="Times New Roman" w:eastAsia="SchoolBookSanPin" w:hAnsi="Times New Roman"/>
          <w:color w:val="231F20"/>
          <w:position w:val="1"/>
          <w:sz w:val="24"/>
          <w:szCs w:val="24"/>
        </w:rPr>
        <w:t>атегии</w:t>
      </w:r>
      <w:r w:rsidRPr="00B9591A">
        <w:rPr>
          <w:rFonts w:ascii="Times New Roman" w:eastAsia="SchoolBookSanPin" w:hAnsi="Times New Roman"/>
          <w:color w:val="231F20"/>
          <w:spacing w:val="24"/>
          <w:position w:val="1"/>
          <w:sz w:val="24"/>
          <w:szCs w:val="24"/>
        </w:rPr>
        <w:t xml:space="preserve"> </w:t>
      </w:r>
      <w:r w:rsidRPr="00B9591A">
        <w:rPr>
          <w:rFonts w:ascii="Times New Roman" w:eastAsia="SchoolBookSanPin" w:hAnsi="Times New Roman"/>
          <w:color w:val="231F20"/>
          <w:position w:val="1"/>
          <w:sz w:val="24"/>
          <w:szCs w:val="24"/>
        </w:rPr>
        <w:t>национальной</w:t>
      </w:r>
      <w:r w:rsidRPr="00B9591A">
        <w:rPr>
          <w:rFonts w:ascii="Times New Roman" w:eastAsia="SchoolBookSanPin" w:hAnsi="Times New Roman"/>
          <w:color w:val="231F20"/>
          <w:spacing w:val="24"/>
          <w:position w:val="1"/>
          <w:sz w:val="24"/>
          <w:szCs w:val="24"/>
        </w:rPr>
        <w:t xml:space="preserve"> </w:t>
      </w:r>
      <w:r w:rsidRPr="00B9591A">
        <w:rPr>
          <w:rFonts w:ascii="Times New Roman" w:eastAsia="SchoolBookSanPin" w:hAnsi="Times New Roman"/>
          <w:color w:val="231F20"/>
          <w:spacing w:val="2"/>
          <w:position w:val="1"/>
          <w:sz w:val="24"/>
          <w:szCs w:val="24"/>
        </w:rPr>
        <w:t>б</w:t>
      </w:r>
      <w:r w:rsidRPr="00B9591A">
        <w:rPr>
          <w:rFonts w:ascii="Times New Roman" w:eastAsia="SchoolBookSanPin" w:hAnsi="Times New Roman"/>
          <w:color w:val="231F20"/>
          <w:position w:val="1"/>
          <w:sz w:val="24"/>
          <w:szCs w:val="24"/>
        </w:rPr>
        <w:t>е</w:t>
      </w:r>
      <w:r w:rsidRPr="00B9591A">
        <w:rPr>
          <w:rFonts w:ascii="Times New Roman" w:eastAsia="SchoolBookSanPin" w:hAnsi="Times New Roman"/>
          <w:color w:val="231F20"/>
          <w:spacing w:val="2"/>
          <w:position w:val="1"/>
          <w:sz w:val="24"/>
          <w:szCs w:val="24"/>
        </w:rPr>
        <w:t>з</w:t>
      </w:r>
      <w:r w:rsidRPr="00B9591A">
        <w:rPr>
          <w:rFonts w:ascii="Times New Roman" w:eastAsia="SchoolBookSanPin" w:hAnsi="Times New Roman"/>
          <w:color w:val="231F20"/>
          <w:position w:val="1"/>
          <w:sz w:val="24"/>
          <w:szCs w:val="24"/>
        </w:rPr>
        <w:t>опасн</w:t>
      </w:r>
      <w:r w:rsidRPr="00B9591A">
        <w:rPr>
          <w:rFonts w:ascii="Times New Roman" w:eastAsia="SchoolBookSanPin" w:hAnsi="Times New Roman"/>
          <w:color w:val="231F20"/>
          <w:spacing w:val="2"/>
          <w:position w:val="1"/>
          <w:sz w:val="24"/>
          <w:szCs w:val="24"/>
        </w:rPr>
        <w:t>о</w:t>
      </w:r>
      <w:r w:rsidRPr="00B9591A">
        <w:rPr>
          <w:rFonts w:ascii="Times New Roman" w:eastAsia="SchoolBookSanPin" w:hAnsi="Times New Roman"/>
          <w:color w:val="231F20"/>
          <w:position w:val="1"/>
          <w:sz w:val="24"/>
          <w:szCs w:val="24"/>
        </w:rPr>
        <w:t>сти</w:t>
      </w:r>
      <w:r w:rsidRPr="00B9591A">
        <w:rPr>
          <w:rFonts w:ascii="Times New Roman" w:eastAsia="SchoolBookSanPin" w:hAnsi="Times New Roman"/>
          <w:color w:val="231F20"/>
          <w:spacing w:val="24"/>
          <w:position w:val="1"/>
          <w:sz w:val="24"/>
          <w:szCs w:val="24"/>
        </w:rPr>
        <w:t xml:space="preserve"> </w:t>
      </w:r>
      <w:r w:rsidRPr="00B9591A">
        <w:rPr>
          <w:rFonts w:ascii="Times New Roman" w:eastAsia="SchoolBookSanPin" w:hAnsi="Times New Roman"/>
          <w:color w:val="231F20"/>
          <w:position w:val="1"/>
          <w:sz w:val="24"/>
          <w:szCs w:val="24"/>
        </w:rPr>
        <w:t>Р</w:t>
      </w:r>
      <w:r w:rsidRPr="00B9591A">
        <w:rPr>
          <w:rFonts w:ascii="Times New Roman" w:eastAsia="SchoolBookSanPin" w:hAnsi="Times New Roman"/>
          <w:color w:val="231F20"/>
          <w:spacing w:val="2"/>
          <w:position w:val="1"/>
          <w:sz w:val="24"/>
          <w:szCs w:val="24"/>
        </w:rPr>
        <w:t>о</w:t>
      </w:r>
      <w:r w:rsidRPr="00B9591A">
        <w:rPr>
          <w:rFonts w:ascii="Times New Roman" w:eastAsia="SchoolBookSanPin" w:hAnsi="Times New Roman"/>
          <w:color w:val="231F20"/>
          <w:position w:val="1"/>
          <w:sz w:val="24"/>
          <w:szCs w:val="24"/>
        </w:rPr>
        <w:t>ссийской</w:t>
      </w:r>
      <w:r w:rsidRPr="00B9591A">
        <w:rPr>
          <w:rFonts w:ascii="Times New Roman" w:eastAsia="SchoolBookSanPin" w:hAnsi="Times New Roman"/>
          <w:color w:val="231F20"/>
          <w:spacing w:val="24"/>
          <w:position w:val="1"/>
          <w:sz w:val="24"/>
          <w:szCs w:val="24"/>
        </w:rPr>
        <w:t xml:space="preserve"> </w:t>
      </w:r>
      <w:r w:rsidRPr="00B9591A">
        <w:rPr>
          <w:rFonts w:ascii="Times New Roman" w:eastAsia="SchoolBookSanPin" w:hAnsi="Times New Roman"/>
          <w:color w:val="231F20"/>
          <w:spacing w:val="3"/>
          <w:position w:val="1"/>
          <w:sz w:val="24"/>
          <w:szCs w:val="24"/>
        </w:rPr>
        <w:t>Ф</w:t>
      </w:r>
      <w:r w:rsidRPr="00B9591A">
        <w:rPr>
          <w:rFonts w:ascii="Times New Roman" w:eastAsia="SchoolBookSanPin" w:hAnsi="Times New Roman"/>
          <w:color w:val="231F20"/>
          <w:position w:val="1"/>
          <w:sz w:val="24"/>
          <w:szCs w:val="24"/>
        </w:rPr>
        <w:t>еде</w:t>
      </w:r>
      <w:r w:rsidRPr="00B9591A">
        <w:rPr>
          <w:rFonts w:ascii="Times New Roman" w:eastAsia="SchoolBookSanPin" w:hAnsi="Times New Roman"/>
          <w:color w:val="231F20"/>
          <w:spacing w:val="2"/>
          <w:position w:val="1"/>
          <w:sz w:val="24"/>
          <w:szCs w:val="24"/>
        </w:rPr>
        <w:t>р</w:t>
      </w:r>
      <w:r w:rsidRPr="00B9591A">
        <w:rPr>
          <w:rFonts w:ascii="Times New Roman" w:eastAsia="SchoolBookSanPin" w:hAnsi="Times New Roman"/>
          <w:color w:val="231F20"/>
          <w:position w:val="1"/>
          <w:sz w:val="24"/>
          <w:szCs w:val="24"/>
        </w:rPr>
        <w:t>ации».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32646584"/>
      <w:docPartObj>
        <w:docPartGallery w:val="Page Numbers (Top of Page)"/>
        <w:docPartUnique/>
      </w:docPartObj>
    </w:sdtPr>
    <w:sdtEndPr/>
    <w:sdtContent>
      <w:p w14:paraId="62E05CB5" w14:textId="77777777" w:rsidR="00DA5F79" w:rsidRDefault="00DA5F79">
        <w:pPr>
          <w:pStyle w:val="ab"/>
          <w:jc w:val="center"/>
        </w:pPr>
      </w:p>
      <w:p w14:paraId="314DD18A" w14:textId="48D9B422" w:rsidR="00DA5F79" w:rsidRDefault="00DA5F79">
        <w:pPr>
          <w:pStyle w:val="ab"/>
          <w:jc w:val="center"/>
        </w:pPr>
        <w:r>
          <w:fldChar w:fldCharType="begin"/>
        </w:r>
        <w:r>
          <w:instrText>PAGE   \* MERGEFORMAT</w:instrText>
        </w:r>
        <w:r>
          <w:fldChar w:fldCharType="separate"/>
        </w:r>
        <w:r>
          <w:t>2</w:t>
        </w:r>
        <w:r>
          <w:fldChar w:fldCharType="end"/>
        </w:r>
      </w:p>
    </w:sdtContent>
  </w:sdt>
  <w:p w14:paraId="3DD47A0E" w14:textId="77777777" w:rsidR="00DA5F79" w:rsidRDefault="00DA5F79">
    <w:pPr>
      <w:pStyle w:val="a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05355600"/>
      <w:docPartObj>
        <w:docPartGallery w:val="Page Numbers (Top of Page)"/>
        <w:docPartUnique/>
      </w:docPartObj>
    </w:sdtPr>
    <w:sdtEndPr/>
    <w:sdtContent>
      <w:p w14:paraId="7ED1110D" w14:textId="41B67ED9" w:rsidR="00DA5F79" w:rsidRDefault="00DA5F79">
        <w:pPr>
          <w:pStyle w:val="ab"/>
          <w:jc w:val="center"/>
        </w:pPr>
        <w:r>
          <w:fldChar w:fldCharType="begin"/>
        </w:r>
        <w:r>
          <w:instrText>PAGE   \* MERGEFORMAT</w:instrText>
        </w:r>
        <w:r>
          <w:fldChar w:fldCharType="separate"/>
        </w:r>
        <w:r>
          <w:t>2</w:t>
        </w:r>
        <w:r>
          <w:fldChar w:fldCharType="end"/>
        </w:r>
      </w:p>
    </w:sdtContent>
  </w:sdt>
  <w:p w14:paraId="7F53886E" w14:textId="77777777" w:rsidR="00DA5F79" w:rsidRDefault="00DA5F79">
    <w:pPr>
      <w:pStyle w:val="ab"/>
    </w:pPr>
  </w:p>
  <w:p w14:paraId="2025EB33" w14:textId="77777777" w:rsidR="00DA5F79" w:rsidRDefault="00DA5F7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992C4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934DD5"/>
    <w:multiLevelType w:val="multilevel"/>
    <w:tmpl w:val="472263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A6325A"/>
    <w:multiLevelType w:val="multilevel"/>
    <w:tmpl w:val="AA90C7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170AC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682004"/>
    <w:multiLevelType w:val="multilevel"/>
    <w:tmpl w:val="E416D682"/>
    <w:lvl w:ilvl="0">
      <w:start w:val="2"/>
      <w:numFmt w:val="decimal"/>
      <w:lvlText w:val="%1."/>
      <w:lvlJc w:val="left"/>
      <w:pPr>
        <w:tabs>
          <w:tab w:val="num" w:pos="644"/>
        </w:tabs>
        <w:ind w:left="644" w:hanging="360"/>
      </w:pPr>
      <w:rPr>
        <w:b/>
        <w:bCs/>
      </w:rPr>
    </w:lvl>
    <w:lvl w:ilvl="1">
      <w:start w:val="1"/>
      <w:numFmt w:val="decimal"/>
      <w:lvlText w:val="%2."/>
      <w:lvlJc w:val="left"/>
      <w:pPr>
        <w:tabs>
          <w:tab w:val="num" w:pos="1364"/>
        </w:tabs>
        <w:ind w:left="1364" w:hanging="360"/>
      </w:pPr>
    </w:lvl>
    <w:lvl w:ilvl="2">
      <w:start w:val="1"/>
      <w:numFmt w:val="decimal"/>
      <w:lvlText w:val="%3."/>
      <w:lvlJc w:val="left"/>
      <w:pPr>
        <w:tabs>
          <w:tab w:val="num" w:pos="2084"/>
        </w:tabs>
        <w:ind w:left="2084" w:hanging="360"/>
      </w:pPr>
    </w:lvl>
    <w:lvl w:ilvl="3">
      <w:start w:val="1"/>
      <w:numFmt w:val="decimal"/>
      <w:lvlText w:val="%4."/>
      <w:lvlJc w:val="left"/>
      <w:pPr>
        <w:tabs>
          <w:tab w:val="num" w:pos="2804"/>
        </w:tabs>
        <w:ind w:left="2804" w:hanging="360"/>
      </w:pPr>
    </w:lvl>
    <w:lvl w:ilvl="4">
      <w:start w:val="1"/>
      <w:numFmt w:val="decimal"/>
      <w:lvlText w:val="%5."/>
      <w:lvlJc w:val="left"/>
      <w:pPr>
        <w:tabs>
          <w:tab w:val="num" w:pos="3524"/>
        </w:tabs>
        <w:ind w:left="3524" w:hanging="360"/>
      </w:pPr>
    </w:lvl>
    <w:lvl w:ilvl="5">
      <w:start w:val="1"/>
      <w:numFmt w:val="decimal"/>
      <w:lvlText w:val="%6."/>
      <w:lvlJc w:val="left"/>
      <w:pPr>
        <w:tabs>
          <w:tab w:val="num" w:pos="4244"/>
        </w:tabs>
        <w:ind w:left="4244" w:hanging="360"/>
      </w:pPr>
    </w:lvl>
    <w:lvl w:ilvl="6">
      <w:start w:val="1"/>
      <w:numFmt w:val="decimal"/>
      <w:lvlText w:val="%7."/>
      <w:lvlJc w:val="left"/>
      <w:pPr>
        <w:tabs>
          <w:tab w:val="num" w:pos="4964"/>
        </w:tabs>
        <w:ind w:left="4964" w:hanging="360"/>
      </w:pPr>
    </w:lvl>
    <w:lvl w:ilvl="7">
      <w:start w:val="1"/>
      <w:numFmt w:val="decimal"/>
      <w:lvlText w:val="%8."/>
      <w:lvlJc w:val="left"/>
      <w:pPr>
        <w:tabs>
          <w:tab w:val="num" w:pos="5684"/>
        </w:tabs>
        <w:ind w:left="5684" w:hanging="360"/>
      </w:pPr>
    </w:lvl>
    <w:lvl w:ilvl="8">
      <w:start w:val="1"/>
      <w:numFmt w:val="decimal"/>
      <w:lvlText w:val="%9."/>
      <w:lvlJc w:val="left"/>
      <w:pPr>
        <w:tabs>
          <w:tab w:val="num" w:pos="6404"/>
        </w:tabs>
        <w:ind w:left="6404" w:hanging="360"/>
      </w:pPr>
    </w:lvl>
  </w:abstractNum>
  <w:abstractNum w:abstractNumId="5" w15:restartNumberingAfterBreak="0">
    <w:nsid w:val="0F79449C"/>
    <w:multiLevelType w:val="multilevel"/>
    <w:tmpl w:val="18DC0A24"/>
    <w:styleLink w:val="11"/>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6" w15:restartNumberingAfterBreak="0">
    <w:nsid w:val="19C54BB4"/>
    <w:multiLevelType w:val="hybridMultilevel"/>
    <w:tmpl w:val="91CA7C60"/>
    <w:lvl w:ilvl="0" w:tplc="0954205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15:restartNumberingAfterBreak="0">
    <w:nsid w:val="1BED118F"/>
    <w:multiLevelType w:val="hybridMultilevel"/>
    <w:tmpl w:val="32601A74"/>
    <w:lvl w:ilvl="0" w:tplc="293E87D4">
      <w:start w:val="1"/>
      <w:numFmt w:val="decimal"/>
      <w:pStyle w:val="a"/>
      <w:lvlText w:val="%1)"/>
      <w:lvlJc w:val="left"/>
      <w:pPr>
        <w:ind w:left="960" w:hanging="360"/>
      </w:pPr>
      <w:rPr>
        <w:rFonts w:ascii="Times New Roman" w:hAnsi="Times New Roman" w:hint="default"/>
        <w:b w:val="0"/>
        <w:bCs/>
        <w:color w:val="000000"/>
        <w:sz w:val="28"/>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8" w15:restartNumberingAfterBreak="0">
    <w:nsid w:val="1CDC593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D9925A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D99356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F3B5C8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6913CB3"/>
    <w:multiLevelType w:val="hybridMultilevel"/>
    <w:tmpl w:val="D8A600D0"/>
    <w:lvl w:ilvl="0" w:tplc="87C615B8">
      <w:start w:val="1"/>
      <w:numFmt w:val="decimal"/>
      <w:pStyle w:val="2"/>
      <w:lvlText w:val="%1."/>
      <w:lvlJc w:val="left"/>
      <w:pPr>
        <w:ind w:left="720" w:hanging="360"/>
      </w:pPr>
      <w:rPr>
        <w:rFonts w:ascii="Times New Roman" w:eastAsia="Times New Roman" w:hAnsi="Times New Roman" w:cs="Times New Roman"/>
        <w:sz w:val="28"/>
        <w:szCs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73A11A8"/>
    <w:multiLevelType w:val="hybridMultilevel"/>
    <w:tmpl w:val="19BCA5EC"/>
    <w:lvl w:ilvl="0" w:tplc="ECD674B4">
      <w:start w:val="1"/>
      <w:numFmt w:val="decimal"/>
      <w:lvlText w:val="%1."/>
      <w:lvlJc w:val="left"/>
      <w:pPr>
        <w:ind w:left="940" w:hanging="360"/>
      </w:pPr>
      <w:rPr>
        <w:rFonts w:ascii="Times New Roman" w:eastAsia="Times New Roman" w:hAnsi="Times New Roman" w:cs="Times New Roman" w:hint="default"/>
        <w:b w:val="0"/>
        <w:bCs w:val="0"/>
        <w:i w:val="0"/>
        <w:iCs w:val="0"/>
        <w:w w:val="99"/>
        <w:sz w:val="28"/>
        <w:szCs w:val="28"/>
        <w:lang w:val="ru-RU" w:eastAsia="en-US" w:bidi="ar-SA"/>
      </w:rPr>
    </w:lvl>
    <w:lvl w:ilvl="1" w:tplc="8CFAC97C">
      <w:numFmt w:val="bullet"/>
      <w:lvlText w:val="•"/>
      <w:lvlJc w:val="left"/>
      <w:pPr>
        <w:ind w:left="1930" w:hanging="360"/>
      </w:pPr>
      <w:rPr>
        <w:lang w:val="ru-RU" w:eastAsia="en-US" w:bidi="ar-SA"/>
      </w:rPr>
    </w:lvl>
    <w:lvl w:ilvl="2" w:tplc="1FB251BA">
      <w:numFmt w:val="bullet"/>
      <w:lvlText w:val="•"/>
      <w:lvlJc w:val="left"/>
      <w:pPr>
        <w:ind w:left="2921" w:hanging="360"/>
      </w:pPr>
      <w:rPr>
        <w:lang w:val="ru-RU" w:eastAsia="en-US" w:bidi="ar-SA"/>
      </w:rPr>
    </w:lvl>
    <w:lvl w:ilvl="3" w:tplc="D26AEA42">
      <w:numFmt w:val="bullet"/>
      <w:lvlText w:val="•"/>
      <w:lvlJc w:val="left"/>
      <w:pPr>
        <w:ind w:left="3911" w:hanging="360"/>
      </w:pPr>
      <w:rPr>
        <w:lang w:val="ru-RU" w:eastAsia="en-US" w:bidi="ar-SA"/>
      </w:rPr>
    </w:lvl>
    <w:lvl w:ilvl="4" w:tplc="95102160">
      <w:numFmt w:val="bullet"/>
      <w:lvlText w:val="•"/>
      <w:lvlJc w:val="left"/>
      <w:pPr>
        <w:ind w:left="4902" w:hanging="360"/>
      </w:pPr>
      <w:rPr>
        <w:lang w:val="ru-RU" w:eastAsia="en-US" w:bidi="ar-SA"/>
      </w:rPr>
    </w:lvl>
    <w:lvl w:ilvl="5" w:tplc="C336996E">
      <w:numFmt w:val="bullet"/>
      <w:lvlText w:val="•"/>
      <w:lvlJc w:val="left"/>
      <w:pPr>
        <w:ind w:left="5893" w:hanging="360"/>
      </w:pPr>
      <w:rPr>
        <w:lang w:val="ru-RU" w:eastAsia="en-US" w:bidi="ar-SA"/>
      </w:rPr>
    </w:lvl>
    <w:lvl w:ilvl="6" w:tplc="C1C2D57A">
      <w:numFmt w:val="bullet"/>
      <w:lvlText w:val="•"/>
      <w:lvlJc w:val="left"/>
      <w:pPr>
        <w:ind w:left="6883" w:hanging="360"/>
      </w:pPr>
      <w:rPr>
        <w:lang w:val="ru-RU" w:eastAsia="en-US" w:bidi="ar-SA"/>
      </w:rPr>
    </w:lvl>
    <w:lvl w:ilvl="7" w:tplc="3C90E9C6">
      <w:numFmt w:val="bullet"/>
      <w:lvlText w:val="•"/>
      <w:lvlJc w:val="left"/>
      <w:pPr>
        <w:ind w:left="7874" w:hanging="360"/>
      </w:pPr>
      <w:rPr>
        <w:lang w:val="ru-RU" w:eastAsia="en-US" w:bidi="ar-SA"/>
      </w:rPr>
    </w:lvl>
    <w:lvl w:ilvl="8" w:tplc="D74E5C7E">
      <w:numFmt w:val="bullet"/>
      <w:lvlText w:val="•"/>
      <w:lvlJc w:val="left"/>
      <w:pPr>
        <w:ind w:left="8865" w:hanging="360"/>
      </w:pPr>
      <w:rPr>
        <w:lang w:val="ru-RU" w:eastAsia="en-US" w:bidi="ar-SA"/>
      </w:rPr>
    </w:lvl>
  </w:abstractNum>
  <w:abstractNum w:abstractNumId="14" w15:restartNumberingAfterBreak="0">
    <w:nsid w:val="27D3122C"/>
    <w:multiLevelType w:val="hybridMultilevel"/>
    <w:tmpl w:val="561A8FBC"/>
    <w:lvl w:ilvl="0" w:tplc="4C70F332">
      <w:start w:val="1"/>
      <w:numFmt w:val="upperRoman"/>
      <w:pStyle w:val="21"/>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FF168F3"/>
    <w:multiLevelType w:val="hybridMultilevel"/>
    <w:tmpl w:val="E5D010CE"/>
    <w:lvl w:ilvl="0" w:tplc="2DD6E7FE">
      <w:numFmt w:val="bullet"/>
      <w:lvlText w:val=""/>
      <w:lvlJc w:val="left"/>
      <w:pPr>
        <w:ind w:left="929" w:hanging="425"/>
      </w:pPr>
      <w:rPr>
        <w:rFonts w:ascii="Symbol" w:eastAsia="Symbol" w:hAnsi="Symbol" w:cs="Symbol" w:hint="default"/>
        <w:b w:val="0"/>
        <w:bCs w:val="0"/>
        <w:i w:val="0"/>
        <w:iCs w:val="0"/>
        <w:w w:val="100"/>
        <w:sz w:val="24"/>
        <w:szCs w:val="24"/>
        <w:lang w:val="ru-RU" w:eastAsia="en-US" w:bidi="ar-SA"/>
      </w:rPr>
    </w:lvl>
    <w:lvl w:ilvl="1" w:tplc="B79ED79A">
      <w:numFmt w:val="bullet"/>
      <w:lvlText w:val="-"/>
      <w:lvlJc w:val="left"/>
      <w:pPr>
        <w:ind w:left="1638" w:hanging="285"/>
      </w:pPr>
      <w:rPr>
        <w:rFonts w:ascii="Times New Roman" w:eastAsia="Times New Roman" w:hAnsi="Times New Roman" w:cs="Times New Roman" w:hint="default"/>
        <w:b w:val="0"/>
        <w:bCs w:val="0"/>
        <w:i w:val="0"/>
        <w:iCs w:val="0"/>
        <w:w w:val="100"/>
        <w:sz w:val="24"/>
        <w:szCs w:val="24"/>
        <w:lang w:val="ru-RU" w:eastAsia="en-US" w:bidi="ar-SA"/>
      </w:rPr>
    </w:lvl>
    <w:lvl w:ilvl="2" w:tplc="A720E42E">
      <w:numFmt w:val="bullet"/>
      <w:lvlText w:val="•"/>
      <w:lvlJc w:val="left"/>
      <w:pPr>
        <w:ind w:left="2662" w:hanging="285"/>
      </w:pPr>
      <w:rPr>
        <w:lang w:val="ru-RU" w:eastAsia="en-US" w:bidi="ar-SA"/>
      </w:rPr>
    </w:lvl>
    <w:lvl w:ilvl="3" w:tplc="76BEFB9C">
      <w:numFmt w:val="bullet"/>
      <w:lvlText w:val="•"/>
      <w:lvlJc w:val="left"/>
      <w:pPr>
        <w:ind w:left="3685" w:hanging="285"/>
      </w:pPr>
      <w:rPr>
        <w:lang w:val="ru-RU" w:eastAsia="en-US" w:bidi="ar-SA"/>
      </w:rPr>
    </w:lvl>
    <w:lvl w:ilvl="4" w:tplc="1ECC0168">
      <w:numFmt w:val="bullet"/>
      <w:lvlText w:val="•"/>
      <w:lvlJc w:val="left"/>
      <w:pPr>
        <w:ind w:left="4708" w:hanging="285"/>
      </w:pPr>
      <w:rPr>
        <w:lang w:val="ru-RU" w:eastAsia="en-US" w:bidi="ar-SA"/>
      </w:rPr>
    </w:lvl>
    <w:lvl w:ilvl="5" w:tplc="346A0E34">
      <w:numFmt w:val="bullet"/>
      <w:lvlText w:val="•"/>
      <w:lvlJc w:val="left"/>
      <w:pPr>
        <w:ind w:left="5731" w:hanging="285"/>
      </w:pPr>
      <w:rPr>
        <w:lang w:val="ru-RU" w:eastAsia="en-US" w:bidi="ar-SA"/>
      </w:rPr>
    </w:lvl>
    <w:lvl w:ilvl="6" w:tplc="2BEECBEA">
      <w:numFmt w:val="bullet"/>
      <w:lvlText w:val="•"/>
      <w:lvlJc w:val="left"/>
      <w:pPr>
        <w:ind w:left="6754" w:hanging="285"/>
      </w:pPr>
      <w:rPr>
        <w:lang w:val="ru-RU" w:eastAsia="en-US" w:bidi="ar-SA"/>
      </w:rPr>
    </w:lvl>
    <w:lvl w:ilvl="7" w:tplc="4C548AA2">
      <w:numFmt w:val="bullet"/>
      <w:lvlText w:val="•"/>
      <w:lvlJc w:val="left"/>
      <w:pPr>
        <w:ind w:left="7777" w:hanging="285"/>
      </w:pPr>
      <w:rPr>
        <w:lang w:val="ru-RU" w:eastAsia="en-US" w:bidi="ar-SA"/>
      </w:rPr>
    </w:lvl>
    <w:lvl w:ilvl="8" w:tplc="1506D7FC">
      <w:numFmt w:val="bullet"/>
      <w:lvlText w:val="•"/>
      <w:lvlJc w:val="left"/>
      <w:pPr>
        <w:ind w:left="8800" w:hanging="285"/>
      </w:pPr>
      <w:rPr>
        <w:lang w:val="ru-RU" w:eastAsia="en-US" w:bidi="ar-SA"/>
      </w:rPr>
    </w:lvl>
  </w:abstractNum>
  <w:abstractNum w:abstractNumId="16" w15:restartNumberingAfterBreak="0">
    <w:nsid w:val="30752E9F"/>
    <w:multiLevelType w:val="hybridMultilevel"/>
    <w:tmpl w:val="6FDCC0C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15:restartNumberingAfterBreak="0">
    <w:nsid w:val="34752363"/>
    <w:multiLevelType w:val="multilevel"/>
    <w:tmpl w:val="8796FA54"/>
    <w:styleLink w:val="210"/>
    <w:lvl w:ilvl="0">
      <w:start w:val="1"/>
      <w:numFmt w:val="decimal"/>
      <w:lvlText w:val="%1)"/>
      <w:lvlJc w:val="left"/>
      <w:pPr>
        <w:ind w:left="0" w:firstLine="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8" w15:restartNumberingAfterBreak="0">
    <w:nsid w:val="34DD4EBF"/>
    <w:multiLevelType w:val="multilevel"/>
    <w:tmpl w:val="610C86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54C698C"/>
    <w:multiLevelType w:val="multilevel"/>
    <w:tmpl w:val="F9F262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33"/>
      <w:numFmt w:val="decimal"/>
      <w:lvlText w:val="%3."/>
      <w:lvlJc w:val="left"/>
      <w:pPr>
        <w:ind w:left="2160" w:hanging="360"/>
      </w:p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B365753"/>
    <w:multiLevelType w:val="hybridMultilevel"/>
    <w:tmpl w:val="9FD05B82"/>
    <w:lvl w:ilvl="0" w:tplc="E8D6ED00">
      <w:numFmt w:val="bullet"/>
      <w:lvlText w:val=""/>
      <w:lvlJc w:val="left"/>
      <w:pPr>
        <w:ind w:left="929" w:hanging="284"/>
      </w:pPr>
      <w:rPr>
        <w:rFonts w:ascii="Symbol" w:eastAsia="Symbol" w:hAnsi="Symbol" w:cs="Symbol" w:hint="default"/>
        <w:b w:val="0"/>
        <w:bCs w:val="0"/>
        <w:i w:val="0"/>
        <w:iCs w:val="0"/>
        <w:w w:val="100"/>
        <w:sz w:val="20"/>
        <w:szCs w:val="20"/>
        <w:lang w:val="ru-RU" w:eastAsia="en-US" w:bidi="ar-SA"/>
      </w:rPr>
    </w:lvl>
    <w:lvl w:ilvl="1" w:tplc="DD84B1C8">
      <w:numFmt w:val="bullet"/>
      <w:lvlText w:val="•"/>
      <w:lvlJc w:val="left"/>
      <w:pPr>
        <w:ind w:left="1912" w:hanging="284"/>
      </w:pPr>
      <w:rPr>
        <w:lang w:val="ru-RU" w:eastAsia="en-US" w:bidi="ar-SA"/>
      </w:rPr>
    </w:lvl>
    <w:lvl w:ilvl="2" w:tplc="DEFE50C6">
      <w:numFmt w:val="bullet"/>
      <w:lvlText w:val="•"/>
      <w:lvlJc w:val="left"/>
      <w:pPr>
        <w:ind w:left="2905" w:hanging="284"/>
      </w:pPr>
      <w:rPr>
        <w:lang w:val="ru-RU" w:eastAsia="en-US" w:bidi="ar-SA"/>
      </w:rPr>
    </w:lvl>
    <w:lvl w:ilvl="3" w:tplc="3FA64446">
      <w:numFmt w:val="bullet"/>
      <w:lvlText w:val="•"/>
      <w:lvlJc w:val="left"/>
      <w:pPr>
        <w:ind w:left="3897" w:hanging="284"/>
      </w:pPr>
      <w:rPr>
        <w:lang w:val="ru-RU" w:eastAsia="en-US" w:bidi="ar-SA"/>
      </w:rPr>
    </w:lvl>
    <w:lvl w:ilvl="4" w:tplc="C0EA54E6">
      <w:numFmt w:val="bullet"/>
      <w:lvlText w:val="•"/>
      <w:lvlJc w:val="left"/>
      <w:pPr>
        <w:ind w:left="4890" w:hanging="284"/>
      </w:pPr>
      <w:rPr>
        <w:lang w:val="ru-RU" w:eastAsia="en-US" w:bidi="ar-SA"/>
      </w:rPr>
    </w:lvl>
    <w:lvl w:ilvl="5" w:tplc="580E6500">
      <w:numFmt w:val="bullet"/>
      <w:lvlText w:val="•"/>
      <w:lvlJc w:val="left"/>
      <w:pPr>
        <w:ind w:left="5883" w:hanging="284"/>
      </w:pPr>
      <w:rPr>
        <w:lang w:val="ru-RU" w:eastAsia="en-US" w:bidi="ar-SA"/>
      </w:rPr>
    </w:lvl>
    <w:lvl w:ilvl="6" w:tplc="4142CEFA">
      <w:numFmt w:val="bullet"/>
      <w:lvlText w:val="•"/>
      <w:lvlJc w:val="left"/>
      <w:pPr>
        <w:ind w:left="6875" w:hanging="284"/>
      </w:pPr>
      <w:rPr>
        <w:lang w:val="ru-RU" w:eastAsia="en-US" w:bidi="ar-SA"/>
      </w:rPr>
    </w:lvl>
    <w:lvl w:ilvl="7" w:tplc="E9A8703C">
      <w:numFmt w:val="bullet"/>
      <w:lvlText w:val="•"/>
      <w:lvlJc w:val="left"/>
      <w:pPr>
        <w:ind w:left="7868" w:hanging="284"/>
      </w:pPr>
      <w:rPr>
        <w:lang w:val="ru-RU" w:eastAsia="en-US" w:bidi="ar-SA"/>
      </w:rPr>
    </w:lvl>
    <w:lvl w:ilvl="8" w:tplc="51CC789C">
      <w:numFmt w:val="bullet"/>
      <w:lvlText w:val="•"/>
      <w:lvlJc w:val="left"/>
      <w:pPr>
        <w:ind w:left="8861" w:hanging="284"/>
      </w:pPr>
      <w:rPr>
        <w:lang w:val="ru-RU" w:eastAsia="en-US" w:bidi="ar-SA"/>
      </w:rPr>
    </w:lvl>
  </w:abstractNum>
  <w:abstractNum w:abstractNumId="21" w15:restartNumberingAfterBreak="0">
    <w:nsid w:val="3C8A2A52"/>
    <w:multiLevelType w:val="multilevel"/>
    <w:tmpl w:val="9AF4E9C0"/>
    <w:lvl w:ilvl="0">
      <w:start w:val="1"/>
      <w:numFmt w:val="decimal"/>
      <w:lvlText w:val="%1"/>
      <w:lvlJc w:val="left"/>
      <w:pPr>
        <w:ind w:left="375" w:hanging="375"/>
      </w:pPr>
    </w:lvl>
    <w:lvl w:ilvl="1">
      <w:start w:val="2"/>
      <w:numFmt w:val="decimal"/>
      <w:lvlText w:val="%1.%2"/>
      <w:lvlJc w:val="left"/>
      <w:pPr>
        <w:ind w:left="1368" w:hanging="375"/>
      </w:pPr>
    </w:lvl>
    <w:lvl w:ilvl="2">
      <w:start w:val="1"/>
      <w:numFmt w:val="decimal"/>
      <w:lvlText w:val="%1.%2.%3"/>
      <w:lvlJc w:val="left"/>
      <w:pPr>
        <w:ind w:left="2706" w:hanging="720"/>
      </w:pPr>
    </w:lvl>
    <w:lvl w:ilvl="3">
      <w:start w:val="1"/>
      <w:numFmt w:val="decimal"/>
      <w:lvlText w:val="%1.%2.%3.%4"/>
      <w:lvlJc w:val="left"/>
      <w:pPr>
        <w:ind w:left="4059" w:hanging="1080"/>
      </w:pPr>
    </w:lvl>
    <w:lvl w:ilvl="4">
      <w:start w:val="1"/>
      <w:numFmt w:val="decimal"/>
      <w:lvlText w:val="%1.%2.%3.%4.%5"/>
      <w:lvlJc w:val="left"/>
      <w:pPr>
        <w:ind w:left="5052" w:hanging="1080"/>
      </w:pPr>
    </w:lvl>
    <w:lvl w:ilvl="5">
      <w:start w:val="1"/>
      <w:numFmt w:val="decimal"/>
      <w:lvlText w:val="%1.%2.%3.%4.%5.%6"/>
      <w:lvlJc w:val="left"/>
      <w:pPr>
        <w:ind w:left="6405" w:hanging="1440"/>
      </w:pPr>
    </w:lvl>
    <w:lvl w:ilvl="6">
      <w:start w:val="1"/>
      <w:numFmt w:val="decimal"/>
      <w:lvlText w:val="%1.%2.%3.%4.%5.%6.%7"/>
      <w:lvlJc w:val="left"/>
      <w:pPr>
        <w:ind w:left="7398" w:hanging="1440"/>
      </w:pPr>
    </w:lvl>
    <w:lvl w:ilvl="7">
      <w:start w:val="1"/>
      <w:numFmt w:val="decimal"/>
      <w:lvlText w:val="%1.%2.%3.%4.%5.%6.%7.%8"/>
      <w:lvlJc w:val="left"/>
      <w:pPr>
        <w:ind w:left="8751" w:hanging="1800"/>
      </w:pPr>
    </w:lvl>
    <w:lvl w:ilvl="8">
      <w:start w:val="1"/>
      <w:numFmt w:val="decimal"/>
      <w:lvlText w:val="%1.%2.%3.%4.%5.%6.%7.%8.%9"/>
      <w:lvlJc w:val="left"/>
      <w:pPr>
        <w:ind w:left="10104" w:hanging="2160"/>
      </w:pPr>
    </w:lvl>
  </w:abstractNum>
  <w:abstractNum w:abstractNumId="22" w15:restartNumberingAfterBreak="0">
    <w:nsid w:val="3D384EB6"/>
    <w:multiLevelType w:val="hybridMultilevel"/>
    <w:tmpl w:val="C11601A6"/>
    <w:lvl w:ilvl="0" w:tplc="0419000F">
      <w:start w:val="1"/>
      <w:numFmt w:val="decimal"/>
      <w:lvlText w:val="%1."/>
      <w:lvlJc w:val="left"/>
      <w:pPr>
        <w:ind w:left="1146" w:hanging="360"/>
      </w:pPr>
    </w:lvl>
    <w:lvl w:ilvl="1" w:tplc="04190019">
      <w:start w:val="1"/>
      <w:numFmt w:val="lowerLetter"/>
      <w:lvlText w:val="%2."/>
      <w:lvlJc w:val="left"/>
      <w:pPr>
        <w:ind w:left="1866" w:hanging="360"/>
      </w:pPr>
    </w:lvl>
    <w:lvl w:ilvl="2" w:tplc="0419001B">
      <w:start w:val="1"/>
      <w:numFmt w:val="lowerRoman"/>
      <w:lvlText w:val="%3."/>
      <w:lvlJc w:val="right"/>
      <w:pPr>
        <w:ind w:left="2586" w:hanging="180"/>
      </w:pPr>
    </w:lvl>
    <w:lvl w:ilvl="3" w:tplc="0419000F">
      <w:start w:val="1"/>
      <w:numFmt w:val="decimal"/>
      <w:lvlText w:val="%4."/>
      <w:lvlJc w:val="left"/>
      <w:pPr>
        <w:ind w:left="3306" w:hanging="360"/>
      </w:pPr>
    </w:lvl>
    <w:lvl w:ilvl="4" w:tplc="04190019">
      <w:start w:val="1"/>
      <w:numFmt w:val="lowerLetter"/>
      <w:lvlText w:val="%5."/>
      <w:lvlJc w:val="left"/>
      <w:pPr>
        <w:ind w:left="4026" w:hanging="360"/>
      </w:pPr>
    </w:lvl>
    <w:lvl w:ilvl="5" w:tplc="0419001B">
      <w:start w:val="1"/>
      <w:numFmt w:val="lowerRoman"/>
      <w:lvlText w:val="%6."/>
      <w:lvlJc w:val="right"/>
      <w:pPr>
        <w:ind w:left="4746" w:hanging="180"/>
      </w:pPr>
    </w:lvl>
    <w:lvl w:ilvl="6" w:tplc="0419000F">
      <w:start w:val="1"/>
      <w:numFmt w:val="decimal"/>
      <w:lvlText w:val="%7."/>
      <w:lvlJc w:val="left"/>
      <w:pPr>
        <w:ind w:left="5466" w:hanging="360"/>
      </w:pPr>
    </w:lvl>
    <w:lvl w:ilvl="7" w:tplc="04190019">
      <w:start w:val="1"/>
      <w:numFmt w:val="lowerLetter"/>
      <w:lvlText w:val="%8."/>
      <w:lvlJc w:val="left"/>
      <w:pPr>
        <w:ind w:left="6186" w:hanging="360"/>
      </w:pPr>
    </w:lvl>
    <w:lvl w:ilvl="8" w:tplc="0419001B">
      <w:start w:val="1"/>
      <w:numFmt w:val="lowerRoman"/>
      <w:lvlText w:val="%9."/>
      <w:lvlJc w:val="right"/>
      <w:pPr>
        <w:ind w:left="6906" w:hanging="180"/>
      </w:pPr>
    </w:lvl>
  </w:abstractNum>
  <w:abstractNum w:abstractNumId="23" w15:restartNumberingAfterBreak="0">
    <w:nsid w:val="3D6D435B"/>
    <w:multiLevelType w:val="hybridMultilevel"/>
    <w:tmpl w:val="C9624950"/>
    <w:lvl w:ilvl="0" w:tplc="20DCF62E">
      <w:start w:val="1"/>
      <w:numFmt w:val="decimal"/>
      <w:lvlText w:val="%1)"/>
      <w:lvlJc w:val="left"/>
      <w:pPr>
        <w:ind w:left="480" w:hanging="360"/>
      </w:pPr>
      <w:rPr>
        <w:rFonts w:ascii="Times New Roman" w:hAnsi="Times New Roman" w:hint="default"/>
        <w:b/>
        <w:color w:val="000000"/>
        <w:sz w:val="28"/>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24" w15:restartNumberingAfterBreak="0">
    <w:nsid w:val="3E8821B8"/>
    <w:multiLevelType w:val="multilevel"/>
    <w:tmpl w:val="3DC29172"/>
    <w:lvl w:ilvl="0">
      <w:start w:val="2"/>
      <w:numFmt w:val="decimal"/>
      <w:lvlText w:val="%1"/>
      <w:lvlJc w:val="left"/>
      <w:pPr>
        <w:ind w:left="1430" w:hanging="360"/>
      </w:pPr>
      <w:rPr>
        <w:lang w:val="ru-RU" w:eastAsia="en-US" w:bidi="ar-SA"/>
      </w:rPr>
    </w:lvl>
    <w:lvl w:ilvl="1">
      <w:start w:val="3"/>
      <w:numFmt w:val="decimal"/>
      <w:lvlText w:val="%1.%2"/>
      <w:lvlJc w:val="left"/>
      <w:pPr>
        <w:ind w:left="1430" w:hanging="360"/>
      </w:pPr>
      <w:rPr>
        <w:rFonts w:ascii="Times New Roman" w:eastAsia="Times New Roman" w:hAnsi="Times New Roman" w:cs="Times New Roman" w:hint="default"/>
        <w:b w:val="0"/>
        <w:bCs w:val="0"/>
        <w:i w:val="0"/>
        <w:iCs w:val="0"/>
        <w:w w:val="100"/>
        <w:sz w:val="24"/>
        <w:szCs w:val="24"/>
        <w:lang w:val="ru-RU" w:eastAsia="en-US" w:bidi="ar-SA"/>
      </w:rPr>
    </w:lvl>
    <w:lvl w:ilvl="2">
      <w:start w:val="1"/>
      <w:numFmt w:val="decimal"/>
      <w:lvlText w:val="%1.%2.%3."/>
      <w:lvlJc w:val="left"/>
      <w:pPr>
        <w:ind w:left="220" w:hanging="658"/>
      </w:pPr>
      <w:rPr>
        <w:rFonts w:ascii="Times New Roman" w:eastAsia="Times New Roman" w:hAnsi="Times New Roman" w:cs="Times New Roman" w:hint="default"/>
        <w:b w:val="0"/>
        <w:bCs w:val="0"/>
        <w:i w:val="0"/>
        <w:iCs w:val="0"/>
        <w:w w:val="100"/>
        <w:sz w:val="28"/>
        <w:szCs w:val="28"/>
        <w:lang w:val="ru-RU" w:eastAsia="en-US" w:bidi="ar-SA"/>
      </w:rPr>
    </w:lvl>
    <w:lvl w:ilvl="3">
      <w:numFmt w:val="bullet"/>
      <w:lvlText w:val="•"/>
      <w:lvlJc w:val="left"/>
      <w:pPr>
        <w:ind w:left="3530" w:hanging="658"/>
      </w:pPr>
      <w:rPr>
        <w:lang w:val="ru-RU" w:eastAsia="en-US" w:bidi="ar-SA"/>
      </w:rPr>
    </w:lvl>
    <w:lvl w:ilvl="4">
      <w:numFmt w:val="bullet"/>
      <w:lvlText w:val="•"/>
      <w:lvlJc w:val="left"/>
      <w:pPr>
        <w:ind w:left="4575" w:hanging="658"/>
      </w:pPr>
      <w:rPr>
        <w:lang w:val="ru-RU" w:eastAsia="en-US" w:bidi="ar-SA"/>
      </w:rPr>
    </w:lvl>
    <w:lvl w:ilvl="5">
      <w:numFmt w:val="bullet"/>
      <w:lvlText w:val="•"/>
      <w:lvlJc w:val="left"/>
      <w:pPr>
        <w:ind w:left="5620" w:hanging="658"/>
      </w:pPr>
      <w:rPr>
        <w:lang w:val="ru-RU" w:eastAsia="en-US" w:bidi="ar-SA"/>
      </w:rPr>
    </w:lvl>
    <w:lvl w:ilvl="6">
      <w:numFmt w:val="bullet"/>
      <w:lvlText w:val="•"/>
      <w:lvlJc w:val="left"/>
      <w:pPr>
        <w:ind w:left="6665" w:hanging="658"/>
      </w:pPr>
      <w:rPr>
        <w:lang w:val="ru-RU" w:eastAsia="en-US" w:bidi="ar-SA"/>
      </w:rPr>
    </w:lvl>
    <w:lvl w:ilvl="7">
      <w:numFmt w:val="bullet"/>
      <w:lvlText w:val="•"/>
      <w:lvlJc w:val="left"/>
      <w:pPr>
        <w:ind w:left="7710" w:hanging="658"/>
      </w:pPr>
      <w:rPr>
        <w:lang w:val="ru-RU" w:eastAsia="en-US" w:bidi="ar-SA"/>
      </w:rPr>
    </w:lvl>
    <w:lvl w:ilvl="8">
      <w:numFmt w:val="bullet"/>
      <w:lvlText w:val="•"/>
      <w:lvlJc w:val="left"/>
      <w:pPr>
        <w:ind w:left="8756" w:hanging="658"/>
      </w:pPr>
      <w:rPr>
        <w:lang w:val="ru-RU" w:eastAsia="en-US" w:bidi="ar-SA"/>
      </w:rPr>
    </w:lvl>
  </w:abstractNum>
  <w:abstractNum w:abstractNumId="25" w15:restartNumberingAfterBreak="0">
    <w:nsid w:val="406D5E04"/>
    <w:multiLevelType w:val="multilevel"/>
    <w:tmpl w:val="02BEA0DA"/>
    <w:lvl w:ilvl="0">
      <w:start w:val="1"/>
      <w:numFmt w:val="bullet"/>
      <w:lvlText w:val=""/>
      <w:lvlJc w:val="left"/>
      <w:pPr>
        <w:tabs>
          <w:tab w:val="num" w:pos="786"/>
        </w:tabs>
        <w:ind w:left="786"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59517F4"/>
    <w:multiLevelType w:val="hybridMultilevel"/>
    <w:tmpl w:val="2F7E394C"/>
    <w:lvl w:ilvl="0" w:tplc="98F45F0C">
      <w:numFmt w:val="bullet"/>
      <w:lvlText w:val=""/>
      <w:lvlJc w:val="left"/>
      <w:pPr>
        <w:ind w:left="929" w:hanging="284"/>
      </w:pPr>
      <w:rPr>
        <w:rFonts w:ascii="Symbol" w:eastAsia="Symbol" w:hAnsi="Symbol" w:cs="Symbol" w:hint="default"/>
        <w:b w:val="0"/>
        <w:bCs w:val="0"/>
        <w:i w:val="0"/>
        <w:iCs w:val="0"/>
        <w:w w:val="100"/>
        <w:sz w:val="24"/>
        <w:szCs w:val="24"/>
        <w:lang w:val="ru-RU" w:eastAsia="en-US" w:bidi="ar-SA"/>
      </w:rPr>
    </w:lvl>
    <w:lvl w:ilvl="1" w:tplc="A70E34B6">
      <w:numFmt w:val="bullet"/>
      <w:lvlText w:val="•"/>
      <w:lvlJc w:val="left"/>
      <w:pPr>
        <w:ind w:left="1912" w:hanging="284"/>
      </w:pPr>
      <w:rPr>
        <w:lang w:val="ru-RU" w:eastAsia="en-US" w:bidi="ar-SA"/>
      </w:rPr>
    </w:lvl>
    <w:lvl w:ilvl="2" w:tplc="7E40BA30">
      <w:numFmt w:val="bullet"/>
      <w:lvlText w:val="•"/>
      <w:lvlJc w:val="left"/>
      <w:pPr>
        <w:ind w:left="2905" w:hanging="284"/>
      </w:pPr>
      <w:rPr>
        <w:lang w:val="ru-RU" w:eastAsia="en-US" w:bidi="ar-SA"/>
      </w:rPr>
    </w:lvl>
    <w:lvl w:ilvl="3" w:tplc="7736B7BE">
      <w:numFmt w:val="bullet"/>
      <w:lvlText w:val="•"/>
      <w:lvlJc w:val="left"/>
      <w:pPr>
        <w:ind w:left="3897" w:hanging="284"/>
      </w:pPr>
      <w:rPr>
        <w:lang w:val="ru-RU" w:eastAsia="en-US" w:bidi="ar-SA"/>
      </w:rPr>
    </w:lvl>
    <w:lvl w:ilvl="4" w:tplc="A2840910">
      <w:numFmt w:val="bullet"/>
      <w:lvlText w:val="•"/>
      <w:lvlJc w:val="left"/>
      <w:pPr>
        <w:ind w:left="4890" w:hanging="284"/>
      </w:pPr>
      <w:rPr>
        <w:lang w:val="ru-RU" w:eastAsia="en-US" w:bidi="ar-SA"/>
      </w:rPr>
    </w:lvl>
    <w:lvl w:ilvl="5" w:tplc="E48ECD5E">
      <w:numFmt w:val="bullet"/>
      <w:lvlText w:val="•"/>
      <w:lvlJc w:val="left"/>
      <w:pPr>
        <w:ind w:left="5883" w:hanging="284"/>
      </w:pPr>
      <w:rPr>
        <w:lang w:val="ru-RU" w:eastAsia="en-US" w:bidi="ar-SA"/>
      </w:rPr>
    </w:lvl>
    <w:lvl w:ilvl="6" w:tplc="30048AB2">
      <w:numFmt w:val="bullet"/>
      <w:lvlText w:val="•"/>
      <w:lvlJc w:val="left"/>
      <w:pPr>
        <w:ind w:left="6875" w:hanging="284"/>
      </w:pPr>
      <w:rPr>
        <w:lang w:val="ru-RU" w:eastAsia="en-US" w:bidi="ar-SA"/>
      </w:rPr>
    </w:lvl>
    <w:lvl w:ilvl="7" w:tplc="4F386F32">
      <w:numFmt w:val="bullet"/>
      <w:lvlText w:val="•"/>
      <w:lvlJc w:val="left"/>
      <w:pPr>
        <w:ind w:left="7868" w:hanging="284"/>
      </w:pPr>
      <w:rPr>
        <w:lang w:val="ru-RU" w:eastAsia="en-US" w:bidi="ar-SA"/>
      </w:rPr>
    </w:lvl>
    <w:lvl w:ilvl="8" w:tplc="703AD69A">
      <w:numFmt w:val="bullet"/>
      <w:lvlText w:val="•"/>
      <w:lvlJc w:val="left"/>
      <w:pPr>
        <w:ind w:left="8861" w:hanging="284"/>
      </w:pPr>
      <w:rPr>
        <w:lang w:val="ru-RU" w:eastAsia="en-US" w:bidi="ar-SA"/>
      </w:rPr>
    </w:lvl>
  </w:abstractNum>
  <w:abstractNum w:abstractNumId="27" w15:restartNumberingAfterBreak="0">
    <w:nsid w:val="4E3C18F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0662B1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250166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40B7E6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88E0414"/>
    <w:multiLevelType w:val="hybridMultilevel"/>
    <w:tmpl w:val="0A5E0C36"/>
    <w:lvl w:ilvl="0" w:tplc="DA86C25E">
      <w:start w:val="1"/>
      <w:numFmt w:val="decimal"/>
      <w:lvlText w:val="%1)"/>
      <w:lvlJc w:val="left"/>
      <w:pPr>
        <w:ind w:left="960" w:hanging="360"/>
      </w:pPr>
      <w:rPr>
        <w:rFonts w:hint="default"/>
        <w:b/>
        <w:color w:val="000000"/>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32" w15:restartNumberingAfterBreak="0">
    <w:nsid w:val="58A5784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8F63042"/>
    <w:multiLevelType w:val="hybridMultilevel"/>
    <w:tmpl w:val="D0283928"/>
    <w:lvl w:ilvl="0" w:tplc="EE3AAE36">
      <w:start w:val="5"/>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4" w15:restartNumberingAfterBreak="0">
    <w:nsid w:val="598628A1"/>
    <w:multiLevelType w:val="hybridMultilevel"/>
    <w:tmpl w:val="955A215C"/>
    <w:lvl w:ilvl="0" w:tplc="C45A226A">
      <w:start w:val="1"/>
      <w:numFmt w:val="decimal"/>
      <w:suff w:val="nothing"/>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15:restartNumberingAfterBreak="0">
    <w:nsid w:val="5A897D14"/>
    <w:multiLevelType w:val="hybridMultilevel"/>
    <w:tmpl w:val="8CFE6244"/>
    <w:lvl w:ilvl="0" w:tplc="41D015F4">
      <w:start w:val="1"/>
      <w:numFmt w:val="upperRoman"/>
      <w:lvlText w:val="%1."/>
      <w:lvlJc w:val="left"/>
      <w:pPr>
        <w:ind w:left="1080" w:hanging="720"/>
      </w:pPr>
      <w:rPr>
        <w:rFonts w:hint="default"/>
        <w:b/>
        <w:i/>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B9B13D2"/>
    <w:multiLevelType w:val="hybridMultilevel"/>
    <w:tmpl w:val="663ED7B0"/>
    <w:lvl w:ilvl="0" w:tplc="90CC86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15:restartNumberingAfterBreak="0">
    <w:nsid w:val="5F557E1B"/>
    <w:multiLevelType w:val="multilevel"/>
    <w:tmpl w:val="284AF814"/>
    <w:lvl w:ilvl="0">
      <w:start w:val="4"/>
      <w:numFmt w:val="decimal"/>
      <w:lvlText w:val="%1."/>
      <w:lvlJc w:val="left"/>
      <w:pPr>
        <w:ind w:left="1353" w:hanging="360"/>
      </w:pPr>
    </w:lvl>
    <w:lvl w:ilvl="1">
      <w:start w:val="1"/>
      <w:numFmt w:val="decimal"/>
      <w:isLgl/>
      <w:lvlText w:val="%1.%2"/>
      <w:lvlJc w:val="left"/>
      <w:pPr>
        <w:ind w:left="1368" w:hanging="375"/>
      </w:pPr>
    </w:lvl>
    <w:lvl w:ilvl="2">
      <w:start w:val="1"/>
      <w:numFmt w:val="decimal"/>
      <w:isLgl/>
      <w:lvlText w:val="%1.%2.%3"/>
      <w:lvlJc w:val="left"/>
      <w:pPr>
        <w:ind w:left="1713" w:hanging="720"/>
      </w:pPr>
    </w:lvl>
    <w:lvl w:ilvl="3">
      <w:start w:val="1"/>
      <w:numFmt w:val="decimal"/>
      <w:isLgl/>
      <w:lvlText w:val="%1.%2.%3.%4"/>
      <w:lvlJc w:val="left"/>
      <w:pPr>
        <w:ind w:left="2073" w:hanging="1080"/>
      </w:pPr>
    </w:lvl>
    <w:lvl w:ilvl="4">
      <w:start w:val="1"/>
      <w:numFmt w:val="decimal"/>
      <w:isLgl/>
      <w:lvlText w:val="%1.%2.%3.%4.%5"/>
      <w:lvlJc w:val="left"/>
      <w:pPr>
        <w:ind w:left="2073" w:hanging="1080"/>
      </w:pPr>
    </w:lvl>
    <w:lvl w:ilvl="5">
      <w:start w:val="1"/>
      <w:numFmt w:val="decimal"/>
      <w:isLgl/>
      <w:lvlText w:val="%1.%2.%3.%4.%5.%6"/>
      <w:lvlJc w:val="left"/>
      <w:pPr>
        <w:ind w:left="2433" w:hanging="1440"/>
      </w:pPr>
    </w:lvl>
    <w:lvl w:ilvl="6">
      <w:start w:val="1"/>
      <w:numFmt w:val="decimal"/>
      <w:isLgl/>
      <w:lvlText w:val="%1.%2.%3.%4.%5.%6.%7"/>
      <w:lvlJc w:val="left"/>
      <w:pPr>
        <w:ind w:left="2433" w:hanging="1440"/>
      </w:pPr>
    </w:lvl>
    <w:lvl w:ilvl="7">
      <w:start w:val="1"/>
      <w:numFmt w:val="decimal"/>
      <w:isLgl/>
      <w:lvlText w:val="%1.%2.%3.%4.%5.%6.%7.%8"/>
      <w:lvlJc w:val="left"/>
      <w:pPr>
        <w:ind w:left="2793" w:hanging="1800"/>
      </w:pPr>
    </w:lvl>
    <w:lvl w:ilvl="8">
      <w:start w:val="1"/>
      <w:numFmt w:val="decimal"/>
      <w:isLgl/>
      <w:lvlText w:val="%1.%2.%3.%4.%5.%6.%7.%8.%9"/>
      <w:lvlJc w:val="left"/>
      <w:pPr>
        <w:ind w:left="3153" w:hanging="2160"/>
      </w:pPr>
    </w:lvl>
  </w:abstractNum>
  <w:abstractNum w:abstractNumId="38" w15:restartNumberingAfterBreak="0">
    <w:nsid w:val="69064E0F"/>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91216CB"/>
    <w:multiLevelType w:val="hybridMultilevel"/>
    <w:tmpl w:val="FC66809A"/>
    <w:lvl w:ilvl="0" w:tplc="06B00FBC">
      <w:start w:val="1"/>
      <w:numFmt w:val="decimal"/>
      <w:lvlText w:val="%1)"/>
      <w:lvlJc w:val="left"/>
      <w:pPr>
        <w:ind w:left="760" w:hanging="360"/>
      </w:pPr>
      <w:rPr>
        <w:rFonts w:hint="default"/>
        <w:b w:val="0"/>
        <w:bCs w:val="0"/>
        <w:color w:val="000000"/>
      </w:rPr>
    </w:lvl>
    <w:lvl w:ilvl="1" w:tplc="04190019" w:tentative="1">
      <w:start w:val="1"/>
      <w:numFmt w:val="lowerLetter"/>
      <w:lvlText w:val="%2."/>
      <w:lvlJc w:val="left"/>
      <w:pPr>
        <w:ind w:left="1480" w:hanging="360"/>
      </w:pPr>
    </w:lvl>
    <w:lvl w:ilvl="2" w:tplc="0419001B" w:tentative="1">
      <w:start w:val="1"/>
      <w:numFmt w:val="lowerRoman"/>
      <w:lvlText w:val="%3."/>
      <w:lvlJc w:val="right"/>
      <w:pPr>
        <w:ind w:left="2200" w:hanging="180"/>
      </w:pPr>
    </w:lvl>
    <w:lvl w:ilvl="3" w:tplc="0419000F" w:tentative="1">
      <w:start w:val="1"/>
      <w:numFmt w:val="decimal"/>
      <w:lvlText w:val="%4."/>
      <w:lvlJc w:val="left"/>
      <w:pPr>
        <w:ind w:left="2920" w:hanging="360"/>
      </w:pPr>
    </w:lvl>
    <w:lvl w:ilvl="4" w:tplc="04190019" w:tentative="1">
      <w:start w:val="1"/>
      <w:numFmt w:val="lowerLetter"/>
      <w:lvlText w:val="%5."/>
      <w:lvlJc w:val="left"/>
      <w:pPr>
        <w:ind w:left="3640" w:hanging="360"/>
      </w:pPr>
    </w:lvl>
    <w:lvl w:ilvl="5" w:tplc="0419001B" w:tentative="1">
      <w:start w:val="1"/>
      <w:numFmt w:val="lowerRoman"/>
      <w:lvlText w:val="%6."/>
      <w:lvlJc w:val="right"/>
      <w:pPr>
        <w:ind w:left="4360" w:hanging="180"/>
      </w:pPr>
    </w:lvl>
    <w:lvl w:ilvl="6" w:tplc="0419000F" w:tentative="1">
      <w:start w:val="1"/>
      <w:numFmt w:val="decimal"/>
      <w:lvlText w:val="%7."/>
      <w:lvlJc w:val="left"/>
      <w:pPr>
        <w:ind w:left="5080" w:hanging="360"/>
      </w:pPr>
    </w:lvl>
    <w:lvl w:ilvl="7" w:tplc="04190019" w:tentative="1">
      <w:start w:val="1"/>
      <w:numFmt w:val="lowerLetter"/>
      <w:lvlText w:val="%8."/>
      <w:lvlJc w:val="left"/>
      <w:pPr>
        <w:ind w:left="5800" w:hanging="360"/>
      </w:pPr>
    </w:lvl>
    <w:lvl w:ilvl="8" w:tplc="0419001B" w:tentative="1">
      <w:start w:val="1"/>
      <w:numFmt w:val="lowerRoman"/>
      <w:lvlText w:val="%9."/>
      <w:lvlJc w:val="right"/>
      <w:pPr>
        <w:ind w:left="6520" w:hanging="180"/>
      </w:pPr>
    </w:lvl>
  </w:abstractNum>
  <w:abstractNum w:abstractNumId="40" w15:restartNumberingAfterBreak="0">
    <w:nsid w:val="6F8E6D1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FB41B09"/>
    <w:multiLevelType w:val="multilevel"/>
    <w:tmpl w:val="33D6E628"/>
    <w:styleLink w:val="31"/>
    <w:lvl w:ilvl="0">
      <w:start w:val="1"/>
      <w:numFmt w:val="decimal"/>
      <w:lvlText w:val="%1)"/>
      <w:lvlJc w:val="left"/>
      <w:pPr>
        <w:ind w:left="1429" w:hanging="36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42" w15:restartNumberingAfterBreak="0">
    <w:nsid w:val="70ED044E"/>
    <w:multiLevelType w:val="multilevel"/>
    <w:tmpl w:val="16922424"/>
    <w:lvl w:ilvl="0">
      <w:start w:val="1"/>
      <w:numFmt w:val="decimal"/>
      <w:lvlText w:val="%1."/>
      <w:lvlJc w:val="left"/>
      <w:pPr>
        <w:ind w:left="460" w:hanging="240"/>
      </w:pPr>
      <w:rPr>
        <w:rFonts w:ascii="Times New Roman" w:eastAsia="Times New Roman" w:hAnsi="Times New Roman" w:cs="Times New Roman" w:hint="default"/>
        <w:b/>
        <w:bCs/>
        <w:i w:val="0"/>
        <w:iCs w:val="0"/>
        <w:w w:val="100"/>
        <w:sz w:val="24"/>
        <w:szCs w:val="24"/>
        <w:lang w:val="ru-RU" w:eastAsia="en-US" w:bidi="ar-SA"/>
      </w:rPr>
    </w:lvl>
    <w:lvl w:ilvl="1">
      <w:start w:val="1"/>
      <w:numFmt w:val="decimal"/>
      <w:lvlText w:val="%1.%2."/>
      <w:lvlJc w:val="left"/>
      <w:pPr>
        <w:ind w:left="220" w:hanging="685"/>
      </w:pPr>
      <w:rPr>
        <w:rFonts w:ascii="Times New Roman" w:eastAsia="Times New Roman" w:hAnsi="Times New Roman" w:cs="Times New Roman" w:hint="default"/>
        <w:b w:val="0"/>
        <w:bCs w:val="0"/>
        <w:i w:val="0"/>
        <w:iCs w:val="0"/>
        <w:w w:val="100"/>
        <w:sz w:val="24"/>
        <w:szCs w:val="24"/>
        <w:lang w:val="ru-RU" w:eastAsia="en-US" w:bidi="ar-SA"/>
      </w:rPr>
    </w:lvl>
    <w:lvl w:ilvl="2">
      <w:start w:val="1"/>
      <w:numFmt w:val="decimal"/>
      <w:lvlText w:val="%1.%2.%3."/>
      <w:lvlJc w:val="left"/>
      <w:pPr>
        <w:ind w:left="220" w:hanging="727"/>
      </w:pPr>
      <w:rPr>
        <w:rFonts w:ascii="Times New Roman" w:eastAsia="Times New Roman" w:hAnsi="Times New Roman" w:cs="Times New Roman" w:hint="default"/>
        <w:b w:val="0"/>
        <w:bCs w:val="0"/>
        <w:i w:val="0"/>
        <w:iCs w:val="0"/>
        <w:w w:val="100"/>
        <w:sz w:val="24"/>
        <w:szCs w:val="24"/>
        <w:lang w:val="ru-RU" w:eastAsia="en-US" w:bidi="ar-SA"/>
      </w:rPr>
    </w:lvl>
    <w:lvl w:ilvl="3">
      <w:numFmt w:val="bullet"/>
      <w:lvlText w:val="•"/>
      <w:lvlJc w:val="left"/>
      <w:pPr>
        <w:ind w:left="1360" w:hanging="727"/>
      </w:pPr>
      <w:rPr>
        <w:lang w:val="ru-RU" w:eastAsia="en-US" w:bidi="ar-SA"/>
      </w:rPr>
    </w:lvl>
    <w:lvl w:ilvl="4">
      <w:numFmt w:val="bullet"/>
      <w:lvlText w:val="•"/>
      <w:lvlJc w:val="left"/>
      <w:pPr>
        <w:ind w:left="1500" w:hanging="727"/>
      </w:pPr>
      <w:rPr>
        <w:lang w:val="ru-RU" w:eastAsia="en-US" w:bidi="ar-SA"/>
      </w:rPr>
    </w:lvl>
    <w:lvl w:ilvl="5">
      <w:numFmt w:val="bullet"/>
      <w:lvlText w:val="•"/>
      <w:lvlJc w:val="left"/>
      <w:pPr>
        <w:ind w:left="1668" w:hanging="727"/>
      </w:pPr>
      <w:rPr>
        <w:lang w:val="ru-RU" w:eastAsia="en-US" w:bidi="ar-SA"/>
      </w:rPr>
    </w:lvl>
    <w:lvl w:ilvl="6">
      <w:numFmt w:val="bullet"/>
      <w:lvlText w:val="•"/>
      <w:lvlJc w:val="left"/>
      <w:pPr>
        <w:ind w:left="1837" w:hanging="727"/>
      </w:pPr>
      <w:rPr>
        <w:lang w:val="ru-RU" w:eastAsia="en-US" w:bidi="ar-SA"/>
      </w:rPr>
    </w:lvl>
    <w:lvl w:ilvl="7">
      <w:numFmt w:val="bullet"/>
      <w:lvlText w:val="•"/>
      <w:lvlJc w:val="left"/>
      <w:pPr>
        <w:ind w:left="2006" w:hanging="727"/>
      </w:pPr>
      <w:rPr>
        <w:lang w:val="ru-RU" w:eastAsia="en-US" w:bidi="ar-SA"/>
      </w:rPr>
    </w:lvl>
    <w:lvl w:ilvl="8">
      <w:numFmt w:val="bullet"/>
      <w:lvlText w:val="•"/>
      <w:lvlJc w:val="left"/>
      <w:pPr>
        <w:ind w:left="2175" w:hanging="727"/>
      </w:pPr>
      <w:rPr>
        <w:lang w:val="ru-RU" w:eastAsia="en-US" w:bidi="ar-SA"/>
      </w:rPr>
    </w:lvl>
  </w:abstractNum>
  <w:abstractNum w:abstractNumId="43" w15:restartNumberingAfterBreak="0">
    <w:nsid w:val="71D267A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38D28E1"/>
    <w:multiLevelType w:val="multilevel"/>
    <w:tmpl w:val="FB987988"/>
    <w:lvl w:ilvl="0">
      <w:start w:val="2"/>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45" w15:restartNumberingAfterBreak="0">
    <w:nsid w:val="754405EA"/>
    <w:multiLevelType w:val="hybridMultilevel"/>
    <w:tmpl w:val="9A8C96FA"/>
    <w:lvl w:ilvl="0" w:tplc="C42C6EF2">
      <w:start w:val="1"/>
      <w:numFmt w:val="decimal"/>
      <w:lvlText w:val="%1)"/>
      <w:lvlJc w:val="left"/>
      <w:pPr>
        <w:ind w:left="960" w:hanging="360"/>
      </w:pPr>
      <w:rPr>
        <w:rFonts w:ascii="Times New Roman" w:hAnsi="Times New Roman" w:hint="default"/>
        <w:b/>
        <w:color w:val="000000"/>
        <w:sz w:val="28"/>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46" w15:restartNumberingAfterBreak="0">
    <w:nsid w:val="75A74B48"/>
    <w:multiLevelType w:val="hybridMultilevel"/>
    <w:tmpl w:val="6890D6E0"/>
    <w:lvl w:ilvl="0" w:tplc="86D88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7" w15:restartNumberingAfterBreak="0">
    <w:nsid w:val="775253E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D4F03F1"/>
    <w:multiLevelType w:val="hybridMultilevel"/>
    <w:tmpl w:val="04847554"/>
    <w:lvl w:ilvl="0" w:tplc="8C1A50F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9" w15:restartNumberingAfterBreak="0">
    <w:nsid w:val="7D904669"/>
    <w:multiLevelType w:val="multilevel"/>
    <w:tmpl w:val="732E245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0" w15:restartNumberingAfterBreak="0">
    <w:nsid w:val="7E525863"/>
    <w:multiLevelType w:val="multilevel"/>
    <w:tmpl w:val="45F66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12"/>
  </w:num>
  <w:num w:numId="3">
    <w:abstractNumId w:val="7"/>
  </w:num>
  <w:num w:numId="4">
    <w:abstractNumId w:val="23"/>
  </w:num>
  <w:num w:numId="5">
    <w:abstractNumId w:val="39"/>
  </w:num>
  <w:num w:numId="6">
    <w:abstractNumId w:val="48"/>
  </w:num>
  <w:num w:numId="7">
    <w:abstractNumId w:val="33"/>
  </w:num>
  <w:num w:numId="8">
    <w:abstractNumId w:val="31"/>
  </w:num>
  <w:num w:numId="9">
    <w:abstractNumId w:val="45"/>
  </w:num>
  <w:num w:numId="10">
    <w:abstractNumId w:val="5"/>
  </w:num>
  <w:num w:numId="11">
    <w:abstractNumId w:val="17"/>
  </w:num>
  <w:num w:numId="12">
    <w:abstractNumId w:val="41"/>
  </w:num>
  <w:num w:numId="13">
    <w:abstractNumId w:val="34"/>
  </w:num>
  <w:num w:numId="14">
    <w:abstractNumId w:val="36"/>
  </w:num>
  <w:num w:numId="15">
    <w:abstractNumId w:val="46"/>
  </w:num>
  <w:num w:numId="16">
    <w:abstractNumId w:val="6"/>
  </w:num>
  <w:num w:numId="17">
    <w:abstractNumId w:val="2"/>
  </w:num>
  <w:num w:numId="18">
    <w:abstractNumId w:val="50"/>
  </w:num>
  <w:num w:numId="19">
    <w:abstractNumId w:val="35"/>
  </w:num>
  <w:num w:numId="20">
    <w:abstractNumId w:val="42"/>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21">
    <w:abstractNumId w:val="2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4"/>
    <w:lvlOverride w:ilvl="0">
      <w:startOverride w:val="2"/>
    </w:lvlOverride>
    <w:lvlOverride w:ilvl="1">
      <w:startOverride w:val="3"/>
    </w:lvlOverride>
    <w:lvlOverride w:ilvl="2">
      <w:startOverride w:val="1"/>
    </w:lvlOverride>
    <w:lvlOverride w:ilvl="3"/>
    <w:lvlOverride w:ilvl="4"/>
    <w:lvlOverride w:ilvl="5"/>
    <w:lvlOverride w:ilvl="6"/>
    <w:lvlOverride w:ilvl="7"/>
    <w:lvlOverride w:ilvl="8"/>
  </w:num>
  <w:num w:numId="24">
    <w:abstractNumId w:val="20"/>
  </w:num>
  <w:num w:numId="25">
    <w:abstractNumId w:val="3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6"/>
  </w:num>
  <w:num w:numId="27">
    <w:abstractNumId w:val="15"/>
  </w:num>
  <w:num w:numId="28">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8"/>
  </w:num>
  <w:num w:numId="30">
    <w:abstractNumId w:val="13"/>
    <w:lvlOverride w:ilvl="0">
      <w:startOverride w:val="1"/>
    </w:lvlOverride>
    <w:lvlOverride w:ilvl="1"/>
    <w:lvlOverride w:ilvl="2"/>
    <w:lvlOverride w:ilvl="3"/>
    <w:lvlOverride w:ilvl="4"/>
    <w:lvlOverride w:ilvl="5"/>
    <w:lvlOverride w:ilvl="6"/>
    <w:lvlOverride w:ilvl="7"/>
    <w:lvlOverride w:ilvl="8"/>
  </w:num>
  <w:num w:numId="3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
  </w:num>
  <w:num w:numId="33">
    <w:abstractNumId w:val="10"/>
  </w:num>
  <w:num w:numId="34">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9"/>
  </w:num>
  <w:num w:numId="37">
    <w:abstractNumId w:val="30"/>
  </w:num>
  <w:num w:numId="38">
    <w:abstractNumId w:val="32"/>
  </w:num>
  <w:num w:numId="39">
    <w:abstractNumId w:val="47"/>
  </w:num>
  <w:num w:numId="40">
    <w:abstractNumId w:val="28"/>
  </w:num>
  <w:num w:numId="41">
    <w:abstractNumId w:val="25"/>
  </w:num>
  <w:num w:numId="42">
    <w:abstractNumId w:val="0"/>
  </w:num>
  <w:num w:numId="43">
    <w:abstractNumId w:val="38"/>
  </w:num>
  <w:num w:numId="44">
    <w:abstractNumId w:val="29"/>
  </w:num>
  <w:num w:numId="45">
    <w:abstractNumId w:val="16"/>
  </w:num>
  <w:num w:numId="46">
    <w:abstractNumId w:val="43"/>
  </w:num>
  <w:num w:numId="47">
    <w:abstractNumId w:val="19"/>
    <w:lvlOverride w:ilvl="0"/>
    <w:lvlOverride w:ilvl="1"/>
    <w:lvlOverride w:ilvl="2">
      <w:startOverride w:val="33"/>
    </w:lvlOverride>
    <w:lvlOverride w:ilvl="3"/>
    <w:lvlOverride w:ilvl="4"/>
    <w:lvlOverride w:ilvl="5"/>
    <w:lvlOverride w:ilvl="6"/>
    <w:lvlOverride w:ilvl="7"/>
    <w:lvlOverride w:ilvl="8"/>
  </w:num>
  <w:num w:numId="48">
    <w:abstractNumId w:val="8"/>
  </w:num>
  <w:num w:numId="49">
    <w:abstractNumId w:val="3"/>
  </w:num>
  <w:num w:numId="50">
    <w:abstractNumId w:val="27"/>
  </w:num>
  <w:num w:numId="51">
    <w:abstractNumId w:val="4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2F20"/>
    <w:rsid w:val="00000E98"/>
    <w:rsid w:val="00004E8B"/>
    <w:rsid w:val="00007A80"/>
    <w:rsid w:val="00007ED2"/>
    <w:rsid w:val="000128D4"/>
    <w:rsid w:val="000150D8"/>
    <w:rsid w:val="00035D8C"/>
    <w:rsid w:val="00067E67"/>
    <w:rsid w:val="00083893"/>
    <w:rsid w:val="00086719"/>
    <w:rsid w:val="00092766"/>
    <w:rsid w:val="000942F5"/>
    <w:rsid w:val="00097659"/>
    <w:rsid w:val="000B034E"/>
    <w:rsid w:val="000C258B"/>
    <w:rsid w:val="000C2DEE"/>
    <w:rsid w:val="000C6DA8"/>
    <w:rsid w:val="000C797C"/>
    <w:rsid w:val="000F3908"/>
    <w:rsid w:val="00111543"/>
    <w:rsid w:val="001136E7"/>
    <w:rsid w:val="00123177"/>
    <w:rsid w:val="00131657"/>
    <w:rsid w:val="00137E24"/>
    <w:rsid w:val="00137E43"/>
    <w:rsid w:val="0017022A"/>
    <w:rsid w:val="0017490F"/>
    <w:rsid w:val="001800CA"/>
    <w:rsid w:val="00180F15"/>
    <w:rsid w:val="001A1B78"/>
    <w:rsid w:val="001A3443"/>
    <w:rsid w:val="001A4DFB"/>
    <w:rsid w:val="001A5152"/>
    <w:rsid w:val="001A6DF2"/>
    <w:rsid w:val="001B5C45"/>
    <w:rsid w:val="001C47BE"/>
    <w:rsid w:val="001C7A3C"/>
    <w:rsid w:val="001D3046"/>
    <w:rsid w:val="001D7E06"/>
    <w:rsid w:val="001F55EC"/>
    <w:rsid w:val="00224A54"/>
    <w:rsid w:val="00230103"/>
    <w:rsid w:val="00234C03"/>
    <w:rsid w:val="00237EC0"/>
    <w:rsid w:val="0026425C"/>
    <w:rsid w:val="002778C4"/>
    <w:rsid w:val="002800E4"/>
    <w:rsid w:val="002B5729"/>
    <w:rsid w:val="002B6536"/>
    <w:rsid w:val="002C724A"/>
    <w:rsid w:val="002D2A0D"/>
    <w:rsid w:val="002D6510"/>
    <w:rsid w:val="00306BAD"/>
    <w:rsid w:val="00324DCF"/>
    <w:rsid w:val="00360004"/>
    <w:rsid w:val="00365CC4"/>
    <w:rsid w:val="00371694"/>
    <w:rsid w:val="0037240D"/>
    <w:rsid w:val="003733F5"/>
    <w:rsid w:val="00380A13"/>
    <w:rsid w:val="00380BE2"/>
    <w:rsid w:val="0038365A"/>
    <w:rsid w:val="00391680"/>
    <w:rsid w:val="00395C1C"/>
    <w:rsid w:val="003A05CB"/>
    <w:rsid w:val="003A0DE1"/>
    <w:rsid w:val="003A51B6"/>
    <w:rsid w:val="003A5A7B"/>
    <w:rsid w:val="003B1879"/>
    <w:rsid w:val="003B760F"/>
    <w:rsid w:val="003D52F8"/>
    <w:rsid w:val="003D78B0"/>
    <w:rsid w:val="003E2AB0"/>
    <w:rsid w:val="003E70B5"/>
    <w:rsid w:val="004039CF"/>
    <w:rsid w:val="00404DAF"/>
    <w:rsid w:val="0041228B"/>
    <w:rsid w:val="00416833"/>
    <w:rsid w:val="00424741"/>
    <w:rsid w:val="004565A6"/>
    <w:rsid w:val="00461930"/>
    <w:rsid w:val="00462EF6"/>
    <w:rsid w:val="004732B3"/>
    <w:rsid w:val="004815BB"/>
    <w:rsid w:val="0048677D"/>
    <w:rsid w:val="004A11D9"/>
    <w:rsid w:val="004A4EBC"/>
    <w:rsid w:val="004B5713"/>
    <w:rsid w:val="004C62D0"/>
    <w:rsid w:val="004D0A3E"/>
    <w:rsid w:val="004F2C31"/>
    <w:rsid w:val="004F3C98"/>
    <w:rsid w:val="00500BDC"/>
    <w:rsid w:val="00503B77"/>
    <w:rsid w:val="00506569"/>
    <w:rsid w:val="00512841"/>
    <w:rsid w:val="00513E06"/>
    <w:rsid w:val="0053357B"/>
    <w:rsid w:val="00534AD3"/>
    <w:rsid w:val="00557CA0"/>
    <w:rsid w:val="0057116C"/>
    <w:rsid w:val="005844BB"/>
    <w:rsid w:val="005A6FD2"/>
    <w:rsid w:val="005A7020"/>
    <w:rsid w:val="005B4B9D"/>
    <w:rsid w:val="005B64E8"/>
    <w:rsid w:val="005B7B8B"/>
    <w:rsid w:val="005D7EE1"/>
    <w:rsid w:val="005E2F81"/>
    <w:rsid w:val="00613857"/>
    <w:rsid w:val="00636DED"/>
    <w:rsid w:val="00644574"/>
    <w:rsid w:val="00650077"/>
    <w:rsid w:val="0065100E"/>
    <w:rsid w:val="00654F0A"/>
    <w:rsid w:val="00674A9F"/>
    <w:rsid w:val="0068305D"/>
    <w:rsid w:val="0068596E"/>
    <w:rsid w:val="006D4301"/>
    <w:rsid w:val="007009DF"/>
    <w:rsid w:val="00703C0E"/>
    <w:rsid w:val="00710926"/>
    <w:rsid w:val="00745600"/>
    <w:rsid w:val="0075034F"/>
    <w:rsid w:val="007707FA"/>
    <w:rsid w:val="0078007D"/>
    <w:rsid w:val="00785797"/>
    <w:rsid w:val="00793B96"/>
    <w:rsid w:val="007A6C87"/>
    <w:rsid w:val="007B1743"/>
    <w:rsid w:val="007B4F30"/>
    <w:rsid w:val="007C2327"/>
    <w:rsid w:val="007C726D"/>
    <w:rsid w:val="007D0A21"/>
    <w:rsid w:val="007D41A8"/>
    <w:rsid w:val="007D5767"/>
    <w:rsid w:val="007E1F1B"/>
    <w:rsid w:val="00804775"/>
    <w:rsid w:val="00832F20"/>
    <w:rsid w:val="00832F92"/>
    <w:rsid w:val="0083349D"/>
    <w:rsid w:val="008361FE"/>
    <w:rsid w:val="00867AB5"/>
    <w:rsid w:val="00873589"/>
    <w:rsid w:val="008747F1"/>
    <w:rsid w:val="00886CCD"/>
    <w:rsid w:val="008B1571"/>
    <w:rsid w:val="008C1391"/>
    <w:rsid w:val="008C5A0E"/>
    <w:rsid w:val="008C794B"/>
    <w:rsid w:val="008D1BDD"/>
    <w:rsid w:val="008D362C"/>
    <w:rsid w:val="008F2B6C"/>
    <w:rsid w:val="008F6641"/>
    <w:rsid w:val="008F7055"/>
    <w:rsid w:val="009033D8"/>
    <w:rsid w:val="00905277"/>
    <w:rsid w:val="00912866"/>
    <w:rsid w:val="009128F1"/>
    <w:rsid w:val="00914237"/>
    <w:rsid w:val="00932AEC"/>
    <w:rsid w:val="009367E5"/>
    <w:rsid w:val="00947D6B"/>
    <w:rsid w:val="00985095"/>
    <w:rsid w:val="009A45AB"/>
    <w:rsid w:val="009D3944"/>
    <w:rsid w:val="009D7801"/>
    <w:rsid w:val="009E5262"/>
    <w:rsid w:val="009F654C"/>
    <w:rsid w:val="009F74E4"/>
    <w:rsid w:val="00A11800"/>
    <w:rsid w:val="00A14234"/>
    <w:rsid w:val="00A200BE"/>
    <w:rsid w:val="00A33E5E"/>
    <w:rsid w:val="00A401B7"/>
    <w:rsid w:val="00A47648"/>
    <w:rsid w:val="00A55C0A"/>
    <w:rsid w:val="00A8462B"/>
    <w:rsid w:val="00A95417"/>
    <w:rsid w:val="00A97147"/>
    <w:rsid w:val="00AB05BD"/>
    <w:rsid w:val="00AD5D37"/>
    <w:rsid w:val="00AE4CFA"/>
    <w:rsid w:val="00AF7F10"/>
    <w:rsid w:val="00B04042"/>
    <w:rsid w:val="00B10021"/>
    <w:rsid w:val="00B31C22"/>
    <w:rsid w:val="00B433AA"/>
    <w:rsid w:val="00B509D9"/>
    <w:rsid w:val="00B63AE5"/>
    <w:rsid w:val="00B66531"/>
    <w:rsid w:val="00B74806"/>
    <w:rsid w:val="00B813C2"/>
    <w:rsid w:val="00B8630C"/>
    <w:rsid w:val="00B925C7"/>
    <w:rsid w:val="00BA5151"/>
    <w:rsid w:val="00BA5446"/>
    <w:rsid w:val="00BA6992"/>
    <w:rsid w:val="00BD3300"/>
    <w:rsid w:val="00BD677A"/>
    <w:rsid w:val="00BE4384"/>
    <w:rsid w:val="00BE6CD7"/>
    <w:rsid w:val="00C07A2E"/>
    <w:rsid w:val="00C258F8"/>
    <w:rsid w:val="00C47CBA"/>
    <w:rsid w:val="00C65E76"/>
    <w:rsid w:val="00C81C7B"/>
    <w:rsid w:val="00C923F1"/>
    <w:rsid w:val="00C93C06"/>
    <w:rsid w:val="00C97C4A"/>
    <w:rsid w:val="00CB548E"/>
    <w:rsid w:val="00CD2F03"/>
    <w:rsid w:val="00CF1B6A"/>
    <w:rsid w:val="00CF411D"/>
    <w:rsid w:val="00CF5750"/>
    <w:rsid w:val="00D00450"/>
    <w:rsid w:val="00D071E1"/>
    <w:rsid w:val="00D22757"/>
    <w:rsid w:val="00D26817"/>
    <w:rsid w:val="00D3305C"/>
    <w:rsid w:val="00D37C31"/>
    <w:rsid w:val="00D44039"/>
    <w:rsid w:val="00D63A23"/>
    <w:rsid w:val="00D647A0"/>
    <w:rsid w:val="00D71A81"/>
    <w:rsid w:val="00D73932"/>
    <w:rsid w:val="00D77455"/>
    <w:rsid w:val="00D8172F"/>
    <w:rsid w:val="00D82A5D"/>
    <w:rsid w:val="00D90106"/>
    <w:rsid w:val="00DA3CE3"/>
    <w:rsid w:val="00DA5F79"/>
    <w:rsid w:val="00DC142B"/>
    <w:rsid w:val="00DD0AAD"/>
    <w:rsid w:val="00DE5A3D"/>
    <w:rsid w:val="00E0429D"/>
    <w:rsid w:val="00E551B2"/>
    <w:rsid w:val="00E706DC"/>
    <w:rsid w:val="00E715E8"/>
    <w:rsid w:val="00E776D8"/>
    <w:rsid w:val="00E934EF"/>
    <w:rsid w:val="00E97172"/>
    <w:rsid w:val="00EB1D5B"/>
    <w:rsid w:val="00EC6C9E"/>
    <w:rsid w:val="00ED7348"/>
    <w:rsid w:val="00EE28C0"/>
    <w:rsid w:val="00EE5DAB"/>
    <w:rsid w:val="00F103FB"/>
    <w:rsid w:val="00F1074E"/>
    <w:rsid w:val="00F1796B"/>
    <w:rsid w:val="00F325DF"/>
    <w:rsid w:val="00F358B3"/>
    <w:rsid w:val="00F410A4"/>
    <w:rsid w:val="00F465F8"/>
    <w:rsid w:val="00F4798E"/>
    <w:rsid w:val="00F71059"/>
    <w:rsid w:val="00F71486"/>
    <w:rsid w:val="00F80DFB"/>
    <w:rsid w:val="00F82B37"/>
    <w:rsid w:val="00FB24CF"/>
    <w:rsid w:val="00FC2F57"/>
    <w:rsid w:val="00FC3357"/>
    <w:rsid w:val="00FC5A3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BCCB81"/>
  <w15:chartTrackingRefBased/>
  <w15:docId w15:val="{E01B2C3E-8295-431C-B128-E7EC132E34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qFormat="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qFormat="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style>
  <w:style w:type="paragraph" w:styleId="1">
    <w:name w:val="heading 1"/>
    <w:basedOn w:val="a0"/>
    <w:next w:val="a0"/>
    <w:link w:val="10"/>
    <w:qFormat/>
    <w:rsid w:val="001C47BE"/>
    <w:pPr>
      <w:keepNext/>
      <w:keepLines/>
      <w:widowControl w:val="0"/>
      <w:pBdr>
        <w:bottom w:val="single" w:sz="4" w:space="1" w:color="auto"/>
      </w:pBdr>
      <w:spacing w:before="240" w:after="0" w:line="276" w:lineRule="auto"/>
      <w:outlineLvl w:val="0"/>
    </w:pPr>
    <w:rPr>
      <w:rFonts w:ascii="Times New Roman" w:eastAsia="Times New Roman" w:hAnsi="Times New Roman" w:cs="Times New Roman"/>
      <w:b/>
      <w:sz w:val="28"/>
      <w:szCs w:val="32"/>
      <w:lang w:val="en-US"/>
    </w:rPr>
  </w:style>
  <w:style w:type="paragraph" w:styleId="20">
    <w:name w:val="heading 2"/>
    <w:basedOn w:val="a0"/>
    <w:next w:val="a0"/>
    <w:link w:val="22"/>
    <w:uiPriority w:val="9"/>
    <w:qFormat/>
    <w:rsid w:val="001C47BE"/>
    <w:pPr>
      <w:keepNext/>
      <w:keepLines/>
      <w:widowControl w:val="0"/>
      <w:pBdr>
        <w:bottom w:val="single" w:sz="4" w:space="1" w:color="auto"/>
      </w:pBdr>
      <w:spacing w:before="40" w:after="0" w:line="276" w:lineRule="auto"/>
      <w:jc w:val="both"/>
      <w:outlineLvl w:val="1"/>
    </w:pPr>
    <w:rPr>
      <w:rFonts w:ascii="Times New Roman" w:eastAsia="Times New Roman" w:hAnsi="Times New Roman" w:cs="Times New Roman"/>
      <w:b/>
      <w:caps/>
      <w:sz w:val="26"/>
      <w:szCs w:val="26"/>
      <w:lang w:val="en-US"/>
    </w:rPr>
  </w:style>
  <w:style w:type="paragraph" w:styleId="3">
    <w:name w:val="heading 3"/>
    <w:basedOn w:val="a0"/>
    <w:next w:val="a0"/>
    <w:link w:val="30"/>
    <w:uiPriority w:val="9"/>
    <w:qFormat/>
    <w:rsid w:val="001C47BE"/>
    <w:pPr>
      <w:keepNext/>
      <w:keepLines/>
      <w:widowControl w:val="0"/>
      <w:spacing w:before="240" w:after="240" w:line="240" w:lineRule="auto"/>
      <w:ind w:firstLine="567"/>
      <w:outlineLvl w:val="2"/>
    </w:pPr>
    <w:rPr>
      <w:rFonts w:ascii="Times New Roman" w:eastAsia="OfficinaSansBoldITC" w:hAnsi="Times New Roman" w:cs="Times New Roman"/>
      <w:b/>
      <w:color w:val="0D0D0D"/>
      <w:sz w:val="24"/>
      <w:szCs w:val="24"/>
      <w:lang w:val="en-US"/>
    </w:rPr>
  </w:style>
  <w:style w:type="paragraph" w:styleId="4">
    <w:name w:val="heading 4"/>
    <w:basedOn w:val="12"/>
    <w:next w:val="12"/>
    <w:link w:val="40"/>
    <w:uiPriority w:val="9"/>
    <w:qFormat/>
    <w:rsid w:val="001C47BE"/>
    <w:pPr>
      <w:keepNext/>
      <w:keepLines/>
      <w:spacing w:before="240" w:after="40"/>
      <w:outlineLvl w:val="3"/>
    </w:pPr>
    <w:rPr>
      <w:rFonts w:cs="Times New Roman"/>
      <w:b/>
      <w:sz w:val="24"/>
      <w:szCs w:val="24"/>
    </w:rPr>
  </w:style>
  <w:style w:type="paragraph" w:styleId="5">
    <w:name w:val="heading 5"/>
    <w:basedOn w:val="12"/>
    <w:next w:val="12"/>
    <w:link w:val="50"/>
    <w:uiPriority w:val="9"/>
    <w:qFormat/>
    <w:rsid w:val="001C47BE"/>
    <w:pPr>
      <w:keepNext/>
      <w:keepLines/>
      <w:spacing w:before="220" w:after="40"/>
      <w:outlineLvl w:val="4"/>
    </w:pPr>
    <w:rPr>
      <w:rFonts w:cs="Times New Roman"/>
      <w:b/>
      <w:sz w:val="20"/>
      <w:szCs w:val="20"/>
    </w:rPr>
  </w:style>
  <w:style w:type="paragraph" w:styleId="6">
    <w:name w:val="heading 6"/>
    <w:basedOn w:val="12"/>
    <w:next w:val="12"/>
    <w:link w:val="60"/>
    <w:uiPriority w:val="9"/>
    <w:qFormat/>
    <w:rsid w:val="001C47BE"/>
    <w:pPr>
      <w:keepNext/>
      <w:keepLines/>
      <w:spacing w:before="200" w:after="40"/>
      <w:outlineLvl w:val="5"/>
    </w:pPr>
    <w:rPr>
      <w:rFonts w:cs="Times New Roman"/>
      <w:b/>
      <w:sz w:val="20"/>
      <w:szCs w:val="20"/>
    </w:rPr>
  </w:style>
  <w:style w:type="paragraph" w:styleId="7">
    <w:name w:val="heading 7"/>
    <w:basedOn w:val="a0"/>
    <w:next w:val="a0"/>
    <w:link w:val="70"/>
    <w:uiPriority w:val="9"/>
    <w:qFormat/>
    <w:rsid w:val="001C47BE"/>
    <w:pPr>
      <w:keepNext/>
      <w:keepLines/>
      <w:widowControl w:val="0"/>
      <w:spacing w:before="240" w:after="240" w:line="240" w:lineRule="auto"/>
      <w:outlineLvl w:val="6"/>
    </w:pPr>
    <w:rPr>
      <w:rFonts w:ascii="Times New Roman" w:eastAsia="Times New Roman" w:hAnsi="Times New Roman" w:cs="Times New Roman"/>
      <w:b/>
      <w:iCs/>
      <w:sz w:val="24"/>
      <w:lang w:val="en-US"/>
    </w:rPr>
  </w:style>
  <w:style w:type="paragraph" w:styleId="8">
    <w:name w:val="heading 8"/>
    <w:basedOn w:val="a0"/>
    <w:next w:val="a0"/>
    <w:link w:val="80"/>
    <w:uiPriority w:val="9"/>
    <w:qFormat/>
    <w:rsid w:val="001C47BE"/>
    <w:pPr>
      <w:spacing w:before="240" w:after="60" w:line="240" w:lineRule="auto"/>
      <w:outlineLvl w:val="7"/>
    </w:pPr>
    <w:rPr>
      <w:rFonts w:ascii="Times New Roman" w:eastAsia="Times New Roman" w:hAnsi="Times New Roman" w:cs="Times New Roman"/>
      <w:i/>
      <w:iCs/>
      <w:sz w:val="24"/>
      <w:szCs w:val="24"/>
      <w:lang w:val="en-US"/>
    </w:rPr>
  </w:style>
  <w:style w:type="paragraph" w:styleId="9">
    <w:name w:val="heading 9"/>
    <w:basedOn w:val="a0"/>
    <w:next w:val="a0"/>
    <w:link w:val="90"/>
    <w:uiPriority w:val="9"/>
    <w:qFormat/>
    <w:rsid w:val="001C47BE"/>
    <w:pPr>
      <w:spacing w:before="240" w:after="60" w:line="240" w:lineRule="auto"/>
      <w:outlineLvl w:val="8"/>
    </w:pPr>
    <w:rPr>
      <w:rFonts w:ascii="Arial" w:eastAsia="Times New Roman" w:hAnsi="Arial" w:cs="Times New Roman"/>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 Spacing"/>
    <w:link w:val="a5"/>
    <w:uiPriority w:val="1"/>
    <w:qFormat/>
    <w:rsid w:val="00B433AA"/>
    <w:pPr>
      <w:spacing w:after="0" w:line="240" w:lineRule="auto"/>
    </w:pPr>
    <w:rPr>
      <w:rFonts w:ascii="Times New Roman" w:eastAsia="Times New Roman" w:hAnsi="Times New Roman" w:cs="Times New Roman"/>
      <w:sz w:val="24"/>
      <w:szCs w:val="24"/>
      <w:lang w:eastAsia="ru-RU"/>
    </w:rPr>
  </w:style>
  <w:style w:type="character" w:customStyle="1" w:styleId="a5">
    <w:name w:val="Без интервала Знак"/>
    <w:link w:val="a4"/>
    <w:uiPriority w:val="99"/>
    <w:locked/>
    <w:rsid w:val="00B433AA"/>
    <w:rPr>
      <w:rFonts w:ascii="Times New Roman" w:eastAsia="Times New Roman" w:hAnsi="Times New Roman" w:cs="Times New Roman"/>
      <w:sz w:val="24"/>
      <w:szCs w:val="24"/>
      <w:lang w:eastAsia="ru-RU"/>
    </w:rPr>
  </w:style>
  <w:style w:type="paragraph" w:styleId="a6">
    <w:name w:val="footnote text"/>
    <w:basedOn w:val="a0"/>
    <w:link w:val="a7"/>
    <w:uiPriority w:val="99"/>
    <w:unhideWhenUsed/>
    <w:rsid w:val="005844BB"/>
    <w:pPr>
      <w:widowControl w:val="0"/>
      <w:spacing w:after="0" w:line="240" w:lineRule="auto"/>
    </w:pPr>
    <w:rPr>
      <w:rFonts w:ascii="Calibri" w:eastAsia="Calibri" w:hAnsi="Calibri" w:cs="Times New Roman"/>
      <w:sz w:val="20"/>
      <w:szCs w:val="20"/>
      <w:lang w:val="x-none" w:eastAsia="ru-RU"/>
    </w:rPr>
  </w:style>
  <w:style w:type="character" w:customStyle="1" w:styleId="a7">
    <w:name w:val="Текст сноски Знак"/>
    <w:basedOn w:val="a1"/>
    <w:link w:val="a6"/>
    <w:uiPriority w:val="99"/>
    <w:qFormat/>
    <w:rsid w:val="005844BB"/>
    <w:rPr>
      <w:rFonts w:ascii="Calibri" w:eastAsia="Calibri" w:hAnsi="Calibri" w:cs="Times New Roman"/>
      <w:sz w:val="20"/>
      <w:szCs w:val="20"/>
      <w:lang w:val="x-none" w:eastAsia="ru-RU"/>
    </w:rPr>
  </w:style>
  <w:style w:type="character" w:styleId="a8">
    <w:name w:val="footnote reference"/>
    <w:uiPriority w:val="99"/>
    <w:unhideWhenUsed/>
    <w:rsid w:val="005844BB"/>
    <w:rPr>
      <w:vertAlign w:val="superscript"/>
    </w:rPr>
  </w:style>
  <w:style w:type="character" w:customStyle="1" w:styleId="a9">
    <w:name w:val="Привязка сноски"/>
    <w:rsid w:val="005844BB"/>
    <w:rPr>
      <w:vertAlign w:val="superscript"/>
    </w:rPr>
  </w:style>
  <w:style w:type="character" w:customStyle="1" w:styleId="aa">
    <w:name w:val="Символ сноски"/>
    <w:qFormat/>
    <w:rsid w:val="005844BB"/>
  </w:style>
  <w:style w:type="paragraph" w:styleId="ab">
    <w:name w:val="header"/>
    <w:basedOn w:val="a0"/>
    <w:link w:val="ac"/>
    <w:uiPriority w:val="99"/>
    <w:unhideWhenUsed/>
    <w:rsid w:val="005844BB"/>
    <w:pPr>
      <w:tabs>
        <w:tab w:val="center" w:pos="4677"/>
        <w:tab w:val="right" w:pos="9355"/>
      </w:tabs>
      <w:spacing w:after="0" w:line="240" w:lineRule="auto"/>
    </w:pPr>
  </w:style>
  <w:style w:type="character" w:customStyle="1" w:styleId="ac">
    <w:name w:val="Верхний колонтитул Знак"/>
    <w:basedOn w:val="a1"/>
    <w:link w:val="ab"/>
    <w:uiPriority w:val="99"/>
    <w:qFormat/>
    <w:rsid w:val="005844BB"/>
  </w:style>
  <w:style w:type="paragraph" w:styleId="ad">
    <w:name w:val="footer"/>
    <w:basedOn w:val="a0"/>
    <w:link w:val="ae"/>
    <w:uiPriority w:val="99"/>
    <w:unhideWhenUsed/>
    <w:qFormat/>
    <w:rsid w:val="005844BB"/>
    <w:pPr>
      <w:tabs>
        <w:tab w:val="center" w:pos="4677"/>
        <w:tab w:val="right" w:pos="9355"/>
      </w:tabs>
      <w:spacing w:after="0" w:line="240" w:lineRule="auto"/>
    </w:pPr>
  </w:style>
  <w:style w:type="character" w:customStyle="1" w:styleId="ae">
    <w:name w:val="Нижний колонтитул Знак"/>
    <w:basedOn w:val="a1"/>
    <w:link w:val="ad"/>
    <w:uiPriority w:val="99"/>
    <w:qFormat/>
    <w:rsid w:val="005844BB"/>
  </w:style>
  <w:style w:type="character" w:customStyle="1" w:styleId="10">
    <w:name w:val="Заголовок 1 Знак"/>
    <w:basedOn w:val="a1"/>
    <w:link w:val="1"/>
    <w:rsid w:val="001C47BE"/>
    <w:rPr>
      <w:rFonts w:ascii="Times New Roman" w:eastAsia="Times New Roman" w:hAnsi="Times New Roman" w:cs="Times New Roman"/>
      <w:b/>
      <w:sz w:val="28"/>
      <w:szCs w:val="32"/>
      <w:lang w:val="en-US"/>
    </w:rPr>
  </w:style>
  <w:style w:type="character" w:customStyle="1" w:styleId="22">
    <w:name w:val="Заголовок 2 Знак"/>
    <w:basedOn w:val="a1"/>
    <w:link w:val="20"/>
    <w:uiPriority w:val="9"/>
    <w:qFormat/>
    <w:rsid w:val="001C47BE"/>
    <w:rPr>
      <w:rFonts w:ascii="Times New Roman" w:eastAsia="Times New Roman" w:hAnsi="Times New Roman" w:cs="Times New Roman"/>
      <w:b/>
      <w:caps/>
      <w:sz w:val="26"/>
      <w:szCs w:val="26"/>
      <w:lang w:val="en-US"/>
    </w:rPr>
  </w:style>
  <w:style w:type="character" w:customStyle="1" w:styleId="30">
    <w:name w:val="Заголовок 3 Знак"/>
    <w:basedOn w:val="a1"/>
    <w:link w:val="3"/>
    <w:uiPriority w:val="9"/>
    <w:qFormat/>
    <w:rsid w:val="001C47BE"/>
    <w:rPr>
      <w:rFonts w:ascii="Times New Roman" w:eastAsia="OfficinaSansBoldITC" w:hAnsi="Times New Roman" w:cs="Times New Roman"/>
      <w:b/>
      <w:color w:val="0D0D0D"/>
      <w:sz w:val="24"/>
      <w:szCs w:val="24"/>
      <w:lang w:val="en-US"/>
    </w:rPr>
  </w:style>
  <w:style w:type="character" w:customStyle="1" w:styleId="40">
    <w:name w:val="Заголовок 4 Знак"/>
    <w:basedOn w:val="a1"/>
    <w:link w:val="4"/>
    <w:uiPriority w:val="9"/>
    <w:rsid w:val="001C47BE"/>
    <w:rPr>
      <w:rFonts w:ascii="Calibri" w:eastAsia="Calibri" w:hAnsi="Calibri" w:cs="Times New Roman"/>
      <w:b/>
      <w:sz w:val="24"/>
      <w:szCs w:val="24"/>
      <w:lang w:eastAsia="ru-RU"/>
    </w:rPr>
  </w:style>
  <w:style w:type="character" w:customStyle="1" w:styleId="50">
    <w:name w:val="Заголовок 5 Знак"/>
    <w:basedOn w:val="a1"/>
    <w:link w:val="5"/>
    <w:uiPriority w:val="9"/>
    <w:qFormat/>
    <w:rsid w:val="001C47BE"/>
    <w:rPr>
      <w:rFonts w:ascii="Calibri" w:eastAsia="Calibri" w:hAnsi="Calibri" w:cs="Times New Roman"/>
      <w:b/>
      <w:sz w:val="20"/>
      <w:szCs w:val="20"/>
      <w:lang w:eastAsia="ru-RU"/>
    </w:rPr>
  </w:style>
  <w:style w:type="character" w:customStyle="1" w:styleId="60">
    <w:name w:val="Заголовок 6 Знак"/>
    <w:basedOn w:val="a1"/>
    <w:link w:val="6"/>
    <w:uiPriority w:val="9"/>
    <w:rsid w:val="001C47BE"/>
    <w:rPr>
      <w:rFonts w:ascii="Calibri" w:eastAsia="Calibri" w:hAnsi="Calibri" w:cs="Times New Roman"/>
      <w:b/>
      <w:sz w:val="20"/>
      <w:szCs w:val="20"/>
      <w:lang w:eastAsia="ru-RU"/>
    </w:rPr>
  </w:style>
  <w:style w:type="character" w:customStyle="1" w:styleId="70">
    <w:name w:val="Заголовок 7 Знак"/>
    <w:basedOn w:val="a1"/>
    <w:link w:val="7"/>
    <w:uiPriority w:val="9"/>
    <w:rsid w:val="001C47BE"/>
    <w:rPr>
      <w:rFonts w:ascii="Times New Roman" w:eastAsia="Times New Roman" w:hAnsi="Times New Roman" w:cs="Times New Roman"/>
      <w:b/>
      <w:iCs/>
      <w:sz w:val="24"/>
      <w:lang w:val="en-US"/>
    </w:rPr>
  </w:style>
  <w:style w:type="character" w:customStyle="1" w:styleId="80">
    <w:name w:val="Заголовок 8 Знак"/>
    <w:basedOn w:val="a1"/>
    <w:link w:val="8"/>
    <w:uiPriority w:val="9"/>
    <w:rsid w:val="001C47BE"/>
    <w:rPr>
      <w:rFonts w:ascii="Times New Roman" w:eastAsia="Times New Roman" w:hAnsi="Times New Roman" w:cs="Times New Roman"/>
      <w:i/>
      <w:iCs/>
      <w:sz w:val="24"/>
      <w:szCs w:val="24"/>
      <w:lang w:val="en-US"/>
    </w:rPr>
  </w:style>
  <w:style w:type="character" w:customStyle="1" w:styleId="90">
    <w:name w:val="Заголовок 9 Знак"/>
    <w:basedOn w:val="a1"/>
    <w:link w:val="9"/>
    <w:uiPriority w:val="9"/>
    <w:rsid w:val="001C47BE"/>
    <w:rPr>
      <w:rFonts w:ascii="Arial" w:eastAsia="Times New Roman" w:hAnsi="Arial" w:cs="Times New Roman"/>
      <w:lang w:val="en-US"/>
    </w:rPr>
  </w:style>
  <w:style w:type="numbering" w:customStyle="1" w:styleId="13">
    <w:name w:val="Нет списка1"/>
    <w:next w:val="a3"/>
    <w:uiPriority w:val="99"/>
    <w:semiHidden/>
    <w:unhideWhenUsed/>
    <w:rsid w:val="001C47BE"/>
  </w:style>
  <w:style w:type="paragraph" w:customStyle="1" w:styleId="12">
    <w:name w:val="Обычный1"/>
    <w:rsid w:val="001C47BE"/>
    <w:pPr>
      <w:widowControl w:val="0"/>
      <w:spacing w:after="200" w:line="276" w:lineRule="auto"/>
    </w:pPr>
    <w:rPr>
      <w:rFonts w:ascii="Calibri" w:eastAsia="Calibri" w:hAnsi="Calibri" w:cs="Calibri"/>
      <w:lang w:eastAsia="ru-RU"/>
    </w:rPr>
  </w:style>
  <w:style w:type="character" w:styleId="af">
    <w:name w:val="FollowedHyperlink"/>
    <w:link w:val="14"/>
    <w:uiPriority w:val="99"/>
    <w:unhideWhenUsed/>
    <w:rsid w:val="001C47BE"/>
    <w:rPr>
      <w:color w:val="954F72"/>
      <w:u w:val="single"/>
    </w:rPr>
  </w:style>
  <w:style w:type="paragraph" w:customStyle="1" w:styleId="14">
    <w:name w:val="Просмотренная гиперссылка1"/>
    <w:basedOn w:val="a0"/>
    <w:link w:val="af"/>
    <w:uiPriority w:val="99"/>
    <w:rsid w:val="001C47BE"/>
    <w:pPr>
      <w:spacing w:line="264" w:lineRule="auto"/>
    </w:pPr>
    <w:rPr>
      <w:color w:val="954F72"/>
      <w:u w:val="single"/>
    </w:rPr>
  </w:style>
  <w:style w:type="character" w:styleId="af0">
    <w:name w:val="annotation reference"/>
    <w:uiPriority w:val="99"/>
    <w:unhideWhenUsed/>
    <w:qFormat/>
    <w:rsid w:val="001C47BE"/>
    <w:rPr>
      <w:sz w:val="16"/>
      <w:szCs w:val="16"/>
    </w:rPr>
  </w:style>
  <w:style w:type="character" w:styleId="af1">
    <w:name w:val="endnote reference"/>
    <w:uiPriority w:val="99"/>
    <w:unhideWhenUsed/>
    <w:rsid w:val="001C47BE"/>
    <w:rPr>
      <w:vertAlign w:val="superscript"/>
    </w:rPr>
  </w:style>
  <w:style w:type="character" w:styleId="af2">
    <w:name w:val="Emphasis"/>
    <w:qFormat/>
    <w:rsid w:val="001C47BE"/>
    <w:rPr>
      <w:rFonts w:ascii="Times New Roman" w:hAnsi="Times New Roman" w:cs="Times New Roman" w:hint="default"/>
      <w:i/>
      <w:iCs/>
    </w:rPr>
  </w:style>
  <w:style w:type="character" w:styleId="af3">
    <w:name w:val="Hyperlink"/>
    <w:link w:val="23"/>
    <w:uiPriority w:val="99"/>
    <w:unhideWhenUsed/>
    <w:rsid w:val="001C47BE"/>
    <w:rPr>
      <w:color w:val="0563C1"/>
      <w:u w:val="single"/>
      <w:lang w:eastAsia="ru-RU"/>
    </w:rPr>
  </w:style>
  <w:style w:type="paragraph" w:customStyle="1" w:styleId="23">
    <w:name w:val="Гиперссылка2"/>
    <w:link w:val="af3"/>
    <w:rsid w:val="001C47BE"/>
    <w:pPr>
      <w:spacing w:line="264" w:lineRule="auto"/>
    </w:pPr>
    <w:rPr>
      <w:color w:val="0563C1"/>
      <w:u w:val="single"/>
      <w:lang w:eastAsia="ru-RU"/>
    </w:rPr>
  </w:style>
  <w:style w:type="character" w:styleId="af4">
    <w:name w:val="page number"/>
    <w:uiPriority w:val="99"/>
    <w:rsid w:val="001C47BE"/>
  </w:style>
  <w:style w:type="character" w:styleId="af5">
    <w:name w:val="Strong"/>
    <w:uiPriority w:val="22"/>
    <w:qFormat/>
    <w:rsid w:val="001C47BE"/>
    <w:rPr>
      <w:b/>
      <w:bCs/>
    </w:rPr>
  </w:style>
  <w:style w:type="character" w:styleId="HTML">
    <w:name w:val="HTML Cite"/>
    <w:unhideWhenUsed/>
    <w:rsid w:val="001C47BE"/>
    <w:rPr>
      <w:i/>
      <w:iCs/>
    </w:rPr>
  </w:style>
  <w:style w:type="paragraph" w:styleId="af6">
    <w:name w:val="Balloon Text"/>
    <w:basedOn w:val="a0"/>
    <w:link w:val="af7"/>
    <w:uiPriority w:val="99"/>
    <w:unhideWhenUsed/>
    <w:qFormat/>
    <w:rsid w:val="001C47BE"/>
    <w:pPr>
      <w:widowControl w:val="0"/>
      <w:spacing w:after="0" w:line="240" w:lineRule="auto"/>
    </w:pPr>
    <w:rPr>
      <w:rFonts w:ascii="Tahoma" w:eastAsia="Calibri" w:hAnsi="Tahoma" w:cs="Times New Roman"/>
      <w:sz w:val="16"/>
      <w:szCs w:val="16"/>
      <w:lang w:val="en-US" w:eastAsia="ru-RU"/>
    </w:rPr>
  </w:style>
  <w:style w:type="character" w:customStyle="1" w:styleId="af7">
    <w:name w:val="Текст выноски Знак"/>
    <w:basedOn w:val="a1"/>
    <w:link w:val="af6"/>
    <w:uiPriority w:val="99"/>
    <w:qFormat/>
    <w:rsid w:val="001C47BE"/>
    <w:rPr>
      <w:rFonts w:ascii="Tahoma" w:eastAsia="Calibri" w:hAnsi="Tahoma" w:cs="Times New Roman"/>
      <w:sz w:val="16"/>
      <w:szCs w:val="16"/>
      <w:lang w:val="en-US" w:eastAsia="ru-RU"/>
    </w:rPr>
  </w:style>
  <w:style w:type="paragraph" w:styleId="24">
    <w:name w:val="Body Text 2"/>
    <w:basedOn w:val="a0"/>
    <w:link w:val="211"/>
    <w:uiPriority w:val="99"/>
    <w:rsid w:val="001C47BE"/>
    <w:pPr>
      <w:spacing w:after="120" w:line="480" w:lineRule="auto"/>
    </w:pPr>
    <w:rPr>
      <w:rFonts w:ascii="Times New Roman" w:eastAsia="Times New Roman" w:hAnsi="Times New Roman" w:cs="Times New Roman"/>
      <w:sz w:val="24"/>
      <w:szCs w:val="24"/>
      <w:lang w:val="en-US"/>
    </w:rPr>
  </w:style>
  <w:style w:type="character" w:customStyle="1" w:styleId="25">
    <w:name w:val="Основной текст 2 Знак"/>
    <w:basedOn w:val="a1"/>
    <w:uiPriority w:val="99"/>
    <w:rsid w:val="001C47BE"/>
  </w:style>
  <w:style w:type="character" w:customStyle="1" w:styleId="211">
    <w:name w:val="Основной текст 2 Знак1"/>
    <w:link w:val="24"/>
    <w:uiPriority w:val="99"/>
    <w:rsid w:val="001C47BE"/>
    <w:rPr>
      <w:rFonts w:ascii="Times New Roman" w:eastAsia="Times New Roman" w:hAnsi="Times New Roman" w:cs="Times New Roman"/>
      <w:sz w:val="24"/>
      <w:szCs w:val="24"/>
      <w:lang w:val="en-US"/>
    </w:rPr>
  </w:style>
  <w:style w:type="paragraph" w:styleId="af8">
    <w:name w:val="Plain Text"/>
    <w:basedOn w:val="a0"/>
    <w:link w:val="af9"/>
    <w:uiPriority w:val="99"/>
    <w:rsid w:val="001C47BE"/>
    <w:pPr>
      <w:spacing w:after="0" w:line="240" w:lineRule="auto"/>
    </w:pPr>
    <w:rPr>
      <w:rFonts w:ascii="Courier New" w:eastAsia="Times New Roman" w:hAnsi="Courier New" w:cs="Times New Roman"/>
      <w:sz w:val="20"/>
      <w:szCs w:val="20"/>
      <w:lang w:val="en-US"/>
    </w:rPr>
  </w:style>
  <w:style w:type="character" w:customStyle="1" w:styleId="af9">
    <w:name w:val="Текст Знак"/>
    <w:basedOn w:val="a1"/>
    <w:link w:val="af8"/>
    <w:uiPriority w:val="99"/>
    <w:rsid w:val="001C47BE"/>
    <w:rPr>
      <w:rFonts w:ascii="Courier New" w:eastAsia="Times New Roman" w:hAnsi="Courier New" w:cs="Times New Roman"/>
      <w:sz w:val="20"/>
      <w:szCs w:val="20"/>
      <w:lang w:val="en-US"/>
    </w:rPr>
  </w:style>
  <w:style w:type="paragraph" w:styleId="32">
    <w:name w:val="Body Text Indent 3"/>
    <w:basedOn w:val="a0"/>
    <w:link w:val="33"/>
    <w:unhideWhenUsed/>
    <w:rsid w:val="001C47BE"/>
    <w:pPr>
      <w:spacing w:after="0" w:line="360" w:lineRule="auto"/>
      <w:ind w:firstLine="705"/>
      <w:jc w:val="both"/>
    </w:pPr>
    <w:rPr>
      <w:rFonts w:ascii="SLBookman Old Style Cyr" w:eastAsia="Calibri" w:hAnsi="SLBookman Old Style Cyr" w:cs="Times New Roman"/>
      <w:sz w:val="24"/>
      <w:szCs w:val="24"/>
      <w:lang w:val="tt-RU"/>
    </w:rPr>
  </w:style>
  <w:style w:type="character" w:customStyle="1" w:styleId="33">
    <w:name w:val="Основной текст с отступом 3 Знак"/>
    <w:basedOn w:val="a1"/>
    <w:link w:val="32"/>
    <w:rsid w:val="001C47BE"/>
    <w:rPr>
      <w:rFonts w:ascii="SLBookman Old Style Cyr" w:eastAsia="Calibri" w:hAnsi="SLBookman Old Style Cyr" w:cs="Times New Roman"/>
      <w:sz w:val="24"/>
      <w:szCs w:val="24"/>
      <w:lang w:val="tt-RU"/>
    </w:rPr>
  </w:style>
  <w:style w:type="paragraph" w:styleId="afa">
    <w:name w:val="endnote text"/>
    <w:basedOn w:val="a0"/>
    <w:link w:val="afb"/>
    <w:uiPriority w:val="99"/>
    <w:unhideWhenUsed/>
    <w:rsid w:val="001C47BE"/>
    <w:pPr>
      <w:widowControl w:val="0"/>
      <w:spacing w:after="0" w:line="240" w:lineRule="auto"/>
    </w:pPr>
    <w:rPr>
      <w:rFonts w:ascii="Calibri" w:eastAsia="Calibri" w:hAnsi="Calibri" w:cs="Times New Roman"/>
      <w:sz w:val="20"/>
      <w:szCs w:val="20"/>
      <w:lang w:val="en-US" w:eastAsia="ru-RU"/>
    </w:rPr>
  </w:style>
  <w:style w:type="character" w:customStyle="1" w:styleId="afb">
    <w:name w:val="Текст концевой сноски Знак"/>
    <w:basedOn w:val="a1"/>
    <w:link w:val="afa"/>
    <w:uiPriority w:val="99"/>
    <w:rsid w:val="001C47BE"/>
    <w:rPr>
      <w:rFonts w:ascii="Calibri" w:eastAsia="Calibri" w:hAnsi="Calibri" w:cs="Times New Roman"/>
      <w:sz w:val="20"/>
      <w:szCs w:val="20"/>
      <w:lang w:val="en-US" w:eastAsia="ru-RU"/>
    </w:rPr>
  </w:style>
  <w:style w:type="paragraph" w:styleId="afc">
    <w:name w:val="caption"/>
    <w:basedOn w:val="a0"/>
    <w:qFormat/>
    <w:rsid w:val="001C47BE"/>
    <w:pPr>
      <w:suppressLineNumbers/>
      <w:suppressAutoHyphens/>
      <w:spacing w:before="120" w:after="120"/>
    </w:pPr>
    <w:rPr>
      <w:rFonts w:ascii="Calibri" w:eastAsia="Calibri" w:hAnsi="Calibri" w:cs="Lucida Sans"/>
      <w:i/>
      <w:iCs/>
      <w:sz w:val="24"/>
      <w:szCs w:val="24"/>
    </w:rPr>
  </w:style>
  <w:style w:type="paragraph" w:styleId="afd">
    <w:name w:val="annotation text"/>
    <w:basedOn w:val="a0"/>
    <w:link w:val="afe"/>
    <w:uiPriority w:val="99"/>
    <w:unhideWhenUsed/>
    <w:qFormat/>
    <w:rsid w:val="001C47BE"/>
    <w:pPr>
      <w:widowControl w:val="0"/>
      <w:spacing w:after="200" w:line="240" w:lineRule="auto"/>
    </w:pPr>
    <w:rPr>
      <w:rFonts w:ascii="Calibri" w:eastAsia="Calibri" w:hAnsi="Calibri" w:cs="Times New Roman"/>
      <w:sz w:val="20"/>
      <w:szCs w:val="20"/>
      <w:lang w:val="en-US"/>
    </w:rPr>
  </w:style>
  <w:style w:type="character" w:customStyle="1" w:styleId="afe">
    <w:name w:val="Текст примечания Знак"/>
    <w:basedOn w:val="a1"/>
    <w:link w:val="afd"/>
    <w:uiPriority w:val="99"/>
    <w:qFormat/>
    <w:rsid w:val="001C47BE"/>
    <w:rPr>
      <w:rFonts w:ascii="Calibri" w:eastAsia="Calibri" w:hAnsi="Calibri" w:cs="Times New Roman"/>
      <w:sz w:val="20"/>
      <w:szCs w:val="20"/>
      <w:lang w:val="en-US"/>
    </w:rPr>
  </w:style>
  <w:style w:type="paragraph" w:styleId="15">
    <w:name w:val="index 1"/>
    <w:basedOn w:val="a0"/>
    <w:next w:val="a0"/>
    <w:uiPriority w:val="99"/>
    <w:unhideWhenUsed/>
    <w:rsid w:val="001C47BE"/>
    <w:pPr>
      <w:widowControl w:val="0"/>
      <w:spacing w:after="200" w:line="276" w:lineRule="auto"/>
      <w:ind w:left="220" w:hanging="220"/>
    </w:pPr>
    <w:rPr>
      <w:rFonts w:ascii="Calibri" w:eastAsia="Calibri" w:hAnsi="Calibri" w:cs="Times New Roman"/>
      <w:lang w:val="en-US"/>
    </w:rPr>
  </w:style>
  <w:style w:type="paragraph" w:styleId="aff">
    <w:name w:val="annotation subject"/>
    <w:basedOn w:val="afd"/>
    <w:next w:val="afd"/>
    <w:link w:val="aff0"/>
    <w:uiPriority w:val="99"/>
    <w:unhideWhenUsed/>
    <w:qFormat/>
    <w:rsid w:val="001C47BE"/>
    <w:rPr>
      <w:b/>
      <w:bCs/>
    </w:rPr>
  </w:style>
  <w:style w:type="character" w:customStyle="1" w:styleId="aff0">
    <w:name w:val="Тема примечания Знак"/>
    <w:basedOn w:val="afe"/>
    <w:link w:val="aff"/>
    <w:uiPriority w:val="99"/>
    <w:qFormat/>
    <w:rsid w:val="001C47BE"/>
    <w:rPr>
      <w:rFonts w:ascii="Calibri" w:eastAsia="Calibri" w:hAnsi="Calibri" w:cs="Times New Roman"/>
      <w:b/>
      <w:bCs/>
      <w:sz w:val="20"/>
      <w:szCs w:val="20"/>
      <w:lang w:val="en-US"/>
    </w:rPr>
  </w:style>
  <w:style w:type="paragraph" w:styleId="aff1">
    <w:name w:val="Document Map"/>
    <w:basedOn w:val="a0"/>
    <w:link w:val="aff2"/>
    <w:uiPriority w:val="99"/>
    <w:unhideWhenUsed/>
    <w:rsid w:val="001C47BE"/>
    <w:pPr>
      <w:widowControl w:val="0"/>
      <w:spacing w:after="200" w:line="276" w:lineRule="auto"/>
    </w:pPr>
    <w:rPr>
      <w:rFonts w:ascii="Tahoma" w:eastAsia="Calibri" w:hAnsi="Tahoma" w:cs="Times New Roman"/>
      <w:sz w:val="16"/>
      <w:szCs w:val="16"/>
      <w:lang w:val="en-US"/>
    </w:rPr>
  </w:style>
  <w:style w:type="character" w:customStyle="1" w:styleId="aff2">
    <w:name w:val="Схема документа Знак"/>
    <w:basedOn w:val="a1"/>
    <w:link w:val="aff1"/>
    <w:uiPriority w:val="99"/>
    <w:rsid w:val="001C47BE"/>
    <w:rPr>
      <w:rFonts w:ascii="Tahoma" w:eastAsia="Calibri" w:hAnsi="Tahoma" w:cs="Times New Roman"/>
      <w:sz w:val="16"/>
      <w:szCs w:val="16"/>
      <w:lang w:val="en-US"/>
    </w:rPr>
  </w:style>
  <w:style w:type="paragraph" w:styleId="81">
    <w:name w:val="toc 8"/>
    <w:basedOn w:val="a0"/>
    <w:next w:val="a0"/>
    <w:link w:val="82"/>
    <w:uiPriority w:val="39"/>
    <w:unhideWhenUsed/>
    <w:rsid w:val="001C47BE"/>
    <w:pPr>
      <w:widowControl w:val="0"/>
      <w:spacing w:after="0" w:line="276" w:lineRule="auto"/>
      <w:ind w:left="1540"/>
    </w:pPr>
    <w:rPr>
      <w:rFonts w:ascii="Calibri" w:eastAsia="Calibri" w:hAnsi="Calibri" w:cs="Times New Roman"/>
      <w:sz w:val="20"/>
      <w:szCs w:val="20"/>
      <w:lang w:val="en-US"/>
    </w:rPr>
  </w:style>
  <w:style w:type="character" w:customStyle="1" w:styleId="82">
    <w:name w:val="Оглавление 8 Знак"/>
    <w:link w:val="81"/>
    <w:uiPriority w:val="39"/>
    <w:rsid w:val="001C47BE"/>
    <w:rPr>
      <w:rFonts w:ascii="Calibri" w:eastAsia="Calibri" w:hAnsi="Calibri" w:cs="Times New Roman"/>
      <w:sz w:val="20"/>
      <w:szCs w:val="20"/>
      <w:lang w:val="en-US"/>
    </w:rPr>
  </w:style>
  <w:style w:type="paragraph" w:styleId="91">
    <w:name w:val="toc 9"/>
    <w:basedOn w:val="a0"/>
    <w:next w:val="a0"/>
    <w:link w:val="92"/>
    <w:uiPriority w:val="39"/>
    <w:unhideWhenUsed/>
    <w:rsid w:val="001C47BE"/>
    <w:pPr>
      <w:widowControl w:val="0"/>
      <w:spacing w:after="0" w:line="276" w:lineRule="auto"/>
      <w:ind w:left="1760"/>
    </w:pPr>
    <w:rPr>
      <w:rFonts w:ascii="Calibri" w:eastAsia="Calibri" w:hAnsi="Calibri" w:cs="Times New Roman"/>
      <w:sz w:val="20"/>
      <w:szCs w:val="20"/>
      <w:lang w:val="en-US"/>
    </w:rPr>
  </w:style>
  <w:style w:type="character" w:customStyle="1" w:styleId="92">
    <w:name w:val="Оглавление 9 Знак"/>
    <w:link w:val="91"/>
    <w:uiPriority w:val="39"/>
    <w:rsid w:val="001C47BE"/>
    <w:rPr>
      <w:rFonts w:ascii="Calibri" w:eastAsia="Calibri" w:hAnsi="Calibri" w:cs="Times New Roman"/>
      <w:sz w:val="20"/>
      <w:szCs w:val="20"/>
      <w:lang w:val="en-US"/>
    </w:rPr>
  </w:style>
  <w:style w:type="paragraph" w:styleId="71">
    <w:name w:val="toc 7"/>
    <w:basedOn w:val="a0"/>
    <w:next w:val="a0"/>
    <w:link w:val="72"/>
    <w:uiPriority w:val="39"/>
    <w:unhideWhenUsed/>
    <w:rsid w:val="001C47BE"/>
    <w:pPr>
      <w:widowControl w:val="0"/>
      <w:spacing w:after="0" w:line="276" w:lineRule="auto"/>
      <w:ind w:left="1320"/>
    </w:pPr>
    <w:rPr>
      <w:rFonts w:ascii="Calibri" w:eastAsia="Calibri" w:hAnsi="Calibri" w:cs="Times New Roman"/>
      <w:sz w:val="20"/>
      <w:szCs w:val="20"/>
      <w:lang w:val="en-US"/>
    </w:rPr>
  </w:style>
  <w:style w:type="character" w:customStyle="1" w:styleId="72">
    <w:name w:val="Оглавление 7 Знак"/>
    <w:link w:val="71"/>
    <w:uiPriority w:val="39"/>
    <w:rsid w:val="001C47BE"/>
    <w:rPr>
      <w:rFonts w:ascii="Calibri" w:eastAsia="Calibri" w:hAnsi="Calibri" w:cs="Times New Roman"/>
      <w:sz w:val="20"/>
      <w:szCs w:val="20"/>
      <w:lang w:val="en-US"/>
    </w:rPr>
  </w:style>
  <w:style w:type="paragraph" w:styleId="aff3">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0"/>
    <w:link w:val="aff4"/>
    <w:uiPriority w:val="1"/>
    <w:qFormat/>
    <w:rsid w:val="001C47BE"/>
    <w:pPr>
      <w:widowControl w:val="0"/>
      <w:autoSpaceDE w:val="0"/>
      <w:autoSpaceDN w:val="0"/>
      <w:spacing w:after="0" w:line="240" w:lineRule="auto"/>
      <w:ind w:left="157" w:right="155" w:firstLine="226"/>
      <w:jc w:val="both"/>
    </w:pPr>
    <w:rPr>
      <w:rFonts w:ascii="Bookman Old Style" w:eastAsia="Bookman Old Style" w:hAnsi="Bookman Old Style" w:cs="Times New Roman"/>
      <w:sz w:val="20"/>
      <w:szCs w:val="20"/>
      <w:lang w:val="en-US"/>
    </w:rPr>
  </w:style>
  <w:style w:type="character" w:customStyle="1" w:styleId="aff4">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ff3"/>
    <w:uiPriority w:val="1"/>
    <w:qFormat/>
    <w:rsid w:val="001C47BE"/>
    <w:rPr>
      <w:rFonts w:ascii="Bookman Old Style" w:eastAsia="Bookman Old Style" w:hAnsi="Bookman Old Style" w:cs="Times New Roman"/>
      <w:sz w:val="20"/>
      <w:szCs w:val="20"/>
      <w:lang w:val="en-US"/>
    </w:rPr>
  </w:style>
  <w:style w:type="paragraph" w:styleId="aff5">
    <w:name w:val="index heading"/>
    <w:basedOn w:val="aff6"/>
    <w:rsid w:val="001C47BE"/>
    <w:pPr>
      <w:suppressAutoHyphens/>
      <w:spacing w:line="360" w:lineRule="auto"/>
      <w:jc w:val="center"/>
    </w:pPr>
    <w:rPr>
      <w:rFonts w:ascii="Times New Roman" w:eastAsia="Times New Roman" w:hAnsi="Times New Roman" w:cs="Times New Roman"/>
      <w:b/>
      <w:spacing w:val="0"/>
      <w:kern w:val="2"/>
      <w:sz w:val="28"/>
      <w:szCs w:val="32"/>
    </w:rPr>
  </w:style>
  <w:style w:type="paragraph" w:customStyle="1" w:styleId="aff7">
    <w:basedOn w:val="a0"/>
    <w:next w:val="aff8"/>
    <w:link w:val="aff9"/>
    <w:uiPriority w:val="99"/>
    <w:unhideWhenUsed/>
    <w:qFormat/>
    <w:rsid w:val="00D00450"/>
    <w:pPr>
      <w:spacing w:before="100" w:beforeAutospacing="1" w:after="100" w:afterAutospacing="1" w:line="240" w:lineRule="auto"/>
    </w:pPr>
    <w:rPr>
      <w:rFonts w:ascii="Times New Roman" w:eastAsia="Times New Roman" w:hAnsi="Times New Roman"/>
      <w:sz w:val="24"/>
      <w:szCs w:val="24"/>
    </w:rPr>
  </w:style>
  <w:style w:type="character" w:customStyle="1" w:styleId="affa">
    <w:name w:val="Название Знак"/>
    <w:uiPriority w:val="10"/>
    <w:qFormat/>
    <w:rsid w:val="001C47BE"/>
    <w:rPr>
      <w:rFonts w:ascii="Calibri" w:eastAsia="Calibri" w:hAnsi="Calibri" w:cs="Calibri"/>
      <w:b/>
      <w:sz w:val="72"/>
      <w:szCs w:val="72"/>
      <w:lang w:eastAsia="ru-RU"/>
    </w:rPr>
  </w:style>
  <w:style w:type="paragraph" w:styleId="16">
    <w:name w:val="toc 1"/>
    <w:basedOn w:val="a0"/>
    <w:next w:val="a0"/>
    <w:link w:val="17"/>
    <w:unhideWhenUsed/>
    <w:qFormat/>
    <w:rsid w:val="001C47BE"/>
    <w:pPr>
      <w:widowControl w:val="0"/>
      <w:spacing w:before="120" w:after="0" w:line="276" w:lineRule="auto"/>
    </w:pPr>
    <w:rPr>
      <w:rFonts w:ascii="Calibri" w:eastAsia="Calibri" w:hAnsi="Calibri" w:cs="Times New Roman"/>
      <w:b/>
      <w:bCs/>
      <w:i/>
      <w:iCs/>
      <w:sz w:val="24"/>
      <w:szCs w:val="24"/>
      <w:lang w:val="en-US"/>
    </w:rPr>
  </w:style>
  <w:style w:type="character" w:customStyle="1" w:styleId="17">
    <w:name w:val="Оглавление 1 Знак"/>
    <w:link w:val="16"/>
    <w:uiPriority w:val="39"/>
    <w:rsid w:val="001C47BE"/>
    <w:rPr>
      <w:rFonts w:ascii="Calibri" w:eastAsia="Calibri" w:hAnsi="Calibri" w:cs="Times New Roman"/>
      <w:b/>
      <w:bCs/>
      <w:i/>
      <w:iCs/>
      <w:sz w:val="24"/>
      <w:szCs w:val="24"/>
      <w:lang w:val="en-US"/>
    </w:rPr>
  </w:style>
  <w:style w:type="paragraph" w:styleId="61">
    <w:name w:val="toc 6"/>
    <w:basedOn w:val="a0"/>
    <w:next w:val="a0"/>
    <w:link w:val="62"/>
    <w:uiPriority w:val="39"/>
    <w:unhideWhenUsed/>
    <w:rsid w:val="001C47BE"/>
    <w:pPr>
      <w:widowControl w:val="0"/>
      <w:spacing w:after="0" w:line="276" w:lineRule="auto"/>
      <w:ind w:left="1100"/>
    </w:pPr>
    <w:rPr>
      <w:rFonts w:ascii="Calibri" w:eastAsia="Calibri" w:hAnsi="Calibri" w:cs="Times New Roman"/>
      <w:sz w:val="20"/>
      <w:szCs w:val="20"/>
      <w:lang w:val="en-US"/>
    </w:rPr>
  </w:style>
  <w:style w:type="character" w:customStyle="1" w:styleId="62">
    <w:name w:val="Оглавление 6 Знак"/>
    <w:link w:val="61"/>
    <w:uiPriority w:val="39"/>
    <w:rsid w:val="001C47BE"/>
    <w:rPr>
      <w:rFonts w:ascii="Calibri" w:eastAsia="Calibri" w:hAnsi="Calibri" w:cs="Times New Roman"/>
      <w:sz w:val="20"/>
      <w:szCs w:val="20"/>
      <w:lang w:val="en-US"/>
    </w:rPr>
  </w:style>
  <w:style w:type="paragraph" w:styleId="34">
    <w:name w:val="toc 3"/>
    <w:basedOn w:val="a0"/>
    <w:next w:val="a0"/>
    <w:link w:val="35"/>
    <w:uiPriority w:val="1"/>
    <w:unhideWhenUsed/>
    <w:qFormat/>
    <w:rsid w:val="001C47BE"/>
    <w:pPr>
      <w:widowControl w:val="0"/>
      <w:tabs>
        <w:tab w:val="left" w:pos="0"/>
        <w:tab w:val="right" w:leader="dot" w:pos="9912"/>
      </w:tabs>
      <w:spacing w:after="0" w:line="240" w:lineRule="auto"/>
      <w:ind w:firstLine="567"/>
      <w:jc w:val="both"/>
    </w:pPr>
    <w:rPr>
      <w:rFonts w:ascii="Calibri" w:eastAsia="Calibri" w:hAnsi="Calibri" w:cs="Times New Roman"/>
      <w:sz w:val="20"/>
      <w:szCs w:val="20"/>
      <w:lang w:val="en-US"/>
    </w:rPr>
  </w:style>
  <w:style w:type="character" w:customStyle="1" w:styleId="35">
    <w:name w:val="Оглавление 3 Знак"/>
    <w:link w:val="34"/>
    <w:uiPriority w:val="39"/>
    <w:rsid w:val="001C47BE"/>
    <w:rPr>
      <w:rFonts w:ascii="Calibri" w:eastAsia="Calibri" w:hAnsi="Calibri" w:cs="Times New Roman"/>
      <w:sz w:val="20"/>
      <w:szCs w:val="20"/>
      <w:lang w:val="en-US"/>
    </w:rPr>
  </w:style>
  <w:style w:type="paragraph" w:styleId="26">
    <w:name w:val="toc 2"/>
    <w:basedOn w:val="a0"/>
    <w:next w:val="a0"/>
    <w:link w:val="27"/>
    <w:unhideWhenUsed/>
    <w:qFormat/>
    <w:rsid w:val="001C47BE"/>
    <w:pPr>
      <w:widowControl w:val="0"/>
      <w:spacing w:before="120" w:after="0" w:line="276" w:lineRule="auto"/>
      <w:ind w:left="220"/>
    </w:pPr>
    <w:rPr>
      <w:rFonts w:ascii="Calibri" w:eastAsia="Calibri" w:hAnsi="Calibri" w:cs="Times New Roman"/>
      <w:b/>
      <w:bCs/>
      <w:lang w:val="en-US"/>
    </w:rPr>
  </w:style>
  <w:style w:type="character" w:customStyle="1" w:styleId="27">
    <w:name w:val="Оглавление 2 Знак"/>
    <w:link w:val="26"/>
    <w:uiPriority w:val="39"/>
    <w:rsid w:val="001C47BE"/>
    <w:rPr>
      <w:rFonts w:ascii="Calibri" w:eastAsia="Calibri" w:hAnsi="Calibri" w:cs="Times New Roman"/>
      <w:b/>
      <w:bCs/>
      <w:lang w:val="en-US"/>
    </w:rPr>
  </w:style>
  <w:style w:type="paragraph" w:styleId="41">
    <w:name w:val="toc 4"/>
    <w:basedOn w:val="a0"/>
    <w:next w:val="a0"/>
    <w:link w:val="42"/>
    <w:uiPriority w:val="39"/>
    <w:unhideWhenUsed/>
    <w:rsid w:val="001C47BE"/>
    <w:pPr>
      <w:widowControl w:val="0"/>
      <w:spacing w:after="0" w:line="276" w:lineRule="auto"/>
      <w:ind w:left="660"/>
    </w:pPr>
    <w:rPr>
      <w:rFonts w:ascii="Calibri" w:eastAsia="Calibri" w:hAnsi="Calibri" w:cs="Times New Roman"/>
      <w:sz w:val="20"/>
      <w:szCs w:val="20"/>
      <w:lang w:val="en-US"/>
    </w:rPr>
  </w:style>
  <w:style w:type="character" w:customStyle="1" w:styleId="42">
    <w:name w:val="Оглавление 4 Знак"/>
    <w:link w:val="41"/>
    <w:uiPriority w:val="39"/>
    <w:rsid w:val="001C47BE"/>
    <w:rPr>
      <w:rFonts w:ascii="Calibri" w:eastAsia="Calibri" w:hAnsi="Calibri" w:cs="Times New Roman"/>
      <w:sz w:val="20"/>
      <w:szCs w:val="20"/>
      <w:lang w:val="en-US"/>
    </w:rPr>
  </w:style>
  <w:style w:type="paragraph" w:styleId="51">
    <w:name w:val="toc 5"/>
    <w:basedOn w:val="a0"/>
    <w:next w:val="a0"/>
    <w:link w:val="52"/>
    <w:uiPriority w:val="39"/>
    <w:unhideWhenUsed/>
    <w:rsid w:val="001C47BE"/>
    <w:pPr>
      <w:widowControl w:val="0"/>
      <w:spacing w:after="0" w:line="276" w:lineRule="auto"/>
      <w:ind w:left="880"/>
    </w:pPr>
    <w:rPr>
      <w:rFonts w:ascii="Calibri" w:eastAsia="Calibri" w:hAnsi="Calibri" w:cs="Times New Roman"/>
      <w:sz w:val="20"/>
      <w:szCs w:val="20"/>
      <w:lang w:val="en-US"/>
    </w:rPr>
  </w:style>
  <w:style w:type="character" w:customStyle="1" w:styleId="52">
    <w:name w:val="Оглавление 5 Знак"/>
    <w:link w:val="51"/>
    <w:uiPriority w:val="39"/>
    <w:rsid w:val="001C47BE"/>
    <w:rPr>
      <w:rFonts w:ascii="Calibri" w:eastAsia="Calibri" w:hAnsi="Calibri" w:cs="Times New Roman"/>
      <w:sz w:val="20"/>
      <w:szCs w:val="20"/>
      <w:lang w:val="en-US"/>
    </w:rPr>
  </w:style>
  <w:style w:type="paragraph" w:styleId="affb">
    <w:name w:val="Body Text Indent"/>
    <w:basedOn w:val="a0"/>
    <w:link w:val="affc"/>
    <w:rsid w:val="001C47BE"/>
    <w:pPr>
      <w:spacing w:after="120" w:line="240" w:lineRule="auto"/>
      <w:ind w:left="283"/>
    </w:pPr>
    <w:rPr>
      <w:rFonts w:ascii="Times New Roman" w:eastAsia="Times New Roman" w:hAnsi="Times New Roman" w:cs="Times New Roman"/>
      <w:sz w:val="24"/>
      <w:szCs w:val="24"/>
      <w:lang w:val="en-US"/>
    </w:rPr>
  </w:style>
  <w:style w:type="character" w:customStyle="1" w:styleId="affc">
    <w:name w:val="Основной текст с отступом Знак"/>
    <w:basedOn w:val="a1"/>
    <w:link w:val="affb"/>
    <w:rsid w:val="001C47BE"/>
    <w:rPr>
      <w:rFonts w:ascii="Times New Roman" w:eastAsia="Times New Roman" w:hAnsi="Times New Roman" w:cs="Times New Roman"/>
      <w:sz w:val="24"/>
      <w:szCs w:val="24"/>
      <w:lang w:val="en-US"/>
    </w:rPr>
  </w:style>
  <w:style w:type="paragraph" w:styleId="affd">
    <w:name w:val="List Bullet"/>
    <w:basedOn w:val="a0"/>
    <w:uiPriority w:val="99"/>
    <w:unhideWhenUsed/>
    <w:rsid w:val="001C47BE"/>
    <w:pPr>
      <w:spacing w:after="0" w:line="240" w:lineRule="auto"/>
      <w:ind w:left="1440" w:hanging="360"/>
      <w:contextualSpacing/>
      <w:jc w:val="both"/>
    </w:pPr>
    <w:rPr>
      <w:rFonts w:ascii="Times New Roman" w:eastAsia="Calibri" w:hAnsi="Times New Roman" w:cs="Times New Roman"/>
      <w:lang w:val="en-US"/>
    </w:rPr>
  </w:style>
  <w:style w:type="paragraph" w:styleId="affe">
    <w:name w:val="List"/>
    <w:basedOn w:val="aff3"/>
    <w:uiPriority w:val="99"/>
    <w:rsid w:val="001C47BE"/>
    <w:pPr>
      <w:widowControl/>
      <w:suppressAutoHyphens/>
      <w:autoSpaceDE/>
      <w:autoSpaceDN/>
      <w:spacing w:after="120"/>
      <w:ind w:left="0" w:right="0" w:firstLine="0"/>
      <w:jc w:val="left"/>
    </w:pPr>
    <w:rPr>
      <w:rFonts w:ascii="Times New Roman" w:eastAsia="Times New Roman" w:hAnsi="Times New Roman"/>
      <w:sz w:val="24"/>
      <w:szCs w:val="24"/>
      <w:lang w:eastAsia="ar-SA"/>
    </w:rPr>
  </w:style>
  <w:style w:type="character" w:customStyle="1" w:styleId="aff9">
    <w:name w:val="Обычный (веб) Знак"/>
    <w:link w:val="aff7"/>
    <w:uiPriority w:val="99"/>
    <w:locked/>
    <w:rsid w:val="001C47BE"/>
    <w:rPr>
      <w:rFonts w:ascii="Times New Roman" w:eastAsia="Times New Roman" w:hAnsi="Times New Roman"/>
      <w:sz w:val="24"/>
      <w:szCs w:val="24"/>
    </w:rPr>
  </w:style>
  <w:style w:type="paragraph" w:styleId="36">
    <w:name w:val="Body Text 3"/>
    <w:basedOn w:val="a0"/>
    <w:link w:val="37"/>
    <w:uiPriority w:val="99"/>
    <w:rsid w:val="001C47BE"/>
    <w:pPr>
      <w:spacing w:after="120" w:line="240" w:lineRule="auto"/>
    </w:pPr>
    <w:rPr>
      <w:rFonts w:ascii="Times New Roman" w:eastAsia="Times New Roman" w:hAnsi="Times New Roman" w:cs="Times New Roman"/>
      <w:sz w:val="16"/>
      <w:szCs w:val="16"/>
      <w:lang w:val="en-US"/>
    </w:rPr>
  </w:style>
  <w:style w:type="character" w:customStyle="1" w:styleId="37">
    <w:name w:val="Основной текст 3 Знак"/>
    <w:basedOn w:val="a1"/>
    <w:link w:val="36"/>
    <w:uiPriority w:val="99"/>
    <w:rsid w:val="001C47BE"/>
    <w:rPr>
      <w:rFonts w:ascii="Times New Roman" w:eastAsia="Times New Roman" w:hAnsi="Times New Roman" w:cs="Times New Roman"/>
      <w:sz w:val="16"/>
      <w:szCs w:val="16"/>
      <w:lang w:val="en-US"/>
    </w:rPr>
  </w:style>
  <w:style w:type="paragraph" w:styleId="28">
    <w:name w:val="Body Text Indent 2"/>
    <w:basedOn w:val="a0"/>
    <w:link w:val="29"/>
    <w:qFormat/>
    <w:rsid w:val="001C47BE"/>
    <w:pPr>
      <w:spacing w:after="120" w:line="480" w:lineRule="auto"/>
      <w:ind w:left="283"/>
    </w:pPr>
    <w:rPr>
      <w:rFonts w:ascii="Times New Roman" w:eastAsia="Times New Roman" w:hAnsi="Times New Roman" w:cs="Times New Roman"/>
      <w:sz w:val="24"/>
      <w:szCs w:val="24"/>
      <w:lang w:val="en-US"/>
    </w:rPr>
  </w:style>
  <w:style w:type="character" w:customStyle="1" w:styleId="29">
    <w:name w:val="Основной текст с отступом 2 Знак"/>
    <w:basedOn w:val="a1"/>
    <w:link w:val="28"/>
    <w:qFormat/>
    <w:rsid w:val="001C47BE"/>
    <w:rPr>
      <w:rFonts w:ascii="Times New Roman" w:eastAsia="Times New Roman" w:hAnsi="Times New Roman" w:cs="Times New Roman"/>
      <w:sz w:val="24"/>
      <w:szCs w:val="24"/>
      <w:lang w:val="en-US"/>
    </w:rPr>
  </w:style>
  <w:style w:type="paragraph" w:styleId="afff">
    <w:name w:val="Subtitle"/>
    <w:basedOn w:val="12"/>
    <w:next w:val="12"/>
    <w:link w:val="afff0"/>
    <w:uiPriority w:val="11"/>
    <w:qFormat/>
    <w:rsid w:val="001C47BE"/>
    <w:pPr>
      <w:keepNext/>
      <w:keepLines/>
      <w:spacing w:before="360" w:after="80"/>
    </w:pPr>
    <w:rPr>
      <w:rFonts w:ascii="Georgia" w:eastAsia="Georgia" w:hAnsi="Georgia" w:cs="Times New Roman"/>
      <w:i/>
      <w:color w:val="666666"/>
      <w:sz w:val="48"/>
      <w:szCs w:val="48"/>
    </w:rPr>
  </w:style>
  <w:style w:type="character" w:customStyle="1" w:styleId="afff0">
    <w:name w:val="Подзаголовок Знак"/>
    <w:basedOn w:val="a1"/>
    <w:link w:val="afff"/>
    <w:uiPriority w:val="11"/>
    <w:rsid w:val="001C47BE"/>
    <w:rPr>
      <w:rFonts w:ascii="Georgia" w:eastAsia="Georgia" w:hAnsi="Georgia" w:cs="Times New Roman"/>
      <w:i/>
      <w:color w:val="666666"/>
      <w:sz w:val="48"/>
      <w:szCs w:val="48"/>
      <w:lang w:eastAsia="ru-RU"/>
    </w:rPr>
  </w:style>
  <w:style w:type="paragraph" w:styleId="afff1">
    <w:name w:val="Block Text"/>
    <w:basedOn w:val="a0"/>
    <w:rsid w:val="001C47BE"/>
    <w:pPr>
      <w:spacing w:after="0" w:line="240" w:lineRule="auto"/>
      <w:ind w:left="2992" w:right="2981"/>
      <w:jc w:val="both"/>
    </w:pPr>
    <w:rPr>
      <w:rFonts w:ascii="Arial" w:eastAsia="Times New Roman" w:hAnsi="Arial" w:cs="Times New Roman"/>
      <w:sz w:val="18"/>
      <w:szCs w:val="24"/>
      <w:lang w:eastAsia="ru-RU"/>
    </w:rPr>
  </w:style>
  <w:style w:type="table" w:styleId="afff2">
    <w:name w:val="Table Grid"/>
    <w:basedOn w:val="a2"/>
    <w:uiPriority w:val="5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3">
    <w:name w:val="List Paragraph"/>
    <w:aliases w:val="ITL List Paragraph,Цветной список - Акцент 13"/>
    <w:basedOn w:val="a0"/>
    <w:link w:val="afff4"/>
    <w:uiPriority w:val="34"/>
    <w:qFormat/>
    <w:rsid w:val="001C47BE"/>
    <w:pPr>
      <w:widowControl w:val="0"/>
      <w:spacing w:after="200" w:line="276" w:lineRule="auto"/>
      <w:ind w:left="720"/>
      <w:contextualSpacing/>
    </w:pPr>
    <w:rPr>
      <w:rFonts w:ascii="Calibri" w:eastAsia="Calibri" w:hAnsi="Calibri" w:cs="Times New Roman"/>
      <w:lang w:val="en-US"/>
    </w:rPr>
  </w:style>
  <w:style w:type="character" w:customStyle="1" w:styleId="afff4">
    <w:name w:val="Абзац списка Знак"/>
    <w:aliases w:val="ITL List Paragraph Знак,Цветной список - Акцент 13 Знак"/>
    <w:link w:val="afff3"/>
    <w:uiPriority w:val="34"/>
    <w:qFormat/>
    <w:locked/>
    <w:rsid w:val="001C47BE"/>
    <w:rPr>
      <w:rFonts w:ascii="Calibri" w:eastAsia="Calibri" w:hAnsi="Calibri" w:cs="Times New Roman"/>
      <w:lang w:val="en-US"/>
    </w:rPr>
  </w:style>
  <w:style w:type="paragraph" w:customStyle="1" w:styleId="msonormal0">
    <w:name w:val="msonormal"/>
    <w:basedOn w:val="a0"/>
    <w:uiPriority w:val="99"/>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tab-span">
    <w:name w:val="apple-tab-span"/>
    <w:rsid w:val="001C47BE"/>
  </w:style>
  <w:style w:type="paragraph" w:styleId="afff5">
    <w:name w:val="TOC Heading"/>
    <w:basedOn w:val="1"/>
    <w:next w:val="a0"/>
    <w:link w:val="afff6"/>
    <w:uiPriority w:val="39"/>
    <w:qFormat/>
    <w:rsid w:val="001C47BE"/>
    <w:pPr>
      <w:widowControl/>
      <w:pBdr>
        <w:bottom w:val="none" w:sz="0" w:space="0" w:color="auto"/>
      </w:pBdr>
      <w:spacing w:before="480"/>
      <w:outlineLvl w:val="9"/>
    </w:pPr>
    <w:rPr>
      <w:rFonts w:ascii="Calibri Light" w:hAnsi="Calibri Light"/>
      <w:bCs/>
      <w:color w:val="2F5496"/>
      <w:szCs w:val="28"/>
    </w:rPr>
  </w:style>
  <w:style w:type="character" w:customStyle="1" w:styleId="afff6">
    <w:name w:val="Заголовок оглавления Знак"/>
    <w:link w:val="afff5"/>
    <w:uiPriority w:val="39"/>
    <w:rsid w:val="001C47BE"/>
    <w:rPr>
      <w:rFonts w:ascii="Calibri Light" w:eastAsia="Times New Roman" w:hAnsi="Calibri Light" w:cs="Times New Roman"/>
      <w:b/>
      <w:bCs/>
      <w:color w:val="2F5496"/>
      <w:sz w:val="28"/>
      <w:szCs w:val="28"/>
      <w:lang w:val="en-US"/>
    </w:rPr>
  </w:style>
  <w:style w:type="paragraph" w:customStyle="1" w:styleId="Default">
    <w:name w:val="Default"/>
    <w:link w:val="Default0"/>
    <w:qFormat/>
    <w:rsid w:val="001C47BE"/>
    <w:pPr>
      <w:autoSpaceDE w:val="0"/>
      <w:autoSpaceDN w:val="0"/>
      <w:adjustRightInd w:val="0"/>
      <w:spacing w:after="0" w:line="240" w:lineRule="auto"/>
    </w:pPr>
    <w:rPr>
      <w:rFonts w:ascii="Arial" w:eastAsia="Calibri" w:hAnsi="Arial" w:cs="Times New Roman"/>
      <w:color w:val="000000"/>
      <w:sz w:val="24"/>
      <w:szCs w:val="24"/>
    </w:rPr>
  </w:style>
  <w:style w:type="character" w:customStyle="1" w:styleId="Default0">
    <w:name w:val="Default Знак"/>
    <w:link w:val="Default"/>
    <w:rsid w:val="001C47BE"/>
    <w:rPr>
      <w:rFonts w:ascii="Arial" w:eastAsia="Calibri" w:hAnsi="Arial" w:cs="Times New Roman"/>
      <w:color w:val="000000"/>
      <w:sz w:val="24"/>
      <w:szCs w:val="24"/>
    </w:rPr>
  </w:style>
  <w:style w:type="character" w:customStyle="1" w:styleId="afff7">
    <w:name w:val="Основной Знак"/>
    <w:link w:val="afff8"/>
    <w:locked/>
    <w:rsid w:val="001C47BE"/>
    <w:rPr>
      <w:rFonts w:ascii="NewtonCSanPin" w:hAnsi="NewtonCSanPin"/>
      <w:color w:val="000000"/>
      <w:sz w:val="21"/>
      <w:szCs w:val="21"/>
    </w:rPr>
  </w:style>
  <w:style w:type="paragraph" w:customStyle="1" w:styleId="afff8">
    <w:name w:val="Основной"/>
    <w:basedOn w:val="a0"/>
    <w:link w:val="afff7"/>
    <w:rsid w:val="001C47BE"/>
    <w:pPr>
      <w:autoSpaceDE w:val="0"/>
      <w:autoSpaceDN w:val="0"/>
      <w:adjustRightInd w:val="0"/>
      <w:spacing w:after="0" w:line="214" w:lineRule="atLeast"/>
      <w:ind w:firstLine="283"/>
      <w:jc w:val="both"/>
    </w:pPr>
    <w:rPr>
      <w:rFonts w:ascii="NewtonCSanPin" w:hAnsi="NewtonCSanPin"/>
      <w:color w:val="000000"/>
      <w:sz w:val="21"/>
      <w:szCs w:val="21"/>
    </w:rPr>
  </w:style>
  <w:style w:type="paragraph" w:customStyle="1" w:styleId="afff9">
    <w:name w:val="Сноска"/>
    <w:basedOn w:val="afff8"/>
    <w:link w:val="afffa"/>
    <w:uiPriority w:val="99"/>
    <w:rsid w:val="001C47BE"/>
    <w:pPr>
      <w:spacing w:line="174" w:lineRule="atLeast"/>
      <w:textAlignment w:val="center"/>
    </w:pPr>
    <w:rPr>
      <w:rFonts w:eastAsia="Times New Roman"/>
      <w:sz w:val="17"/>
      <w:szCs w:val="17"/>
    </w:rPr>
  </w:style>
  <w:style w:type="character" w:customStyle="1" w:styleId="afffa">
    <w:name w:val="Сноска_"/>
    <w:link w:val="afff9"/>
    <w:uiPriority w:val="99"/>
    <w:rsid w:val="001C47BE"/>
    <w:rPr>
      <w:rFonts w:ascii="NewtonCSanPin" w:eastAsia="Times New Roman" w:hAnsi="NewtonCSanPin"/>
      <w:color w:val="000000"/>
      <w:sz w:val="17"/>
      <w:szCs w:val="17"/>
    </w:rPr>
  </w:style>
  <w:style w:type="character" w:customStyle="1" w:styleId="18">
    <w:name w:val="Сноска1"/>
    <w:rsid w:val="001C47BE"/>
    <w:rPr>
      <w:rFonts w:ascii="Times New Roman" w:hAnsi="Times New Roman" w:cs="Times New Roman"/>
      <w:vertAlign w:val="superscript"/>
    </w:rPr>
  </w:style>
  <w:style w:type="paragraph" w:customStyle="1" w:styleId="21">
    <w:name w:val="Средняя сетка 21"/>
    <w:basedOn w:val="a0"/>
    <w:uiPriority w:val="1"/>
    <w:qFormat/>
    <w:rsid w:val="001C47BE"/>
    <w:pPr>
      <w:numPr>
        <w:numId w:val="1"/>
      </w:numPr>
      <w:spacing w:after="0" w:line="360" w:lineRule="auto"/>
      <w:contextualSpacing/>
      <w:jc w:val="both"/>
      <w:outlineLvl w:val="1"/>
    </w:pPr>
    <w:rPr>
      <w:rFonts w:ascii="Times New Roman" w:eastAsia="Times New Roman" w:hAnsi="Times New Roman" w:cs="Times New Roman"/>
      <w:sz w:val="28"/>
      <w:szCs w:val="24"/>
      <w:lang w:eastAsia="ru-RU"/>
    </w:rPr>
  </w:style>
  <w:style w:type="paragraph" w:customStyle="1" w:styleId="ConsPlusNormal">
    <w:name w:val="ConsPlusNormal"/>
    <w:qFormat/>
    <w:rsid w:val="001C47BE"/>
    <w:pPr>
      <w:widowControl w:val="0"/>
      <w:spacing w:after="200" w:line="276" w:lineRule="auto"/>
    </w:pPr>
    <w:rPr>
      <w:rFonts w:ascii="Times New Roman" w:eastAsia="Times New Roman" w:hAnsi="Times New Roman" w:cs="Times New Roman"/>
      <w:color w:val="000000"/>
      <w:sz w:val="28"/>
      <w:szCs w:val="28"/>
      <w:u w:color="000000"/>
      <w:lang w:eastAsia="ru-RU"/>
    </w:rPr>
  </w:style>
  <w:style w:type="character" w:customStyle="1" w:styleId="19">
    <w:name w:val="Основной текст1"/>
    <w:qFormat/>
    <w:rsid w:val="001C47BE"/>
    <w:rPr>
      <w:shd w:val="clear" w:color="auto" w:fill="FFFFFF"/>
    </w:rPr>
  </w:style>
  <w:style w:type="paragraph" w:styleId="afffb">
    <w:name w:val="Revision"/>
    <w:uiPriority w:val="99"/>
    <w:semiHidden/>
    <w:qFormat/>
    <w:rsid w:val="001C47BE"/>
    <w:pPr>
      <w:spacing w:after="0" w:line="240" w:lineRule="auto"/>
    </w:pPr>
    <w:rPr>
      <w:rFonts w:ascii="Calibri" w:eastAsia="Calibri" w:hAnsi="Calibri" w:cs="Times New Roman"/>
    </w:rPr>
  </w:style>
  <w:style w:type="paragraph" w:customStyle="1" w:styleId="afffc">
    <w:name w:val="Прижатый влево"/>
    <w:basedOn w:val="a0"/>
    <w:next w:val="a0"/>
    <w:uiPriority w:val="99"/>
    <w:rsid w:val="001C47BE"/>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customStyle="1" w:styleId="p4">
    <w:name w:val="p4"/>
    <w:basedOn w:val="a0"/>
    <w:rsid w:val="001C47BE"/>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s1">
    <w:name w:val="s1"/>
    <w:rsid w:val="001C47BE"/>
  </w:style>
  <w:style w:type="paragraph" w:customStyle="1" w:styleId="14TexstOSNOVA1012">
    <w:name w:val="14TexstOSNOVA_10/12"/>
    <w:basedOn w:val="a0"/>
    <w:uiPriority w:val="99"/>
    <w:rsid w:val="001C47BE"/>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s16">
    <w:name w:val="s_16"/>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28bf8a64b8551e1msonormal">
    <w:name w:val="228bf8a64b8551e1msonormal"/>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893cbe1921f927cgmail-msofootnotereference">
    <w:name w:val="f893cbe1921f927cgmail-msofootnotereference"/>
    <w:rsid w:val="001C47BE"/>
  </w:style>
  <w:style w:type="character" w:styleId="afffd">
    <w:name w:val="Unresolved Mention"/>
    <w:uiPriority w:val="99"/>
    <w:unhideWhenUsed/>
    <w:rsid w:val="001C47BE"/>
    <w:rPr>
      <w:color w:val="605E5C"/>
      <w:shd w:val="clear" w:color="auto" w:fill="E1DFDD"/>
    </w:rPr>
  </w:style>
  <w:style w:type="character" w:customStyle="1" w:styleId="fontstyle01">
    <w:name w:val="fontstyle01"/>
    <w:rsid w:val="001C47BE"/>
    <w:rPr>
      <w:rFonts w:ascii="SchoolBookSanPin" w:hAnsi="SchoolBookSanPin" w:hint="default"/>
      <w:b w:val="0"/>
      <w:bCs w:val="0"/>
      <w:i w:val="0"/>
      <w:iCs w:val="0"/>
      <w:color w:val="000000"/>
      <w:sz w:val="20"/>
      <w:szCs w:val="20"/>
    </w:rPr>
  </w:style>
  <w:style w:type="character" w:customStyle="1" w:styleId="1a">
    <w:name w:val="Неразрешенное упоминание1"/>
    <w:uiPriority w:val="99"/>
    <w:unhideWhenUsed/>
    <w:qFormat/>
    <w:rsid w:val="001C47BE"/>
    <w:rPr>
      <w:color w:val="605E5C"/>
      <w:shd w:val="clear" w:color="auto" w:fill="E1DFDD"/>
    </w:rPr>
  </w:style>
  <w:style w:type="character" w:styleId="afffe">
    <w:name w:val="Placeholder Text"/>
    <w:uiPriority w:val="99"/>
    <w:semiHidden/>
    <w:rsid w:val="001C47BE"/>
    <w:rPr>
      <w:color w:val="808080"/>
    </w:rPr>
  </w:style>
  <w:style w:type="paragraph" w:customStyle="1" w:styleId="TableParagraph">
    <w:name w:val="Table Paragraph"/>
    <w:basedOn w:val="a0"/>
    <w:uiPriority w:val="1"/>
    <w:qFormat/>
    <w:rsid w:val="001C47BE"/>
    <w:pPr>
      <w:widowControl w:val="0"/>
      <w:autoSpaceDE w:val="0"/>
      <w:autoSpaceDN w:val="0"/>
      <w:spacing w:after="0" w:line="240" w:lineRule="auto"/>
      <w:ind w:left="167"/>
    </w:pPr>
    <w:rPr>
      <w:rFonts w:ascii="Cambria" w:eastAsia="Cambria" w:hAnsi="Cambria" w:cs="Cambria"/>
    </w:rPr>
  </w:style>
  <w:style w:type="table" w:customStyle="1" w:styleId="TableNormal">
    <w:name w:val="Table Normal"/>
    <w:uiPriority w:val="2"/>
    <w:unhideWhenUsed/>
    <w:qFormat/>
    <w:rsid w:val="001C47BE"/>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paragraph" w:customStyle="1" w:styleId="NoParagraphStyle">
    <w:name w:val="[No Paragraph Style]"/>
    <w:rsid w:val="001C47BE"/>
    <w:pPr>
      <w:widowControl w:val="0"/>
      <w:autoSpaceDE w:val="0"/>
      <w:autoSpaceDN w:val="0"/>
      <w:adjustRightInd w:val="0"/>
      <w:spacing w:after="0" w:line="288" w:lineRule="auto"/>
      <w:textAlignment w:val="center"/>
    </w:pPr>
    <w:rPr>
      <w:rFonts w:ascii="Minion Pro" w:eastAsia="Times New Roman" w:hAnsi="Minion Pro" w:cs="Minion Pro"/>
      <w:color w:val="000000"/>
      <w:sz w:val="24"/>
      <w:szCs w:val="24"/>
      <w:lang w:val="en-GB" w:eastAsia="ru-RU"/>
    </w:rPr>
  </w:style>
  <w:style w:type="paragraph" w:customStyle="1" w:styleId="h1">
    <w:name w:val="h1"/>
    <w:basedOn w:val="NoParagraphStyle"/>
    <w:next w:val="NoParagraphStyle"/>
    <w:uiPriority w:val="99"/>
    <w:rsid w:val="001C47BE"/>
    <w:pPr>
      <w:pageBreakBefore/>
      <w:pBdr>
        <w:bottom w:val="single" w:sz="4" w:space="5" w:color="auto"/>
      </w:pBdr>
      <w:suppressAutoHyphens/>
      <w:spacing w:before="480" w:after="240" w:line="240" w:lineRule="atLeast"/>
    </w:pPr>
    <w:rPr>
      <w:rFonts w:ascii="SchoolBookSanPin-Bold" w:hAnsi="SchoolBookSanPin-Bold" w:cs="SchoolBookSanPin-Bold"/>
      <w:b/>
      <w:bCs/>
      <w:caps/>
      <w:lang w:val="ru-RU"/>
    </w:rPr>
  </w:style>
  <w:style w:type="paragraph" w:customStyle="1" w:styleId="TOC-1">
    <w:name w:val="TOC-1"/>
    <w:basedOn w:val="NoParagraphStyle"/>
    <w:next w:val="NoParagraphStyle"/>
    <w:uiPriority w:val="99"/>
    <w:rsid w:val="001C47BE"/>
    <w:pPr>
      <w:tabs>
        <w:tab w:val="right" w:pos="5953"/>
        <w:tab w:val="right" w:pos="6350"/>
      </w:tabs>
      <w:suppressAutoHyphens/>
      <w:spacing w:before="120" w:line="240" w:lineRule="atLeast"/>
    </w:pPr>
    <w:rPr>
      <w:rFonts w:ascii="SchoolBookSanPin-Regular" w:hAnsi="SchoolBookSanPin-Regular" w:cs="SchoolBookSanPin-Regular"/>
      <w:sz w:val="20"/>
      <w:szCs w:val="20"/>
      <w:lang w:val="ru-RU"/>
    </w:rPr>
  </w:style>
  <w:style w:type="paragraph" w:customStyle="1" w:styleId="TOC-2">
    <w:name w:val="TOC-2"/>
    <w:basedOn w:val="NoParagraphStyle"/>
    <w:next w:val="NoParagraphStyle"/>
    <w:uiPriority w:val="99"/>
    <w:rsid w:val="001C47BE"/>
    <w:pPr>
      <w:tabs>
        <w:tab w:val="left" w:pos="454"/>
        <w:tab w:val="right" w:pos="5953"/>
        <w:tab w:val="right" w:pos="6350"/>
      </w:tabs>
      <w:suppressAutoHyphens/>
      <w:spacing w:line="240" w:lineRule="atLeast"/>
      <w:ind w:left="227"/>
    </w:pPr>
    <w:rPr>
      <w:rFonts w:ascii="SchoolBookSanPin-Regular" w:hAnsi="SchoolBookSanPin-Regular" w:cs="SchoolBookSanPin-Regular"/>
      <w:sz w:val="20"/>
      <w:szCs w:val="20"/>
      <w:lang w:val="ru-RU"/>
    </w:rPr>
  </w:style>
  <w:style w:type="paragraph" w:customStyle="1" w:styleId="body">
    <w:name w:val="body"/>
    <w:basedOn w:val="NoParagraphStyle"/>
    <w:next w:val="NoParagraphStyle"/>
    <w:uiPriority w:val="99"/>
    <w:rsid w:val="001C47BE"/>
    <w:pPr>
      <w:spacing w:line="240" w:lineRule="atLeast"/>
      <w:ind w:firstLine="227"/>
      <w:jc w:val="both"/>
    </w:pPr>
    <w:rPr>
      <w:rFonts w:ascii="SchoolBookSanPin-Regular" w:hAnsi="SchoolBookSanPin-Regular" w:cs="SchoolBookSanPin-Regular"/>
      <w:sz w:val="20"/>
      <w:szCs w:val="20"/>
      <w:lang w:val="ru-RU"/>
    </w:rPr>
  </w:style>
  <w:style w:type="paragraph" w:customStyle="1" w:styleId="h2">
    <w:name w:val="h2"/>
    <w:basedOn w:val="NoParagraphStyle"/>
    <w:next w:val="NoParagraphStyle"/>
    <w:uiPriority w:val="99"/>
    <w:rsid w:val="001C47BE"/>
    <w:pPr>
      <w:keepNext/>
      <w:suppressAutoHyphens/>
      <w:spacing w:before="240" w:line="240" w:lineRule="atLeast"/>
    </w:pPr>
    <w:rPr>
      <w:rFonts w:ascii="SchoolBookSanPin-Bold" w:hAnsi="SchoolBookSanPin-Bold" w:cs="SchoolBookSanPin-Bold"/>
      <w:b/>
      <w:bCs/>
      <w:caps/>
      <w:position w:val="6"/>
      <w:sz w:val="22"/>
      <w:szCs w:val="22"/>
      <w:lang w:val="ru-RU"/>
    </w:rPr>
  </w:style>
  <w:style w:type="paragraph" w:customStyle="1" w:styleId="list-dash">
    <w:name w:val="list-dash"/>
    <w:basedOn w:val="NoParagraphStyle"/>
    <w:next w:val="NoParagraphStyle"/>
    <w:uiPriority w:val="99"/>
    <w:rsid w:val="001C47BE"/>
    <w:pPr>
      <w:spacing w:line="240" w:lineRule="atLeast"/>
      <w:ind w:left="227" w:hanging="227"/>
      <w:jc w:val="both"/>
    </w:pPr>
    <w:rPr>
      <w:rFonts w:ascii="SchoolBookSanPin-Regular" w:hAnsi="SchoolBookSanPin-Regular" w:cs="SchoolBookSanPin-Regular"/>
      <w:sz w:val="20"/>
      <w:szCs w:val="20"/>
      <w:lang w:val="ru-RU"/>
    </w:rPr>
  </w:style>
  <w:style w:type="paragraph" w:customStyle="1" w:styleId="h3">
    <w:name w:val="h3"/>
    <w:basedOn w:val="h2"/>
    <w:uiPriority w:val="99"/>
    <w:rsid w:val="001C47BE"/>
    <w:rPr>
      <w:caps w:val="0"/>
    </w:rPr>
  </w:style>
  <w:style w:type="paragraph" w:customStyle="1" w:styleId="h3-first">
    <w:name w:val="h3-first"/>
    <w:basedOn w:val="h3"/>
    <w:uiPriority w:val="99"/>
    <w:rsid w:val="001C47BE"/>
    <w:pPr>
      <w:spacing w:before="120"/>
    </w:pPr>
    <w:rPr>
      <w:sz w:val="20"/>
      <w:szCs w:val="20"/>
    </w:rPr>
  </w:style>
  <w:style w:type="paragraph" w:customStyle="1" w:styleId="h5">
    <w:name w:val="h5"/>
    <w:basedOn w:val="NoParagraphStyle"/>
    <w:next w:val="NoParagraphStyle"/>
    <w:uiPriority w:val="99"/>
    <w:rsid w:val="001C47BE"/>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list-numnew">
    <w:name w:val="list-num_new"/>
    <w:basedOn w:val="NoParagraphStyle"/>
    <w:next w:val="NoParagraphStyle"/>
    <w:uiPriority w:val="99"/>
    <w:rsid w:val="001C47BE"/>
    <w:pPr>
      <w:tabs>
        <w:tab w:val="right" w:pos="340"/>
        <w:tab w:val="left" w:pos="397"/>
      </w:tabs>
      <w:spacing w:line="240" w:lineRule="atLeast"/>
      <w:ind w:left="397" w:hanging="397"/>
      <w:jc w:val="both"/>
    </w:pPr>
    <w:rPr>
      <w:rFonts w:ascii="SchoolBookSanPin-Regular" w:hAnsi="SchoolBookSanPin-Regular" w:cs="SchoolBookSanPin-Regular"/>
      <w:sz w:val="20"/>
      <w:szCs w:val="20"/>
      <w:lang w:val="ru-RU"/>
    </w:rPr>
  </w:style>
  <w:style w:type="paragraph" w:customStyle="1" w:styleId="body20">
    <w:name w:val="body_2/0"/>
    <w:basedOn w:val="NoParagraphStyle"/>
    <w:next w:val="NoParagraphStyle"/>
    <w:uiPriority w:val="99"/>
    <w:rsid w:val="001C47BE"/>
    <w:pPr>
      <w:spacing w:before="113" w:line="240" w:lineRule="atLeast"/>
      <w:ind w:firstLine="227"/>
      <w:jc w:val="both"/>
    </w:pPr>
    <w:rPr>
      <w:rFonts w:ascii="SchoolBookSanPin-Regular" w:hAnsi="SchoolBookSanPin-Regular" w:cs="SchoolBookSanPin-Regular"/>
      <w:sz w:val="20"/>
      <w:szCs w:val="20"/>
      <w:lang w:val="ru-RU"/>
    </w:rPr>
  </w:style>
  <w:style w:type="paragraph" w:customStyle="1" w:styleId="h4">
    <w:name w:val="h4"/>
    <w:basedOn w:val="NoParagraphStyle"/>
    <w:next w:val="NoParagraphStyle"/>
    <w:uiPriority w:val="99"/>
    <w:rsid w:val="001C47BE"/>
    <w:pPr>
      <w:keepNext/>
      <w:suppressAutoHyphens/>
      <w:spacing w:before="240" w:line="240" w:lineRule="atLeast"/>
    </w:pPr>
    <w:rPr>
      <w:rFonts w:ascii="SchoolBookSanPin-Bold" w:hAnsi="SchoolBookSanPin-Bold" w:cs="SchoolBookSanPin-Bold"/>
      <w:b/>
      <w:bCs/>
      <w:position w:val="6"/>
      <w:sz w:val="20"/>
      <w:szCs w:val="20"/>
      <w:lang w:val="ru-RU"/>
    </w:rPr>
  </w:style>
  <w:style w:type="paragraph" w:customStyle="1" w:styleId="h4-first">
    <w:name w:val="h4-first"/>
    <w:basedOn w:val="h4"/>
    <w:uiPriority w:val="99"/>
    <w:rsid w:val="001C47BE"/>
    <w:pPr>
      <w:spacing w:before="120"/>
    </w:pPr>
  </w:style>
  <w:style w:type="paragraph" w:customStyle="1" w:styleId="footnote">
    <w:name w:val="footnote"/>
    <w:basedOn w:val="NoParagraphStyle"/>
    <w:next w:val="NoParagraphStyle"/>
    <w:uiPriority w:val="99"/>
    <w:rsid w:val="001C47BE"/>
    <w:pPr>
      <w:spacing w:line="200" w:lineRule="atLeast"/>
      <w:ind w:left="227" w:hanging="227"/>
      <w:jc w:val="both"/>
    </w:pPr>
    <w:rPr>
      <w:rFonts w:ascii="SchoolBookSanPin-Regular" w:hAnsi="SchoolBookSanPin-Regular" w:cs="SchoolBookSanPin-Regular"/>
      <w:sz w:val="18"/>
      <w:szCs w:val="18"/>
      <w:lang w:val="ru-RU"/>
    </w:rPr>
  </w:style>
  <w:style w:type="paragraph" w:customStyle="1" w:styleId="table-head">
    <w:name w:val="table-head"/>
    <w:basedOn w:val="NoParagraphStyle"/>
    <w:next w:val="NoParagraphStyle"/>
    <w:uiPriority w:val="99"/>
    <w:rsid w:val="001C47BE"/>
    <w:pPr>
      <w:spacing w:after="100" w:line="200" w:lineRule="atLeast"/>
      <w:jc w:val="center"/>
    </w:pPr>
    <w:rPr>
      <w:rFonts w:ascii="SchoolBookSanPin-Bold" w:hAnsi="SchoolBookSanPin-Bold" w:cs="SchoolBookSanPin-Bold"/>
      <w:b/>
      <w:bCs/>
      <w:sz w:val="18"/>
      <w:szCs w:val="18"/>
      <w:lang w:val="ru-RU"/>
    </w:rPr>
  </w:style>
  <w:style w:type="paragraph" w:customStyle="1" w:styleId="table-bodycentre">
    <w:name w:val="table-body_centre"/>
    <w:basedOn w:val="NoParagraphStyle"/>
    <w:next w:val="NoParagraphStyle"/>
    <w:uiPriority w:val="99"/>
    <w:rsid w:val="001C47BE"/>
    <w:pPr>
      <w:spacing w:after="100" w:line="200" w:lineRule="atLeast"/>
      <w:jc w:val="center"/>
    </w:pPr>
    <w:rPr>
      <w:rFonts w:ascii="SchoolBookSanPin-Regular" w:hAnsi="SchoolBookSanPin-Regular" w:cs="SchoolBookSanPin-Regular"/>
      <w:sz w:val="18"/>
      <w:szCs w:val="18"/>
      <w:lang w:val="ru-RU"/>
    </w:rPr>
  </w:style>
  <w:style w:type="paragraph" w:customStyle="1" w:styleId="table-bodyBold">
    <w:name w:val="table-body_Bold"/>
    <w:basedOn w:val="NoParagraphStyle"/>
    <w:next w:val="NoParagraphStyle"/>
    <w:uiPriority w:val="99"/>
    <w:rsid w:val="001C47BE"/>
    <w:pPr>
      <w:spacing w:line="200" w:lineRule="atLeast"/>
    </w:pPr>
    <w:rPr>
      <w:rFonts w:ascii="SchoolBookSanPin-Bold" w:hAnsi="SchoolBookSanPin-Bold" w:cs="SchoolBookSanPin-Bold"/>
      <w:b/>
      <w:bCs/>
      <w:sz w:val="18"/>
      <w:szCs w:val="18"/>
      <w:lang w:val="ru-RU"/>
    </w:rPr>
  </w:style>
  <w:style w:type="paragraph" w:customStyle="1" w:styleId="table-body0mm">
    <w:name w:val="table-body_0mm"/>
    <w:basedOn w:val="NoParagraphStyle"/>
    <w:next w:val="NoParagraphStyle"/>
    <w:uiPriority w:val="99"/>
    <w:rsid w:val="001C47BE"/>
    <w:pPr>
      <w:spacing w:line="200" w:lineRule="atLeast"/>
    </w:pPr>
    <w:rPr>
      <w:rFonts w:ascii="SchoolBookSanPin-Regular" w:hAnsi="SchoolBookSanPin-Regular" w:cs="SchoolBookSanPin-Regular"/>
      <w:sz w:val="18"/>
      <w:szCs w:val="18"/>
      <w:lang w:val="ru-RU"/>
    </w:rPr>
  </w:style>
  <w:style w:type="character" w:customStyle="1" w:styleId="Superscript">
    <w:name w:val="Superscript"/>
    <w:uiPriority w:val="99"/>
    <w:rsid w:val="001C47BE"/>
    <w:rPr>
      <w:vertAlign w:val="superscript"/>
    </w:rPr>
  </w:style>
  <w:style w:type="character" w:customStyle="1" w:styleId="Bold">
    <w:name w:val="Bold"/>
    <w:uiPriority w:val="99"/>
    <w:rsid w:val="001C47BE"/>
    <w:rPr>
      <w:b/>
      <w:bCs/>
    </w:rPr>
  </w:style>
  <w:style w:type="character" w:customStyle="1" w:styleId="Superscriptnonecolor">
    <w:name w:val="Superscript_none_color"/>
    <w:uiPriority w:val="99"/>
    <w:rsid w:val="001C47BE"/>
    <w:rPr>
      <w:outline/>
      <w:color w:val="000000"/>
      <w:vertAlign w:val="superscript"/>
    </w:rPr>
  </w:style>
  <w:style w:type="character" w:customStyle="1" w:styleId="SymbolPS">
    <w:name w:val="Symbol PS"/>
    <w:uiPriority w:val="99"/>
    <w:rsid w:val="001C47BE"/>
    <w:rPr>
      <w:rFonts w:ascii="SymbolPS" w:hAnsi="SymbolPS" w:cs="SymbolPS"/>
    </w:rPr>
  </w:style>
  <w:style w:type="character" w:customStyle="1" w:styleId="footnote-num">
    <w:name w:val="footnote-num"/>
    <w:uiPriority w:val="99"/>
    <w:rsid w:val="001C47BE"/>
    <w:rPr>
      <w:position w:val="4"/>
      <w:sz w:val="12"/>
      <w:szCs w:val="12"/>
    </w:rPr>
  </w:style>
  <w:style w:type="character" w:customStyle="1" w:styleId="affff">
    <w:name w:val="Заголовок Знак"/>
    <w:link w:val="Style550"/>
    <w:uiPriority w:val="99"/>
    <w:qFormat/>
    <w:rsid w:val="001C47BE"/>
    <w:rPr>
      <w:rFonts w:cs="Arial Unicode MS"/>
      <w:b/>
      <w:color w:val="000000"/>
      <w:sz w:val="72"/>
      <w:szCs w:val="72"/>
      <w:u w:color="000000"/>
    </w:rPr>
  </w:style>
  <w:style w:type="paragraph" w:customStyle="1" w:styleId="Style550">
    <w:name w:val="_Style 550"/>
    <w:basedOn w:val="a0"/>
    <w:next w:val="a0"/>
    <w:link w:val="affff"/>
    <w:uiPriority w:val="10"/>
    <w:qFormat/>
    <w:rsid w:val="001C47BE"/>
    <w:pPr>
      <w:spacing w:before="240" w:after="60" w:line="276" w:lineRule="auto"/>
      <w:jc w:val="center"/>
      <w:outlineLvl w:val="0"/>
    </w:pPr>
    <w:rPr>
      <w:rFonts w:cs="Arial Unicode MS"/>
      <w:b/>
      <w:color w:val="000000"/>
      <w:sz w:val="72"/>
      <w:szCs w:val="72"/>
      <w:u w:color="000000"/>
    </w:rPr>
  </w:style>
  <w:style w:type="paragraph" w:customStyle="1" w:styleId="affff0">
    <w:name w:val="Колонтитулы"/>
    <w:rsid w:val="001C47BE"/>
    <w:pPr>
      <w:tabs>
        <w:tab w:val="right" w:pos="9020"/>
      </w:tabs>
      <w:spacing w:after="0" w:line="240" w:lineRule="auto"/>
    </w:pPr>
    <w:rPr>
      <w:rFonts w:ascii="Helvetica Neue" w:eastAsia="Calibri" w:hAnsi="Helvetica Neue" w:cs="Arial Unicode MS"/>
      <w:color w:val="000000"/>
      <w:sz w:val="24"/>
      <w:szCs w:val="24"/>
      <w:lang w:eastAsia="ru-RU"/>
    </w:rPr>
  </w:style>
  <w:style w:type="paragraph" w:customStyle="1" w:styleId="38">
    <w:name w:val="Заг 3 (Заголовки)"/>
    <w:uiPriority w:val="99"/>
    <w:rsid w:val="001C47BE"/>
    <w:pPr>
      <w:widowControl w:val="0"/>
      <w:spacing w:before="170" w:after="113" w:line="240" w:lineRule="atLeast"/>
    </w:pPr>
    <w:rPr>
      <w:rFonts w:ascii="Calibri" w:eastAsia="Times New Roman" w:hAnsi="Calibri" w:cs="Calibri"/>
      <w:b/>
      <w:bCs/>
      <w:color w:val="000000"/>
      <w:u w:color="000000"/>
      <w:lang w:val="en-US" w:eastAsia="ru-RU"/>
    </w:rPr>
  </w:style>
  <w:style w:type="paragraph" w:customStyle="1" w:styleId="affff1">
    <w:name w:val="Основной (Основной Текст)"/>
    <w:uiPriority w:val="99"/>
    <w:rsid w:val="001C47BE"/>
    <w:pPr>
      <w:widowControl w:val="0"/>
      <w:spacing w:after="200" w:line="240" w:lineRule="atLeast"/>
      <w:ind w:firstLine="227"/>
      <w:jc w:val="both"/>
    </w:pPr>
    <w:rPr>
      <w:rFonts w:ascii="Calibri" w:eastAsia="Calibri" w:hAnsi="Calibri" w:cs="Arial Unicode MS"/>
      <w:color w:val="000000"/>
      <w:u w:color="000000"/>
      <w:lang w:eastAsia="ru-RU"/>
    </w:rPr>
  </w:style>
  <w:style w:type="paragraph" w:customStyle="1" w:styleId="43">
    <w:name w:val="4 (Заголовки)"/>
    <w:rsid w:val="001C47BE"/>
    <w:pPr>
      <w:widowControl w:val="0"/>
      <w:spacing w:before="170" w:after="113" w:line="240" w:lineRule="atLeast"/>
    </w:pPr>
    <w:rPr>
      <w:rFonts w:ascii="Cambria" w:eastAsia="Calibri" w:hAnsi="Cambria" w:cs="Arial Unicode MS"/>
      <w:b/>
      <w:bCs/>
      <w:color w:val="000000"/>
      <w:u w:color="000000"/>
      <w:lang w:val="en-US" w:eastAsia="ru-RU"/>
    </w:rPr>
  </w:style>
  <w:style w:type="paragraph" w:customStyle="1" w:styleId="Bull">
    <w:name w:val="Bull (Основной Текст)"/>
    <w:rsid w:val="001C47BE"/>
    <w:pPr>
      <w:widowControl w:val="0"/>
      <w:tabs>
        <w:tab w:val="left" w:pos="240"/>
      </w:tabs>
      <w:spacing w:after="200" w:line="240" w:lineRule="atLeast"/>
      <w:ind w:left="227" w:hanging="227"/>
      <w:jc w:val="both"/>
    </w:pPr>
    <w:rPr>
      <w:rFonts w:ascii="Calibri" w:eastAsia="Calibri" w:hAnsi="Calibri" w:cs="Arial Unicode MS"/>
      <w:color w:val="000000"/>
      <w:u w:color="000000"/>
      <w:lang w:eastAsia="ru-RU"/>
    </w:rPr>
  </w:style>
  <w:style w:type="paragraph" w:customStyle="1" w:styleId="1b">
    <w:name w:val="Стиль1"/>
    <w:basedOn w:val="aff3"/>
    <w:next w:val="aff3"/>
    <w:link w:val="1c"/>
    <w:qFormat/>
    <w:rsid w:val="001C47BE"/>
    <w:pPr>
      <w:spacing w:before="120" w:after="120" w:line="360" w:lineRule="auto"/>
      <w:ind w:left="358" w:right="114" w:hanging="142"/>
    </w:pPr>
    <w:rPr>
      <w:rFonts w:ascii="Times New Roman" w:eastAsia="Cambria" w:hAnsi="Times New Roman"/>
      <w:b/>
      <w:w w:val="85"/>
      <w:sz w:val="24"/>
      <w:szCs w:val="24"/>
    </w:rPr>
  </w:style>
  <w:style w:type="character" w:customStyle="1" w:styleId="1c">
    <w:name w:val="Стиль1 Знак"/>
    <w:link w:val="1b"/>
    <w:qFormat/>
    <w:rsid w:val="001C47BE"/>
    <w:rPr>
      <w:rFonts w:ascii="Times New Roman" w:eastAsia="Cambria" w:hAnsi="Times New Roman" w:cs="Times New Roman"/>
      <w:b/>
      <w:w w:val="85"/>
      <w:sz w:val="24"/>
      <w:szCs w:val="24"/>
      <w:lang w:val="en-US"/>
    </w:rPr>
  </w:style>
  <w:style w:type="paragraph" w:customStyle="1" w:styleId="1d">
    <w:name w:val="Название1"/>
    <w:basedOn w:val="12"/>
    <w:next w:val="12"/>
    <w:uiPriority w:val="10"/>
    <w:qFormat/>
    <w:rsid w:val="001C47BE"/>
    <w:pPr>
      <w:keepNext/>
      <w:keepLines/>
      <w:spacing w:before="480" w:after="120"/>
    </w:pPr>
    <w:rPr>
      <w:rFonts w:cs="Times New Roman"/>
      <w:b/>
      <w:sz w:val="72"/>
      <w:szCs w:val="72"/>
    </w:rPr>
  </w:style>
  <w:style w:type="paragraph" w:customStyle="1" w:styleId="1e">
    <w:name w:val="Обычный (веб)1"/>
    <w:basedOn w:val="a0"/>
    <w:uiPriority w:val="99"/>
    <w:unhideWhenUsed/>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a">
    <w:name w:val="Неразрешенное упоминание2"/>
    <w:uiPriority w:val="99"/>
    <w:unhideWhenUsed/>
    <w:rsid w:val="001C47BE"/>
    <w:rPr>
      <w:color w:val="605E5C"/>
      <w:shd w:val="clear" w:color="auto" w:fill="E1DFDD"/>
    </w:rPr>
  </w:style>
  <w:style w:type="paragraph" w:customStyle="1" w:styleId="1f">
    <w:name w:val="Заг 1 (Заголовки)"/>
    <w:basedOn w:val="a0"/>
    <w:uiPriority w:val="99"/>
    <w:rsid w:val="001C47BE"/>
    <w:pPr>
      <w:widowControl w:val="0"/>
      <w:pBdr>
        <w:top w:val="single" w:sz="4" w:space="0" w:color="000000"/>
      </w:pBdr>
      <w:autoSpaceDE w:val="0"/>
      <w:autoSpaceDN w:val="0"/>
      <w:adjustRightInd w:val="0"/>
      <w:spacing w:after="283" w:line="240" w:lineRule="atLeast"/>
      <w:jc w:val="both"/>
      <w:textAlignment w:val="center"/>
    </w:pPr>
    <w:rPr>
      <w:rFonts w:ascii="Times New Roman" w:eastAsia="Times New Roman" w:hAnsi="Times New Roman" w:cs="Times New Roman"/>
      <w:b/>
      <w:bCs/>
      <w:color w:val="000000"/>
      <w:sz w:val="24"/>
      <w:szCs w:val="24"/>
      <w:lang w:eastAsia="ru-RU"/>
    </w:rPr>
  </w:style>
  <w:style w:type="paragraph" w:customStyle="1" w:styleId="2b">
    <w:name w:val="Заг 2 (Заголовки)"/>
    <w:basedOn w:val="a0"/>
    <w:uiPriority w:val="99"/>
    <w:rsid w:val="001C47BE"/>
    <w:pPr>
      <w:widowControl w:val="0"/>
      <w:autoSpaceDE w:val="0"/>
      <w:autoSpaceDN w:val="0"/>
      <w:adjustRightInd w:val="0"/>
      <w:spacing w:before="227" w:after="113" w:line="240" w:lineRule="atLeast"/>
      <w:textAlignment w:val="center"/>
    </w:pPr>
    <w:rPr>
      <w:rFonts w:ascii="Times New Roman" w:eastAsia="Times New Roman" w:hAnsi="Times New Roman" w:cs="Times New Roman"/>
      <w:b/>
      <w:bCs/>
      <w:caps/>
      <w:color w:val="000000"/>
      <w:lang w:eastAsia="ru-RU"/>
    </w:rPr>
  </w:style>
  <w:style w:type="paragraph" w:customStyle="1" w:styleId="affff2">
    <w:name w:val="Текст_булит (Доп. текст)"/>
    <w:basedOn w:val="a0"/>
    <w:uiPriority w:val="99"/>
    <w:rsid w:val="001C47BE"/>
    <w:pPr>
      <w:widowControl w:val="0"/>
      <w:autoSpaceDE w:val="0"/>
      <w:autoSpaceDN w:val="0"/>
      <w:adjustRightInd w:val="0"/>
      <w:spacing w:after="0" w:line="237" w:lineRule="atLeast"/>
      <w:ind w:left="283" w:hanging="170"/>
      <w:jc w:val="both"/>
      <w:textAlignment w:val="center"/>
    </w:pPr>
    <w:rPr>
      <w:rFonts w:ascii="SchoolBookSanPin" w:eastAsia="Times New Roman" w:hAnsi="SchoolBookSanPin" w:cs="SchoolBookSanPin"/>
      <w:color w:val="000000"/>
      <w:sz w:val="20"/>
      <w:szCs w:val="20"/>
      <w:lang w:eastAsia="ru-RU"/>
    </w:rPr>
  </w:style>
  <w:style w:type="paragraph" w:customStyle="1" w:styleId="44">
    <w:name w:val="Заг 4 (Заголовки)"/>
    <w:basedOn w:val="a0"/>
    <w:uiPriority w:val="99"/>
    <w:rsid w:val="001C47BE"/>
    <w:pPr>
      <w:widowControl w:val="0"/>
      <w:autoSpaceDE w:val="0"/>
      <w:autoSpaceDN w:val="0"/>
      <w:adjustRightInd w:val="0"/>
      <w:spacing w:before="142" w:after="85" w:line="237" w:lineRule="atLeast"/>
      <w:jc w:val="both"/>
      <w:textAlignment w:val="center"/>
    </w:pPr>
    <w:rPr>
      <w:rFonts w:ascii="TimesNewRomanPSMT" w:eastAsia="Times New Roman" w:hAnsi="TimesNewRomanPSMT" w:cs="TimesNewRomanPSMT"/>
      <w:color w:val="000000"/>
      <w:sz w:val="20"/>
      <w:szCs w:val="20"/>
      <w:u w:color="000000"/>
      <w:lang w:eastAsia="ru-RU"/>
    </w:rPr>
  </w:style>
  <w:style w:type="paragraph" w:customStyle="1" w:styleId="affff3">
    <w:name w:val="Заг_класс (Заголовки)"/>
    <w:basedOn w:val="a0"/>
    <w:uiPriority w:val="99"/>
    <w:rsid w:val="001C47BE"/>
    <w:pPr>
      <w:widowControl w:val="0"/>
      <w:autoSpaceDE w:val="0"/>
      <w:autoSpaceDN w:val="0"/>
      <w:adjustRightInd w:val="0"/>
      <w:spacing w:after="57" w:line="237" w:lineRule="atLeast"/>
      <w:ind w:firstLine="283"/>
      <w:jc w:val="both"/>
      <w:textAlignment w:val="center"/>
    </w:pPr>
    <w:rPr>
      <w:rFonts w:ascii="Times New Roman" w:eastAsia="Times New Roman" w:hAnsi="Times New Roman" w:cs="Times New Roman"/>
      <w:b/>
      <w:bCs/>
      <w:color w:val="000000"/>
      <w:sz w:val="20"/>
      <w:szCs w:val="20"/>
      <w:lang w:eastAsia="ru-RU"/>
    </w:rPr>
  </w:style>
  <w:style w:type="paragraph" w:customStyle="1" w:styleId="53">
    <w:name w:val="Заг 5 п/ж (Заголовки)"/>
    <w:basedOn w:val="a0"/>
    <w:uiPriority w:val="99"/>
    <w:rsid w:val="001C47BE"/>
    <w:pPr>
      <w:widowControl w:val="0"/>
      <w:autoSpaceDE w:val="0"/>
      <w:autoSpaceDN w:val="0"/>
      <w:adjustRightInd w:val="0"/>
      <w:spacing w:before="113" w:after="57" w:line="237" w:lineRule="atLeast"/>
      <w:ind w:firstLine="283"/>
      <w:textAlignment w:val="center"/>
    </w:pPr>
    <w:rPr>
      <w:rFonts w:ascii="Times New Roman" w:eastAsia="Times New Roman" w:hAnsi="Times New Roman" w:cs="Times New Roman"/>
      <w:b/>
      <w:bCs/>
      <w:color w:val="000000"/>
      <w:sz w:val="20"/>
      <w:szCs w:val="20"/>
      <w:lang w:eastAsia="ru-RU"/>
    </w:rPr>
  </w:style>
  <w:style w:type="paragraph" w:customStyle="1" w:styleId="5-">
    <w:name w:val="Заг 5 п/ж-курсив (Заголовки)"/>
    <w:basedOn w:val="a0"/>
    <w:uiPriority w:val="99"/>
    <w:rsid w:val="001C47BE"/>
    <w:pPr>
      <w:widowControl w:val="0"/>
      <w:autoSpaceDE w:val="0"/>
      <w:autoSpaceDN w:val="0"/>
      <w:adjustRightInd w:val="0"/>
      <w:spacing w:before="85" w:after="28" w:line="237" w:lineRule="atLeast"/>
      <w:ind w:firstLine="283"/>
      <w:textAlignment w:val="center"/>
    </w:pPr>
    <w:rPr>
      <w:rFonts w:ascii="Times New Roman" w:eastAsia="Times New Roman" w:hAnsi="Times New Roman" w:cs="Times New Roman"/>
      <w:b/>
      <w:bCs/>
      <w:i/>
      <w:iCs/>
      <w:color w:val="000000"/>
      <w:sz w:val="20"/>
      <w:szCs w:val="20"/>
      <w:lang w:eastAsia="ru-RU"/>
    </w:rPr>
  </w:style>
  <w:style w:type="character" w:customStyle="1" w:styleId="affff4">
    <w:name w:val="Полужирный (Выделения)"/>
    <w:uiPriority w:val="99"/>
    <w:rsid w:val="001C47BE"/>
    <w:rPr>
      <w:b/>
      <w:bCs/>
    </w:rPr>
  </w:style>
  <w:style w:type="character" w:customStyle="1" w:styleId="affff5">
    <w:name w:val="Курсив (Выделения)"/>
    <w:uiPriority w:val="99"/>
    <w:rsid w:val="001C47BE"/>
    <w:rPr>
      <w:i/>
      <w:iCs/>
    </w:rPr>
  </w:style>
  <w:style w:type="paragraph" w:customStyle="1" w:styleId="TOC-3">
    <w:name w:val="TOC-3"/>
    <w:basedOn w:val="TOC-1"/>
    <w:uiPriority w:val="99"/>
    <w:rsid w:val="001C47BE"/>
    <w:pPr>
      <w:spacing w:before="0"/>
      <w:ind w:left="454"/>
    </w:pPr>
    <w:rPr>
      <w:rFonts w:ascii="SchoolBookSanPin" w:hAnsi="SchoolBookSanPin" w:cs="SchoolBookSanPin"/>
    </w:rPr>
  </w:style>
  <w:style w:type="paragraph" w:customStyle="1" w:styleId="h2-first">
    <w:name w:val="h2-first"/>
    <w:basedOn w:val="h2"/>
    <w:uiPriority w:val="99"/>
    <w:rsid w:val="001C47BE"/>
    <w:pPr>
      <w:keepNext w:val="0"/>
      <w:tabs>
        <w:tab w:val="left" w:pos="567"/>
      </w:tabs>
      <w:spacing w:before="120"/>
    </w:pPr>
  </w:style>
  <w:style w:type="paragraph" w:customStyle="1" w:styleId="list-bullet">
    <w:name w:val="list-bullet"/>
    <w:basedOn w:val="body"/>
    <w:uiPriority w:val="99"/>
    <w:rsid w:val="001C47BE"/>
    <w:pPr>
      <w:tabs>
        <w:tab w:val="left" w:pos="567"/>
      </w:tabs>
      <w:ind w:left="227" w:hanging="142"/>
    </w:pPr>
    <w:rPr>
      <w:rFonts w:ascii="SchoolBookSanPin" w:hAnsi="SchoolBookSanPin" w:cs="SchoolBookSanPin"/>
    </w:rPr>
  </w:style>
  <w:style w:type="paragraph" w:customStyle="1" w:styleId="table-body1mm">
    <w:name w:val="table-body_1mm"/>
    <w:basedOn w:val="body"/>
    <w:uiPriority w:val="99"/>
    <w:rsid w:val="001C47BE"/>
    <w:pPr>
      <w:tabs>
        <w:tab w:val="left" w:pos="567"/>
      </w:tabs>
      <w:spacing w:after="100" w:line="220" w:lineRule="atLeast"/>
      <w:ind w:firstLine="0"/>
      <w:jc w:val="left"/>
    </w:pPr>
    <w:rPr>
      <w:rFonts w:ascii="SchoolBookSanPin" w:hAnsi="SchoolBookSanPin" w:cs="SchoolBookSanPin"/>
      <w:sz w:val="18"/>
      <w:szCs w:val="18"/>
    </w:rPr>
  </w:style>
  <w:style w:type="paragraph" w:customStyle="1" w:styleId="table-list-bullet">
    <w:name w:val="table-list-bullet"/>
    <w:basedOn w:val="table-body1mm"/>
    <w:uiPriority w:val="99"/>
    <w:rsid w:val="001C47BE"/>
    <w:pPr>
      <w:spacing w:after="0"/>
      <w:ind w:left="142" w:hanging="142"/>
    </w:pPr>
  </w:style>
  <w:style w:type="character" w:customStyle="1" w:styleId="Italic">
    <w:name w:val="Italic"/>
    <w:rsid w:val="001C47BE"/>
    <w:rPr>
      <w:i/>
      <w:iCs/>
    </w:rPr>
  </w:style>
  <w:style w:type="character" w:customStyle="1" w:styleId="BoldItalic">
    <w:name w:val="Bold_Italic"/>
    <w:uiPriority w:val="99"/>
    <w:rsid w:val="001C47BE"/>
    <w:rPr>
      <w:b/>
      <w:bCs/>
      <w:i/>
      <w:iCs/>
    </w:rPr>
  </w:style>
  <w:style w:type="character" w:customStyle="1" w:styleId="Symbol">
    <w:name w:val="Symbol"/>
    <w:uiPriority w:val="99"/>
    <w:rsid w:val="001C47BE"/>
    <w:rPr>
      <w:rFonts w:ascii="SymbolMT" w:hAnsi="SymbolMT" w:cs="SymbolMT"/>
    </w:rPr>
  </w:style>
  <w:style w:type="character" w:customStyle="1" w:styleId="Underline">
    <w:name w:val="Underline"/>
    <w:uiPriority w:val="99"/>
    <w:rsid w:val="001C47BE"/>
    <w:rPr>
      <w:u w:val="thick"/>
    </w:rPr>
  </w:style>
  <w:style w:type="character" w:customStyle="1" w:styleId="list-bullet1">
    <w:name w:val="list-bullet1"/>
    <w:uiPriority w:val="99"/>
    <w:rsid w:val="001C47BE"/>
    <w:rPr>
      <w:rFonts w:ascii="PiGraphA" w:hAnsi="PiGraphA" w:cs="PiGraphA"/>
      <w:position w:val="1"/>
      <w:sz w:val="14"/>
      <w:szCs w:val="14"/>
    </w:rPr>
  </w:style>
  <w:style w:type="paragraph" w:customStyle="1" w:styleId="Zag1np">
    <w:name w:val="Zag_1___np"/>
    <w:basedOn w:val="NoParagraphStyle"/>
    <w:uiPriority w:val="99"/>
    <w:rsid w:val="001C47BE"/>
    <w:pPr>
      <w:pageBreakBefore/>
      <w:pBdr>
        <w:bottom w:val="single" w:sz="4" w:space="7" w:color="auto"/>
      </w:pBdr>
      <w:suppressAutoHyphens/>
      <w:spacing w:before="397" w:after="283" w:line="240" w:lineRule="atLeast"/>
    </w:pPr>
    <w:rPr>
      <w:rFonts w:ascii="OfficinaSansExtraBoldITC-Reg" w:hAnsi="OfficinaSansExtraBoldITC-Reg" w:cs="OfficinaSansExtraBoldITC-Reg"/>
      <w:b/>
      <w:bCs/>
      <w:caps/>
      <w:lang w:val="ru-RU"/>
    </w:rPr>
  </w:style>
  <w:style w:type="paragraph" w:customStyle="1" w:styleId="sod">
    <w:name w:val="sod_"/>
    <w:basedOn w:val="NoParagraphStyle"/>
    <w:uiPriority w:val="99"/>
    <w:rsid w:val="001C47BE"/>
    <w:pPr>
      <w:tabs>
        <w:tab w:val="right" w:pos="5896"/>
        <w:tab w:val="right" w:pos="6350"/>
      </w:tabs>
      <w:suppressAutoHyphens/>
      <w:spacing w:line="240" w:lineRule="atLeast"/>
    </w:pPr>
    <w:rPr>
      <w:rFonts w:ascii="SchoolBookSanPin" w:hAnsi="SchoolBookSanPin" w:cs="SchoolBookSanPin"/>
      <w:sz w:val="20"/>
      <w:szCs w:val="20"/>
      <w:lang w:val="ru-RU"/>
    </w:rPr>
  </w:style>
  <w:style w:type="paragraph" w:customStyle="1" w:styleId="Body0">
    <w:name w:val="Body_"/>
    <w:basedOn w:val="NoParagraphStyle"/>
    <w:uiPriority w:val="99"/>
    <w:rsid w:val="001C47BE"/>
    <w:pPr>
      <w:tabs>
        <w:tab w:val="left" w:pos="560"/>
      </w:tabs>
      <w:spacing w:line="242" w:lineRule="atLeast"/>
      <w:ind w:firstLine="227"/>
      <w:jc w:val="both"/>
    </w:pPr>
    <w:rPr>
      <w:rFonts w:ascii="SchoolBookSanPin" w:hAnsi="SchoolBookSanPin" w:cs="SchoolBookSanPin"/>
      <w:sz w:val="20"/>
      <w:szCs w:val="20"/>
      <w:lang w:val="ru-RU"/>
    </w:rPr>
  </w:style>
  <w:style w:type="paragraph" w:customStyle="1" w:styleId="Zag1ap">
    <w:name w:val="Zag_1___ap"/>
    <w:basedOn w:val="NoParagraphStyle"/>
    <w:uiPriority w:val="99"/>
    <w:rsid w:val="001C47BE"/>
    <w:pPr>
      <w:pBdr>
        <w:bottom w:val="single" w:sz="4" w:space="7" w:color="auto"/>
      </w:pBdr>
      <w:suppressAutoHyphens/>
      <w:spacing w:before="397" w:after="283" w:line="240" w:lineRule="atLeast"/>
    </w:pPr>
    <w:rPr>
      <w:rFonts w:ascii="OfficinaSansExtraBoldITC-Reg" w:hAnsi="OfficinaSansExtraBoldITC-Reg" w:cs="OfficinaSansExtraBoldITC-Reg"/>
      <w:b/>
      <w:bCs/>
      <w:caps/>
      <w:lang w:val="ru-RU"/>
    </w:rPr>
  </w:style>
  <w:style w:type="paragraph" w:customStyle="1" w:styleId="Zag2ap">
    <w:name w:val="Zag_2____ap"/>
    <w:basedOn w:val="NoParagraphStyle"/>
    <w:uiPriority w:val="99"/>
    <w:rsid w:val="001C47BE"/>
    <w:pPr>
      <w:suppressAutoHyphens/>
      <w:spacing w:before="283" w:after="113" w:line="240" w:lineRule="atLeast"/>
    </w:pPr>
    <w:rPr>
      <w:rFonts w:ascii="OfficinaSansMediumITC-Regular" w:hAnsi="OfficinaSansMediumITC-Regular" w:cs="OfficinaSansMediumITC-Regular"/>
      <w:caps/>
      <w:sz w:val="22"/>
      <w:szCs w:val="22"/>
      <w:lang w:val="ru-RU"/>
    </w:rPr>
  </w:style>
  <w:style w:type="paragraph" w:customStyle="1" w:styleId="Bodyindtire">
    <w:name w:val="Body_ind_tire"/>
    <w:basedOn w:val="NoParagraphStyle"/>
    <w:uiPriority w:val="99"/>
    <w:rsid w:val="001C47BE"/>
    <w:pPr>
      <w:tabs>
        <w:tab w:val="left" w:pos="227"/>
      </w:tabs>
      <w:spacing w:line="240" w:lineRule="atLeast"/>
      <w:ind w:left="227" w:hanging="227"/>
      <w:jc w:val="both"/>
    </w:pPr>
    <w:rPr>
      <w:rFonts w:ascii="SchoolBookSanPin" w:hAnsi="SchoolBookSanPin" w:cs="SchoolBookSanPin"/>
      <w:sz w:val="20"/>
      <w:szCs w:val="20"/>
      <w:lang w:val="ru-RU"/>
    </w:rPr>
  </w:style>
  <w:style w:type="paragraph" w:customStyle="1" w:styleId="Zag3">
    <w:name w:val="Zag_3___"/>
    <w:basedOn w:val="NoParagraphStyle"/>
    <w:uiPriority w:val="99"/>
    <w:rsid w:val="001C47BE"/>
    <w:pPr>
      <w:spacing w:before="283" w:after="113" w:line="240" w:lineRule="atLeast"/>
    </w:pPr>
    <w:rPr>
      <w:rFonts w:ascii="OfficinaSansExtraBoldITC-Reg" w:hAnsi="OfficinaSansExtraBoldITC-Reg" w:cs="OfficinaSansExtraBoldITC-Reg"/>
      <w:b/>
      <w:bCs/>
      <w:sz w:val="22"/>
      <w:szCs w:val="22"/>
      <w:lang w:val="ru-RU"/>
    </w:rPr>
  </w:style>
  <w:style w:type="paragraph" w:customStyle="1" w:styleId="Zag4">
    <w:name w:val="Zag_4___"/>
    <w:basedOn w:val="NoParagraphStyle"/>
    <w:uiPriority w:val="99"/>
    <w:rsid w:val="001C47BE"/>
    <w:pPr>
      <w:spacing w:before="283" w:after="113" w:line="240" w:lineRule="atLeast"/>
    </w:pPr>
    <w:rPr>
      <w:rFonts w:ascii="OfficinaSansMediumITC-Regular" w:hAnsi="OfficinaSansMediumITC-Regular" w:cs="OfficinaSansMediumITC-Regular"/>
      <w:sz w:val="20"/>
      <w:szCs w:val="20"/>
      <w:lang w:val="ru-RU"/>
    </w:rPr>
  </w:style>
  <w:style w:type="paragraph" w:customStyle="1" w:styleId="Zag5">
    <w:name w:val="Zag5_ (Заголовки)"/>
    <w:basedOn w:val="NoParagraphStyle"/>
    <w:uiPriority w:val="99"/>
    <w:rsid w:val="001C47BE"/>
    <w:pPr>
      <w:tabs>
        <w:tab w:val="left" w:pos="560"/>
      </w:tabs>
      <w:spacing w:line="240" w:lineRule="atLeast"/>
      <w:ind w:left="227"/>
    </w:pPr>
    <w:rPr>
      <w:rFonts w:ascii="SchoolBookSanPin-BoldItalic" w:hAnsi="SchoolBookSanPin-BoldItalic" w:cs="SchoolBookSanPin-BoldItalic"/>
      <w:b/>
      <w:bCs/>
      <w:i/>
      <w:iCs/>
      <w:sz w:val="20"/>
      <w:szCs w:val="20"/>
      <w:lang w:val="ru-RU"/>
    </w:rPr>
  </w:style>
  <w:style w:type="paragraph" w:customStyle="1" w:styleId="Bodybul">
    <w:name w:val="Body_bul_"/>
    <w:basedOn w:val="NoParagraphStyle"/>
    <w:uiPriority w:val="99"/>
    <w:rsid w:val="001C47BE"/>
    <w:pPr>
      <w:spacing w:line="240" w:lineRule="atLeast"/>
      <w:ind w:left="227" w:hanging="142"/>
      <w:jc w:val="both"/>
    </w:pPr>
    <w:rPr>
      <w:rFonts w:ascii="SchoolBookSanPin" w:hAnsi="SchoolBookSanPin" w:cs="SchoolBookSanPin"/>
      <w:sz w:val="20"/>
      <w:szCs w:val="20"/>
      <w:lang w:val="ru-RU"/>
    </w:rPr>
  </w:style>
  <w:style w:type="paragraph" w:customStyle="1" w:styleId="Bodynum">
    <w:name w:val="Body_num"/>
    <w:basedOn w:val="NoParagraphStyle"/>
    <w:uiPriority w:val="99"/>
    <w:rsid w:val="001C47BE"/>
    <w:pPr>
      <w:tabs>
        <w:tab w:val="left" w:pos="560"/>
      </w:tabs>
      <w:spacing w:line="240" w:lineRule="atLeast"/>
      <w:ind w:firstLine="227"/>
      <w:jc w:val="both"/>
    </w:pPr>
    <w:rPr>
      <w:rFonts w:ascii="SchoolBookSanPin" w:hAnsi="SchoolBookSanPin" w:cs="SchoolBookSanPin"/>
      <w:sz w:val="20"/>
      <w:szCs w:val="20"/>
      <w:lang w:val="ru-RU"/>
    </w:rPr>
  </w:style>
  <w:style w:type="paragraph" w:customStyle="1" w:styleId="tablhead">
    <w:name w:val="tabl_head (Таблицы)"/>
    <w:basedOn w:val="NoParagraphStyle"/>
    <w:uiPriority w:val="99"/>
    <w:rsid w:val="001C47BE"/>
    <w:pPr>
      <w:spacing w:line="200" w:lineRule="atLeast"/>
      <w:jc w:val="center"/>
    </w:pPr>
    <w:rPr>
      <w:rFonts w:ascii="SchoolBookSanPin-Bold" w:hAnsi="SchoolBookSanPin-Bold" w:cs="SchoolBookSanPin-Bold"/>
      <w:b/>
      <w:bCs/>
      <w:sz w:val="18"/>
      <w:szCs w:val="18"/>
      <w:lang w:val="fr-FR"/>
    </w:rPr>
  </w:style>
  <w:style w:type="paragraph" w:customStyle="1" w:styleId="tabllt">
    <w:name w:val="tabl_lt (Таблицы)"/>
    <w:basedOn w:val="NoParagraphStyle"/>
    <w:uiPriority w:val="99"/>
    <w:rsid w:val="001C47BE"/>
    <w:pPr>
      <w:spacing w:line="200" w:lineRule="atLeast"/>
    </w:pPr>
    <w:rPr>
      <w:rFonts w:ascii="SchoolBookSanPin" w:hAnsi="SchoolBookSanPin" w:cs="SchoolBookSanPin"/>
      <w:sz w:val="18"/>
      <w:szCs w:val="18"/>
      <w:lang w:val="ru-RU"/>
    </w:rPr>
  </w:style>
  <w:style w:type="character" w:customStyle="1" w:styleId="Italic0">
    <w:name w:val="Italic_"/>
    <w:uiPriority w:val="99"/>
    <w:rsid w:val="001C47BE"/>
    <w:rPr>
      <w:i/>
      <w:iCs/>
    </w:rPr>
  </w:style>
  <w:style w:type="character" w:customStyle="1" w:styleId="Bolditalic0">
    <w:name w:val="Bold_italic_"/>
    <w:uiPriority w:val="99"/>
    <w:rsid w:val="001C47BE"/>
    <w:rPr>
      <w:b/>
      <w:bCs/>
      <w:i/>
      <w:iCs/>
    </w:rPr>
  </w:style>
  <w:style w:type="character" w:customStyle="1" w:styleId="Bold0">
    <w:name w:val="Bold_"/>
    <w:uiPriority w:val="99"/>
    <w:rsid w:val="001C47BE"/>
    <w:rPr>
      <w:b/>
      <w:bCs/>
    </w:rPr>
  </w:style>
  <w:style w:type="character" w:customStyle="1" w:styleId="ispanperen">
    <w:name w:val="ispan_peren"/>
    <w:uiPriority w:val="99"/>
    <w:rsid w:val="001C47BE"/>
    <w:rPr>
      <w:lang w:val="es-ES_tradnl"/>
    </w:rPr>
  </w:style>
  <w:style w:type="character" w:customStyle="1" w:styleId="Bullit2">
    <w:name w:val="Bullit_2"/>
    <w:uiPriority w:val="99"/>
    <w:rsid w:val="001C47BE"/>
    <w:rPr>
      <w:rFonts w:ascii="Symbola" w:hAnsi="Symbola" w:cs="Symbola"/>
      <w:position w:val="3"/>
      <w:sz w:val="12"/>
      <w:szCs w:val="12"/>
    </w:rPr>
  </w:style>
  <w:style w:type="character" w:customStyle="1" w:styleId="jpfdse">
    <w:name w:val="jpfdse"/>
    <w:rsid w:val="001C47BE"/>
  </w:style>
  <w:style w:type="paragraph" w:customStyle="1" w:styleId="list-num">
    <w:name w:val="list-num"/>
    <w:basedOn w:val="body"/>
    <w:uiPriority w:val="99"/>
    <w:rsid w:val="001C47BE"/>
    <w:pPr>
      <w:tabs>
        <w:tab w:val="left" w:pos="397"/>
      </w:tabs>
      <w:ind w:left="397" w:hanging="57"/>
    </w:pPr>
    <w:rPr>
      <w:rFonts w:ascii="SchoolBookSanPin" w:hAnsi="SchoolBookSanPin" w:cs="SchoolBookSanPin"/>
    </w:rPr>
  </w:style>
  <w:style w:type="paragraph" w:customStyle="1" w:styleId="table-body">
    <w:name w:val="table-body"/>
    <w:basedOn w:val="body"/>
    <w:uiPriority w:val="99"/>
    <w:rsid w:val="001C47BE"/>
    <w:pPr>
      <w:spacing w:after="100" w:line="200" w:lineRule="atLeast"/>
      <w:ind w:firstLine="0"/>
      <w:jc w:val="left"/>
    </w:pPr>
    <w:rPr>
      <w:rFonts w:ascii="SchoolBookSanPin" w:hAnsi="SchoolBookSanPin" w:cs="SchoolBookSanPin"/>
      <w:sz w:val="18"/>
      <w:szCs w:val="18"/>
    </w:rPr>
  </w:style>
  <w:style w:type="paragraph" w:customStyle="1" w:styleId="Zag1up">
    <w:name w:val="Zag_1_up"/>
    <w:basedOn w:val="NoParagraphStyle"/>
    <w:uiPriority w:val="99"/>
    <w:rsid w:val="001C47BE"/>
    <w:pPr>
      <w:pageBreakBefore/>
      <w:pBdr>
        <w:bottom w:val="single" w:sz="4" w:space="5" w:color="auto"/>
      </w:pBdr>
      <w:suppressAutoHyphens/>
      <w:spacing w:before="480" w:after="240" w:line="240" w:lineRule="atLeast"/>
    </w:pPr>
    <w:rPr>
      <w:rFonts w:ascii="OfficinaSansExtraBoldITC-Reg" w:hAnsi="OfficinaSansExtraBoldITC-Reg" w:cs="OfficinaSansExtraBoldITC-Reg"/>
      <w:b/>
      <w:bCs/>
      <w:caps/>
    </w:rPr>
  </w:style>
  <w:style w:type="paragraph" w:customStyle="1" w:styleId="Body1">
    <w:name w:val="Body"/>
    <w:basedOn w:val="NoParagraphStyle"/>
    <w:uiPriority w:val="99"/>
    <w:rsid w:val="001C47BE"/>
    <w:pPr>
      <w:spacing w:line="243" w:lineRule="atLeast"/>
      <w:ind w:firstLine="227"/>
      <w:jc w:val="both"/>
    </w:pPr>
    <w:rPr>
      <w:rFonts w:ascii="SchoolBookSanPin" w:hAnsi="SchoolBookSanPin" w:cs="SchoolBookSanPin"/>
      <w:sz w:val="20"/>
      <w:szCs w:val="20"/>
      <w:lang w:val="ru-RU"/>
    </w:rPr>
  </w:style>
  <w:style w:type="paragraph" w:customStyle="1" w:styleId="Spisok-2">
    <w:name w:val="Spisok-2"/>
    <w:basedOn w:val="Body1"/>
    <w:uiPriority w:val="99"/>
    <w:rsid w:val="001C47BE"/>
    <w:pPr>
      <w:ind w:left="227" w:hanging="227"/>
    </w:pPr>
  </w:style>
  <w:style w:type="paragraph" w:customStyle="1" w:styleId="Zag2">
    <w:name w:val="Zag_2"/>
    <w:basedOn w:val="Zag1up"/>
    <w:uiPriority w:val="99"/>
    <w:rsid w:val="001C47BE"/>
    <w:pPr>
      <w:keepNext/>
      <w:keepLines/>
      <w:pageBreakBefore w:val="0"/>
      <w:pBdr>
        <w:bottom w:val="none" w:sz="0" w:space="0" w:color="auto"/>
      </w:pBdr>
      <w:spacing w:before="227" w:after="68"/>
    </w:pPr>
    <w:rPr>
      <w:sz w:val="22"/>
      <w:szCs w:val="22"/>
    </w:rPr>
  </w:style>
  <w:style w:type="paragraph" w:customStyle="1" w:styleId="Zag30">
    <w:name w:val="Zag_3"/>
    <w:basedOn w:val="Zag2"/>
    <w:uiPriority w:val="99"/>
    <w:rsid w:val="001C47BE"/>
    <w:pPr>
      <w:spacing w:line="243" w:lineRule="atLeast"/>
    </w:pPr>
    <w:rPr>
      <w:caps w:val="0"/>
    </w:rPr>
  </w:style>
  <w:style w:type="paragraph" w:customStyle="1" w:styleId="Zag40">
    <w:name w:val="Zag_4"/>
    <w:basedOn w:val="Zag30"/>
    <w:uiPriority w:val="99"/>
    <w:rsid w:val="001C47BE"/>
    <w:rPr>
      <w:sz w:val="20"/>
      <w:szCs w:val="20"/>
    </w:rPr>
  </w:style>
  <w:style w:type="paragraph" w:customStyle="1" w:styleId="Zag50">
    <w:name w:val="Zag_5"/>
    <w:basedOn w:val="Body1"/>
    <w:uiPriority w:val="99"/>
    <w:rsid w:val="001C47BE"/>
    <w:pPr>
      <w:keepNext/>
    </w:pPr>
    <w:rPr>
      <w:rFonts w:ascii="SchoolBookSanPin-BoldItalic" w:hAnsi="SchoolBookSanPin-BoldItalic" w:cs="SchoolBookSanPin-BoldItalic"/>
      <w:b/>
      <w:bCs/>
      <w:i/>
      <w:iCs/>
    </w:rPr>
  </w:style>
  <w:style w:type="paragraph" w:customStyle="1" w:styleId="Spisok-1">
    <w:name w:val="Spisok-1"/>
    <w:basedOn w:val="body"/>
    <w:uiPriority w:val="99"/>
    <w:rsid w:val="001C47BE"/>
    <w:pPr>
      <w:spacing w:line="243" w:lineRule="atLeast"/>
      <w:ind w:left="227" w:hanging="142"/>
    </w:pPr>
    <w:rPr>
      <w:rFonts w:ascii="SchoolBookSanPin" w:hAnsi="SchoolBookSanPin" w:cs="SchoolBookSanPin"/>
    </w:rPr>
  </w:style>
  <w:style w:type="paragraph" w:customStyle="1" w:styleId="BasicParagraph">
    <w:name w:val="[Basic Paragraph]"/>
    <w:basedOn w:val="NoParagraphStyle"/>
    <w:uiPriority w:val="99"/>
    <w:rsid w:val="001C47BE"/>
    <w:rPr>
      <w:lang w:val="ru-RU"/>
    </w:rPr>
  </w:style>
  <w:style w:type="paragraph" w:customStyle="1" w:styleId="tblleft">
    <w:name w:val="tbl_left"/>
    <w:basedOn w:val="Body1"/>
    <w:uiPriority w:val="99"/>
    <w:rsid w:val="001C47BE"/>
    <w:pPr>
      <w:spacing w:line="200" w:lineRule="atLeast"/>
      <w:ind w:firstLine="0"/>
      <w:jc w:val="left"/>
    </w:pPr>
    <w:rPr>
      <w:sz w:val="18"/>
      <w:szCs w:val="18"/>
    </w:rPr>
  </w:style>
  <w:style w:type="paragraph" w:customStyle="1" w:styleId="tblz">
    <w:name w:val="tbl_z"/>
    <w:basedOn w:val="tblleft"/>
    <w:uiPriority w:val="99"/>
    <w:rsid w:val="001C47BE"/>
    <w:pPr>
      <w:jc w:val="center"/>
    </w:pPr>
    <w:rPr>
      <w:rFonts w:ascii="SchoolBookSanPin-Bold" w:hAnsi="SchoolBookSanPin-Bold" w:cs="SchoolBookSanPin-Bold"/>
      <w:b/>
      <w:bCs/>
    </w:rPr>
  </w:style>
  <w:style w:type="paragraph" w:customStyle="1" w:styleId="tblzag5">
    <w:name w:val="tbl_zag_5"/>
    <w:basedOn w:val="tblleft"/>
    <w:uiPriority w:val="99"/>
    <w:rsid w:val="001C47BE"/>
    <w:rPr>
      <w:rFonts w:ascii="SchoolBookSanPin-BoldItalic" w:hAnsi="SchoolBookSanPin-BoldItalic" w:cs="SchoolBookSanPin-BoldItalic"/>
      <w:b/>
      <w:bCs/>
      <w:i/>
      <w:iCs/>
    </w:rPr>
  </w:style>
  <w:style w:type="paragraph" w:customStyle="1" w:styleId="tblSpisok-1">
    <w:name w:val="tbl_Spisok-1"/>
    <w:basedOn w:val="Spisok-1"/>
    <w:uiPriority w:val="99"/>
    <w:rsid w:val="001C47BE"/>
    <w:pPr>
      <w:spacing w:line="200" w:lineRule="atLeast"/>
      <w:jc w:val="left"/>
    </w:pPr>
    <w:rPr>
      <w:sz w:val="18"/>
      <w:szCs w:val="18"/>
    </w:rPr>
  </w:style>
  <w:style w:type="character" w:customStyle="1" w:styleId="china">
    <w:name w:val="china"/>
    <w:uiPriority w:val="99"/>
    <w:rsid w:val="001C47BE"/>
    <w:rPr>
      <w:rFonts w:ascii="SimSun" w:eastAsia="SimSun" w:cs="SimSun"/>
    </w:rPr>
  </w:style>
  <w:style w:type="character" w:customStyle="1" w:styleId="affff6">
    <w:name w:val="Ïîëóæèðíûé (Âûäåëåíèÿ)"/>
    <w:uiPriority w:val="99"/>
    <w:rsid w:val="001C47BE"/>
    <w:rPr>
      <w:b/>
      <w:bCs/>
      <w:color w:val="000000"/>
      <w:w w:val="100"/>
    </w:rPr>
  </w:style>
  <w:style w:type="paragraph" w:customStyle="1" w:styleId="list-bullet-box">
    <w:name w:val="list-bullet-box"/>
    <w:basedOn w:val="body"/>
    <w:uiPriority w:val="99"/>
    <w:rsid w:val="001C47BE"/>
    <w:pPr>
      <w:ind w:left="227" w:hanging="142"/>
    </w:pPr>
    <w:rPr>
      <w:rFonts w:ascii="SchoolBookSanPin" w:hAnsi="SchoolBookSanPin" w:cs="SchoolBookSanPin"/>
    </w:rPr>
  </w:style>
  <w:style w:type="paragraph" w:customStyle="1" w:styleId="listbullet">
    <w:name w:val="list_bullet"/>
    <w:basedOn w:val="NoParagraphStyle"/>
    <w:uiPriority w:val="99"/>
    <w:rsid w:val="001C47BE"/>
    <w:pPr>
      <w:spacing w:line="240" w:lineRule="atLeast"/>
      <w:ind w:left="227" w:hanging="170"/>
      <w:jc w:val="both"/>
    </w:pPr>
    <w:rPr>
      <w:rFonts w:ascii="SchoolBookSanPin" w:hAnsi="SchoolBookSanPin" w:cs="SchoolBookSanPin"/>
      <w:sz w:val="20"/>
      <w:szCs w:val="20"/>
      <w:lang w:val="ru-RU"/>
    </w:rPr>
  </w:style>
  <w:style w:type="character" w:customStyle="1" w:styleId="bolditalic1">
    <w:name w:val="bold_italic"/>
    <w:uiPriority w:val="99"/>
    <w:rsid w:val="001C47BE"/>
    <w:rPr>
      <w:b/>
      <w:i/>
    </w:rPr>
  </w:style>
  <w:style w:type="character" w:customStyle="1" w:styleId="NONE">
    <w:name w:val="NONE"/>
    <w:uiPriority w:val="99"/>
    <w:rsid w:val="001C47BE"/>
    <w:rPr>
      <w:color w:val="000000"/>
      <w:w w:val="100"/>
    </w:rPr>
  </w:style>
  <w:style w:type="character" w:customStyle="1" w:styleId="affff7">
    <w:name w:val="Êóðñèâ (Âûäåëåíèÿ)"/>
    <w:uiPriority w:val="99"/>
    <w:rsid w:val="001C47BE"/>
    <w:rPr>
      <w:i/>
      <w:color w:val="000000"/>
      <w:w w:val="100"/>
    </w:rPr>
  </w:style>
  <w:style w:type="character" w:customStyle="1" w:styleId="affff8">
    <w:name w:val="Ïîëóæèðíûé Êóðñèâ (Âûäåëåíèÿ)"/>
    <w:uiPriority w:val="99"/>
    <w:rsid w:val="001C47BE"/>
    <w:rPr>
      <w:b/>
      <w:i/>
      <w:color w:val="000000"/>
      <w:w w:val="100"/>
    </w:rPr>
  </w:style>
  <w:style w:type="character" w:customStyle="1" w:styleId="1f0">
    <w:name w:val="Название Знак1"/>
    <w:uiPriority w:val="99"/>
    <w:rsid w:val="001C47BE"/>
    <w:rPr>
      <w:rFonts w:ascii="Verdana" w:eastAsia="Verdana" w:hAnsi="Verdana" w:cs="Verdana"/>
      <w:b/>
      <w:bCs/>
      <w:sz w:val="78"/>
      <w:szCs w:val="78"/>
      <w:lang w:eastAsia="en-US"/>
    </w:rPr>
  </w:style>
  <w:style w:type="paragraph" w:customStyle="1" w:styleId="Style193">
    <w:name w:val="_Style 193"/>
    <w:basedOn w:val="12"/>
    <w:next w:val="12"/>
    <w:qFormat/>
    <w:rsid w:val="001C47BE"/>
    <w:pPr>
      <w:keepNext/>
      <w:keepLines/>
      <w:spacing w:before="480" w:after="120"/>
    </w:pPr>
    <w:rPr>
      <w:rFonts w:cs="Times New Roman"/>
      <w:b/>
      <w:sz w:val="72"/>
      <w:szCs w:val="72"/>
    </w:rPr>
  </w:style>
  <w:style w:type="character" w:customStyle="1" w:styleId="ListParagraphChar">
    <w:name w:val="List Paragraph Char"/>
    <w:link w:val="1f1"/>
    <w:qFormat/>
    <w:locked/>
    <w:rsid w:val="001C47BE"/>
    <w:rPr>
      <w:rFonts w:eastAsia="Times New Roman"/>
    </w:rPr>
  </w:style>
  <w:style w:type="paragraph" w:customStyle="1" w:styleId="1f1">
    <w:name w:val="Абзац списка1"/>
    <w:basedOn w:val="a0"/>
    <w:link w:val="ListParagraphChar"/>
    <w:uiPriority w:val="99"/>
    <w:qFormat/>
    <w:rsid w:val="001C47BE"/>
    <w:pPr>
      <w:spacing w:after="200" w:line="276" w:lineRule="auto"/>
      <w:ind w:left="720"/>
      <w:contextualSpacing/>
    </w:pPr>
    <w:rPr>
      <w:rFonts w:eastAsia="Times New Roman"/>
    </w:rPr>
  </w:style>
  <w:style w:type="character" w:customStyle="1" w:styleId="39">
    <w:name w:val="Заголовок №3_"/>
    <w:link w:val="3a"/>
    <w:locked/>
    <w:rsid w:val="001C47BE"/>
    <w:rPr>
      <w:b/>
      <w:spacing w:val="4"/>
      <w:sz w:val="19"/>
      <w:shd w:val="clear" w:color="auto" w:fill="FFFFFF"/>
    </w:rPr>
  </w:style>
  <w:style w:type="paragraph" w:customStyle="1" w:styleId="3a">
    <w:name w:val="Заголовок №3"/>
    <w:basedOn w:val="a0"/>
    <w:link w:val="39"/>
    <w:rsid w:val="001C47BE"/>
    <w:pPr>
      <w:widowControl w:val="0"/>
      <w:shd w:val="clear" w:color="auto" w:fill="FFFFFF"/>
      <w:spacing w:after="0" w:line="457" w:lineRule="exact"/>
      <w:outlineLvl w:val="2"/>
    </w:pPr>
    <w:rPr>
      <w:b/>
      <w:spacing w:val="4"/>
      <w:sz w:val="19"/>
    </w:rPr>
  </w:style>
  <w:style w:type="character" w:customStyle="1" w:styleId="2c">
    <w:name w:val="Основной текст (2)_"/>
    <w:link w:val="2d"/>
    <w:locked/>
    <w:rsid w:val="001C47BE"/>
    <w:rPr>
      <w:i/>
      <w:sz w:val="17"/>
      <w:shd w:val="clear" w:color="auto" w:fill="FFFFFF"/>
    </w:rPr>
  </w:style>
  <w:style w:type="paragraph" w:customStyle="1" w:styleId="2d">
    <w:name w:val="Основной текст (2)"/>
    <w:basedOn w:val="a0"/>
    <w:link w:val="2c"/>
    <w:rsid w:val="001C47BE"/>
    <w:pPr>
      <w:widowControl w:val="0"/>
      <w:shd w:val="clear" w:color="auto" w:fill="FFFFFF"/>
      <w:spacing w:before="240" w:after="240" w:line="212" w:lineRule="exact"/>
      <w:jc w:val="center"/>
    </w:pPr>
    <w:rPr>
      <w:i/>
      <w:sz w:val="17"/>
    </w:rPr>
  </w:style>
  <w:style w:type="character" w:customStyle="1" w:styleId="affff9">
    <w:name w:val="Основной текст_"/>
    <w:qFormat/>
    <w:locked/>
    <w:rsid w:val="001C47BE"/>
    <w:rPr>
      <w:spacing w:val="3"/>
      <w:sz w:val="17"/>
      <w:shd w:val="clear" w:color="auto" w:fill="FFFFFF"/>
    </w:rPr>
  </w:style>
  <w:style w:type="character" w:customStyle="1" w:styleId="3b">
    <w:name w:val="Основной текст (3)_"/>
    <w:link w:val="3c"/>
    <w:locked/>
    <w:rsid w:val="001C47BE"/>
    <w:rPr>
      <w:rFonts w:ascii="Arial" w:hAnsi="Arial" w:cs="Arial"/>
      <w:b/>
      <w:i/>
      <w:sz w:val="19"/>
      <w:shd w:val="clear" w:color="auto" w:fill="FFFFFF"/>
    </w:rPr>
  </w:style>
  <w:style w:type="paragraph" w:customStyle="1" w:styleId="3c">
    <w:name w:val="Основной текст (3)"/>
    <w:basedOn w:val="a0"/>
    <w:link w:val="3b"/>
    <w:rsid w:val="001C47BE"/>
    <w:pPr>
      <w:widowControl w:val="0"/>
      <w:shd w:val="clear" w:color="auto" w:fill="FFFFFF"/>
      <w:spacing w:after="0" w:line="240" w:lineRule="atLeast"/>
      <w:jc w:val="right"/>
    </w:pPr>
    <w:rPr>
      <w:rFonts w:ascii="Arial" w:hAnsi="Arial" w:cs="Arial"/>
      <w:b/>
      <w:i/>
      <w:sz w:val="19"/>
    </w:rPr>
  </w:style>
  <w:style w:type="character" w:customStyle="1" w:styleId="3d">
    <w:name w:val="Колонтитул (3)_"/>
    <w:link w:val="3e"/>
    <w:locked/>
    <w:rsid w:val="001C47BE"/>
    <w:rPr>
      <w:b/>
      <w:spacing w:val="4"/>
      <w:sz w:val="19"/>
      <w:shd w:val="clear" w:color="auto" w:fill="FFFFFF"/>
    </w:rPr>
  </w:style>
  <w:style w:type="paragraph" w:customStyle="1" w:styleId="3e">
    <w:name w:val="Колонтитул (3)"/>
    <w:basedOn w:val="a0"/>
    <w:link w:val="3d"/>
    <w:rsid w:val="001C47BE"/>
    <w:pPr>
      <w:widowControl w:val="0"/>
      <w:shd w:val="clear" w:color="auto" w:fill="FFFFFF"/>
      <w:spacing w:after="0" w:line="240" w:lineRule="atLeast"/>
    </w:pPr>
    <w:rPr>
      <w:b/>
      <w:spacing w:val="4"/>
      <w:sz w:val="19"/>
    </w:rPr>
  </w:style>
  <w:style w:type="character" w:customStyle="1" w:styleId="2e">
    <w:name w:val="Заголовок №2_"/>
    <w:link w:val="2f"/>
    <w:locked/>
    <w:rsid w:val="001C47BE"/>
    <w:rPr>
      <w:b/>
      <w:spacing w:val="3"/>
      <w:shd w:val="clear" w:color="auto" w:fill="FFFFFF"/>
    </w:rPr>
  </w:style>
  <w:style w:type="paragraph" w:customStyle="1" w:styleId="2f">
    <w:name w:val="Заголовок №2"/>
    <w:basedOn w:val="a0"/>
    <w:link w:val="2e"/>
    <w:rsid w:val="001C47BE"/>
    <w:pPr>
      <w:widowControl w:val="0"/>
      <w:shd w:val="clear" w:color="auto" w:fill="FFFFFF"/>
      <w:spacing w:before="180" w:after="300" w:line="240" w:lineRule="atLeast"/>
      <w:jc w:val="center"/>
      <w:outlineLvl w:val="1"/>
    </w:pPr>
    <w:rPr>
      <w:b/>
      <w:spacing w:val="3"/>
    </w:rPr>
  </w:style>
  <w:style w:type="character" w:customStyle="1" w:styleId="2f0">
    <w:name w:val="Колонтитул (2)_"/>
    <w:link w:val="2f1"/>
    <w:locked/>
    <w:rsid w:val="001C47BE"/>
    <w:rPr>
      <w:b/>
      <w:spacing w:val="-2"/>
      <w:sz w:val="15"/>
      <w:shd w:val="clear" w:color="auto" w:fill="FFFFFF"/>
    </w:rPr>
  </w:style>
  <w:style w:type="paragraph" w:customStyle="1" w:styleId="2f1">
    <w:name w:val="Колонтитул (2)"/>
    <w:basedOn w:val="a0"/>
    <w:link w:val="2f0"/>
    <w:rsid w:val="001C47BE"/>
    <w:pPr>
      <w:widowControl w:val="0"/>
      <w:shd w:val="clear" w:color="auto" w:fill="FFFFFF"/>
      <w:spacing w:after="0" w:line="240" w:lineRule="atLeast"/>
      <w:jc w:val="center"/>
    </w:pPr>
    <w:rPr>
      <w:b/>
      <w:spacing w:val="-2"/>
      <w:sz w:val="15"/>
    </w:rPr>
  </w:style>
  <w:style w:type="character" w:customStyle="1" w:styleId="54">
    <w:name w:val="Основной текст (5)_"/>
    <w:link w:val="55"/>
    <w:locked/>
    <w:rsid w:val="001C47BE"/>
    <w:rPr>
      <w:rFonts w:ascii="Tahoma" w:hAnsi="Tahoma" w:cs="Tahoma"/>
      <w:spacing w:val="3"/>
      <w:sz w:val="13"/>
      <w:shd w:val="clear" w:color="auto" w:fill="FFFFFF"/>
    </w:rPr>
  </w:style>
  <w:style w:type="paragraph" w:customStyle="1" w:styleId="55">
    <w:name w:val="Основной текст (5)"/>
    <w:basedOn w:val="a0"/>
    <w:link w:val="54"/>
    <w:rsid w:val="001C47BE"/>
    <w:pPr>
      <w:widowControl w:val="0"/>
      <w:shd w:val="clear" w:color="auto" w:fill="FFFFFF"/>
      <w:spacing w:after="0" w:line="191" w:lineRule="exact"/>
      <w:jc w:val="both"/>
    </w:pPr>
    <w:rPr>
      <w:rFonts w:ascii="Tahoma" w:hAnsi="Tahoma" w:cs="Tahoma"/>
      <w:spacing w:val="3"/>
      <w:sz w:val="13"/>
    </w:rPr>
  </w:style>
  <w:style w:type="character" w:customStyle="1" w:styleId="63">
    <w:name w:val="Основной текст (6)_"/>
    <w:link w:val="64"/>
    <w:locked/>
    <w:rsid w:val="001C47BE"/>
    <w:rPr>
      <w:spacing w:val="2"/>
      <w:sz w:val="14"/>
      <w:shd w:val="clear" w:color="auto" w:fill="FFFFFF"/>
    </w:rPr>
  </w:style>
  <w:style w:type="paragraph" w:customStyle="1" w:styleId="64">
    <w:name w:val="Основной текст (6)"/>
    <w:basedOn w:val="a0"/>
    <w:link w:val="63"/>
    <w:rsid w:val="001C47BE"/>
    <w:pPr>
      <w:widowControl w:val="0"/>
      <w:shd w:val="clear" w:color="auto" w:fill="FFFFFF"/>
      <w:spacing w:after="0" w:line="191" w:lineRule="exact"/>
      <w:jc w:val="right"/>
    </w:pPr>
    <w:rPr>
      <w:spacing w:val="2"/>
      <w:sz w:val="14"/>
    </w:rPr>
  </w:style>
  <w:style w:type="character" w:customStyle="1" w:styleId="45">
    <w:name w:val="Основной текст (4)_"/>
    <w:link w:val="46"/>
    <w:locked/>
    <w:rsid w:val="001C47BE"/>
    <w:rPr>
      <w:spacing w:val="4"/>
      <w:sz w:val="8"/>
      <w:shd w:val="clear" w:color="auto" w:fill="FFFFFF"/>
    </w:rPr>
  </w:style>
  <w:style w:type="paragraph" w:customStyle="1" w:styleId="46">
    <w:name w:val="Основной текст (4)"/>
    <w:basedOn w:val="a0"/>
    <w:link w:val="45"/>
    <w:rsid w:val="001C47BE"/>
    <w:pPr>
      <w:widowControl w:val="0"/>
      <w:shd w:val="clear" w:color="auto" w:fill="FFFFFF"/>
      <w:spacing w:after="0" w:line="212" w:lineRule="exact"/>
      <w:jc w:val="both"/>
    </w:pPr>
    <w:rPr>
      <w:spacing w:val="4"/>
      <w:sz w:val="8"/>
    </w:rPr>
  </w:style>
  <w:style w:type="character" w:customStyle="1" w:styleId="320">
    <w:name w:val="Заголовок №3 (2)_"/>
    <w:link w:val="321"/>
    <w:locked/>
    <w:rsid w:val="001C47BE"/>
    <w:rPr>
      <w:spacing w:val="3"/>
      <w:sz w:val="17"/>
      <w:shd w:val="clear" w:color="auto" w:fill="FFFFFF"/>
    </w:rPr>
  </w:style>
  <w:style w:type="paragraph" w:customStyle="1" w:styleId="321">
    <w:name w:val="Заголовок №3 (2)"/>
    <w:basedOn w:val="a0"/>
    <w:link w:val="320"/>
    <w:rsid w:val="001C47BE"/>
    <w:pPr>
      <w:widowControl w:val="0"/>
      <w:shd w:val="clear" w:color="auto" w:fill="FFFFFF"/>
      <w:spacing w:after="0" w:line="223" w:lineRule="exact"/>
      <w:jc w:val="right"/>
      <w:outlineLvl w:val="2"/>
    </w:pPr>
    <w:rPr>
      <w:spacing w:val="3"/>
      <w:sz w:val="17"/>
    </w:rPr>
  </w:style>
  <w:style w:type="character" w:customStyle="1" w:styleId="73">
    <w:name w:val="Основной текст (7)_"/>
    <w:link w:val="74"/>
    <w:locked/>
    <w:rsid w:val="001C47BE"/>
    <w:rPr>
      <w:b/>
      <w:spacing w:val="3"/>
      <w:shd w:val="clear" w:color="auto" w:fill="FFFFFF"/>
    </w:rPr>
  </w:style>
  <w:style w:type="paragraph" w:customStyle="1" w:styleId="74">
    <w:name w:val="Основной текст (7)"/>
    <w:basedOn w:val="a0"/>
    <w:link w:val="73"/>
    <w:rsid w:val="001C47BE"/>
    <w:pPr>
      <w:widowControl w:val="0"/>
      <w:shd w:val="clear" w:color="auto" w:fill="FFFFFF"/>
      <w:spacing w:before="180" w:after="0" w:line="475" w:lineRule="exact"/>
      <w:jc w:val="center"/>
    </w:pPr>
    <w:rPr>
      <w:b/>
      <w:spacing w:val="3"/>
    </w:rPr>
  </w:style>
  <w:style w:type="character" w:customStyle="1" w:styleId="affffa">
    <w:name w:val="Колонтитул_"/>
    <w:link w:val="affffb"/>
    <w:locked/>
    <w:rsid w:val="001C47BE"/>
    <w:rPr>
      <w:i/>
      <w:spacing w:val="1"/>
      <w:sz w:val="17"/>
      <w:shd w:val="clear" w:color="auto" w:fill="FFFFFF"/>
    </w:rPr>
  </w:style>
  <w:style w:type="paragraph" w:customStyle="1" w:styleId="affffb">
    <w:name w:val="Колонтитул"/>
    <w:basedOn w:val="a0"/>
    <w:link w:val="affffa"/>
    <w:qFormat/>
    <w:rsid w:val="001C47BE"/>
    <w:pPr>
      <w:widowControl w:val="0"/>
      <w:shd w:val="clear" w:color="auto" w:fill="FFFFFF"/>
      <w:spacing w:after="0" w:line="240" w:lineRule="atLeast"/>
    </w:pPr>
    <w:rPr>
      <w:i/>
      <w:spacing w:val="1"/>
      <w:sz w:val="17"/>
    </w:rPr>
  </w:style>
  <w:style w:type="character" w:customStyle="1" w:styleId="1f2">
    <w:name w:val="Заголовок №1_"/>
    <w:link w:val="1f3"/>
    <w:locked/>
    <w:rsid w:val="001C47BE"/>
    <w:rPr>
      <w:b/>
      <w:spacing w:val="4"/>
      <w:sz w:val="19"/>
      <w:shd w:val="clear" w:color="auto" w:fill="FFFFFF"/>
    </w:rPr>
  </w:style>
  <w:style w:type="paragraph" w:customStyle="1" w:styleId="1f3">
    <w:name w:val="Заголовок №1"/>
    <w:basedOn w:val="a0"/>
    <w:link w:val="1f2"/>
    <w:rsid w:val="001C47BE"/>
    <w:pPr>
      <w:widowControl w:val="0"/>
      <w:shd w:val="clear" w:color="auto" w:fill="FFFFFF"/>
      <w:spacing w:after="240" w:line="240" w:lineRule="atLeast"/>
      <w:jc w:val="center"/>
      <w:outlineLvl w:val="0"/>
    </w:pPr>
    <w:rPr>
      <w:b/>
      <w:spacing w:val="4"/>
      <w:sz w:val="19"/>
    </w:rPr>
  </w:style>
  <w:style w:type="character" w:customStyle="1" w:styleId="93">
    <w:name w:val="Основной текст (9)_"/>
    <w:link w:val="94"/>
    <w:locked/>
    <w:rsid w:val="001C47BE"/>
    <w:rPr>
      <w:rFonts w:ascii="Arial" w:hAnsi="Arial" w:cs="Arial"/>
      <w:b/>
      <w:spacing w:val="2"/>
      <w:sz w:val="12"/>
      <w:shd w:val="clear" w:color="auto" w:fill="FFFFFF"/>
    </w:rPr>
  </w:style>
  <w:style w:type="paragraph" w:customStyle="1" w:styleId="94">
    <w:name w:val="Основной текст (9)"/>
    <w:basedOn w:val="a0"/>
    <w:link w:val="93"/>
    <w:rsid w:val="001C47BE"/>
    <w:pPr>
      <w:widowControl w:val="0"/>
      <w:shd w:val="clear" w:color="auto" w:fill="FFFFFF"/>
      <w:spacing w:after="0" w:line="240" w:lineRule="atLeast"/>
    </w:pPr>
    <w:rPr>
      <w:rFonts w:ascii="Arial" w:hAnsi="Arial" w:cs="Arial"/>
      <w:b/>
      <w:spacing w:val="2"/>
      <w:sz w:val="12"/>
    </w:rPr>
  </w:style>
  <w:style w:type="character" w:customStyle="1" w:styleId="120">
    <w:name w:val="Заголовок №1 (2)_"/>
    <w:link w:val="121"/>
    <w:locked/>
    <w:rsid w:val="001C47BE"/>
    <w:rPr>
      <w:b/>
      <w:spacing w:val="2"/>
      <w:shd w:val="clear" w:color="auto" w:fill="FFFFFF"/>
    </w:rPr>
  </w:style>
  <w:style w:type="paragraph" w:customStyle="1" w:styleId="121">
    <w:name w:val="Заголовок №1 (2)"/>
    <w:basedOn w:val="a0"/>
    <w:link w:val="120"/>
    <w:rsid w:val="001C47BE"/>
    <w:pPr>
      <w:widowControl w:val="0"/>
      <w:shd w:val="clear" w:color="auto" w:fill="FFFFFF"/>
      <w:spacing w:before="240" w:after="180" w:line="240" w:lineRule="atLeast"/>
      <w:jc w:val="center"/>
      <w:outlineLvl w:val="0"/>
    </w:pPr>
    <w:rPr>
      <w:b/>
      <w:spacing w:val="2"/>
    </w:rPr>
  </w:style>
  <w:style w:type="character" w:customStyle="1" w:styleId="100">
    <w:name w:val="Основной текст (10)_"/>
    <w:link w:val="101"/>
    <w:locked/>
    <w:rsid w:val="001C47BE"/>
    <w:rPr>
      <w:rFonts w:ascii="MS Mincho" w:eastAsia="MS Mincho" w:hAnsi="MS Mincho"/>
      <w:sz w:val="9"/>
      <w:shd w:val="clear" w:color="auto" w:fill="FFFFFF"/>
    </w:rPr>
  </w:style>
  <w:style w:type="paragraph" w:customStyle="1" w:styleId="101">
    <w:name w:val="Основной текст (10)"/>
    <w:basedOn w:val="a0"/>
    <w:link w:val="100"/>
    <w:rsid w:val="001C47BE"/>
    <w:pPr>
      <w:widowControl w:val="0"/>
      <w:shd w:val="clear" w:color="auto" w:fill="FFFFFF"/>
      <w:spacing w:before="60" w:after="0" w:line="240" w:lineRule="atLeast"/>
    </w:pPr>
    <w:rPr>
      <w:rFonts w:ascii="MS Mincho" w:eastAsia="MS Mincho" w:hAnsi="MS Mincho"/>
      <w:sz w:val="9"/>
    </w:rPr>
  </w:style>
  <w:style w:type="character" w:customStyle="1" w:styleId="110">
    <w:name w:val="Основной текст (11)_"/>
    <w:link w:val="111"/>
    <w:locked/>
    <w:rsid w:val="001C47BE"/>
    <w:rPr>
      <w:rFonts w:ascii="Tahoma" w:hAnsi="Tahoma" w:cs="Tahoma"/>
      <w:spacing w:val="-13"/>
      <w:sz w:val="17"/>
      <w:shd w:val="clear" w:color="auto" w:fill="FFFFFF"/>
    </w:rPr>
  </w:style>
  <w:style w:type="paragraph" w:customStyle="1" w:styleId="111">
    <w:name w:val="Основной текст (11)"/>
    <w:basedOn w:val="a0"/>
    <w:link w:val="110"/>
    <w:rsid w:val="001C47BE"/>
    <w:pPr>
      <w:widowControl w:val="0"/>
      <w:shd w:val="clear" w:color="auto" w:fill="FFFFFF"/>
      <w:spacing w:before="180" w:after="0" w:line="205" w:lineRule="exact"/>
      <w:jc w:val="both"/>
    </w:pPr>
    <w:rPr>
      <w:rFonts w:ascii="Tahoma" w:hAnsi="Tahoma" w:cs="Tahoma"/>
      <w:spacing w:val="-13"/>
      <w:sz w:val="17"/>
    </w:rPr>
  </w:style>
  <w:style w:type="character" w:customStyle="1" w:styleId="47">
    <w:name w:val="Колонтитул (4)_"/>
    <w:link w:val="48"/>
    <w:locked/>
    <w:rsid w:val="001C47BE"/>
    <w:rPr>
      <w:spacing w:val="9"/>
      <w:sz w:val="16"/>
      <w:shd w:val="clear" w:color="auto" w:fill="FFFFFF"/>
    </w:rPr>
  </w:style>
  <w:style w:type="paragraph" w:customStyle="1" w:styleId="48">
    <w:name w:val="Колонтитул (4)"/>
    <w:basedOn w:val="a0"/>
    <w:link w:val="47"/>
    <w:rsid w:val="001C47BE"/>
    <w:pPr>
      <w:widowControl w:val="0"/>
      <w:shd w:val="clear" w:color="auto" w:fill="FFFFFF"/>
      <w:spacing w:after="0" w:line="240" w:lineRule="atLeast"/>
    </w:pPr>
    <w:rPr>
      <w:spacing w:val="9"/>
      <w:sz w:val="16"/>
    </w:rPr>
  </w:style>
  <w:style w:type="character" w:customStyle="1" w:styleId="122">
    <w:name w:val="Основной текст (12)_"/>
    <w:link w:val="123"/>
    <w:locked/>
    <w:rsid w:val="001C47BE"/>
    <w:rPr>
      <w:spacing w:val="4"/>
      <w:sz w:val="19"/>
      <w:shd w:val="clear" w:color="auto" w:fill="FFFFFF"/>
    </w:rPr>
  </w:style>
  <w:style w:type="paragraph" w:customStyle="1" w:styleId="123">
    <w:name w:val="Основной текст (12)"/>
    <w:basedOn w:val="a0"/>
    <w:link w:val="122"/>
    <w:rsid w:val="001C47BE"/>
    <w:pPr>
      <w:widowControl w:val="0"/>
      <w:shd w:val="clear" w:color="auto" w:fill="FFFFFF"/>
      <w:spacing w:after="540" w:line="245" w:lineRule="exact"/>
      <w:jc w:val="center"/>
    </w:pPr>
    <w:rPr>
      <w:spacing w:val="4"/>
      <w:sz w:val="19"/>
    </w:rPr>
  </w:style>
  <w:style w:type="character" w:customStyle="1" w:styleId="Exact">
    <w:name w:val="Подпись к картинке Exact"/>
    <w:link w:val="affffc"/>
    <w:locked/>
    <w:rsid w:val="001C47BE"/>
    <w:rPr>
      <w:rFonts w:ascii="Bookman Old Style" w:hAnsi="Bookman Old Style"/>
      <w:b/>
      <w:bCs/>
      <w:sz w:val="18"/>
      <w:szCs w:val="18"/>
      <w:shd w:val="clear" w:color="auto" w:fill="FFFFFF"/>
    </w:rPr>
  </w:style>
  <w:style w:type="paragraph" w:customStyle="1" w:styleId="affffc">
    <w:name w:val="Подпись к картинке"/>
    <w:basedOn w:val="a0"/>
    <w:link w:val="Exact"/>
    <w:rsid w:val="001C47BE"/>
    <w:pPr>
      <w:widowControl w:val="0"/>
      <w:shd w:val="clear" w:color="auto" w:fill="FFFFFF"/>
      <w:spacing w:after="0" w:line="240" w:lineRule="atLeast"/>
    </w:pPr>
    <w:rPr>
      <w:rFonts w:ascii="Bookman Old Style" w:hAnsi="Bookman Old Style"/>
      <w:b/>
      <w:bCs/>
      <w:sz w:val="18"/>
      <w:szCs w:val="18"/>
    </w:rPr>
  </w:style>
  <w:style w:type="paragraph" w:customStyle="1" w:styleId="p3">
    <w:name w:val="p3"/>
    <w:basedOn w:val="a0"/>
    <w:uiPriority w:val="99"/>
    <w:rsid w:val="001C47BE"/>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p1">
    <w:name w:val="p1"/>
    <w:basedOn w:val="a0"/>
    <w:uiPriority w:val="99"/>
    <w:rsid w:val="001C47BE"/>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affffd">
    <w:name w:val="Петит"/>
    <w:basedOn w:val="a0"/>
    <w:uiPriority w:val="99"/>
    <w:rsid w:val="001C47BE"/>
    <w:pPr>
      <w:widowControl w:val="0"/>
      <w:tabs>
        <w:tab w:val="left" w:pos="567"/>
        <w:tab w:val="left" w:pos="850"/>
        <w:tab w:val="left" w:pos="1134"/>
        <w:tab w:val="left" w:pos="1417"/>
        <w:tab w:val="left" w:pos="1701"/>
        <w:tab w:val="left" w:pos="1984"/>
        <w:tab w:val="left" w:pos="2268"/>
        <w:tab w:val="left" w:pos="2551"/>
        <w:tab w:val="left" w:pos="2835"/>
        <w:tab w:val="left" w:pos="3118"/>
        <w:tab w:val="left" w:pos="3402"/>
        <w:tab w:val="left" w:pos="3685"/>
        <w:tab w:val="left" w:pos="3969"/>
        <w:tab w:val="left" w:pos="4252"/>
        <w:tab w:val="left" w:pos="4535"/>
        <w:tab w:val="left" w:pos="4819"/>
        <w:tab w:val="left" w:pos="5102"/>
        <w:tab w:val="left" w:pos="5386"/>
        <w:tab w:val="left" w:pos="5669"/>
        <w:tab w:val="left" w:pos="5953"/>
        <w:tab w:val="left" w:pos="6236"/>
        <w:tab w:val="left" w:pos="6520"/>
      </w:tabs>
      <w:autoSpaceDE w:val="0"/>
      <w:autoSpaceDN w:val="0"/>
      <w:adjustRightInd w:val="0"/>
      <w:spacing w:after="0" w:line="304" w:lineRule="auto"/>
      <w:ind w:firstLine="340"/>
      <w:jc w:val="both"/>
    </w:pPr>
    <w:rPr>
      <w:rFonts w:ascii="SchoolBookC" w:eastAsia="Calibri" w:hAnsi="SchoolBookC" w:cs="SchoolBookC"/>
      <w:color w:val="000000"/>
      <w:sz w:val="19"/>
      <w:szCs w:val="19"/>
      <w:lang w:eastAsia="ru-RU"/>
    </w:rPr>
  </w:style>
  <w:style w:type="paragraph" w:customStyle="1" w:styleId="affffe">
    <w:name w:val="подзаголовок"/>
    <w:basedOn w:val="a0"/>
    <w:uiPriority w:val="99"/>
    <w:qFormat/>
    <w:rsid w:val="001C47BE"/>
    <w:pPr>
      <w:autoSpaceDE w:val="0"/>
      <w:autoSpaceDN w:val="0"/>
      <w:adjustRightInd w:val="0"/>
      <w:spacing w:before="227" w:after="113" w:line="288" w:lineRule="auto"/>
      <w:ind w:firstLine="340"/>
      <w:jc w:val="center"/>
    </w:pPr>
    <w:rPr>
      <w:rFonts w:ascii="Newton-Bold" w:eastAsia="Times New Roman" w:hAnsi="Newton-Bold" w:cs="Newton-Bold"/>
      <w:b/>
      <w:bCs/>
      <w:color w:val="000000"/>
      <w:sz w:val="28"/>
      <w:szCs w:val="28"/>
      <w:lang w:val="en-GB"/>
    </w:rPr>
  </w:style>
  <w:style w:type="paragraph" w:customStyle="1" w:styleId="afffff">
    <w:name w:val="[Основной абзац]"/>
    <w:basedOn w:val="a0"/>
    <w:uiPriority w:val="99"/>
    <w:qFormat/>
    <w:rsid w:val="001C47BE"/>
    <w:pPr>
      <w:autoSpaceDE w:val="0"/>
      <w:autoSpaceDN w:val="0"/>
      <w:adjustRightInd w:val="0"/>
      <w:spacing w:after="0" w:line="288" w:lineRule="auto"/>
      <w:ind w:firstLine="340"/>
      <w:jc w:val="both"/>
    </w:pPr>
    <w:rPr>
      <w:rFonts w:ascii="Newton-Regular" w:eastAsia="Times New Roman" w:hAnsi="Newton-Regular" w:cs="Newton-Regular"/>
      <w:color w:val="000000"/>
      <w:sz w:val="28"/>
      <w:szCs w:val="28"/>
      <w:lang w:val="en-GB"/>
    </w:rPr>
  </w:style>
  <w:style w:type="paragraph" w:customStyle="1" w:styleId="3f">
    <w:name w:val="Абзац списка3"/>
    <w:basedOn w:val="a0"/>
    <w:uiPriority w:val="99"/>
    <w:rsid w:val="001C47BE"/>
    <w:pPr>
      <w:spacing w:after="200" w:line="276" w:lineRule="auto"/>
      <w:ind w:left="720"/>
      <w:contextualSpacing/>
    </w:pPr>
    <w:rPr>
      <w:rFonts w:ascii="Calibri" w:eastAsia="Calibri" w:hAnsi="Calibri" w:cs="Times New Roman"/>
    </w:rPr>
  </w:style>
  <w:style w:type="paragraph" w:customStyle="1" w:styleId="1f4">
    <w:name w:val="Заголовок оглавления1"/>
    <w:basedOn w:val="1"/>
    <w:next w:val="a0"/>
    <w:uiPriority w:val="99"/>
    <w:qFormat/>
    <w:rsid w:val="001C47BE"/>
    <w:pPr>
      <w:widowControl/>
      <w:pBdr>
        <w:bottom w:val="none" w:sz="0" w:space="0" w:color="auto"/>
      </w:pBdr>
      <w:spacing w:before="480"/>
      <w:outlineLvl w:val="9"/>
    </w:pPr>
    <w:rPr>
      <w:rFonts w:ascii="Cambria" w:eastAsia="Calibri" w:hAnsi="Cambria"/>
      <w:bCs/>
      <w:color w:val="365F91"/>
      <w:szCs w:val="28"/>
      <w:lang w:val="ru-RU" w:eastAsia="ru-RU"/>
    </w:rPr>
  </w:style>
  <w:style w:type="paragraph" w:customStyle="1" w:styleId="112">
    <w:name w:val="Абзац списка11"/>
    <w:basedOn w:val="a0"/>
    <w:uiPriority w:val="99"/>
    <w:rsid w:val="001C47BE"/>
    <w:pPr>
      <w:spacing w:after="200" w:line="276" w:lineRule="auto"/>
      <w:ind w:left="720"/>
      <w:contextualSpacing/>
    </w:pPr>
    <w:rPr>
      <w:rFonts w:ascii="Calibri" w:eastAsia="Times New Roman" w:hAnsi="Calibri" w:cs="Times New Roman"/>
      <w:szCs w:val="20"/>
    </w:rPr>
  </w:style>
  <w:style w:type="paragraph" w:customStyle="1" w:styleId="113">
    <w:name w:val="Заголовок оглавления11"/>
    <w:basedOn w:val="1"/>
    <w:next w:val="a0"/>
    <w:uiPriority w:val="99"/>
    <w:semiHidden/>
    <w:rsid w:val="001C47BE"/>
    <w:pPr>
      <w:widowControl/>
      <w:pBdr>
        <w:bottom w:val="none" w:sz="0" w:space="0" w:color="auto"/>
      </w:pBdr>
      <w:spacing w:before="480"/>
      <w:outlineLvl w:val="9"/>
    </w:pPr>
    <w:rPr>
      <w:rFonts w:ascii="Cambria" w:eastAsia="Calibri" w:hAnsi="Cambria"/>
      <w:bCs/>
      <w:color w:val="365F91"/>
      <w:szCs w:val="28"/>
      <w:lang w:val="ru-RU" w:eastAsia="ru-RU"/>
    </w:rPr>
  </w:style>
  <w:style w:type="paragraph" w:customStyle="1" w:styleId="1f5">
    <w:name w:val="1"/>
    <w:basedOn w:val="a0"/>
    <w:next w:val="a0"/>
    <w:uiPriority w:val="99"/>
    <w:qFormat/>
    <w:rsid w:val="001C47BE"/>
    <w:pPr>
      <w:spacing w:before="240" w:after="60" w:line="360" w:lineRule="auto"/>
      <w:jc w:val="center"/>
      <w:outlineLvl w:val="0"/>
    </w:pPr>
    <w:rPr>
      <w:rFonts w:ascii="Times New Roman" w:eastAsia="Times New Roman" w:hAnsi="Times New Roman" w:cs="Times New Roman"/>
      <w:b/>
      <w:bCs/>
      <w:kern w:val="28"/>
      <w:sz w:val="28"/>
      <w:szCs w:val="32"/>
    </w:rPr>
  </w:style>
  <w:style w:type="character" w:customStyle="1" w:styleId="20pt">
    <w:name w:val="Основной текст (2) + Интервал 0 pt"/>
    <w:rsid w:val="001C47BE"/>
    <w:rPr>
      <w:rFonts w:ascii="Times New Roman" w:hAnsi="Times New Roman" w:cs="Times New Roman" w:hint="default"/>
      <w:i/>
      <w:iCs w:val="0"/>
      <w:color w:val="000000"/>
      <w:spacing w:val="0"/>
      <w:w w:val="100"/>
      <w:position w:val="0"/>
      <w:sz w:val="17"/>
      <w:shd w:val="clear" w:color="auto" w:fill="FFFFFF"/>
      <w:lang w:val="ru-RU"/>
    </w:rPr>
  </w:style>
  <w:style w:type="character" w:customStyle="1" w:styleId="2f2">
    <w:name w:val="Основной текст (2) + Не курсив"/>
    <w:aliases w:val="Интервал 0 pt"/>
    <w:rsid w:val="001C47BE"/>
    <w:rPr>
      <w:rFonts w:ascii="Tahoma" w:hAnsi="Tahoma" w:cs="Tahoma" w:hint="default"/>
      <w:b/>
      <w:bCs w:val="0"/>
      <w:i/>
      <w:iCs w:val="0"/>
      <w:color w:val="000000"/>
      <w:spacing w:val="0"/>
      <w:w w:val="100"/>
      <w:position w:val="0"/>
      <w:sz w:val="20"/>
      <w:shd w:val="clear" w:color="auto" w:fill="FFFFFF"/>
    </w:rPr>
  </w:style>
  <w:style w:type="character" w:customStyle="1" w:styleId="20pt0">
    <w:name w:val="Колонтитул (2) + Интервал 0 pt"/>
    <w:rsid w:val="001C47BE"/>
    <w:rPr>
      <w:rFonts w:ascii="Times New Roman" w:hAnsi="Times New Roman" w:cs="Times New Roman" w:hint="default"/>
      <w:b/>
      <w:bCs w:val="0"/>
      <w:color w:val="000000"/>
      <w:spacing w:val="4"/>
      <w:w w:val="100"/>
      <w:position w:val="0"/>
      <w:sz w:val="15"/>
      <w:shd w:val="clear" w:color="auto" w:fill="FFFFFF"/>
      <w:lang w:val="ru-RU"/>
    </w:rPr>
  </w:style>
  <w:style w:type="character" w:customStyle="1" w:styleId="114">
    <w:name w:val="Основной текст (11) + Малые прописные"/>
    <w:rsid w:val="001C47BE"/>
    <w:rPr>
      <w:rFonts w:ascii="Tahoma" w:hAnsi="Tahoma" w:cs="Tahoma" w:hint="default"/>
      <w:smallCaps/>
      <w:color w:val="000000"/>
      <w:spacing w:val="-13"/>
      <w:w w:val="100"/>
      <w:position w:val="0"/>
      <w:sz w:val="17"/>
      <w:shd w:val="clear" w:color="auto" w:fill="FFFFFF"/>
      <w:lang w:val="ru-RU"/>
    </w:rPr>
  </w:style>
  <w:style w:type="character" w:customStyle="1" w:styleId="95">
    <w:name w:val="Основной текст + 9"/>
    <w:aliases w:val="5 pt,Полужирный,Интервал 0 pt12"/>
    <w:rsid w:val="001C47BE"/>
    <w:rPr>
      <w:rFonts w:ascii="Times New Roman" w:hAnsi="Times New Roman" w:cs="Times New Roman" w:hint="default"/>
      <w:b/>
      <w:bCs/>
      <w:color w:val="000000"/>
      <w:spacing w:val="4"/>
      <w:w w:val="100"/>
      <w:position w:val="0"/>
      <w:sz w:val="19"/>
      <w:szCs w:val="19"/>
      <w:shd w:val="clear" w:color="auto" w:fill="FFFFFF"/>
      <w:lang w:val="ru-RU" w:bidi="ar-SA"/>
    </w:rPr>
  </w:style>
  <w:style w:type="character" w:customStyle="1" w:styleId="afffff0">
    <w:name w:val="Основной текст + Курсив"/>
    <w:aliases w:val="Интервал 0 pt11"/>
    <w:qFormat/>
    <w:rsid w:val="001C47BE"/>
    <w:rPr>
      <w:rFonts w:ascii="Times New Roman" w:hAnsi="Times New Roman" w:cs="Times New Roman" w:hint="default"/>
      <w:i/>
      <w:iCs/>
      <w:color w:val="000000"/>
      <w:spacing w:val="0"/>
      <w:w w:val="100"/>
      <w:position w:val="0"/>
      <w:sz w:val="17"/>
      <w:szCs w:val="17"/>
      <w:shd w:val="clear" w:color="auto" w:fill="FFFFFF"/>
      <w:lang w:val="ru-RU" w:bidi="ar-SA"/>
    </w:rPr>
  </w:style>
  <w:style w:type="character" w:customStyle="1" w:styleId="5Georgia">
    <w:name w:val="Основной текст (5) + Georgia"/>
    <w:aliases w:val="7,5 pt6,Интервал 0 pt10"/>
    <w:rsid w:val="001C47BE"/>
    <w:rPr>
      <w:rFonts w:ascii="Georgia" w:hAnsi="Georgia" w:cs="Georgia" w:hint="default"/>
      <w:color w:val="000000"/>
      <w:spacing w:val="0"/>
      <w:w w:val="100"/>
      <w:position w:val="0"/>
      <w:sz w:val="15"/>
      <w:szCs w:val="15"/>
      <w:shd w:val="clear" w:color="auto" w:fill="FFFFFF"/>
      <w:lang w:bidi="ar-SA"/>
    </w:rPr>
  </w:style>
  <w:style w:type="character" w:customStyle="1" w:styleId="5TimesNewRoman">
    <w:name w:val="Основной текст (5) + Times New Roman"/>
    <w:aliases w:val="8 pt,Интервал 0 pt9"/>
    <w:rsid w:val="001C47BE"/>
    <w:rPr>
      <w:rFonts w:ascii="Times New Roman" w:hAnsi="Times New Roman" w:cs="Times New Roman" w:hint="default"/>
      <w:color w:val="000000"/>
      <w:spacing w:val="0"/>
      <w:w w:val="100"/>
      <w:position w:val="0"/>
      <w:sz w:val="16"/>
      <w:szCs w:val="16"/>
      <w:shd w:val="clear" w:color="auto" w:fill="FFFFFF"/>
      <w:lang w:bidi="ar-SA"/>
    </w:rPr>
  </w:style>
  <w:style w:type="character" w:customStyle="1" w:styleId="68">
    <w:name w:val="Основной текст (6) + 8"/>
    <w:aliases w:val="5 pt5,Интервал 0 pt8"/>
    <w:rsid w:val="001C47BE"/>
    <w:rPr>
      <w:rFonts w:ascii="Times New Roman" w:hAnsi="Times New Roman" w:cs="Times New Roman" w:hint="default"/>
      <w:color w:val="000000"/>
      <w:spacing w:val="3"/>
      <w:w w:val="100"/>
      <w:position w:val="0"/>
      <w:sz w:val="17"/>
      <w:szCs w:val="17"/>
      <w:shd w:val="clear" w:color="auto" w:fill="FFFFFF"/>
      <w:lang w:val="ru-RU" w:bidi="ar-SA"/>
    </w:rPr>
  </w:style>
  <w:style w:type="character" w:customStyle="1" w:styleId="681">
    <w:name w:val="Основной текст (6) + 81"/>
    <w:aliases w:val="5 pt4,Курсив,Интервал 0 pt7"/>
    <w:rsid w:val="001C47BE"/>
    <w:rPr>
      <w:rFonts w:ascii="Times New Roman" w:hAnsi="Times New Roman" w:cs="Times New Roman" w:hint="default"/>
      <w:i/>
      <w:iCs/>
      <w:color w:val="000000"/>
      <w:spacing w:val="0"/>
      <w:w w:val="100"/>
      <w:position w:val="0"/>
      <w:sz w:val="17"/>
      <w:szCs w:val="17"/>
      <w:shd w:val="clear" w:color="auto" w:fill="FFFFFF"/>
      <w:lang w:val="ru-RU" w:bidi="ar-SA"/>
    </w:rPr>
  </w:style>
  <w:style w:type="character" w:customStyle="1" w:styleId="49">
    <w:name w:val="Основной текст (4) + Курсив"/>
    <w:aliases w:val="Интервал 0 pt6"/>
    <w:rsid w:val="001C47BE"/>
    <w:rPr>
      <w:rFonts w:ascii="Times New Roman" w:hAnsi="Times New Roman" w:cs="Times New Roman" w:hint="default"/>
      <w:i/>
      <w:iCs/>
      <w:color w:val="000000"/>
      <w:spacing w:val="0"/>
      <w:w w:val="100"/>
      <w:position w:val="0"/>
      <w:sz w:val="8"/>
      <w:szCs w:val="8"/>
      <w:shd w:val="clear" w:color="auto" w:fill="FFFFFF"/>
      <w:lang w:bidi="ar-SA"/>
    </w:rPr>
  </w:style>
  <w:style w:type="character" w:customStyle="1" w:styleId="3Tahoma">
    <w:name w:val="Заголовок №3 + Tahoma"/>
    <w:aliases w:val="10 pt,Курсив2,Интервал 0 pt5"/>
    <w:rsid w:val="001C47BE"/>
    <w:rPr>
      <w:rFonts w:ascii="Tahoma" w:hAnsi="Tahoma" w:cs="Tahoma" w:hint="default"/>
      <w:b/>
      <w:bCs/>
      <w:i/>
      <w:iCs/>
      <w:color w:val="000000"/>
      <w:spacing w:val="0"/>
      <w:w w:val="100"/>
      <w:position w:val="0"/>
      <w:sz w:val="20"/>
      <w:szCs w:val="20"/>
      <w:shd w:val="clear" w:color="auto" w:fill="FFFFFF"/>
      <w:lang w:bidi="ar-SA"/>
    </w:rPr>
  </w:style>
  <w:style w:type="character" w:customStyle="1" w:styleId="79">
    <w:name w:val="Основной текст (7) + 9"/>
    <w:aliases w:val="5 pt3,Интервал 0 pt4"/>
    <w:rsid w:val="001C47BE"/>
    <w:rPr>
      <w:rFonts w:ascii="Times New Roman" w:hAnsi="Times New Roman" w:cs="Times New Roman" w:hint="default"/>
      <w:b/>
      <w:bCs/>
      <w:color w:val="000000"/>
      <w:spacing w:val="4"/>
      <w:w w:val="100"/>
      <w:position w:val="0"/>
      <w:sz w:val="19"/>
      <w:szCs w:val="19"/>
      <w:shd w:val="clear" w:color="auto" w:fill="FFFFFF"/>
      <w:lang w:val="ru-RU" w:bidi="ar-SA"/>
    </w:rPr>
  </w:style>
  <w:style w:type="character" w:customStyle="1" w:styleId="290">
    <w:name w:val="Основной текст (2) + 9"/>
    <w:aliases w:val="5 pt2,Полужирный1,Не курсив,Интервал 0 pt3"/>
    <w:rsid w:val="001C47BE"/>
    <w:rPr>
      <w:rFonts w:ascii="Times New Roman" w:hAnsi="Times New Roman" w:cs="Times New Roman" w:hint="default"/>
      <w:b/>
      <w:bCs/>
      <w:i/>
      <w:iCs/>
      <w:color w:val="000000"/>
      <w:spacing w:val="4"/>
      <w:w w:val="100"/>
      <w:position w:val="0"/>
      <w:sz w:val="19"/>
      <w:szCs w:val="19"/>
      <w:shd w:val="clear" w:color="auto" w:fill="FFFFFF"/>
      <w:lang w:val="ru-RU" w:bidi="ar-SA"/>
    </w:rPr>
  </w:style>
  <w:style w:type="character" w:customStyle="1" w:styleId="910">
    <w:name w:val="Основной текст + 91"/>
    <w:aliases w:val="5 pt1,Интервал 0 pt2"/>
    <w:rsid w:val="001C47BE"/>
    <w:rPr>
      <w:rFonts w:ascii="Times New Roman" w:hAnsi="Times New Roman" w:cs="Times New Roman" w:hint="default"/>
      <w:color w:val="000000"/>
      <w:spacing w:val="4"/>
      <w:w w:val="100"/>
      <w:position w:val="0"/>
      <w:sz w:val="19"/>
      <w:szCs w:val="19"/>
      <w:shd w:val="clear" w:color="auto" w:fill="FFFFFF"/>
      <w:lang w:val="ru-RU" w:bidi="ar-SA"/>
    </w:rPr>
  </w:style>
  <w:style w:type="character" w:customStyle="1" w:styleId="2Tahoma">
    <w:name w:val="Заголовок №2 + Tahoma"/>
    <w:aliases w:val="10 pt1,Курсив1,Интервал 0 pt1"/>
    <w:rsid w:val="001C47BE"/>
    <w:rPr>
      <w:rFonts w:ascii="Tahoma" w:hAnsi="Tahoma" w:cs="Tahoma" w:hint="default"/>
      <w:b/>
      <w:bCs/>
      <w:i/>
      <w:iCs/>
      <w:color w:val="000000"/>
      <w:spacing w:val="0"/>
      <w:w w:val="100"/>
      <w:position w:val="0"/>
      <w:sz w:val="20"/>
      <w:szCs w:val="20"/>
      <w:shd w:val="clear" w:color="auto" w:fill="FFFFFF"/>
      <w:lang w:bidi="ar-SA"/>
    </w:rPr>
  </w:style>
  <w:style w:type="character" w:customStyle="1" w:styleId="3Exact">
    <w:name w:val="Основной текст (3) Exact"/>
    <w:rsid w:val="001C47BE"/>
    <w:rPr>
      <w:rFonts w:ascii="Bookman Old Style" w:hAnsi="Bookman Old Style" w:cs="Bookman Old Style" w:hint="default"/>
      <w:b/>
      <w:bCs/>
      <w:strike w:val="0"/>
      <w:dstrike w:val="0"/>
      <w:spacing w:val="-10"/>
      <w:sz w:val="20"/>
      <w:szCs w:val="20"/>
      <w:u w:val="none"/>
    </w:rPr>
  </w:style>
  <w:style w:type="character" w:customStyle="1" w:styleId="apple-converted-space">
    <w:name w:val="apple-converted-space"/>
    <w:rsid w:val="001C47BE"/>
    <w:rPr>
      <w:rFonts w:ascii="Times New Roman" w:hAnsi="Times New Roman" w:cs="Times New Roman" w:hint="default"/>
    </w:rPr>
  </w:style>
  <w:style w:type="character" w:customStyle="1" w:styleId="myBoldChars">
    <w:name w:val="myBoldChars"/>
    <w:qFormat/>
    <w:rsid w:val="001C47BE"/>
    <w:rPr>
      <w:color w:val="FF0000"/>
    </w:rPr>
  </w:style>
  <w:style w:type="character" w:customStyle="1" w:styleId="ListParagraphChar1">
    <w:name w:val="List Paragraph Char1"/>
    <w:locked/>
    <w:rsid w:val="001C47BE"/>
    <w:rPr>
      <w:sz w:val="22"/>
      <w:lang w:eastAsia="en-US"/>
    </w:rPr>
  </w:style>
  <w:style w:type="character" w:customStyle="1" w:styleId="Zag11">
    <w:name w:val="Zag_11"/>
    <w:qFormat/>
    <w:rsid w:val="001C47BE"/>
  </w:style>
  <w:style w:type="character" w:customStyle="1" w:styleId="1f6">
    <w:name w:val="Заголовок Знак1"/>
    <w:uiPriority w:val="10"/>
    <w:qFormat/>
    <w:rsid w:val="001C47BE"/>
    <w:rPr>
      <w:rFonts w:ascii="Calibri Light" w:eastAsia="Times New Roman" w:hAnsi="Calibri Light" w:cs="Times New Roman" w:hint="default"/>
      <w:spacing w:val="-10"/>
      <w:kern w:val="28"/>
      <w:sz w:val="56"/>
      <w:szCs w:val="56"/>
    </w:rPr>
  </w:style>
  <w:style w:type="character" w:customStyle="1" w:styleId="fontstyle21">
    <w:name w:val="fontstyle21"/>
    <w:rsid w:val="001C47BE"/>
    <w:rPr>
      <w:rFonts w:ascii="HiddenHorzOCR-Identity-H" w:hAnsi="HiddenHorzOCR-Identity-H" w:hint="default"/>
      <w:b w:val="0"/>
      <w:bCs w:val="0"/>
      <w:i w:val="0"/>
      <w:iCs w:val="0"/>
      <w:color w:val="000000"/>
      <w:sz w:val="22"/>
      <w:szCs w:val="22"/>
    </w:rPr>
  </w:style>
  <w:style w:type="paragraph" w:customStyle="1" w:styleId="afffff1">
    <w:name w:val="Текст в заданном формате"/>
    <w:basedOn w:val="a0"/>
    <w:uiPriority w:val="99"/>
    <w:qFormat/>
    <w:rsid w:val="001C47BE"/>
    <w:pPr>
      <w:widowControl w:val="0"/>
      <w:suppressAutoHyphens/>
      <w:spacing w:after="0" w:line="360" w:lineRule="auto"/>
      <w:ind w:firstLine="709"/>
      <w:jc w:val="both"/>
    </w:pPr>
    <w:rPr>
      <w:rFonts w:ascii="Times New Roman" w:eastAsia="NSimSun" w:hAnsi="Times New Roman" w:cs="Liberation Mono"/>
      <w:sz w:val="24"/>
      <w:szCs w:val="20"/>
      <w:lang w:eastAsia="zh-CN" w:bidi="hi-IN"/>
    </w:rPr>
  </w:style>
  <w:style w:type="table" w:customStyle="1" w:styleId="1f7">
    <w:name w:val="Сетка таблицы1"/>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le">
    <w:name w:val="file"/>
    <w:rsid w:val="001C47BE"/>
  </w:style>
  <w:style w:type="paragraph" w:customStyle="1" w:styleId="c37">
    <w:name w:val="c37"/>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uiPriority w:val="99"/>
    <w:rsid w:val="001C47BE"/>
  </w:style>
  <w:style w:type="paragraph" w:customStyle="1" w:styleId="c61">
    <w:name w:val="c61"/>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2">
    <w:name w:val="c32"/>
    <w:rsid w:val="001C47BE"/>
  </w:style>
  <w:style w:type="paragraph" w:customStyle="1" w:styleId="c2">
    <w:name w:val="c2"/>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4">
    <w:name w:val="c14"/>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1">
    <w:name w:val="c31"/>
    <w:rsid w:val="001C47BE"/>
  </w:style>
  <w:style w:type="paragraph" w:customStyle="1" w:styleId="c41">
    <w:name w:val="c41"/>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4">
    <w:name w:val="c74"/>
    <w:rsid w:val="001C47BE"/>
  </w:style>
  <w:style w:type="paragraph" w:customStyle="1" w:styleId="c47">
    <w:name w:val="c47"/>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6">
    <w:name w:val="c66"/>
    <w:rsid w:val="001C47BE"/>
  </w:style>
  <w:style w:type="paragraph" w:customStyle="1" w:styleId="c3">
    <w:name w:val="c3"/>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8">
    <w:name w:val="c38"/>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rsid w:val="001C47BE"/>
  </w:style>
  <w:style w:type="character" w:customStyle="1" w:styleId="c7">
    <w:name w:val="c7"/>
    <w:uiPriority w:val="99"/>
    <w:rsid w:val="001C47BE"/>
  </w:style>
  <w:style w:type="paragraph" w:customStyle="1" w:styleId="c42">
    <w:name w:val="c42"/>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9">
    <w:name w:val="c19"/>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5">
    <w:name w:val="c35"/>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7">
    <w:name w:val="c27"/>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0">
    <w:name w:val="c30"/>
    <w:rsid w:val="001C47BE"/>
  </w:style>
  <w:style w:type="paragraph" w:customStyle="1" w:styleId="c17">
    <w:name w:val="c17"/>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79">
    <w:name w:val="c79"/>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0">
    <w:name w:val="c50"/>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5">
    <w:name w:val="c45"/>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1">
    <w:name w:val="c21"/>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2">
    <w:name w:val="c52"/>
    <w:rsid w:val="001C47BE"/>
  </w:style>
  <w:style w:type="character" w:customStyle="1" w:styleId="c81">
    <w:name w:val="c81"/>
    <w:rsid w:val="001C47BE"/>
  </w:style>
  <w:style w:type="paragraph" w:customStyle="1" w:styleId="c11">
    <w:name w:val="c11"/>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f3">
    <w:name w:val="Сетка таблицы2"/>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satz-Standardschriftart">
    <w:name w:val="Absatz-Standardschriftart"/>
    <w:rsid w:val="001C47BE"/>
  </w:style>
  <w:style w:type="character" w:customStyle="1" w:styleId="2f4">
    <w:name w:val="Основной шрифт абзаца2"/>
    <w:rsid w:val="001C47BE"/>
  </w:style>
  <w:style w:type="character" w:customStyle="1" w:styleId="st1">
    <w:name w:val="st1"/>
    <w:rsid w:val="001C47BE"/>
  </w:style>
  <w:style w:type="character" w:customStyle="1" w:styleId="Alaviitemerkit">
    <w:name w:val="Alaviitemerkit"/>
    <w:rsid w:val="001C47BE"/>
    <w:rPr>
      <w:vertAlign w:val="superscript"/>
    </w:rPr>
  </w:style>
  <w:style w:type="character" w:customStyle="1" w:styleId="WW-Absatz-Standardschriftart">
    <w:name w:val="WW-Absatz-Standardschriftart"/>
    <w:rsid w:val="001C47BE"/>
  </w:style>
  <w:style w:type="character" w:customStyle="1" w:styleId="WW-Absatz-Standardschriftart1">
    <w:name w:val="WW-Absatz-Standardschriftart1"/>
    <w:rsid w:val="001C47BE"/>
  </w:style>
  <w:style w:type="character" w:customStyle="1" w:styleId="WW-Absatz-Standardschriftart11">
    <w:name w:val="WW-Absatz-Standardschriftart11"/>
    <w:rsid w:val="001C47BE"/>
  </w:style>
  <w:style w:type="character" w:customStyle="1" w:styleId="1f8">
    <w:name w:val="Основной шрифт абзаца1"/>
    <w:rsid w:val="001C47BE"/>
  </w:style>
  <w:style w:type="character" w:customStyle="1" w:styleId="1f9">
    <w:name w:val="Знак примечания1"/>
    <w:rsid w:val="001C47BE"/>
    <w:rPr>
      <w:sz w:val="16"/>
      <w:szCs w:val="16"/>
    </w:rPr>
  </w:style>
  <w:style w:type="character" w:customStyle="1" w:styleId="Loppuviitemerkit">
    <w:name w:val="Loppuviitemerkit"/>
    <w:rsid w:val="001C47BE"/>
    <w:rPr>
      <w:vertAlign w:val="superscript"/>
    </w:rPr>
  </w:style>
  <w:style w:type="character" w:customStyle="1" w:styleId="WW-Loppuviitemerkit">
    <w:name w:val="WW-Loppuviitemerkit"/>
    <w:rsid w:val="001C47BE"/>
  </w:style>
  <w:style w:type="paragraph" w:customStyle="1" w:styleId="Otsikko">
    <w:name w:val="Otsikko"/>
    <w:basedOn w:val="a0"/>
    <w:next w:val="aff3"/>
    <w:rsid w:val="001C47BE"/>
    <w:pPr>
      <w:keepNext/>
      <w:suppressAutoHyphens/>
      <w:spacing w:before="240" w:after="120" w:line="240" w:lineRule="auto"/>
    </w:pPr>
    <w:rPr>
      <w:rFonts w:ascii="Arial" w:eastAsia="Lucida Sans Unicode" w:hAnsi="Arial" w:cs="Tahoma"/>
      <w:sz w:val="28"/>
      <w:szCs w:val="28"/>
      <w:lang w:eastAsia="ar-SA"/>
    </w:rPr>
  </w:style>
  <w:style w:type="paragraph" w:customStyle="1" w:styleId="Kuvaotsikko">
    <w:name w:val="Kuvaotsikko"/>
    <w:basedOn w:val="a0"/>
    <w:rsid w:val="001C47BE"/>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Hakemisto">
    <w:name w:val="Hakemisto"/>
    <w:basedOn w:val="a0"/>
    <w:rsid w:val="001C47BE"/>
    <w:pPr>
      <w:suppressLineNumbers/>
      <w:suppressAutoHyphens/>
      <w:spacing w:after="0" w:line="240" w:lineRule="auto"/>
    </w:pPr>
    <w:rPr>
      <w:rFonts w:ascii="Times New Roman" w:eastAsia="Times New Roman" w:hAnsi="Times New Roman" w:cs="Tahoma"/>
      <w:sz w:val="24"/>
      <w:szCs w:val="24"/>
      <w:lang w:eastAsia="ar-SA"/>
    </w:rPr>
  </w:style>
  <w:style w:type="paragraph" w:customStyle="1" w:styleId="1fa">
    <w:name w:val="Указатель1"/>
    <w:basedOn w:val="a0"/>
    <w:rsid w:val="001C47BE"/>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212">
    <w:name w:val="Основной текст 21"/>
    <w:basedOn w:val="a0"/>
    <w:rsid w:val="001C47BE"/>
    <w:pPr>
      <w:suppressAutoHyphens/>
      <w:spacing w:after="120" w:line="480" w:lineRule="auto"/>
    </w:pPr>
    <w:rPr>
      <w:rFonts w:ascii="Times New Roman" w:eastAsia="Times New Roman" w:hAnsi="Times New Roman" w:cs="Times New Roman"/>
      <w:sz w:val="20"/>
      <w:szCs w:val="20"/>
      <w:lang w:eastAsia="ar-SA"/>
    </w:rPr>
  </w:style>
  <w:style w:type="paragraph" w:customStyle="1" w:styleId="afffff2">
    <w:name w:val="Содержимое таблицы"/>
    <w:basedOn w:val="a0"/>
    <w:rsid w:val="001C47BE"/>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afffff3">
    <w:name w:val="Заголовок таблицы"/>
    <w:basedOn w:val="afffff2"/>
    <w:rsid w:val="001C47BE"/>
    <w:pPr>
      <w:jc w:val="center"/>
    </w:pPr>
    <w:rPr>
      <w:b/>
      <w:bCs/>
    </w:rPr>
  </w:style>
  <w:style w:type="paragraph" w:customStyle="1" w:styleId="1fb">
    <w:name w:val="Текст примечания1"/>
    <w:basedOn w:val="a0"/>
    <w:rsid w:val="001C47BE"/>
    <w:pPr>
      <w:suppressAutoHyphens/>
      <w:spacing w:after="0" w:line="240" w:lineRule="auto"/>
    </w:pPr>
    <w:rPr>
      <w:rFonts w:ascii="Times New Roman" w:eastAsia="Times New Roman" w:hAnsi="Times New Roman" w:cs="Times New Roman"/>
      <w:sz w:val="20"/>
      <w:szCs w:val="20"/>
      <w:lang w:eastAsia="ar-SA"/>
    </w:rPr>
  </w:style>
  <w:style w:type="paragraph" w:customStyle="1" w:styleId="Taulukonsislt">
    <w:name w:val="Taulukon sisältö"/>
    <w:basedOn w:val="a0"/>
    <w:rsid w:val="001C47BE"/>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Taulukonotsikko">
    <w:name w:val="Taulukon otsikko"/>
    <w:basedOn w:val="Taulukonsislt"/>
    <w:rsid w:val="001C47BE"/>
    <w:pPr>
      <w:jc w:val="center"/>
    </w:pPr>
    <w:rPr>
      <w:b/>
      <w:bCs/>
    </w:rPr>
  </w:style>
  <w:style w:type="paragraph" w:customStyle="1" w:styleId="Kehyksensislt">
    <w:name w:val="Kehyksen sisältö"/>
    <w:basedOn w:val="aff3"/>
    <w:rsid w:val="001C47BE"/>
    <w:pPr>
      <w:widowControl/>
      <w:suppressAutoHyphens/>
      <w:autoSpaceDE/>
      <w:autoSpaceDN/>
      <w:spacing w:after="120"/>
      <w:ind w:left="0" w:right="0" w:firstLine="0"/>
      <w:jc w:val="left"/>
    </w:pPr>
    <w:rPr>
      <w:rFonts w:ascii="Times New Roman" w:eastAsia="Times New Roman" w:hAnsi="Times New Roman"/>
      <w:sz w:val="24"/>
      <w:szCs w:val="24"/>
      <w:lang w:eastAsia="ar-SA"/>
    </w:rPr>
  </w:style>
  <w:style w:type="character" w:customStyle="1" w:styleId="dash041e0431044b0447043d044b0439char1">
    <w:name w:val="dash041e_0431_044b_0447_043d_044b_0439__char1"/>
    <w:rsid w:val="001C47BE"/>
    <w:rPr>
      <w:rFonts w:ascii="Times New Roman" w:hAnsi="Times New Roman" w:cs="Times New Roman" w:hint="default"/>
      <w:strike w:val="0"/>
      <w:dstrike w:val="0"/>
      <w:sz w:val="24"/>
      <w:szCs w:val="24"/>
      <w:u w:val="none"/>
    </w:rPr>
  </w:style>
  <w:style w:type="paragraph" w:customStyle="1" w:styleId="dash041e0431044b0447043d044b0439">
    <w:name w:val="dash041e_0431_044b_0447_043d_044b_0439"/>
    <w:basedOn w:val="a0"/>
    <w:rsid w:val="001C47BE"/>
    <w:pPr>
      <w:spacing w:after="0" w:line="240" w:lineRule="auto"/>
    </w:pPr>
    <w:rPr>
      <w:rFonts w:ascii="Times New Roman" w:eastAsia="Times New Roman" w:hAnsi="Times New Roman" w:cs="Times New Roman"/>
      <w:sz w:val="24"/>
      <w:szCs w:val="24"/>
      <w:lang w:eastAsia="ru-RU"/>
    </w:rPr>
  </w:style>
  <w:style w:type="character" w:customStyle="1" w:styleId="blk">
    <w:name w:val="blk"/>
    <w:rsid w:val="001C47BE"/>
  </w:style>
  <w:style w:type="character" w:customStyle="1" w:styleId="nobr">
    <w:name w:val="nobr"/>
    <w:rsid w:val="001C47BE"/>
  </w:style>
  <w:style w:type="character" w:customStyle="1" w:styleId="dash041e005f0431005f044b005f0447005f043d005f044b005f0439005f005fchar1char1">
    <w:name w:val="dash041e_005f0431_005f044b_005f0447_005f043d_005f044b_005f0439_005f_005fchar1__char1"/>
    <w:rsid w:val="001C47BE"/>
    <w:rPr>
      <w:rFonts w:ascii="Times New Roman" w:hAnsi="Times New Roman" w:cs="Times New Roman" w:hint="default"/>
      <w:strike w:val="0"/>
      <w:dstrike w:val="0"/>
      <w:sz w:val="24"/>
      <w:szCs w:val="24"/>
      <w:u w:val="none"/>
    </w:rPr>
  </w:style>
  <w:style w:type="paragraph" w:customStyle="1" w:styleId="220">
    <w:name w:val="Основной текст 22"/>
    <w:basedOn w:val="a0"/>
    <w:rsid w:val="001C47BE"/>
    <w:pPr>
      <w:tabs>
        <w:tab w:val="left" w:pos="8222"/>
      </w:tabs>
      <w:spacing w:after="0" w:line="240" w:lineRule="auto"/>
      <w:ind w:right="-1759"/>
    </w:pPr>
    <w:rPr>
      <w:rFonts w:ascii="Times New Roman" w:eastAsia="Times New Roman" w:hAnsi="Times New Roman" w:cs="Times New Roman"/>
      <w:sz w:val="28"/>
      <w:szCs w:val="20"/>
      <w:lang w:eastAsia="ru-RU"/>
    </w:rPr>
  </w:style>
  <w:style w:type="paragraph" w:customStyle="1" w:styleId="310">
    <w:name w:val="Основной текст с отступом 31"/>
    <w:basedOn w:val="12"/>
    <w:rsid w:val="001C47BE"/>
    <w:pPr>
      <w:widowControl/>
      <w:spacing w:after="0" w:line="240" w:lineRule="auto"/>
      <w:ind w:firstLine="709"/>
      <w:jc w:val="both"/>
    </w:pPr>
    <w:rPr>
      <w:rFonts w:ascii="Times New Roman" w:eastAsia="Times New Roman" w:hAnsi="Times New Roman" w:cs="Times New Roman"/>
      <w:sz w:val="28"/>
      <w:szCs w:val="20"/>
    </w:rPr>
  </w:style>
  <w:style w:type="paragraph" w:customStyle="1" w:styleId="1fc">
    <w:name w:val="Текст сноски1"/>
    <w:basedOn w:val="12"/>
    <w:rsid w:val="001C47BE"/>
    <w:pPr>
      <w:widowControl/>
      <w:spacing w:after="0" w:line="240" w:lineRule="auto"/>
    </w:pPr>
    <w:rPr>
      <w:rFonts w:ascii="Times New Roman" w:eastAsia="Times New Roman" w:hAnsi="Times New Roman" w:cs="Times New Roman"/>
      <w:sz w:val="20"/>
      <w:szCs w:val="20"/>
    </w:rPr>
  </w:style>
  <w:style w:type="character" w:customStyle="1" w:styleId="1fd">
    <w:name w:val="Знак сноски1"/>
    <w:rsid w:val="001C47BE"/>
    <w:rPr>
      <w:vertAlign w:val="superscript"/>
    </w:rPr>
  </w:style>
  <w:style w:type="paragraph" w:customStyle="1" w:styleId="230">
    <w:name w:val="Основной текст 23"/>
    <w:basedOn w:val="a0"/>
    <w:rsid w:val="001C47BE"/>
    <w:pPr>
      <w:tabs>
        <w:tab w:val="left" w:pos="8222"/>
      </w:tabs>
      <w:spacing w:after="0" w:line="240" w:lineRule="auto"/>
      <w:ind w:right="-1759"/>
    </w:pPr>
    <w:rPr>
      <w:rFonts w:ascii="Times New Roman" w:eastAsia="Times New Roman" w:hAnsi="Times New Roman" w:cs="Times New Roman"/>
      <w:sz w:val="28"/>
      <w:szCs w:val="20"/>
      <w:lang w:eastAsia="ru-RU"/>
    </w:rPr>
  </w:style>
  <w:style w:type="paragraph" w:customStyle="1" w:styleId="2f5">
    <w:name w:val="Обычный2"/>
    <w:rsid w:val="001C47BE"/>
    <w:pPr>
      <w:spacing w:after="0" w:line="240" w:lineRule="auto"/>
    </w:pPr>
    <w:rPr>
      <w:rFonts w:ascii="Times New Roman" w:eastAsia="Times New Roman" w:hAnsi="Times New Roman" w:cs="Times New Roman"/>
      <w:sz w:val="24"/>
      <w:szCs w:val="20"/>
      <w:lang w:eastAsia="ru-RU"/>
    </w:rPr>
  </w:style>
  <w:style w:type="paragraph" w:customStyle="1" w:styleId="322">
    <w:name w:val="Основной текст с отступом 32"/>
    <w:basedOn w:val="2f5"/>
    <w:rsid w:val="001C47BE"/>
    <w:pPr>
      <w:ind w:firstLine="709"/>
      <w:jc w:val="both"/>
    </w:pPr>
    <w:rPr>
      <w:sz w:val="28"/>
    </w:rPr>
  </w:style>
  <w:style w:type="paragraph" w:customStyle="1" w:styleId="2f6">
    <w:name w:val="Текст сноски2"/>
    <w:basedOn w:val="2f5"/>
    <w:rsid w:val="001C47BE"/>
    <w:rPr>
      <w:sz w:val="20"/>
    </w:rPr>
  </w:style>
  <w:style w:type="character" w:customStyle="1" w:styleId="2f7">
    <w:name w:val="Знак сноски2"/>
    <w:rsid w:val="001C47BE"/>
    <w:rPr>
      <w:vertAlign w:val="superscript"/>
    </w:rPr>
  </w:style>
  <w:style w:type="paragraph" w:customStyle="1" w:styleId="2f8">
    <w:name w:val="Абзац списка2"/>
    <w:basedOn w:val="a0"/>
    <w:qFormat/>
    <w:rsid w:val="001C47BE"/>
    <w:pPr>
      <w:spacing w:after="0" w:line="240" w:lineRule="auto"/>
      <w:ind w:left="720"/>
    </w:pPr>
    <w:rPr>
      <w:rFonts w:ascii="Calibri" w:eastAsia="Times New Roman" w:hAnsi="Calibri" w:cs="Times New Roman"/>
      <w:sz w:val="24"/>
      <w:szCs w:val="24"/>
      <w:lang w:eastAsia="ru-RU"/>
    </w:rPr>
  </w:style>
  <w:style w:type="paragraph" w:customStyle="1" w:styleId="1CharChar1">
    <w:name w:val="Знак Знак1 Char Char1"/>
    <w:basedOn w:val="a0"/>
    <w:semiHidden/>
    <w:rsid w:val="001C47BE"/>
    <w:pPr>
      <w:spacing w:line="240" w:lineRule="exact"/>
    </w:pPr>
    <w:rPr>
      <w:rFonts w:ascii="Verdana" w:eastAsia="Times New Roman" w:hAnsi="Verdana" w:cs="Verdana"/>
      <w:sz w:val="20"/>
      <w:szCs w:val="20"/>
      <w:lang w:val="en-US" w:eastAsia="ru-RU"/>
    </w:rPr>
  </w:style>
  <w:style w:type="paragraph" w:customStyle="1" w:styleId="240">
    <w:name w:val="Основной текст 24"/>
    <w:basedOn w:val="a0"/>
    <w:rsid w:val="001C47BE"/>
    <w:pPr>
      <w:tabs>
        <w:tab w:val="left" w:pos="8222"/>
      </w:tabs>
      <w:spacing w:after="0" w:line="240" w:lineRule="auto"/>
      <w:ind w:right="-1759"/>
    </w:pPr>
    <w:rPr>
      <w:rFonts w:ascii="Times New Roman" w:eastAsia="Times New Roman" w:hAnsi="Times New Roman" w:cs="Times New Roman"/>
      <w:sz w:val="28"/>
      <w:szCs w:val="20"/>
      <w:lang w:eastAsia="ru-RU"/>
    </w:rPr>
  </w:style>
  <w:style w:type="paragraph" w:customStyle="1" w:styleId="3f0">
    <w:name w:val="Обычный3"/>
    <w:rsid w:val="001C47BE"/>
    <w:pPr>
      <w:spacing w:after="0" w:line="240" w:lineRule="auto"/>
    </w:pPr>
    <w:rPr>
      <w:rFonts w:ascii="Times New Roman" w:eastAsia="Times New Roman" w:hAnsi="Times New Roman" w:cs="Times New Roman"/>
      <w:sz w:val="24"/>
      <w:szCs w:val="20"/>
      <w:lang w:eastAsia="ru-RU"/>
    </w:rPr>
  </w:style>
  <w:style w:type="paragraph" w:customStyle="1" w:styleId="330">
    <w:name w:val="Основной текст с отступом 33"/>
    <w:basedOn w:val="3f0"/>
    <w:rsid w:val="001C47BE"/>
    <w:pPr>
      <w:ind w:firstLine="709"/>
      <w:jc w:val="both"/>
    </w:pPr>
    <w:rPr>
      <w:sz w:val="28"/>
    </w:rPr>
  </w:style>
  <w:style w:type="paragraph" w:customStyle="1" w:styleId="3f1">
    <w:name w:val="Текст сноски3"/>
    <w:basedOn w:val="3f0"/>
    <w:rsid w:val="001C47BE"/>
    <w:rPr>
      <w:sz w:val="20"/>
    </w:rPr>
  </w:style>
  <w:style w:type="character" w:customStyle="1" w:styleId="3f2">
    <w:name w:val="Знак сноски3"/>
    <w:rsid w:val="001C47BE"/>
    <w:rPr>
      <w:vertAlign w:val="superscript"/>
    </w:rPr>
  </w:style>
  <w:style w:type="paragraph" w:customStyle="1" w:styleId="250">
    <w:name w:val="Основной текст 25"/>
    <w:basedOn w:val="a0"/>
    <w:rsid w:val="001C47BE"/>
    <w:pPr>
      <w:tabs>
        <w:tab w:val="left" w:pos="8222"/>
      </w:tabs>
      <w:spacing w:after="0" w:line="240" w:lineRule="auto"/>
      <w:ind w:right="-1759"/>
    </w:pPr>
    <w:rPr>
      <w:rFonts w:ascii="Times New Roman" w:eastAsia="Times New Roman" w:hAnsi="Times New Roman" w:cs="Times New Roman"/>
      <w:sz w:val="28"/>
      <w:szCs w:val="20"/>
      <w:lang w:eastAsia="ru-RU"/>
    </w:rPr>
  </w:style>
  <w:style w:type="paragraph" w:customStyle="1" w:styleId="4a">
    <w:name w:val="Обычный4"/>
    <w:rsid w:val="001C47BE"/>
    <w:pPr>
      <w:spacing w:after="0" w:line="240" w:lineRule="auto"/>
    </w:pPr>
    <w:rPr>
      <w:rFonts w:ascii="Times New Roman" w:eastAsia="Times New Roman" w:hAnsi="Times New Roman" w:cs="Times New Roman"/>
      <w:sz w:val="24"/>
      <w:szCs w:val="20"/>
      <w:lang w:eastAsia="ru-RU"/>
    </w:rPr>
  </w:style>
  <w:style w:type="paragraph" w:customStyle="1" w:styleId="340">
    <w:name w:val="Основной текст с отступом 34"/>
    <w:basedOn w:val="4a"/>
    <w:rsid w:val="001C47BE"/>
    <w:pPr>
      <w:ind w:firstLine="709"/>
      <w:jc w:val="both"/>
    </w:pPr>
    <w:rPr>
      <w:sz w:val="28"/>
    </w:rPr>
  </w:style>
  <w:style w:type="paragraph" w:customStyle="1" w:styleId="4b">
    <w:name w:val="Текст сноски4"/>
    <w:basedOn w:val="4a"/>
    <w:rsid w:val="001C47BE"/>
    <w:rPr>
      <w:sz w:val="20"/>
    </w:rPr>
  </w:style>
  <w:style w:type="character" w:customStyle="1" w:styleId="4c">
    <w:name w:val="Знак сноски4"/>
    <w:rsid w:val="001C47BE"/>
    <w:rPr>
      <w:vertAlign w:val="superscript"/>
    </w:rPr>
  </w:style>
  <w:style w:type="paragraph" w:customStyle="1" w:styleId="4d">
    <w:name w:val="Абзац списка4"/>
    <w:basedOn w:val="a0"/>
    <w:rsid w:val="001C47BE"/>
    <w:pPr>
      <w:spacing w:after="0" w:line="240" w:lineRule="auto"/>
      <w:ind w:left="720"/>
    </w:pPr>
    <w:rPr>
      <w:rFonts w:ascii="Calibri" w:eastAsia="Times New Roman" w:hAnsi="Calibri" w:cs="Times New Roman"/>
      <w:sz w:val="24"/>
      <w:szCs w:val="24"/>
      <w:lang w:eastAsia="ru-RU"/>
    </w:rPr>
  </w:style>
  <w:style w:type="character" w:customStyle="1" w:styleId="1fe">
    <w:name w:val="Без интервала Знак1"/>
    <w:uiPriority w:val="99"/>
    <w:locked/>
    <w:rsid w:val="001C47BE"/>
    <w:rPr>
      <w:rFonts w:ascii="Calibri" w:eastAsia="Times New Roman" w:hAnsi="Calibri" w:cs="Times New Roman"/>
      <w:lang w:eastAsia="ar-SA"/>
    </w:rPr>
  </w:style>
  <w:style w:type="character" w:customStyle="1" w:styleId="1ff">
    <w:name w:val="Гиперссылка1"/>
    <w:uiPriority w:val="99"/>
    <w:unhideWhenUsed/>
    <w:rsid w:val="001C47BE"/>
    <w:rPr>
      <w:color w:val="0563C1"/>
      <w:u w:val="single"/>
    </w:rPr>
  </w:style>
  <w:style w:type="table" w:customStyle="1" w:styleId="115">
    <w:name w:val="Сетка таблицы11"/>
    <w:basedOn w:val="a2"/>
    <w:uiPriority w:val="3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39">
    <w:name w:val="1339"/>
    <w:aliases w:val="bqiaagaaeyqcaaagiaiaaaoibaaabbaeaaaaaaaaaaaaaaaaaaaaaaaaaaaaaaaaaaaaaaaaaaaaaaaaaaaaaaaaaaaaaaaaaaaaaaaaaaaaaaaaaaaaaaaaaaaaaaaaaaaaaaaaaaaaaaaaaaaaaaaaaaaaaaaaaaaaaaaaaaaaaaaaaaaaaaaaaaaaaaaaaaaaaaaaaaaaaaaaaaaaaaaaaaaaaaaaaaaaaaaa"/>
    <w:rsid w:val="001C47BE"/>
  </w:style>
  <w:style w:type="paragraph" w:customStyle="1" w:styleId="2f9">
    <w:name w:val="Заголовок №2 + Полужирный;Не курсив"/>
    <w:basedOn w:val="a0"/>
    <w:rsid w:val="001C47BE"/>
    <w:pPr>
      <w:spacing w:line="264" w:lineRule="auto"/>
    </w:pPr>
    <w:rPr>
      <w:rFonts w:ascii="Times New Roman" w:eastAsia="Times New Roman" w:hAnsi="Times New Roman" w:cs="Times New Roman"/>
      <w:b/>
      <w:i/>
      <w:color w:val="000000"/>
      <w:sz w:val="21"/>
      <w:szCs w:val="20"/>
      <w:lang w:eastAsia="ru-RU"/>
    </w:rPr>
  </w:style>
  <w:style w:type="character" w:customStyle="1" w:styleId="1ff0">
    <w:name w:val="Текст сноски Знак1"/>
    <w:rsid w:val="001C47BE"/>
    <w:rPr>
      <w:rFonts w:ascii="Times New Roman" w:eastAsia="Times New Roman" w:hAnsi="Times New Roman" w:cs="Times New Roman"/>
      <w:color w:val="231F20"/>
      <w:sz w:val="20"/>
      <w:szCs w:val="20"/>
      <w:lang w:eastAsia="ru-RU"/>
    </w:rPr>
  </w:style>
  <w:style w:type="paragraph" w:customStyle="1" w:styleId="afffff4">
    <w:name w:val="Основной текст + Полужирный"/>
    <w:basedOn w:val="2fa"/>
    <w:rsid w:val="001C47BE"/>
    <w:rPr>
      <w:b/>
      <w:highlight w:val="white"/>
    </w:rPr>
  </w:style>
  <w:style w:type="paragraph" w:customStyle="1" w:styleId="2fa">
    <w:name w:val="Основной текст2"/>
    <w:basedOn w:val="a0"/>
    <w:qFormat/>
    <w:rsid w:val="001C47BE"/>
    <w:pPr>
      <w:widowControl w:val="0"/>
      <w:spacing w:before="360" w:after="0" w:line="278" w:lineRule="exact"/>
      <w:ind w:left="300" w:hanging="300"/>
      <w:jc w:val="both"/>
    </w:pPr>
    <w:rPr>
      <w:rFonts w:ascii="Times New Roman" w:eastAsia="Times New Roman" w:hAnsi="Times New Roman" w:cs="Times New Roman"/>
      <w:color w:val="000000"/>
      <w:sz w:val="21"/>
      <w:szCs w:val="20"/>
      <w:lang w:eastAsia="ru-RU"/>
    </w:rPr>
  </w:style>
  <w:style w:type="paragraph" w:customStyle="1" w:styleId="2fb">
    <w:name w:val="Неразрешенное упоминание2"/>
    <w:basedOn w:val="a0"/>
    <w:link w:val="3f3"/>
    <w:rsid w:val="001C47BE"/>
    <w:pPr>
      <w:spacing w:line="264" w:lineRule="auto"/>
    </w:pPr>
    <w:rPr>
      <w:rFonts w:ascii="Calibri" w:eastAsia="Times New Roman" w:hAnsi="Calibri" w:cs="Times New Roman"/>
      <w:color w:val="605E5C"/>
      <w:szCs w:val="20"/>
      <w:shd w:val="clear" w:color="auto" w:fill="E1DFDD"/>
      <w:lang w:val="en-US"/>
    </w:rPr>
  </w:style>
  <w:style w:type="character" w:customStyle="1" w:styleId="3f3">
    <w:name w:val="Неразрешенное упоминание3"/>
    <w:link w:val="2fb"/>
    <w:rsid w:val="001C47BE"/>
    <w:rPr>
      <w:rFonts w:ascii="Calibri" w:eastAsia="Times New Roman" w:hAnsi="Calibri" w:cs="Times New Roman"/>
      <w:color w:val="605E5C"/>
      <w:szCs w:val="20"/>
      <w:lang w:val="en-US"/>
    </w:rPr>
  </w:style>
  <w:style w:type="paragraph" w:customStyle="1" w:styleId="Footnote0">
    <w:name w:val="Footnote"/>
    <w:rsid w:val="001C47BE"/>
    <w:pPr>
      <w:spacing w:line="264" w:lineRule="auto"/>
    </w:pPr>
    <w:rPr>
      <w:rFonts w:ascii="XO Thames" w:eastAsia="Times New Roman" w:hAnsi="XO Thames" w:cs="Times New Roman"/>
      <w:color w:val="000000"/>
      <w:szCs w:val="20"/>
      <w:lang w:eastAsia="ru-RU"/>
    </w:rPr>
  </w:style>
  <w:style w:type="paragraph" w:customStyle="1" w:styleId="HeaderandFooter">
    <w:name w:val="Header and Footer"/>
    <w:rsid w:val="001C47BE"/>
    <w:pPr>
      <w:spacing w:line="360" w:lineRule="auto"/>
    </w:pPr>
    <w:rPr>
      <w:rFonts w:ascii="XO Thames" w:eastAsia="Times New Roman" w:hAnsi="XO Thames" w:cs="Times New Roman"/>
      <w:color w:val="000000"/>
      <w:sz w:val="20"/>
      <w:szCs w:val="20"/>
      <w:lang w:eastAsia="ru-RU"/>
    </w:rPr>
  </w:style>
  <w:style w:type="paragraph" w:customStyle="1" w:styleId="3f4">
    <w:name w:val="Основной текст3"/>
    <w:basedOn w:val="a0"/>
    <w:rsid w:val="001C47BE"/>
    <w:pPr>
      <w:widowControl w:val="0"/>
      <w:spacing w:after="0" w:line="370" w:lineRule="exact"/>
      <w:jc w:val="both"/>
    </w:pPr>
    <w:rPr>
      <w:rFonts w:ascii="Times New Roman" w:eastAsia="Times New Roman" w:hAnsi="Times New Roman" w:cs="Times New Roman"/>
      <w:color w:val="000000"/>
      <w:sz w:val="26"/>
      <w:szCs w:val="20"/>
      <w:lang w:eastAsia="ru-RU"/>
    </w:rPr>
  </w:style>
  <w:style w:type="paragraph" w:customStyle="1" w:styleId="toc10">
    <w:name w:val="toc 10"/>
    <w:next w:val="a0"/>
    <w:uiPriority w:val="39"/>
    <w:rsid w:val="001C47BE"/>
    <w:pPr>
      <w:spacing w:line="264" w:lineRule="auto"/>
      <w:ind w:left="1800"/>
    </w:pPr>
    <w:rPr>
      <w:rFonts w:ascii="Calibri" w:eastAsia="Times New Roman" w:hAnsi="Calibri" w:cs="Times New Roman"/>
      <w:color w:val="000000"/>
      <w:szCs w:val="20"/>
      <w:lang w:eastAsia="ru-RU"/>
    </w:rPr>
  </w:style>
  <w:style w:type="character" w:customStyle="1" w:styleId="docdata">
    <w:name w:val="docdata"/>
    <w:aliases w:val="docy,v5,1373,bqiaagaaeyqcaaagiaiaaapebaaabdieaaaaaaaaaaaaaaaaaaaaaaaaaaaaaaaaaaaaaaaaaaaaaaaaaaaaaaaaaaaaaaaaaaaaaaaaaaaaaaaaaaaaaaaaaaaaaaaaaaaaaaaaaaaaaaaaaaaaaaaaaaaaaaaaaaaaaaaaaaaaaaaaaaaaaaaaaaaaaaaaaaaaaaaaaaaaaaaaaaaaaaaaaaaaaaaaaaaaaaaa"/>
    <w:rsid w:val="001C47BE"/>
  </w:style>
  <w:style w:type="paragraph" w:customStyle="1" w:styleId="2521">
    <w:name w:val="2521"/>
    <w:aliases w:val="bqiaagaaeyqcaaagiaiaaanacqaabu4jaaaaaaaaaaaaaaaaaaaaaaaaaaaaaaaaaaaaaaaaaaaaaaaaaaaaaaaaaaaaaaaaaaaaaaaaaaaaaaaaaaaaaaaaaaaaaaaaaaaaaaaaaaaaaaaaaaaaaaaaaaaaaaaaaaaaaaaaaaaaaaaaaaaaaaaaaaaaaaaaaaaaaaaaaaaaaaaaaaaaaaaaaaaaaaaaaaaaaaaa"/>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
    <w:name w:val="Стиль2"/>
    <w:basedOn w:val="afff3"/>
    <w:qFormat/>
    <w:rsid w:val="001C47BE"/>
    <w:pPr>
      <w:widowControl/>
      <w:numPr>
        <w:numId w:val="2"/>
      </w:numPr>
      <w:tabs>
        <w:tab w:val="left" w:pos="360"/>
        <w:tab w:val="left" w:pos="1134"/>
      </w:tabs>
      <w:suppressAutoHyphens/>
      <w:spacing w:after="0" w:line="360" w:lineRule="auto"/>
      <w:ind w:left="0" w:firstLine="709"/>
      <w:jc w:val="both"/>
    </w:pPr>
    <w:rPr>
      <w:rFonts w:ascii="Times New Roman" w:hAnsi="Times New Roman"/>
      <w:sz w:val="28"/>
      <w:szCs w:val="28"/>
      <w:lang w:val="ru-RU" w:eastAsia="zh-CN"/>
    </w:rPr>
  </w:style>
  <w:style w:type="character" w:customStyle="1" w:styleId="213">
    <w:name w:val="Основной текст с отступом 2 Знак1"/>
    <w:qFormat/>
    <w:locked/>
    <w:rsid w:val="001C47BE"/>
    <w:rPr>
      <w:rFonts w:ascii="Times New Roman" w:eastAsia="Calibri" w:hAnsi="Times New Roman" w:cs="Times New Roman" w:hint="default"/>
      <w:sz w:val="28"/>
      <w:szCs w:val="28"/>
      <w:lang w:eastAsia="zh-CN"/>
    </w:rPr>
  </w:style>
  <w:style w:type="character" w:customStyle="1" w:styleId="A20">
    <w:name w:val="A2"/>
    <w:uiPriority w:val="99"/>
    <w:qFormat/>
    <w:rsid w:val="001C47BE"/>
    <w:rPr>
      <w:rFonts w:cs="Newton"/>
      <w:b/>
      <w:bCs/>
      <w:color w:val="000000"/>
      <w:sz w:val="34"/>
      <w:szCs w:val="34"/>
    </w:rPr>
  </w:style>
  <w:style w:type="character" w:customStyle="1" w:styleId="-">
    <w:name w:val="Интернет-ссылка"/>
    <w:uiPriority w:val="99"/>
    <w:unhideWhenUsed/>
    <w:rsid w:val="001C47BE"/>
    <w:rPr>
      <w:color w:val="0563C1"/>
      <w:u w:val="single"/>
    </w:rPr>
  </w:style>
  <w:style w:type="character" w:customStyle="1" w:styleId="FontStyle30">
    <w:name w:val="Font Style30"/>
    <w:uiPriority w:val="99"/>
    <w:qFormat/>
    <w:rsid w:val="001C47BE"/>
    <w:rPr>
      <w:rFonts w:ascii="Georgia" w:hAnsi="Georgia" w:cs="Georgia"/>
      <w:spacing w:val="10"/>
      <w:sz w:val="18"/>
      <w:szCs w:val="18"/>
    </w:rPr>
  </w:style>
  <w:style w:type="character" w:customStyle="1" w:styleId="c1">
    <w:name w:val="c1"/>
    <w:qFormat/>
    <w:rsid w:val="001C47BE"/>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qFormat/>
    <w:rsid w:val="001C47BE"/>
    <w:rPr>
      <w:rFonts w:ascii="Times New Roman" w:hAnsi="Times New Roman"/>
      <w:sz w:val="24"/>
      <w:u w:val="none"/>
    </w:rPr>
  </w:style>
  <w:style w:type="character" w:customStyle="1" w:styleId="searchresult">
    <w:name w:val="search_result"/>
    <w:qFormat/>
    <w:rsid w:val="001C47BE"/>
  </w:style>
  <w:style w:type="character" w:customStyle="1" w:styleId="afffff5">
    <w:name w:val="Перечень Знак"/>
    <w:qFormat/>
    <w:locked/>
    <w:rsid w:val="001C47BE"/>
    <w:rPr>
      <w:rFonts w:ascii="Times New Roman" w:hAnsi="Times New Roman"/>
      <w:sz w:val="28"/>
      <w:u w:val="none" w:color="000000"/>
    </w:rPr>
  </w:style>
  <w:style w:type="character" w:customStyle="1" w:styleId="afffff6">
    <w:name w:val="Посещённая гиперссылка"/>
    <w:uiPriority w:val="99"/>
    <w:unhideWhenUsed/>
    <w:rsid w:val="001C47BE"/>
    <w:rPr>
      <w:color w:val="954F72"/>
      <w:u w:val="single"/>
    </w:rPr>
  </w:style>
  <w:style w:type="character" w:customStyle="1" w:styleId="FootnoteCharacters">
    <w:name w:val="Footnote Characters"/>
    <w:uiPriority w:val="99"/>
    <w:unhideWhenUsed/>
    <w:qFormat/>
    <w:rsid w:val="001C47BE"/>
    <w:rPr>
      <w:vertAlign w:val="superscript"/>
    </w:rPr>
  </w:style>
  <w:style w:type="character" w:customStyle="1" w:styleId="3f5">
    <w:name w:val="Стиль3 Знак"/>
    <w:qFormat/>
    <w:rsid w:val="001C47BE"/>
    <w:rPr>
      <w:rFonts w:ascii="Times New Roman" w:eastAsia="Calibri" w:hAnsi="Times New Roman" w:cs="Times New Roman"/>
      <w:sz w:val="24"/>
      <w:szCs w:val="24"/>
      <w:lang w:eastAsia="zh-CN"/>
    </w:rPr>
  </w:style>
  <w:style w:type="character" w:customStyle="1" w:styleId="4e">
    <w:name w:val="Стиль4 Знак"/>
    <w:qFormat/>
    <w:rsid w:val="001C47BE"/>
    <w:rPr>
      <w:rFonts w:ascii="Times New Roman" w:eastAsia="Calibri" w:hAnsi="Times New Roman" w:cs="Times New Roman"/>
      <w:b/>
      <w:sz w:val="28"/>
      <w:szCs w:val="24"/>
    </w:rPr>
  </w:style>
  <w:style w:type="character" w:customStyle="1" w:styleId="afffff7">
    <w:name w:val="Ссылка указателя"/>
    <w:qFormat/>
    <w:rsid w:val="001C47BE"/>
  </w:style>
  <w:style w:type="paragraph" w:customStyle="1" w:styleId="msonormalbullet2gif">
    <w:name w:val="msonormalbullet2.gif"/>
    <w:basedOn w:val="a0"/>
    <w:uiPriority w:val="99"/>
    <w:qFormat/>
    <w:rsid w:val="001C47BE"/>
    <w:pPr>
      <w:suppressAutoHyphens/>
      <w:spacing w:beforeAutospacing="1" w:after="100" w:afterAutospacing="1" w:line="240" w:lineRule="auto"/>
    </w:pPr>
    <w:rPr>
      <w:rFonts w:ascii="Calibri" w:eastAsia="Times New Roman" w:hAnsi="Calibri" w:cs="Calibri"/>
      <w:sz w:val="24"/>
      <w:szCs w:val="24"/>
      <w:lang w:eastAsia="ru-RU"/>
    </w:rPr>
  </w:style>
  <w:style w:type="paragraph" w:customStyle="1" w:styleId="Style4">
    <w:name w:val="Style4"/>
    <w:basedOn w:val="a0"/>
    <w:uiPriority w:val="99"/>
    <w:qFormat/>
    <w:rsid w:val="001C47BE"/>
    <w:pPr>
      <w:widowControl w:val="0"/>
      <w:suppressAutoHyphens/>
      <w:spacing w:after="0" w:line="240" w:lineRule="auto"/>
    </w:pPr>
    <w:rPr>
      <w:rFonts w:ascii="Georgia" w:eastAsia="Calibri" w:hAnsi="Georgia" w:cs="Georgia"/>
      <w:sz w:val="24"/>
      <w:szCs w:val="24"/>
      <w:lang w:eastAsia="ru-RU"/>
    </w:rPr>
  </w:style>
  <w:style w:type="paragraph" w:customStyle="1" w:styleId="a">
    <w:name w:val="Перечень"/>
    <w:basedOn w:val="a0"/>
    <w:next w:val="a0"/>
    <w:qFormat/>
    <w:rsid w:val="001C47BE"/>
    <w:pPr>
      <w:numPr>
        <w:numId w:val="3"/>
      </w:numPr>
      <w:suppressAutoHyphens/>
      <w:spacing w:after="0" w:line="360" w:lineRule="auto"/>
      <w:ind w:left="1429"/>
      <w:jc w:val="both"/>
    </w:pPr>
    <w:rPr>
      <w:rFonts w:ascii="Times New Roman" w:eastAsia="Calibri" w:hAnsi="Times New Roman" w:cs="Calibri"/>
      <w:sz w:val="28"/>
      <w:u w:color="000000"/>
    </w:rPr>
  </w:style>
  <w:style w:type="paragraph" w:customStyle="1" w:styleId="s10">
    <w:name w:val="s_1"/>
    <w:basedOn w:val="a0"/>
    <w:uiPriority w:val="99"/>
    <w:qFormat/>
    <w:rsid w:val="001C47BE"/>
    <w:pPr>
      <w:suppressAutoHyphens/>
      <w:spacing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rmattext">
    <w:name w:val="formattext"/>
    <w:basedOn w:val="a0"/>
    <w:qFormat/>
    <w:rsid w:val="001C47BE"/>
    <w:pPr>
      <w:suppressAutoHyphens/>
      <w:spacing w:beforeAutospacing="1" w:after="100" w:afterAutospacing="1" w:line="240" w:lineRule="auto"/>
    </w:pPr>
    <w:rPr>
      <w:rFonts w:ascii="Times New Roman" w:eastAsia="Times New Roman" w:hAnsi="Times New Roman" w:cs="Times New Roman"/>
      <w:sz w:val="24"/>
      <w:szCs w:val="24"/>
      <w:lang w:eastAsia="ru-RU"/>
    </w:rPr>
  </w:style>
  <w:style w:type="paragraph" w:customStyle="1" w:styleId="4f">
    <w:name w:val="Стиль4"/>
    <w:basedOn w:val="a0"/>
    <w:qFormat/>
    <w:rsid w:val="001C47BE"/>
    <w:pPr>
      <w:suppressAutoHyphens/>
      <w:spacing w:before="120" w:after="120" w:line="360" w:lineRule="auto"/>
      <w:jc w:val="center"/>
    </w:pPr>
    <w:rPr>
      <w:rFonts w:ascii="Times New Roman" w:eastAsia="Calibri" w:hAnsi="Times New Roman" w:cs="Times New Roman"/>
      <w:b/>
      <w:sz w:val="28"/>
      <w:szCs w:val="24"/>
    </w:rPr>
  </w:style>
  <w:style w:type="table" w:customStyle="1" w:styleId="3f6">
    <w:name w:val="Сетка таблицы3"/>
    <w:basedOn w:val="a2"/>
    <w:uiPriority w:val="39"/>
    <w:rsid w:val="001C47BE"/>
    <w:pPr>
      <w:suppressAutoHyphens/>
      <w:spacing w:after="0" w:line="240" w:lineRule="auto"/>
    </w:pPr>
    <w:rPr>
      <w:rFonts w:ascii="Calibri" w:eastAsia="Calibri" w:hAnsi="Calibri"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1C47BE"/>
    <w:pPr>
      <w:suppressAutoHyphens/>
      <w:autoSpaceDN w:val="0"/>
      <w:spacing w:after="200" w:line="276" w:lineRule="auto"/>
      <w:textAlignment w:val="baseline"/>
    </w:pPr>
    <w:rPr>
      <w:rFonts w:ascii="Calibri" w:eastAsia="Microsoft YaHei" w:hAnsi="Calibri" w:cs="Calibri"/>
      <w:kern w:val="3"/>
    </w:rPr>
  </w:style>
  <w:style w:type="table" w:customStyle="1" w:styleId="4f0">
    <w:name w:val="Сетка таблицы4"/>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unhideWhenUsed/>
    <w:qFormat/>
    <w:rsid w:val="001C47BE"/>
    <w:pPr>
      <w:widowControl w:val="0"/>
      <w:autoSpaceDE w:val="0"/>
      <w:autoSpaceDN w:val="0"/>
      <w:spacing w:after="0" w:line="240" w:lineRule="auto"/>
    </w:pPr>
    <w:rPr>
      <w:rFonts w:ascii="Calibri" w:eastAsia="Times New Roman" w:hAnsi="Calibri" w:cs="Times New Roman"/>
      <w:lang w:val="en-US" w:eastAsia="ru-RU"/>
    </w:rPr>
    <w:tblPr>
      <w:tblCellMar>
        <w:top w:w="0" w:type="dxa"/>
        <w:left w:w="0" w:type="dxa"/>
        <w:bottom w:w="0" w:type="dxa"/>
        <w:right w:w="0" w:type="dxa"/>
      </w:tblCellMar>
    </w:tblPr>
  </w:style>
  <w:style w:type="table" w:customStyle="1" w:styleId="124">
    <w:name w:val="Сетка таблицы12"/>
    <w:basedOn w:val="a2"/>
    <w:uiPriority w:val="5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Сетка таблицы21"/>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1">
    <w:name w:val="Текст концевой сноски Знак1"/>
    <w:uiPriority w:val="99"/>
    <w:semiHidden/>
    <w:rsid w:val="001C47BE"/>
    <w:rPr>
      <w:lang w:val="en-US" w:eastAsia="en-US"/>
    </w:rPr>
  </w:style>
  <w:style w:type="table" w:customStyle="1" w:styleId="56">
    <w:name w:val="Сетка таблицы5"/>
    <w:basedOn w:val="a2"/>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unhideWhenUsed/>
    <w:qFormat/>
    <w:rsid w:val="001C47BE"/>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130">
    <w:name w:val="Сетка таблицы13"/>
    <w:basedOn w:val="a2"/>
    <w:uiPriority w:val="5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2"/>
    <w:uiPriority w:val="3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2"/>
    <w:uiPriority w:val="39"/>
    <w:rsid w:val="001C47BE"/>
    <w:pPr>
      <w:suppressAutoHyphens/>
      <w:spacing w:after="0" w:line="240" w:lineRule="auto"/>
    </w:pPr>
    <w:rPr>
      <w:rFonts w:ascii="Calibri" w:eastAsia="Calibri" w:hAnsi="Calibri" w:cs="Calibri"/>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unhideWhenUsed/>
    <w:qFormat/>
    <w:rsid w:val="001C47BE"/>
    <w:pPr>
      <w:widowControl w:val="0"/>
      <w:autoSpaceDE w:val="0"/>
      <w:autoSpaceDN w:val="0"/>
      <w:spacing w:after="0" w:line="240" w:lineRule="auto"/>
    </w:pPr>
    <w:rPr>
      <w:rFonts w:ascii="Calibri" w:eastAsia="Times New Roman" w:hAnsi="Calibri" w:cs="Times New Roman"/>
      <w:lang w:val="en-US" w:eastAsia="ru-RU"/>
    </w:rPr>
    <w:tblPr>
      <w:tblCellMar>
        <w:top w:w="0" w:type="dxa"/>
        <w:left w:w="0" w:type="dxa"/>
        <w:bottom w:w="0" w:type="dxa"/>
        <w:right w:w="0" w:type="dxa"/>
      </w:tblCellMar>
    </w:tblPr>
  </w:style>
  <w:style w:type="table" w:customStyle="1" w:styleId="1210">
    <w:name w:val="Сетка таблицы121"/>
    <w:basedOn w:val="a2"/>
    <w:uiPriority w:val="5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uiPriority w:val="39"/>
    <w:rsid w:val="001C47BE"/>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
    <w:name w:val="Сетка таблицы6"/>
    <w:basedOn w:val="a2"/>
    <w:uiPriority w:val="39"/>
    <w:rsid w:val="001C47BE"/>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taut">
    <w:name w:val="det_aut"/>
    <w:basedOn w:val="a0"/>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p">
    <w:name w:val="p"/>
    <w:basedOn w:val="a0"/>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meta-nav">
    <w:name w:val="meta-nav"/>
    <w:rsid w:val="001C47BE"/>
  </w:style>
  <w:style w:type="character" w:customStyle="1" w:styleId="by-author">
    <w:name w:val="by-author"/>
    <w:rsid w:val="001C47BE"/>
  </w:style>
  <w:style w:type="character" w:customStyle="1" w:styleId="author">
    <w:name w:val="author"/>
    <w:rsid w:val="001C47BE"/>
  </w:style>
  <w:style w:type="paragraph" w:styleId="z-">
    <w:name w:val="HTML Top of Form"/>
    <w:basedOn w:val="a0"/>
    <w:next w:val="a0"/>
    <w:link w:val="z-0"/>
    <w:uiPriority w:val="99"/>
    <w:unhideWhenUsed/>
    <w:rsid w:val="001C47BE"/>
    <w:pPr>
      <w:pBdr>
        <w:bottom w:val="single" w:sz="6" w:space="1" w:color="auto"/>
      </w:pBdr>
      <w:spacing w:after="0" w:line="240" w:lineRule="auto"/>
      <w:jc w:val="center"/>
    </w:pPr>
    <w:rPr>
      <w:rFonts w:ascii="Arial" w:eastAsia="Times New Roman" w:hAnsi="Arial" w:cs="Times New Roman"/>
      <w:vanish/>
      <w:sz w:val="16"/>
      <w:szCs w:val="16"/>
      <w:lang w:val="en-US"/>
    </w:rPr>
  </w:style>
  <w:style w:type="character" w:customStyle="1" w:styleId="z-0">
    <w:name w:val="z-Начало формы Знак"/>
    <w:basedOn w:val="a1"/>
    <w:link w:val="z-"/>
    <w:uiPriority w:val="99"/>
    <w:rsid w:val="001C47BE"/>
    <w:rPr>
      <w:rFonts w:ascii="Arial" w:eastAsia="Times New Roman" w:hAnsi="Arial" w:cs="Times New Roman"/>
      <w:vanish/>
      <w:sz w:val="16"/>
      <w:szCs w:val="16"/>
      <w:lang w:val="en-US"/>
    </w:rPr>
  </w:style>
  <w:style w:type="character" w:customStyle="1" w:styleId="pay-btn-title">
    <w:name w:val="pay-btn-title"/>
    <w:rsid w:val="001C47BE"/>
  </w:style>
  <w:style w:type="character" w:customStyle="1" w:styleId="pay-btn-price">
    <w:name w:val="pay-btn-price"/>
    <w:rsid w:val="001C47BE"/>
  </w:style>
  <w:style w:type="paragraph" w:styleId="z-1">
    <w:name w:val="HTML Bottom of Form"/>
    <w:basedOn w:val="a0"/>
    <w:next w:val="a0"/>
    <w:link w:val="z-2"/>
    <w:uiPriority w:val="99"/>
    <w:unhideWhenUsed/>
    <w:rsid w:val="001C47BE"/>
    <w:pPr>
      <w:pBdr>
        <w:top w:val="single" w:sz="6" w:space="1" w:color="auto"/>
      </w:pBdr>
      <w:spacing w:after="0" w:line="240" w:lineRule="auto"/>
      <w:jc w:val="center"/>
    </w:pPr>
    <w:rPr>
      <w:rFonts w:ascii="Arial" w:eastAsia="Times New Roman" w:hAnsi="Arial" w:cs="Times New Roman"/>
      <w:vanish/>
      <w:sz w:val="16"/>
      <w:szCs w:val="16"/>
      <w:lang w:val="en-US"/>
    </w:rPr>
  </w:style>
  <w:style w:type="character" w:customStyle="1" w:styleId="z-2">
    <w:name w:val="z-Конец формы Знак"/>
    <w:basedOn w:val="a1"/>
    <w:link w:val="z-1"/>
    <w:uiPriority w:val="99"/>
    <w:rsid w:val="001C47BE"/>
    <w:rPr>
      <w:rFonts w:ascii="Arial" w:eastAsia="Times New Roman" w:hAnsi="Arial" w:cs="Times New Roman"/>
      <w:vanish/>
      <w:sz w:val="16"/>
      <w:szCs w:val="16"/>
      <w:lang w:val="en-US"/>
    </w:rPr>
  </w:style>
  <w:style w:type="character" w:customStyle="1" w:styleId="aside-block-title">
    <w:name w:val="aside-block-title"/>
    <w:rsid w:val="001C47BE"/>
  </w:style>
  <w:style w:type="paragraph" w:customStyle="1" w:styleId="116">
    <w:name w:val="Заголовок 11"/>
    <w:basedOn w:val="a0"/>
    <w:next w:val="a0"/>
    <w:uiPriority w:val="1"/>
    <w:qFormat/>
    <w:locked/>
    <w:rsid w:val="001C47BE"/>
    <w:pPr>
      <w:keepNext/>
      <w:keepLines/>
      <w:spacing w:before="240" w:after="0" w:line="360" w:lineRule="auto"/>
      <w:jc w:val="center"/>
      <w:outlineLvl w:val="0"/>
    </w:pPr>
    <w:rPr>
      <w:rFonts w:ascii="Times New Roman" w:eastAsia="Times New Roman" w:hAnsi="Times New Roman" w:cs="Times New Roman"/>
      <w:b/>
      <w:sz w:val="28"/>
      <w:szCs w:val="32"/>
    </w:rPr>
  </w:style>
  <w:style w:type="paragraph" w:customStyle="1" w:styleId="215">
    <w:name w:val="Заголовок 21"/>
    <w:basedOn w:val="a0"/>
    <w:next w:val="a0"/>
    <w:unhideWhenUsed/>
    <w:qFormat/>
    <w:locked/>
    <w:rsid w:val="001C47BE"/>
    <w:pPr>
      <w:keepNext/>
      <w:keepLines/>
      <w:spacing w:before="40" w:after="0" w:line="240" w:lineRule="auto"/>
      <w:jc w:val="center"/>
      <w:outlineLvl w:val="1"/>
    </w:pPr>
    <w:rPr>
      <w:rFonts w:ascii="Times New Roman" w:eastAsia="Times New Roman" w:hAnsi="Times New Roman" w:cs="Times New Roman"/>
      <w:b/>
      <w:sz w:val="28"/>
      <w:szCs w:val="26"/>
    </w:rPr>
  </w:style>
  <w:style w:type="paragraph" w:customStyle="1" w:styleId="c20">
    <w:name w:val="c20"/>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0c28">
    <w:name w:val="c20 c28"/>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7c19">
    <w:name w:val="c7 c19"/>
    <w:uiPriority w:val="99"/>
    <w:rsid w:val="001C47BE"/>
    <w:rPr>
      <w:rFonts w:cs="Times New Roman"/>
    </w:rPr>
  </w:style>
  <w:style w:type="character" w:customStyle="1" w:styleId="c8">
    <w:name w:val="c8"/>
    <w:rsid w:val="001C47BE"/>
    <w:rPr>
      <w:rFonts w:cs="Times New Roman"/>
    </w:rPr>
  </w:style>
  <w:style w:type="paragraph" w:customStyle="1" w:styleId="c4">
    <w:name w:val="c4"/>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9c27">
    <w:name w:val="c29 c27"/>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7c29">
    <w:name w:val="c27 c29"/>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7c33">
    <w:name w:val="c27 c33"/>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26c7">
    <w:name w:val="c26 c7"/>
    <w:uiPriority w:val="99"/>
    <w:rsid w:val="001C47BE"/>
    <w:rPr>
      <w:rFonts w:cs="Times New Roman"/>
    </w:rPr>
  </w:style>
  <w:style w:type="paragraph" w:customStyle="1" w:styleId="c27c35">
    <w:name w:val="c27 c35"/>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7c26">
    <w:name w:val="c7 c26"/>
    <w:uiPriority w:val="99"/>
    <w:rsid w:val="001C47BE"/>
    <w:rPr>
      <w:rFonts w:cs="Times New Roman"/>
    </w:rPr>
  </w:style>
  <w:style w:type="paragraph" w:customStyle="1" w:styleId="c33c27">
    <w:name w:val="c33 c27"/>
    <w:basedOn w:val="a0"/>
    <w:uiPriority w:val="99"/>
    <w:rsid w:val="001C47BE"/>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7c38">
    <w:name w:val="c7 c38"/>
    <w:uiPriority w:val="99"/>
    <w:rsid w:val="001C47BE"/>
    <w:rPr>
      <w:rFonts w:cs="Times New Roman"/>
    </w:rPr>
  </w:style>
  <w:style w:type="character" w:customStyle="1" w:styleId="22pt">
    <w:name w:val="Основной текст (2) + Интервал 2 pt"/>
    <w:rsid w:val="001C47BE"/>
    <w:rPr>
      <w:rFonts w:ascii="Times New Roman" w:hAnsi="Times New Roman" w:cs="Times New Roman"/>
      <w:i/>
      <w:iCs/>
      <w:color w:val="000000"/>
      <w:spacing w:val="40"/>
      <w:w w:val="100"/>
      <w:position w:val="0"/>
      <w:sz w:val="27"/>
      <w:szCs w:val="27"/>
      <w:u w:val="none"/>
      <w:lang w:val="en-US"/>
    </w:rPr>
  </w:style>
  <w:style w:type="paragraph" w:customStyle="1" w:styleId="2fc">
    <w:name w:val="Подзаг2"/>
    <w:basedOn w:val="aff6"/>
    <w:uiPriority w:val="99"/>
    <w:rsid w:val="001C47BE"/>
    <w:pPr>
      <w:keepNext/>
      <w:keepLines/>
      <w:widowControl w:val="0"/>
      <w:suppressAutoHyphens/>
      <w:autoSpaceDE w:val="0"/>
      <w:autoSpaceDN w:val="0"/>
      <w:adjustRightInd w:val="0"/>
      <w:spacing w:before="170" w:after="113" w:line="300" w:lineRule="auto"/>
      <w:contextualSpacing w:val="0"/>
      <w:jc w:val="center"/>
    </w:pPr>
    <w:rPr>
      <w:rFonts w:ascii="SchoolBookC" w:eastAsia="Times New Roman" w:hAnsi="SchoolBookC" w:cs="SchoolBookC"/>
      <w:bCs/>
      <w:color w:val="000000"/>
      <w:spacing w:val="1"/>
      <w:w w:val="95"/>
      <w:kern w:val="0"/>
      <w:sz w:val="21"/>
      <w:szCs w:val="21"/>
      <w:lang w:eastAsia="ru-RU"/>
    </w:rPr>
  </w:style>
  <w:style w:type="character" w:customStyle="1" w:styleId="117">
    <w:name w:val="Заголовок 1 Знак1"/>
    <w:uiPriority w:val="9"/>
    <w:rsid w:val="001C47BE"/>
    <w:rPr>
      <w:rFonts w:ascii="Calibri Light" w:eastAsia="Times New Roman" w:hAnsi="Calibri Light" w:cs="Times New Roman"/>
      <w:color w:val="2F5496"/>
      <w:sz w:val="32"/>
      <w:szCs w:val="32"/>
    </w:rPr>
  </w:style>
  <w:style w:type="character" w:customStyle="1" w:styleId="216">
    <w:name w:val="Заголовок 2 Знак1"/>
    <w:uiPriority w:val="9"/>
    <w:semiHidden/>
    <w:rsid w:val="001C47BE"/>
    <w:rPr>
      <w:rFonts w:ascii="Calibri Light" w:eastAsia="Times New Roman" w:hAnsi="Calibri Light" w:cs="Times New Roman"/>
      <w:color w:val="2F5496"/>
      <w:sz w:val="26"/>
      <w:szCs w:val="26"/>
    </w:rPr>
  </w:style>
  <w:style w:type="character" w:customStyle="1" w:styleId="extended-textshort">
    <w:name w:val="extended-text__short"/>
    <w:rsid w:val="001C47BE"/>
  </w:style>
  <w:style w:type="paragraph" w:customStyle="1" w:styleId="Pa12">
    <w:name w:val="Pa12"/>
    <w:basedOn w:val="a0"/>
    <w:next w:val="a0"/>
    <w:rsid w:val="001C47BE"/>
    <w:pPr>
      <w:suppressAutoHyphens/>
      <w:autoSpaceDE w:val="0"/>
      <w:spacing w:after="0" w:line="215" w:lineRule="atLeast"/>
    </w:pPr>
    <w:rPr>
      <w:rFonts w:ascii="Times New Roman Udm" w:eastAsia="Calibri" w:hAnsi="Times New Roman Udm" w:cs="Times New Roman Udm"/>
      <w:sz w:val="24"/>
      <w:szCs w:val="24"/>
      <w:lang w:eastAsia="ar-SA"/>
    </w:rPr>
  </w:style>
  <w:style w:type="character" w:customStyle="1" w:styleId="notranslate">
    <w:name w:val="notranslate"/>
    <w:rsid w:val="001C47BE"/>
  </w:style>
  <w:style w:type="character" w:customStyle="1" w:styleId="hps">
    <w:name w:val="hps"/>
    <w:rsid w:val="001C47BE"/>
  </w:style>
  <w:style w:type="character" w:customStyle="1" w:styleId="hpsatn">
    <w:name w:val="hps atn"/>
    <w:rsid w:val="001C47BE"/>
  </w:style>
  <w:style w:type="character" w:customStyle="1" w:styleId="apple-style-span">
    <w:name w:val="apple-style-span"/>
    <w:rsid w:val="001C47BE"/>
  </w:style>
  <w:style w:type="character" w:customStyle="1" w:styleId="CpinCa">
    <w:name w:val="C*p*i*n*C*a*"/>
    <w:link w:val="Foe"/>
    <w:uiPriority w:val="99"/>
    <w:locked/>
    <w:rsid w:val="001C47BE"/>
  </w:style>
  <w:style w:type="paragraph" w:customStyle="1" w:styleId="Foe">
    <w:name w:val="F*o*e*"/>
    <w:basedOn w:val="Nra"/>
    <w:link w:val="CpinCa"/>
    <w:uiPriority w:val="99"/>
    <w:unhideWhenUsed/>
    <w:rsid w:val="001C47BE"/>
    <w:pPr>
      <w:tabs>
        <w:tab w:val="center" w:pos="4677"/>
        <w:tab w:val="right" w:pos="9355"/>
      </w:tabs>
      <w:spacing w:after="0" w:line="240" w:lineRule="auto"/>
    </w:pPr>
    <w:rPr>
      <w:rFonts w:asciiTheme="minorHAnsi" w:eastAsiaTheme="minorHAnsi" w:hAnsiTheme="minorHAnsi" w:cstheme="minorBidi"/>
      <w:sz w:val="22"/>
      <w:szCs w:val="22"/>
      <w:lang w:eastAsia="en-US"/>
    </w:rPr>
  </w:style>
  <w:style w:type="paragraph" w:customStyle="1" w:styleId="Nra">
    <w:name w:val="N*r*a*"/>
    <w:uiPriority w:val="99"/>
    <w:qFormat/>
    <w:rsid w:val="001C47BE"/>
    <w:pPr>
      <w:widowControl w:val="0"/>
      <w:autoSpaceDE w:val="0"/>
      <w:autoSpaceDN w:val="0"/>
      <w:adjustRightInd w:val="0"/>
      <w:spacing w:after="200" w:line="276" w:lineRule="auto"/>
      <w:jc w:val="both"/>
    </w:pPr>
    <w:rPr>
      <w:rFonts w:ascii="T*m*s*N*w*R*m*n" w:eastAsia="Times New Roman" w:hAnsi="T*m*s*N*w*R*m*n" w:cs="T*m*s*N*w*R*m*n"/>
      <w:sz w:val="28"/>
      <w:szCs w:val="28"/>
      <w:lang w:eastAsia="ru-RU"/>
    </w:rPr>
  </w:style>
  <w:style w:type="paragraph" w:customStyle="1" w:styleId="Nra1">
    <w:name w:val="N*r*a*1"/>
    <w:uiPriority w:val="99"/>
    <w:qFormat/>
    <w:rsid w:val="001C47BE"/>
    <w:pPr>
      <w:widowControl w:val="0"/>
      <w:autoSpaceDE w:val="0"/>
      <w:autoSpaceDN w:val="0"/>
      <w:adjustRightInd w:val="0"/>
      <w:spacing w:after="0" w:line="360" w:lineRule="auto"/>
      <w:ind w:firstLine="425"/>
      <w:jc w:val="both"/>
    </w:pPr>
    <w:rPr>
      <w:rFonts w:ascii="C*l*b*i" w:eastAsia="Times New Roman" w:hAnsi="C*l*b*i" w:cs="C*l*b*i"/>
      <w:lang w:eastAsia="ru-RU"/>
    </w:rPr>
  </w:style>
  <w:style w:type="paragraph" w:customStyle="1" w:styleId="Bdet">
    <w:name w:val="B*d* *e*t"/>
    <w:basedOn w:val="Nra1"/>
    <w:uiPriority w:val="99"/>
    <w:qFormat/>
    <w:rsid w:val="001C47BE"/>
    <w:pPr>
      <w:spacing w:line="240" w:lineRule="auto"/>
      <w:ind w:firstLine="0"/>
      <w:jc w:val="left"/>
    </w:pPr>
    <w:rPr>
      <w:rFonts w:ascii="T*m*s*N*w*R*m*n" w:hAnsi="T*m*s*N*w*R*m*n" w:cs="T*m*s*N*w*R*m*n"/>
      <w:sz w:val="20"/>
      <w:szCs w:val="20"/>
    </w:rPr>
  </w:style>
  <w:style w:type="paragraph" w:customStyle="1" w:styleId="Bdet1">
    <w:name w:val="B*d* *e*t1"/>
    <w:basedOn w:val="Nra"/>
    <w:uiPriority w:val="99"/>
    <w:unhideWhenUsed/>
    <w:rsid w:val="001C47BE"/>
    <w:pPr>
      <w:spacing w:after="120"/>
    </w:pPr>
  </w:style>
  <w:style w:type="paragraph" w:customStyle="1" w:styleId="NraWb">
    <w:name w:val="N*r*a* *W*b*"/>
    <w:basedOn w:val="Nra"/>
    <w:uiPriority w:val="99"/>
    <w:unhideWhenUsed/>
    <w:rsid w:val="001C47BE"/>
    <w:pPr>
      <w:spacing w:before="100" w:beforeAutospacing="1" w:after="100" w:afterAutospacing="1" w:line="240" w:lineRule="auto"/>
    </w:pPr>
  </w:style>
  <w:style w:type="paragraph" w:customStyle="1" w:styleId="Lsaarp">
    <w:name w:val="L*s* *a*a*r*p*"/>
    <w:basedOn w:val="Nra"/>
    <w:uiPriority w:val="99"/>
    <w:qFormat/>
    <w:rsid w:val="001C47BE"/>
    <w:pPr>
      <w:spacing w:after="160" w:line="259" w:lineRule="auto"/>
      <w:ind w:left="720"/>
      <w:contextualSpacing/>
    </w:pPr>
  </w:style>
  <w:style w:type="table" w:customStyle="1" w:styleId="75">
    <w:name w:val="Сетка таблицы7"/>
    <w:basedOn w:val="a2"/>
    <w:uiPriority w:val="59"/>
    <w:qFormat/>
    <w:rsid w:val="001C47BE"/>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uiPriority w:val="2"/>
    <w:unhideWhenUsed/>
    <w:qFormat/>
    <w:rsid w:val="001C47BE"/>
    <w:pPr>
      <w:spacing w:after="0" w:line="240" w:lineRule="auto"/>
    </w:pPr>
    <w:rPr>
      <w:rFonts w:ascii="Calibri" w:eastAsia="Calibri" w:hAnsi="Calibri" w:cs="Times New Roman"/>
      <w:sz w:val="20"/>
      <w:szCs w:val="20"/>
      <w:lang w:eastAsia="ru-RU"/>
    </w:rPr>
    <w:tblPr>
      <w:tblCellMar>
        <w:top w:w="0" w:type="dxa"/>
        <w:left w:w="0" w:type="dxa"/>
        <w:bottom w:w="0" w:type="dxa"/>
        <w:right w:w="0" w:type="dxa"/>
      </w:tblCellMar>
    </w:tblPr>
  </w:style>
  <w:style w:type="table" w:customStyle="1" w:styleId="83">
    <w:name w:val="Сетка таблицы8"/>
    <w:basedOn w:val="a2"/>
    <w:uiPriority w:val="39"/>
    <w:rsid w:val="001C47BE"/>
    <w:pPr>
      <w:spacing w:after="0" w:line="240" w:lineRule="auto"/>
    </w:pPr>
    <w:rPr>
      <w:rFonts w:ascii="Calibri" w:eastAsia="Calibri" w:hAnsi="Calibri"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2">
    <w:name w:val="Основной текст + 10"/>
    <w:aliases w:val="5 pt21"/>
    <w:uiPriority w:val="99"/>
    <w:rsid w:val="001C47BE"/>
    <w:rPr>
      <w:rFonts w:ascii="Times New Roman" w:hAnsi="Times New Roman" w:cs="Times New Roman"/>
      <w:color w:val="000000"/>
      <w:spacing w:val="0"/>
      <w:w w:val="100"/>
      <w:position w:val="0"/>
      <w:sz w:val="21"/>
      <w:szCs w:val="21"/>
      <w:shd w:val="clear" w:color="auto" w:fill="FFFFFF"/>
      <w:lang w:val="ru-RU" w:eastAsia="ru-RU"/>
    </w:rPr>
  </w:style>
  <w:style w:type="table" w:customStyle="1" w:styleId="1ff2">
    <w:name w:val="Светлая заливка1"/>
    <w:basedOn w:val="a2"/>
    <w:uiPriority w:val="60"/>
    <w:rsid w:val="001C47BE"/>
    <w:pPr>
      <w:spacing w:after="0" w:line="240" w:lineRule="auto"/>
    </w:pPr>
    <w:rPr>
      <w:rFonts w:ascii="Calibri" w:eastAsia="Calibri" w:hAnsi="Calibri" w:cs="Times New Roman"/>
      <w:color w:val="000000"/>
    </w:rPr>
    <w:tblPr>
      <w:tblStyleRowBandSize w:val="1"/>
      <w:tblStyleColBandSize w:val="1"/>
      <w:tblInd w:w="0" w:type="nil"/>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l2br w:val="none" w:sz="0" w:space="0" w:color="auto"/>
          <w:tr2bl w:val="none" w:sz="0" w:space="0" w:color="auto"/>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l2br w:val="none" w:sz="0" w:space="0" w:color="auto"/>
          <w:tr2bl w:val="none" w:sz="0" w:space="0" w:color="auto"/>
        </w:tcBorders>
      </w:tcPr>
    </w:tblStylePr>
    <w:tblStylePr w:type="firstCol">
      <w:rPr>
        <w:b/>
        <w:bCs/>
      </w:rPr>
    </w:tblStylePr>
    <w:tblStylePr w:type="lastCol">
      <w:rPr>
        <w:b/>
        <w:bCs/>
      </w:rPr>
    </w:tblStylePr>
    <w:tblStylePr w:type="band1Vert">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C0C0C0"/>
      </w:tcPr>
    </w:tblStylePr>
    <w:tblStylePr w:type="band1Horz">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C0C0C0"/>
      </w:tcPr>
    </w:tblStylePr>
  </w:style>
  <w:style w:type="table" w:styleId="afffff8">
    <w:name w:val="Light Shading"/>
    <w:basedOn w:val="a2"/>
    <w:uiPriority w:val="60"/>
    <w:rsid w:val="001C47BE"/>
    <w:pPr>
      <w:spacing w:after="0" w:line="240" w:lineRule="auto"/>
    </w:pPr>
    <w:rPr>
      <w:rFonts w:ascii="Calibri" w:eastAsia="Calibri" w:hAnsi="Calibri" w:cs="Times New Roman"/>
      <w:color w:val="000000"/>
    </w:rPr>
    <w:tblPr>
      <w:tblStyleRowBandSize w:val="1"/>
      <w:tblStyleColBandSize w:val="1"/>
      <w:tblInd w:w="0" w:type="nil"/>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l2br w:val="none" w:sz="0" w:space="0" w:color="auto"/>
          <w:tr2bl w:val="none" w:sz="0" w:space="0" w:color="auto"/>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l2br w:val="none" w:sz="0" w:space="0" w:color="auto"/>
          <w:tr2bl w:val="none" w:sz="0" w:space="0" w:color="auto"/>
        </w:tcBorders>
      </w:tcPr>
    </w:tblStylePr>
    <w:tblStylePr w:type="firstCol">
      <w:rPr>
        <w:b/>
        <w:bCs/>
      </w:rPr>
    </w:tblStylePr>
    <w:tblStylePr w:type="lastCol">
      <w:rPr>
        <w:b/>
        <w:bCs/>
      </w:rPr>
    </w:tblStylePr>
    <w:tblStylePr w:type="band1Vert">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C0C0C0"/>
      </w:tcPr>
    </w:tblStylePr>
    <w:tblStylePr w:type="band1Horz">
      <w:tblPr/>
      <w:tcPr>
        <w:tcBorders>
          <w:top w:val="none" w:sz="0" w:space="0" w:color="auto"/>
          <w:left w:val="nil"/>
          <w:bottom w:val="none" w:sz="0" w:space="0" w:color="auto"/>
          <w:right w:val="nil"/>
          <w:insideH w:val="nil"/>
          <w:insideV w:val="nil"/>
          <w:tl2br w:val="none" w:sz="0" w:space="0" w:color="auto"/>
          <w:tr2bl w:val="none" w:sz="0" w:space="0" w:color="auto"/>
        </w:tcBorders>
        <w:shd w:val="clear" w:color="auto" w:fill="C0C0C0"/>
      </w:tcPr>
    </w:tblStylePr>
  </w:style>
  <w:style w:type="character" w:customStyle="1" w:styleId="1ff3">
    <w:name w:val="Слабое выделение1"/>
    <w:uiPriority w:val="19"/>
    <w:qFormat/>
    <w:rsid w:val="001C47BE"/>
    <w:rPr>
      <w:i/>
      <w:iCs/>
      <w:color w:val="808080"/>
    </w:rPr>
  </w:style>
  <w:style w:type="character" w:styleId="afffff9">
    <w:name w:val="Subtle Emphasis"/>
    <w:uiPriority w:val="19"/>
    <w:qFormat/>
    <w:rsid w:val="001C47BE"/>
    <w:rPr>
      <w:i/>
      <w:iCs/>
      <w:color w:val="808080"/>
    </w:rPr>
  </w:style>
  <w:style w:type="character" w:customStyle="1" w:styleId="c10">
    <w:name w:val="c10"/>
    <w:rsid w:val="001C47BE"/>
  </w:style>
  <w:style w:type="table" w:customStyle="1" w:styleId="96">
    <w:name w:val="Сетка таблицы9"/>
    <w:basedOn w:val="a2"/>
    <w:uiPriority w:val="5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4">
    <w:name w:val="Без интервала1"/>
    <w:aliases w:val="основа"/>
    <w:rsid w:val="001C47BE"/>
    <w:pPr>
      <w:spacing w:after="0" w:line="240" w:lineRule="auto"/>
    </w:pPr>
    <w:rPr>
      <w:rFonts w:ascii="Calibri" w:eastAsia="Times New Roman" w:hAnsi="Calibri" w:cs="Times New Roman"/>
    </w:rPr>
  </w:style>
  <w:style w:type="paragraph" w:customStyle="1" w:styleId="1010">
    <w:name w:val="Основной текст (10)1"/>
    <w:basedOn w:val="a0"/>
    <w:rsid w:val="001C47BE"/>
    <w:pPr>
      <w:widowControl w:val="0"/>
      <w:shd w:val="clear" w:color="auto" w:fill="FFFFFF"/>
      <w:spacing w:before="300" w:after="180" w:line="331" w:lineRule="exact"/>
      <w:jc w:val="both"/>
    </w:pPr>
    <w:rPr>
      <w:rFonts w:ascii="Times New Roman" w:eastAsia="Calibri" w:hAnsi="Times New Roman" w:cs="Times New Roman"/>
      <w:sz w:val="27"/>
      <w:szCs w:val="27"/>
    </w:rPr>
  </w:style>
  <w:style w:type="table" w:customStyle="1" w:styleId="TableNormal4">
    <w:name w:val="Table Normal4"/>
    <w:rsid w:val="001C47BE"/>
    <w:pPr>
      <w:jc w:val="both"/>
    </w:pPr>
    <w:rPr>
      <w:rFonts w:ascii="Times New Roman" w:eastAsia="Times New Roman" w:hAnsi="Times New Roman" w:cs="Times New Roman"/>
      <w:sz w:val="28"/>
      <w:szCs w:val="28"/>
      <w:lang w:eastAsia="ru-RU"/>
    </w:rPr>
    <w:tblPr>
      <w:tblCellMar>
        <w:top w:w="0" w:type="dxa"/>
        <w:left w:w="0" w:type="dxa"/>
        <w:bottom w:w="0" w:type="dxa"/>
        <w:right w:w="0" w:type="dxa"/>
      </w:tblCellMar>
    </w:tblPr>
  </w:style>
  <w:style w:type="character" w:customStyle="1" w:styleId="2fd">
    <w:name w:val="Основной текст (2) + Курсив"/>
    <w:rsid w:val="001C47BE"/>
    <w:rPr>
      <w:rFonts w:ascii="Times New Roman" w:eastAsia="Times New Roman" w:hAnsi="Times New Roman" w:cs="Times New Roman"/>
      <w:b w:val="0"/>
      <w:bCs w:val="0"/>
      <w:i/>
      <w:iCs/>
      <w:smallCaps w:val="0"/>
      <w:strike w:val="0"/>
      <w:color w:val="231E20"/>
      <w:spacing w:val="0"/>
      <w:w w:val="100"/>
      <w:position w:val="0"/>
      <w:sz w:val="17"/>
      <w:szCs w:val="17"/>
      <w:u w:val="none"/>
      <w:shd w:val="clear" w:color="auto" w:fill="FFFFFF"/>
      <w:lang w:val="ru-RU" w:eastAsia="ru-RU" w:bidi="ru-RU"/>
    </w:rPr>
  </w:style>
  <w:style w:type="paragraph" w:customStyle="1" w:styleId="paragraph">
    <w:name w:val="paragraph"/>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rmaltextrun">
    <w:name w:val="normaltextrun"/>
    <w:rsid w:val="001C47BE"/>
  </w:style>
  <w:style w:type="table" w:customStyle="1" w:styleId="103">
    <w:name w:val="Сетка таблицы10"/>
    <w:basedOn w:val="a2"/>
    <w:uiPriority w:val="59"/>
    <w:rsid w:val="001C47B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206">
    <w:name w:val="c206"/>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96">
    <w:name w:val="c96"/>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32">
    <w:name w:val="c132"/>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33">
    <w:name w:val="c133"/>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58">
    <w:name w:val="c158"/>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10">
    <w:name w:val="c210"/>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55">
    <w:name w:val="c155"/>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9">
    <w:name w:val="c59"/>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22">
    <w:name w:val="c122"/>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4">
    <w:name w:val="c204"/>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83">
    <w:name w:val="c183"/>
    <w:basedOn w:val="a0"/>
    <w:rsid w:val="001C47B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6">
    <w:name w:val="c16"/>
    <w:rsid w:val="001C47BE"/>
  </w:style>
  <w:style w:type="character" w:customStyle="1" w:styleId="c24">
    <w:name w:val="c24"/>
    <w:rsid w:val="001C47BE"/>
  </w:style>
  <w:style w:type="paragraph" w:styleId="aff6">
    <w:name w:val="Title"/>
    <w:basedOn w:val="a0"/>
    <w:next w:val="a0"/>
    <w:link w:val="2fe"/>
    <w:uiPriority w:val="10"/>
    <w:qFormat/>
    <w:rsid w:val="001C47B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2fe">
    <w:name w:val="Заголовок Знак2"/>
    <w:basedOn w:val="a1"/>
    <w:link w:val="aff6"/>
    <w:uiPriority w:val="10"/>
    <w:qFormat/>
    <w:rsid w:val="001C47BE"/>
    <w:rPr>
      <w:rFonts w:asciiTheme="majorHAnsi" w:eastAsiaTheme="majorEastAsia" w:hAnsiTheme="majorHAnsi" w:cstheme="majorBidi"/>
      <w:spacing w:val="-10"/>
      <w:kern w:val="28"/>
      <w:sz w:val="56"/>
      <w:szCs w:val="56"/>
    </w:rPr>
  </w:style>
  <w:style w:type="paragraph" w:styleId="aff8">
    <w:name w:val="Normal (Web)"/>
    <w:basedOn w:val="a0"/>
    <w:link w:val="afffffa"/>
    <w:uiPriority w:val="99"/>
    <w:unhideWhenUsed/>
    <w:qFormat/>
    <w:rsid w:val="001C47BE"/>
    <w:rPr>
      <w:rFonts w:ascii="Times New Roman" w:hAnsi="Times New Roman" w:cs="Times New Roman"/>
      <w:sz w:val="24"/>
      <w:szCs w:val="24"/>
    </w:rPr>
  </w:style>
  <w:style w:type="numbering" w:customStyle="1" w:styleId="2ff">
    <w:name w:val="Нет списка2"/>
    <w:next w:val="a3"/>
    <w:uiPriority w:val="99"/>
    <w:semiHidden/>
    <w:unhideWhenUsed/>
    <w:rsid w:val="001C47BE"/>
  </w:style>
  <w:style w:type="numbering" w:customStyle="1" w:styleId="3f7">
    <w:name w:val="Нет списка3"/>
    <w:next w:val="a3"/>
    <w:uiPriority w:val="99"/>
    <w:semiHidden/>
    <w:unhideWhenUsed/>
    <w:rsid w:val="001C47BE"/>
  </w:style>
  <w:style w:type="numbering" w:customStyle="1" w:styleId="4f1">
    <w:name w:val="Нет списка4"/>
    <w:next w:val="a3"/>
    <w:uiPriority w:val="99"/>
    <w:semiHidden/>
    <w:unhideWhenUsed/>
    <w:rsid w:val="001C47BE"/>
  </w:style>
  <w:style w:type="numbering" w:customStyle="1" w:styleId="57">
    <w:name w:val="Нет списка5"/>
    <w:next w:val="a3"/>
    <w:uiPriority w:val="99"/>
    <w:semiHidden/>
    <w:unhideWhenUsed/>
    <w:rsid w:val="001C47BE"/>
  </w:style>
  <w:style w:type="numbering" w:customStyle="1" w:styleId="66">
    <w:name w:val="Нет списка6"/>
    <w:next w:val="a3"/>
    <w:uiPriority w:val="99"/>
    <w:semiHidden/>
    <w:unhideWhenUsed/>
    <w:rsid w:val="001C47BE"/>
  </w:style>
  <w:style w:type="numbering" w:customStyle="1" w:styleId="76">
    <w:name w:val="Нет списка7"/>
    <w:next w:val="a3"/>
    <w:uiPriority w:val="99"/>
    <w:semiHidden/>
    <w:unhideWhenUsed/>
    <w:rsid w:val="00D00450"/>
  </w:style>
  <w:style w:type="numbering" w:customStyle="1" w:styleId="1ff5">
    <w:name w:val="Текущий список1"/>
    <w:uiPriority w:val="99"/>
    <w:rsid w:val="007707FA"/>
  </w:style>
  <w:style w:type="numbering" w:customStyle="1" w:styleId="2ff0">
    <w:name w:val="Текущий список2"/>
    <w:uiPriority w:val="99"/>
    <w:rsid w:val="007707FA"/>
  </w:style>
  <w:style w:type="numbering" w:customStyle="1" w:styleId="3f8">
    <w:name w:val="Текущий список3"/>
    <w:uiPriority w:val="99"/>
    <w:rsid w:val="007707FA"/>
  </w:style>
  <w:style w:type="numbering" w:customStyle="1" w:styleId="1ff6">
    <w:name w:val="Импортированный стиль 1"/>
    <w:rsid w:val="007707FA"/>
  </w:style>
  <w:style w:type="numbering" w:customStyle="1" w:styleId="3f9">
    <w:name w:val="Импортированный стиль 3"/>
    <w:rsid w:val="007707FA"/>
  </w:style>
  <w:style w:type="paragraph" w:customStyle="1" w:styleId="3fa">
    <w:name w:val="3"/>
    <w:basedOn w:val="12"/>
    <w:next w:val="12"/>
    <w:qFormat/>
    <w:rsid w:val="007707FA"/>
    <w:pPr>
      <w:keepNext/>
      <w:keepLines/>
      <w:spacing w:before="480" w:after="120"/>
    </w:pPr>
    <w:rPr>
      <w:rFonts w:cs="Times New Roman"/>
      <w:b/>
      <w:sz w:val="72"/>
      <w:szCs w:val="72"/>
      <w:lang w:val="x-none"/>
    </w:rPr>
  </w:style>
  <w:style w:type="numbering" w:customStyle="1" w:styleId="118">
    <w:name w:val="Нет списка11"/>
    <w:next w:val="a3"/>
    <w:uiPriority w:val="99"/>
    <w:semiHidden/>
    <w:unhideWhenUsed/>
    <w:rsid w:val="007707FA"/>
  </w:style>
  <w:style w:type="numbering" w:customStyle="1" w:styleId="125">
    <w:name w:val="Нет списка12"/>
    <w:next w:val="a3"/>
    <w:uiPriority w:val="99"/>
    <w:semiHidden/>
    <w:unhideWhenUsed/>
    <w:rsid w:val="007707FA"/>
  </w:style>
  <w:style w:type="numbering" w:customStyle="1" w:styleId="1111">
    <w:name w:val="Нет списка111"/>
    <w:next w:val="a3"/>
    <w:uiPriority w:val="99"/>
    <w:semiHidden/>
    <w:unhideWhenUsed/>
    <w:rsid w:val="007707FA"/>
  </w:style>
  <w:style w:type="numbering" w:customStyle="1" w:styleId="217">
    <w:name w:val="Нет списка21"/>
    <w:next w:val="a3"/>
    <w:uiPriority w:val="99"/>
    <w:semiHidden/>
    <w:unhideWhenUsed/>
    <w:rsid w:val="007707FA"/>
  </w:style>
  <w:style w:type="numbering" w:customStyle="1" w:styleId="11">
    <w:name w:val="Текущий список11"/>
    <w:uiPriority w:val="99"/>
    <w:rsid w:val="007707FA"/>
    <w:pPr>
      <w:numPr>
        <w:numId w:val="10"/>
      </w:numPr>
    </w:pPr>
  </w:style>
  <w:style w:type="numbering" w:customStyle="1" w:styleId="210">
    <w:name w:val="Текущий список21"/>
    <w:uiPriority w:val="99"/>
    <w:rsid w:val="007707FA"/>
    <w:pPr>
      <w:numPr>
        <w:numId w:val="11"/>
      </w:numPr>
    </w:pPr>
  </w:style>
  <w:style w:type="numbering" w:customStyle="1" w:styleId="31">
    <w:name w:val="Текущий список31"/>
    <w:uiPriority w:val="99"/>
    <w:rsid w:val="007707FA"/>
    <w:pPr>
      <w:numPr>
        <w:numId w:val="12"/>
      </w:numPr>
    </w:pPr>
  </w:style>
  <w:style w:type="numbering" w:customStyle="1" w:styleId="119">
    <w:name w:val="Импортированный стиль 11"/>
    <w:rsid w:val="007707FA"/>
  </w:style>
  <w:style w:type="numbering" w:customStyle="1" w:styleId="312">
    <w:name w:val="Импортированный стиль 31"/>
    <w:rsid w:val="007707FA"/>
  </w:style>
  <w:style w:type="numbering" w:customStyle="1" w:styleId="131">
    <w:name w:val="Нет списка13"/>
    <w:next w:val="a3"/>
    <w:uiPriority w:val="99"/>
    <w:semiHidden/>
    <w:unhideWhenUsed/>
    <w:rsid w:val="007707FA"/>
  </w:style>
  <w:style w:type="numbering" w:customStyle="1" w:styleId="1120">
    <w:name w:val="Нет списка112"/>
    <w:next w:val="a3"/>
    <w:uiPriority w:val="99"/>
    <w:semiHidden/>
    <w:unhideWhenUsed/>
    <w:rsid w:val="007707FA"/>
  </w:style>
  <w:style w:type="numbering" w:customStyle="1" w:styleId="222">
    <w:name w:val="Нет списка22"/>
    <w:next w:val="a3"/>
    <w:uiPriority w:val="99"/>
    <w:semiHidden/>
    <w:unhideWhenUsed/>
    <w:rsid w:val="007707FA"/>
  </w:style>
  <w:style w:type="numbering" w:customStyle="1" w:styleId="313">
    <w:name w:val="Нет списка31"/>
    <w:next w:val="a3"/>
    <w:uiPriority w:val="99"/>
    <w:semiHidden/>
    <w:unhideWhenUsed/>
    <w:rsid w:val="007707FA"/>
  </w:style>
  <w:style w:type="numbering" w:customStyle="1" w:styleId="411">
    <w:name w:val="Нет списка41"/>
    <w:next w:val="a3"/>
    <w:uiPriority w:val="99"/>
    <w:semiHidden/>
    <w:unhideWhenUsed/>
    <w:rsid w:val="007707FA"/>
  </w:style>
  <w:style w:type="numbering" w:customStyle="1" w:styleId="510">
    <w:name w:val="Нет списка51"/>
    <w:next w:val="a3"/>
    <w:uiPriority w:val="99"/>
    <w:semiHidden/>
    <w:unhideWhenUsed/>
    <w:rsid w:val="007707FA"/>
  </w:style>
  <w:style w:type="numbering" w:customStyle="1" w:styleId="610">
    <w:name w:val="Нет списка61"/>
    <w:next w:val="a3"/>
    <w:uiPriority w:val="99"/>
    <w:semiHidden/>
    <w:unhideWhenUsed/>
    <w:rsid w:val="007707FA"/>
  </w:style>
  <w:style w:type="numbering" w:customStyle="1" w:styleId="1211">
    <w:name w:val="Нет списка121"/>
    <w:next w:val="a3"/>
    <w:uiPriority w:val="99"/>
    <w:semiHidden/>
    <w:unhideWhenUsed/>
    <w:rsid w:val="007707FA"/>
  </w:style>
  <w:style w:type="numbering" w:customStyle="1" w:styleId="11110">
    <w:name w:val="Нет списка1111"/>
    <w:next w:val="a3"/>
    <w:uiPriority w:val="99"/>
    <w:semiHidden/>
    <w:unhideWhenUsed/>
    <w:rsid w:val="007707FA"/>
  </w:style>
  <w:style w:type="numbering" w:customStyle="1" w:styleId="2111">
    <w:name w:val="Нет списка211"/>
    <w:next w:val="a3"/>
    <w:uiPriority w:val="99"/>
    <w:semiHidden/>
    <w:unhideWhenUsed/>
    <w:rsid w:val="007707FA"/>
  </w:style>
  <w:style w:type="numbering" w:customStyle="1" w:styleId="84">
    <w:name w:val="Нет списка8"/>
    <w:next w:val="a3"/>
    <w:uiPriority w:val="99"/>
    <w:semiHidden/>
    <w:unhideWhenUsed/>
    <w:rsid w:val="007707FA"/>
  </w:style>
  <w:style w:type="numbering" w:customStyle="1" w:styleId="140">
    <w:name w:val="Нет списка14"/>
    <w:next w:val="a3"/>
    <w:uiPriority w:val="99"/>
    <w:semiHidden/>
    <w:unhideWhenUsed/>
    <w:rsid w:val="007707FA"/>
  </w:style>
  <w:style w:type="numbering" w:customStyle="1" w:styleId="97">
    <w:name w:val="Нет списка9"/>
    <w:next w:val="a3"/>
    <w:uiPriority w:val="99"/>
    <w:semiHidden/>
    <w:unhideWhenUsed/>
    <w:rsid w:val="007707FA"/>
  </w:style>
  <w:style w:type="character" w:customStyle="1" w:styleId="afffffa">
    <w:name w:val="Обычный (Интернет) Знак"/>
    <w:link w:val="aff8"/>
    <w:uiPriority w:val="99"/>
    <w:locked/>
    <w:rsid w:val="007707FA"/>
    <w:rPr>
      <w:rFonts w:ascii="Times New Roman" w:hAnsi="Times New Roman" w:cs="Times New Roman"/>
      <w:sz w:val="24"/>
      <w:szCs w:val="24"/>
    </w:rPr>
  </w:style>
  <w:style w:type="numbering" w:customStyle="1" w:styleId="104">
    <w:name w:val="Нет списка10"/>
    <w:next w:val="a3"/>
    <w:uiPriority w:val="99"/>
    <w:semiHidden/>
    <w:unhideWhenUsed/>
    <w:rsid w:val="007707FA"/>
  </w:style>
  <w:style w:type="numbering" w:customStyle="1" w:styleId="150">
    <w:name w:val="Нет списка15"/>
    <w:next w:val="a3"/>
    <w:uiPriority w:val="99"/>
    <w:semiHidden/>
    <w:unhideWhenUsed/>
    <w:rsid w:val="007707FA"/>
  </w:style>
  <w:style w:type="numbering" w:customStyle="1" w:styleId="160">
    <w:name w:val="Нет списка16"/>
    <w:next w:val="a3"/>
    <w:uiPriority w:val="99"/>
    <w:semiHidden/>
    <w:unhideWhenUsed/>
    <w:rsid w:val="007707FA"/>
  </w:style>
  <w:style w:type="numbering" w:customStyle="1" w:styleId="170">
    <w:name w:val="Нет списка17"/>
    <w:next w:val="a3"/>
    <w:uiPriority w:val="99"/>
    <w:semiHidden/>
    <w:unhideWhenUsed/>
    <w:rsid w:val="007707FA"/>
  </w:style>
  <w:style w:type="numbering" w:customStyle="1" w:styleId="180">
    <w:name w:val="Нет списка18"/>
    <w:next w:val="a3"/>
    <w:uiPriority w:val="99"/>
    <w:semiHidden/>
    <w:unhideWhenUsed/>
    <w:rsid w:val="007707FA"/>
  </w:style>
  <w:style w:type="numbering" w:customStyle="1" w:styleId="190">
    <w:name w:val="Нет списка19"/>
    <w:next w:val="a3"/>
    <w:uiPriority w:val="99"/>
    <w:semiHidden/>
    <w:unhideWhenUsed/>
    <w:rsid w:val="007707FA"/>
  </w:style>
  <w:style w:type="numbering" w:customStyle="1" w:styleId="200">
    <w:name w:val="Нет списка20"/>
    <w:next w:val="a3"/>
    <w:uiPriority w:val="99"/>
    <w:semiHidden/>
    <w:unhideWhenUsed/>
    <w:rsid w:val="007707FA"/>
  </w:style>
  <w:style w:type="numbering" w:customStyle="1" w:styleId="231">
    <w:name w:val="Нет списка23"/>
    <w:next w:val="a3"/>
    <w:uiPriority w:val="99"/>
    <w:semiHidden/>
    <w:unhideWhenUsed/>
    <w:rsid w:val="007707FA"/>
  </w:style>
  <w:style w:type="numbering" w:customStyle="1" w:styleId="241">
    <w:name w:val="Нет списка24"/>
    <w:next w:val="a3"/>
    <w:uiPriority w:val="99"/>
    <w:semiHidden/>
    <w:unhideWhenUsed/>
    <w:rsid w:val="007707FA"/>
  </w:style>
  <w:style w:type="numbering" w:customStyle="1" w:styleId="251">
    <w:name w:val="Нет списка25"/>
    <w:next w:val="a3"/>
    <w:uiPriority w:val="99"/>
    <w:semiHidden/>
    <w:unhideWhenUsed/>
    <w:rsid w:val="007707FA"/>
  </w:style>
  <w:style w:type="numbering" w:customStyle="1" w:styleId="260">
    <w:name w:val="Нет списка26"/>
    <w:next w:val="a3"/>
    <w:uiPriority w:val="99"/>
    <w:semiHidden/>
    <w:unhideWhenUsed/>
    <w:rsid w:val="007707FA"/>
  </w:style>
  <w:style w:type="numbering" w:customStyle="1" w:styleId="270">
    <w:name w:val="Нет списка27"/>
    <w:next w:val="a3"/>
    <w:uiPriority w:val="99"/>
    <w:semiHidden/>
    <w:unhideWhenUsed/>
    <w:rsid w:val="007707FA"/>
  </w:style>
  <w:style w:type="numbering" w:customStyle="1" w:styleId="280">
    <w:name w:val="Нет списка28"/>
    <w:next w:val="a3"/>
    <w:uiPriority w:val="99"/>
    <w:semiHidden/>
    <w:unhideWhenUsed/>
    <w:rsid w:val="007707FA"/>
  </w:style>
  <w:style w:type="numbering" w:customStyle="1" w:styleId="291">
    <w:name w:val="Нет списка29"/>
    <w:next w:val="a3"/>
    <w:uiPriority w:val="99"/>
    <w:semiHidden/>
    <w:unhideWhenUsed/>
    <w:rsid w:val="007707FA"/>
  </w:style>
  <w:style w:type="paragraph" w:customStyle="1" w:styleId="2ff1">
    <w:name w:val="2"/>
    <w:basedOn w:val="a0"/>
    <w:next w:val="a0"/>
    <w:uiPriority w:val="99"/>
    <w:qFormat/>
    <w:rsid w:val="007707FA"/>
    <w:pPr>
      <w:spacing w:before="240" w:after="60" w:line="276" w:lineRule="auto"/>
      <w:jc w:val="center"/>
      <w:outlineLvl w:val="0"/>
    </w:pPr>
    <w:rPr>
      <w:rFonts w:ascii="Calibri" w:eastAsia="Calibri" w:hAnsi="Calibri" w:cs="Times New Roman"/>
      <w:b/>
      <w:color w:val="000000"/>
      <w:sz w:val="72"/>
      <w:szCs w:val="72"/>
      <w:u w:color="000000"/>
      <w:lang w:val="x-none" w:eastAsia="x-none"/>
    </w:rPr>
  </w:style>
  <w:style w:type="paragraph" w:customStyle="1" w:styleId="afffffb">
    <w:name w:val="[Без стиля]"/>
    <w:rsid w:val="007707FA"/>
    <w:pPr>
      <w:autoSpaceDE w:val="0"/>
      <w:autoSpaceDN w:val="0"/>
      <w:adjustRightInd w:val="0"/>
      <w:spacing w:after="0" w:line="288" w:lineRule="auto"/>
      <w:textAlignment w:val="center"/>
    </w:pPr>
    <w:rPr>
      <w:rFonts w:ascii="TimesNewRomanPSMT" w:eastAsia="Calibri" w:hAnsi="TimesNewRomanPSMT" w:cs="TimesNewRomanPSMT"/>
      <w:color w:val="000000"/>
      <w:sz w:val="24"/>
      <w:szCs w:val="24"/>
    </w:rPr>
  </w:style>
  <w:style w:type="paragraph" w:customStyle="1" w:styleId="1ff7">
    <w:name w:val="заголовок 1"/>
    <w:basedOn w:val="a0"/>
    <w:next w:val="a0"/>
    <w:uiPriority w:val="99"/>
    <w:rsid w:val="007707FA"/>
    <w:pPr>
      <w:keepNext/>
      <w:autoSpaceDE w:val="0"/>
      <w:autoSpaceDN w:val="0"/>
      <w:adjustRightInd w:val="0"/>
      <w:spacing w:after="0" w:line="340" w:lineRule="atLeast"/>
      <w:jc w:val="center"/>
      <w:textAlignment w:val="center"/>
    </w:pPr>
    <w:rPr>
      <w:rFonts w:ascii="Komi SchoolBook" w:eastAsia="Calibri" w:hAnsi="Komi SchoolBook" w:cs="Komi SchoolBook"/>
      <w:b/>
      <w:bCs/>
      <w:color w:val="000000"/>
      <w:sz w:val="30"/>
      <w:szCs w:val="30"/>
    </w:rPr>
  </w:style>
  <w:style w:type="paragraph" w:customStyle="1" w:styleId="2ff2">
    <w:name w:val="заголовок 2"/>
    <w:basedOn w:val="afffffb"/>
    <w:uiPriority w:val="99"/>
    <w:rsid w:val="007707FA"/>
    <w:pPr>
      <w:jc w:val="center"/>
    </w:pPr>
    <w:rPr>
      <w:rFonts w:ascii="Komi SchoolBook" w:hAnsi="Komi SchoolBook" w:cs="Komi SchoolBook"/>
      <w:b/>
      <w:bCs/>
    </w:rPr>
  </w:style>
  <w:style w:type="paragraph" w:customStyle="1" w:styleId="afffffc">
    <w:name w:val="список"/>
    <w:basedOn w:val="afffffb"/>
    <w:uiPriority w:val="99"/>
    <w:rsid w:val="007707FA"/>
    <w:pPr>
      <w:spacing w:line="258" w:lineRule="atLeast"/>
      <w:ind w:left="360" w:hanging="360"/>
      <w:jc w:val="both"/>
    </w:pPr>
    <w:rPr>
      <w:rFonts w:ascii="Komi SchoolBook" w:hAnsi="Komi SchoolBook" w:cs="Komi SchoolBook"/>
      <w:sz w:val="21"/>
      <w:szCs w:val="21"/>
    </w:rPr>
  </w:style>
  <w:style w:type="paragraph" w:customStyle="1" w:styleId="3fb">
    <w:name w:val="заголовок 3"/>
    <w:basedOn w:val="afffffb"/>
    <w:uiPriority w:val="99"/>
    <w:rsid w:val="007707FA"/>
    <w:pPr>
      <w:spacing w:line="260" w:lineRule="atLeast"/>
      <w:jc w:val="center"/>
    </w:pPr>
    <w:rPr>
      <w:rFonts w:ascii="Komi SchoolBook" w:hAnsi="Komi SchoolBook" w:cs="Komi SchoolBook"/>
      <w:b/>
      <w:bCs/>
      <w:i/>
      <w:iCs/>
      <w:sz w:val="21"/>
      <w:szCs w:val="21"/>
    </w:rPr>
  </w:style>
  <w:style w:type="paragraph" w:customStyle="1" w:styleId="1-2-3">
    <w:name w:val="ячейки 1-2-3"/>
    <w:basedOn w:val="afffffb"/>
    <w:uiPriority w:val="99"/>
    <w:rsid w:val="007707FA"/>
    <w:pPr>
      <w:spacing w:line="200" w:lineRule="atLeast"/>
      <w:jc w:val="center"/>
    </w:pPr>
    <w:rPr>
      <w:rFonts w:ascii="Komi SchoolBook" w:hAnsi="Komi SchoolBook" w:cs="Komi SchoolBook"/>
      <w:i/>
      <w:iCs/>
      <w:sz w:val="18"/>
      <w:szCs w:val="18"/>
    </w:rPr>
  </w:style>
  <w:style w:type="paragraph" w:customStyle="1" w:styleId="c43">
    <w:name w:val="c43"/>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character" w:customStyle="1" w:styleId="c25">
    <w:name w:val="c25"/>
    <w:rsid w:val="007707FA"/>
  </w:style>
  <w:style w:type="character" w:customStyle="1" w:styleId="c5">
    <w:name w:val="c5"/>
    <w:rsid w:val="007707FA"/>
  </w:style>
  <w:style w:type="paragraph" w:customStyle="1" w:styleId="c83">
    <w:name w:val="c83"/>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98">
    <w:name w:val="c98"/>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8">
    <w:name w:val="c28"/>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49">
    <w:name w:val="c49"/>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6">
    <w:name w:val="c26"/>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33">
    <w:name w:val="c33"/>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64">
    <w:name w:val="c64"/>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c22">
    <w:name w:val="c22"/>
    <w:basedOn w:val="a0"/>
    <w:rsid w:val="007707FA"/>
    <w:pP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numbering" w:customStyle="1" w:styleId="300">
    <w:name w:val="Нет списка30"/>
    <w:next w:val="a3"/>
    <w:uiPriority w:val="99"/>
    <w:semiHidden/>
    <w:unhideWhenUsed/>
    <w:rsid w:val="007707FA"/>
  </w:style>
  <w:style w:type="paragraph" w:customStyle="1" w:styleId="3fc">
    <w:name w:val="Стиль3"/>
    <w:basedOn w:val="a0"/>
    <w:link w:val="314"/>
    <w:qFormat/>
    <w:rsid w:val="007707FA"/>
    <w:pPr>
      <w:widowControl w:val="0"/>
      <w:spacing w:after="0" w:line="360" w:lineRule="auto"/>
      <w:ind w:firstLine="709"/>
      <w:jc w:val="both"/>
    </w:pPr>
    <w:rPr>
      <w:rFonts w:ascii="Times New Roman" w:eastAsia="SchoolBookSanPin" w:hAnsi="Times New Roman" w:cs="Times New Roman"/>
      <w:bCs/>
      <w:sz w:val="28"/>
      <w:szCs w:val="28"/>
      <w:lang w:val="x-none"/>
    </w:rPr>
  </w:style>
  <w:style w:type="character" w:customStyle="1" w:styleId="314">
    <w:name w:val="Стиль3 Знак1"/>
    <w:link w:val="3fc"/>
    <w:rsid w:val="007707FA"/>
    <w:rPr>
      <w:rFonts w:ascii="Times New Roman" w:eastAsia="SchoolBookSanPin" w:hAnsi="Times New Roman" w:cs="Times New Roman"/>
      <w:bCs/>
      <w:sz w:val="28"/>
      <w:szCs w:val="28"/>
      <w:lang w:val="x-none"/>
    </w:rPr>
  </w:style>
  <w:style w:type="paragraph" w:customStyle="1" w:styleId="pboth">
    <w:name w:val="pboth"/>
    <w:basedOn w:val="a0"/>
    <w:rsid w:val="00404DA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dcontent">
    <w:name w:val="markedcontent"/>
    <w:basedOn w:val="a1"/>
    <w:rsid w:val="00E776D8"/>
  </w:style>
  <w:style w:type="paragraph" w:customStyle="1" w:styleId="ParaAttribute30">
    <w:name w:val="ParaAttribute30"/>
    <w:rsid w:val="00424741"/>
    <w:pPr>
      <w:spacing w:after="0" w:line="240" w:lineRule="auto"/>
      <w:ind w:left="709" w:right="566"/>
      <w:jc w:val="center"/>
    </w:pPr>
    <w:rPr>
      <w:rFonts w:ascii="Times New Roman" w:eastAsia="№Е" w:hAnsi="Times New Roman" w:cs="Times New Roman"/>
      <w:sz w:val="20"/>
      <w:szCs w:val="20"/>
      <w:lang w:eastAsia="ru-RU"/>
    </w:rPr>
  </w:style>
  <w:style w:type="character" w:customStyle="1" w:styleId="CharAttribute484">
    <w:name w:val="CharAttribute484"/>
    <w:uiPriority w:val="99"/>
    <w:rsid w:val="00424741"/>
    <w:rPr>
      <w:rFonts w:ascii="Times New Roman" w:eastAsia="Times New Roman"/>
      <w:i/>
      <w:sz w:val="28"/>
    </w:rPr>
  </w:style>
  <w:style w:type="paragraph" w:customStyle="1" w:styleId="ParaAttribute38">
    <w:name w:val="ParaAttribute38"/>
    <w:rsid w:val="00424741"/>
    <w:pPr>
      <w:spacing w:after="0" w:line="240" w:lineRule="auto"/>
      <w:ind w:right="-1"/>
      <w:jc w:val="both"/>
    </w:pPr>
    <w:rPr>
      <w:rFonts w:ascii="Times New Roman" w:eastAsia="№Е" w:hAnsi="Times New Roman" w:cs="Times New Roman"/>
      <w:sz w:val="20"/>
      <w:szCs w:val="20"/>
      <w:lang w:eastAsia="ru-RU"/>
    </w:rPr>
  </w:style>
  <w:style w:type="character" w:customStyle="1" w:styleId="CharAttribute501">
    <w:name w:val="CharAttribute501"/>
    <w:uiPriority w:val="99"/>
    <w:rsid w:val="00424741"/>
    <w:rPr>
      <w:rFonts w:ascii="Times New Roman" w:eastAsia="Times New Roman"/>
      <w:i/>
      <w:sz w:val="28"/>
      <w:u w:val="single"/>
    </w:rPr>
  </w:style>
  <w:style w:type="character" w:customStyle="1" w:styleId="CharAttribute502">
    <w:name w:val="CharAttribute502"/>
    <w:rsid w:val="00424741"/>
    <w:rPr>
      <w:rFonts w:ascii="Times New Roman" w:eastAsia="Times New Roman"/>
      <w:i/>
      <w:sz w:val="28"/>
    </w:rPr>
  </w:style>
  <w:style w:type="character" w:customStyle="1" w:styleId="CharAttribute511">
    <w:name w:val="CharAttribute511"/>
    <w:uiPriority w:val="99"/>
    <w:rsid w:val="00424741"/>
    <w:rPr>
      <w:rFonts w:ascii="Times New Roman" w:eastAsia="Times New Roman"/>
      <w:sz w:val="28"/>
    </w:rPr>
  </w:style>
  <w:style w:type="character" w:customStyle="1" w:styleId="CharAttribute512">
    <w:name w:val="CharAttribute512"/>
    <w:rsid w:val="00424741"/>
    <w:rPr>
      <w:rFonts w:ascii="Times New Roman" w:eastAsia="Times New Roman"/>
      <w:sz w:val="28"/>
    </w:rPr>
  </w:style>
  <w:style w:type="character" w:customStyle="1" w:styleId="CharAttribute3">
    <w:name w:val="CharAttribute3"/>
    <w:rsid w:val="00424741"/>
    <w:rPr>
      <w:rFonts w:ascii="Times New Roman" w:eastAsia="Batang" w:hAnsi="Batang"/>
      <w:sz w:val="28"/>
    </w:rPr>
  </w:style>
  <w:style w:type="character" w:customStyle="1" w:styleId="CharAttribute1">
    <w:name w:val="CharAttribute1"/>
    <w:rsid w:val="00424741"/>
    <w:rPr>
      <w:rFonts w:ascii="Times New Roman" w:eastAsia="Gulim" w:hAnsi="Gulim"/>
      <w:sz w:val="28"/>
    </w:rPr>
  </w:style>
  <w:style w:type="character" w:customStyle="1" w:styleId="CharAttribute0">
    <w:name w:val="CharAttribute0"/>
    <w:rsid w:val="00424741"/>
    <w:rPr>
      <w:rFonts w:ascii="Times New Roman" w:eastAsia="Times New Roman" w:hAnsi="Times New Roman"/>
      <w:sz w:val="28"/>
    </w:rPr>
  </w:style>
  <w:style w:type="character" w:customStyle="1" w:styleId="CharAttribute2">
    <w:name w:val="CharAttribute2"/>
    <w:rsid w:val="00424741"/>
    <w:rPr>
      <w:rFonts w:ascii="Times New Roman" w:eastAsia="Batang" w:hAnsi="Batang"/>
      <w:color w:val="00000A"/>
      <w:sz w:val="28"/>
    </w:rPr>
  </w:style>
  <w:style w:type="character" w:customStyle="1" w:styleId="CharAttribute504">
    <w:name w:val="CharAttribute504"/>
    <w:rsid w:val="00424741"/>
    <w:rPr>
      <w:rFonts w:ascii="Times New Roman" w:eastAsia="Times New Roman"/>
      <w:sz w:val="28"/>
    </w:rPr>
  </w:style>
  <w:style w:type="paragraph" w:customStyle="1" w:styleId="ParaAttribute0">
    <w:name w:val="ParaAttribute0"/>
    <w:rsid w:val="00424741"/>
    <w:pPr>
      <w:spacing w:after="0" w:line="240" w:lineRule="auto"/>
    </w:pPr>
    <w:rPr>
      <w:rFonts w:ascii="Times New Roman" w:eastAsia="№Е" w:hAnsi="Times New Roman" w:cs="Times New Roman"/>
      <w:sz w:val="20"/>
      <w:szCs w:val="20"/>
      <w:lang w:eastAsia="ru-RU"/>
    </w:rPr>
  </w:style>
  <w:style w:type="paragraph" w:customStyle="1" w:styleId="ParaAttribute8">
    <w:name w:val="ParaAttribute8"/>
    <w:rsid w:val="00424741"/>
    <w:pPr>
      <w:spacing w:after="0" w:line="240" w:lineRule="auto"/>
      <w:ind w:firstLine="851"/>
      <w:jc w:val="both"/>
    </w:pPr>
    <w:rPr>
      <w:rFonts w:ascii="Times New Roman" w:eastAsia="№Е" w:hAnsi="Times New Roman" w:cs="Times New Roman"/>
      <w:sz w:val="20"/>
      <w:szCs w:val="20"/>
      <w:lang w:eastAsia="ru-RU"/>
    </w:rPr>
  </w:style>
  <w:style w:type="character" w:customStyle="1" w:styleId="CharAttribute268">
    <w:name w:val="CharAttribute268"/>
    <w:rsid w:val="00424741"/>
    <w:rPr>
      <w:rFonts w:ascii="Times New Roman" w:eastAsia="Times New Roman"/>
      <w:sz w:val="28"/>
    </w:rPr>
  </w:style>
  <w:style w:type="character" w:customStyle="1" w:styleId="CharAttribute269">
    <w:name w:val="CharAttribute269"/>
    <w:rsid w:val="00424741"/>
    <w:rPr>
      <w:rFonts w:ascii="Times New Roman" w:eastAsia="Times New Roman"/>
      <w:i/>
      <w:sz w:val="28"/>
    </w:rPr>
  </w:style>
  <w:style w:type="character" w:customStyle="1" w:styleId="CharAttribute271">
    <w:name w:val="CharAttribute271"/>
    <w:rsid w:val="00424741"/>
    <w:rPr>
      <w:rFonts w:ascii="Times New Roman" w:eastAsia="Times New Roman"/>
      <w:b/>
      <w:sz w:val="28"/>
    </w:rPr>
  </w:style>
  <w:style w:type="character" w:customStyle="1" w:styleId="CharAttribute272">
    <w:name w:val="CharAttribute272"/>
    <w:rsid w:val="00424741"/>
    <w:rPr>
      <w:rFonts w:ascii="Times New Roman" w:eastAsia="Times New Roman"/>
      <w:sz w:val="28"/>
    </w:rPr>
  </w:style>
  <w:style w:type="character" w:customStyle="1" w:styleId="CharAttribute273">
    <w:name w:val="CharAttribute273"/>
    <w:rsid w:val="00424741"/>
    <w:rPr>
      <w:rFonts w:ascii="Times New Roman" w:eastAsia="Times New Roman"/>
      <w:sz w:val="28"/>
    </w:rPr>
  </w:style>
  <w:style w:type="character" w:customStyle="1" w:styleId="CharAttribute274">
    <w:name w:val="CharAttribute274"/>
    <w:rsid w:val="00424741"/>
    <w:rPr>
      <w:rFonts w:ascii="Times New Roman" w:eastAsia="Times New Roman"/>
      <w:sz w:val="28"/>
    </w:rPr>
  </w:style>
  <w:style w:type="character" w:customStyle="1" w:styleId="CharAttribute275">
    <w:name w:val="CharAttribute275"/>
    <w:rsid w:val="00424741"/>
    <w:rPr>
      <w:rFonts w:ascii="Times New Roman" w:eastAsia="Times New Roman"/>
      <w:b/>
      <w:i/>
      <w:sz w:val="28"/>
    </w:rPr>
  </w:style>
  <w:style w:type="character" w:customStyle="1" w:styleId="CharAttribute276">
    <w:name w:val="CharAttribute276"/>
    <w:rsid w:val="00424741"/>
    <w:rPr>
      <w:rFonts w:ascii="Times New Roman" w:eastAsia="Times New Roman"/>
      <w:sz w:val="28"/>
    </w:rPr>
  </w:style>
  <w:style w:type="character" w:customStyle="1" w:styleId="CharAttribute277">
    <w:name w:val="CharAttribute277"/>
    <w:rsid w:val="00424741"/>
    <w:rPr>
      <w:rFonts w:ascii="Times New Roman" w:eastAsia="Times New Roman"/>
      <w:b/>
      <w:i/>
      <w:color w:val="00000A"/>
      <w:sz w:val="28"/>
    </w:rPr>
  </w:style>
  <w:style w:type="character" w:customStyle="1" w:styleId="CharAttribute278">
    <w:name w:val="CharAttribute278"/>
    <w:rsid w:val="00424741"/>
    <w:rPr>
      <w:rFonts w:ascii="Times New Roman" w:eastAsia="Times New Roman"/>
      <w:color w:val="00000A"/>
      <w:sz w:val="28"/>
    </w:rPr>
  </w:style>
  <w:style w:type="character" w:customStyle="1" w:styleId="CharAttribute279">
    <w:name w:val="CharAttribute279"/>
    <w:rsid w:val="00424741"/>
    <w:rPr>
      <w:rFonts w:ascii="Times New Roman" w:eastAsia="Times New Roman"/>
      <w:color w:val="00000A"/>
      <w:sz w:val="28"/>
    </w:rPr>
  </w:style>
  <w:style w:type="character" w:customStyle="1" w:styleId="CharAttribute280">
    <w:name w:val="CharAttribute280"/>
    <w:rsid w:val="00424741"/>
    <w:rPr>
      <w:rFonts w:ascii="Times New Roman" w:eastAsia="Times New Roman"/>
      <w:color w:val="00000A"/>
      <w:sz w:val="28"/>
    </w:rPr>
  </w:style>
  <w:style w:type="character" w:customStyle="1" w:styleId="CharAttribute281">
    <w:name w:val="CharAttribute281"/>
    <w:rsid w:val="00424741"/>
    <w:rPr>
      <w:rFonts w:ascii="Times New Roman" w:eastAsia="Times New Roman"/>
      <w:color w:val="00000A"/>
      <w:sz w:val="28"/>
    </w:rPr>
  </w:style>
  <w:style w:type="character" w:customStyle="1" w:styleId="CharAttribute282">
    <w:name w:val="CharAttribute282"/>
    <w:rsid w:val="00424741"/>
    <w:rPr>
      <w:rFonts w:ascii="Times New Roman" w:eastAsia="Times New Roman"/>
      <w:color w:val="00000A"/>
      <w:sz w:val="28"/>
    </w:rPr>
  </w:style>
  <w:style w:type="character" w:customStyle="1" w:styleId="CharAttribute283">
    <w:name w:val="CharAttribute283"/>
    <w:rsid w:val="00424741"/>
    <w:rPr>
      <w:rFonts w:ascii="Times New Roman" w:eastAsia="Times New Roman"/>
      <w:i/>
      <w:color w:val="00000A"/>
      <w:sz w:val="28"/>
    </w:rPr>
  </w:style>
  <w:style w:type="character" w:customStyle="1" w:styleId="CharAttribute284">
    <w:name w:val="CharAttribute284"/>
    <w:rsid w:val="00424741"/>
    <w:rPr>
      <w:rFonts w:ascii="Times New Roman" w:eastAsia="Times New Roman"/>
      <w:sz w:val="28"/>
    </w:rPr>
  </w:style>
  <w:style w:type="character" w:customStyle="1" w:styleId="CharAttribute285">
    <w:name w:val="CharAttribute285"/>
    <w:rsid w:val="00424741"/>
    <w:rPr>
      <w:rFonts w:ascii="Times New Roman" w:eastAsia="Times New Roman"/>
      <w:sz w:val="28"/>
    </w:rPr>
  </w:style>
  <w:style w:type="character" w:customStyle="1" w:styleId="CharAttribute286">
    <w:name w:val="CharAttribute286"/>
    <w:rsid w:val="00424741"/>
    <w:rPr>
      <w:rFonts w:ascii="Times New Roman" w:eastAsia="Times New Roman"/>
      <w:sz w:val="28"/>
    </w:rPr>
  </w:style>
  <w:style w:type="character" w:customStyle="1" w:styleId="CharAttribute287">
    <w:name w:val="CharAttribute287"/>
    <w:rsid w:val="00424741"/>
    <w:rPr>
      <w:rFonts w:ascii="Times New Roman" w:eastAsia="Times New Roman"/>
      <w:sz w:val="28"/>
    </w:rPr>
  </w:style>
  <w:style w:type="character" w:customStyle="1" w:styleId="CharAttribute288">
    <w:name w:val="CharAttribute288"/>
    <w:rsid w:val="00424741"/>
    <w:rPr>
      <w:rFonts w:ascii="Times New Roman" w:eastAsia="Times New Roman"/>
      <w:sz w:val="28"/>
    </w:rPr>
  </w:style>
  <w:style w:type="character" w:customStyle="1" w:styleId="CharAttribute289">
    <w:name w:val="CharAttribute289"/>
    <w:rsid w:val="00424741"/>
    <w:rPr>
      <w:rFonts w:ascii="Times New Roman" w:eastAsia="Times New Roman"/>
      <w:sz w:val="28"/>
    </w:rPr>
  </w:style>
  <w:style w:type="character" w:customStyle="1" w:styleId="CharAttribute290">
    <w:name w:val="CharAttribute290"/>
    <w:rsid w:val="00424741"/>
    <w:rPr>
      <w:rFonts w:ascii="Times New Roman" w:eastAsia="Times New Roman"/>
      <w:sz w:val="28"/>
    </w:rPr>
  </w:style>
  <w:style w:type="character" w:customStyle="1" w:styleId="CharAttribute291">
    <w:name w:val="CharAttribute291"/>
    <w:rsid w:val="00424741"/>
    <w:rPr>
      <w:rFonts w:ascii="Times New Roman" w:eastAsia="Times New Roman"/>
      <w:sz w:val="28"/>
    </w:rPr>
  </w:style>
  <w:style w:type="character" w:customStyle="1" w:styleId="CharAttribute292">
    <w:name w:val="CharAttribute292"/>
    <w:rsid w:val="00424741"/>
    <w:rPr>
      <w:rFonts w:ascii="Times New Roman" w:eastAsia="Times New Roman"/>
      <w:sz w:val="28"/>
    </w:rPr>
  </w:style>
  <w:style w:type="character" w:customStyle="1" w:styleId="CharAttribute293">
    <w:name w:val="CharAttribute293"/>
    <w:rsid w:val="00424741"/>
    <w:rPr>
      <w:rFonts w:ascii="Times New Roman" w:eastAsia="Times New Roman"/>
      <w:sz w:val="28"/>
    </w:rPr>
  </w:style>
  <w:style w:type="character" w:customStyle="1" w:styleId="CharAttribute294">
    <w:name w:val="CharAttribute294"/>
    <w:rsid w:val="00424741"/>
    <w:rPr>
      <w:rFonts w:ascii="Times New Roman" w:eastAsia="Times New Roman"/>
      <w:sz w:val="28"/>
    </w:rPr>
  </w:style>
  <w:style w:type="character" w:customStyle="1" w:styleId="CharAttribute295">
    <w:name w:val="CharAttribute295"/>
    <w:rsid w:val="00424741"/>
    <w:rPr>
      <w:rFonts w:ascii="Times New Roman" w:eastAsia="Times New Roman"/>
      <w:sz w:val="28"/>
    </w:rPr>
  </w:style>
  <w:style w:type="character" w:customStyle="1" w:styleId="CharAttribute296">
    <w:name w:val="CharAttribute296"/>
    <w:rsid w:val="00424741"/>
    <w:rPr>
      <w:rFonts w:ascii="Times New Roman" w:eastAsia="Times New Roman"/>
      <w:sz w:val="28"/>
    </w:rPr>
  </w:style>
  <w:style w:type="character" w:customStyle="1" w:styleId="CharAttribute297">
    <w:name w:val="CharAttribute297"/>
    <w:rsid w:val="00424741"/>
    <w:rPr>
      <w:rFonts w:ascii="Times New Roman" w:eastAsia="Times New Roman"/>
      <w:sz w:val="28"/>
    </w:rPr>
  </w:style>
  <w:style w:type="character" w:customStyle="1" w:styleId="CharAttribute298">
    <w:name w:val="CharAttribute298"/>
    <w:rsid w:val="00424741"/>
    <w:rPr>
      <w:rFonts w:ascii="Times New Roman" w:eastAsia="Times New Roman"/>
      <w:sz w:val="28"/>
    </w:rPr>
  </w:style>
  <w:style w:type="character" w:customStyle="1" w:styleId="CharAttribute299">
    <w:name w:val="CharAttribute299"/>
    <w:rsid w:val="00424741"/>
    <w:rPr>
      <w:rFonts w:ascii="Times New Roman" w:eastAsia="Times New Roman"/>
      <w:sz w:val="28"/>
    </w:rPr>
  </w:style>
  <w:style w:type="character" w:customStyle="1" w:styleId="CharAttribute300">
    <w:name w:val="CharAttribute300"/>
    <w:rsid w:val="00424741"/>
    <w:rPr>
      <w:rFonts w:ascii="Times New Roman" w:eastAsia="Times New Roman"/>
      <w:color w:val="00000A"/>
      <w:sz w:val="28"/>
    </w:rPr>
  </w:style>
  <w:style w:type="character" w:customStyle="1" w:styleId="CharAttribute301">
    <w:name w:val="CharAttribute301"/>
    <w:rsid w:val="00424741"/>
    <w:rPr>
      <w:rFonts w:ascii="Times New Roman" w:eastAsia="Times New Roman"/>
      <w:color w:val="00000A"/>
      <w:sz w:val="28"/>
    </w:rPr>
  </w:style>
  <w:style w:type="character" w:customStyle="1" w:styleId="CharAttribute303">
    <w:name w:val="CharAttribute303"/>
    <w:rsid w:val="00424741"/>
    <w:rPr>
      <w:rFonts w:ascii="Times New Roman" w:eastAsia="Times New Roman"/>
      <w:b/>
      <w:sz w:val="28"/>
    </w:rPr>
  </w:style>
  <w:style w:type="character" w:customStyle="1" w:styleId="CharAttribute304">
    <w:name w:val="CharAttribute304"/>
    <w:rsid w:val="00424741"/>
    <w:rPr>
      <w:rFonts w:ascii="Times New Roman" w:eastAsia="Times New Roman"/>
      <w:sz w:val="28"/>
    </w:rPr>
  </w:style>
  <w:style w:type="character" w:customStyle="1" w:styleId="CharAttribute305">
    <w:name w:val="CharAttribute305"/>
    <w:rsid w:val="00424741"/>
    <w:rPr>
      <w:rFonts w:ascii="Times New Roman" w:eastAsia="Times New Roman"/>
      <w:sz w:val="28"/>
    </w:rPr>
  </w:style>
  <w:style w:type="character" w:customStyle="1" w:styleId="CharAttribute306">
    <w:name w:val="CharAttribute306"/>
    <w:rsid w:val="00424741"/>
    <w:rPr>
      <w:rFonts w:ascii="Times New Roman" w:eastAsia="Times New Roman"/>
      <w:sz w:val="28"/>
    </w:rPr>
  </w:style>
  <w:style w:type="character" w:customStyle="1" w:styleId="CharAttribute307">
    <w:name w:val="CharAttribute307"/>
    <w:rsid w:val="00424741"/>
    <w:rPr>
      <w:rFonts w:ascii="Times New Roman" w:eastAsia="Times New Roman"/>
      <w:sz w:val="28"/>
    </w:rPr>
  </w:style>
  <w:style w:type="character" w:customStyle="1" w:styleId="CharAttribute308">
    <w:name w:val="CharAttribute308"/>
    <w:rsid w:val="00424741"/>
    <w:rPr>
      <w:rFonts w:ascii="Times New Roman" w:eastAsia="Times New Roman"/>
      <w:sz w:val="28"/>
    </w:rPr>
  </w:style>
  <w:style w:type="character" w:customStyle="1" w:styleId="CharAttribute309">
    <w:name w:val="CharAttribute309"/>
    <w:rsid w:val="00424741"/>
    <w:rPr>
      <w:rFonts w:ascii="Times New Roman" w:eastAsia="Times New Roman"/>
      <w:sz w:val="28"/>
    </w:rPr>
  </w:style>
  <w:style w:type="character" w:customStyle="1" w:styleId="CharAttribute310">
    <w:name w:val="CharAttribute310"/>
    <w:rsid w:val="00424741"/>
    <w:rPr>
      <w:rFonts w:ascii="Times New Roman" w:eastAsia="Times New Roman"/>
      <w:sz w:val="28"/>
    </w:rPr>
  </w:style>
  <w:style w:type="character" w:customStyle="1" w:styleId="CharAttribute311">
    <w:name w:val="CharAttribute311"/>
    <w:rsid w:val="00424741"/>
    <w:rPr>
      <w:rFonts w:ascii="Times New Roman" w:eastAsia="Times New Roman"/>
      <w:sz w:val="28"/>
    </w:rPr>
  </w:style>
  <w:style w:type="character" w:customStyle="1" w:styleId="CharAttribute312">
    <w:name w:val="CharAttribute312"/>
    <w:rsid w:val="00424741"/>
    <w:rPr>
      <w:rFonts w:ascii="Times New Roman" w:eastAsia="Times New Roman"/>
      <w:sz w:val="28"/>
    </w:rPr>
  </w:style>
  <w:style w:type="character" w:customStyle="1" w:styleId="CharAttribute313">
    <w:name w:val="CharAttribute313"/>
    <w:rsid w:val="00424741"/>
    <w:rPr>
      <w:rFonts w:ascii="Times New Roman" w:eastAsia="Times New Roman"/>
      <w:sz w:val="28"/>
    </w:rPr>
  </w:style>
  <w:style w:type="character" w:customStyle="1" w:styleId="CharAttribute314">
    <w:name w:val="CharAttribute314"/>
    <w:rsid w:val="00424741"/>
    <w:rPr>
      <w:rFonts w:ascii="Times New Roman" w:eastAsia="Times New Roman"/>
      <w:sz w:val="28"/>
    </w:rPr>
  </w:style>
  <w:style w:type="character" w:customStyle="1" w:styleId="CharAttribute315">
    <w:name w:val="CharAttribute315"/>
    <w:rsid w:val="00424741"/>
    <w:rPr>
      <w:rFonts w:ascii="Times New Roman" w:eastAsia="Times New Roman"/>
      <w:sz w:val="28"/>
    </w:rPr>
  </w:style>
  <w:style w:type="character" w:customStyle="1" w:styleId="CharAttribute316">
    <w:name w:val="CharAttribute316"/>
    <w:rsid w:val="00424741"/>
    <w:rPr>
      <w:rFonts w:ascii="Times New Roman" w:eastAsia="Times New Roman"/>
      <w:sz w:val="28"/>
    </w:rPr>
  </w:style>
  <w:style w:type="character" w:customStyle="1" w:styleId="CharAttribute317">
    <w:name w:val="CharAttribute317"/>
    <w:rsid w:val="00424741"/>
    <w:rPr>
      <w:rFonts w:ascii="Times New Roman" w:eastAsia="Times New Roman"/>
      <w:sz w:val="28"/>
    </w:rPr>
  </w:style>
  <w:style w:type="character" w:customStyle="1" w:styleId="CharAttribute318">
    <w:name w:val="CharAttribute318"/>
    <w:rsid w:val="00424741"/>
    <w:rPr>
      <w:rFonts w:ascii="Times New Roman" w:eastAsia="Times New Roman"/>
      <w:sz w:val="28"/>
    </w:rPr>
  </w:style>
  <w:style w:type="character" w:customStyle="1" w:styleId="CharAttribute319">
    <w:name w:val="CharAttribute319"/>
    <w:rsid w:val="00424741"/>
    <w:rPr>
      <w:rFonts w:ascii="Times New Roman" w:eastAsia="Times New Roman"/>
      <w:sz w:val="28"/>
    </w:rPr>
  </w:style>
  <w:style w:type="character" w:customStyle="1" w:styleId="CharAttribute320">
    <w:name w:val="CharAttribute320"/>
    <w:rsid w:val="00424741"/>
    <w:rPr>
      <w:rFonts w:ascii="Times New Roman" w:eastAsia="Times New Roman"/>
      <w:sz w:val="28"/>
    </w:rPr>
  </w:style>
  <w:style w:type="character" w:customStyle="1" w:styleId="CharAttribute321">
    <w:name w:val="CharAttribute321"/>
    <w:rsid w:val="00424741"/>
    <w:rPr>
      <w:rFonts w:ascii="Times New Roman" w:eastAsia="Times New Roman"/>
      <w:sz w:val="28"/>
    </w:rPr>
  </w:style>
  <w:style w:type="character" w:customStyle="1" w:styleId="CharAttribute322">
    <w:name w:val="CharAttribute322"/>
    <w:rsid w:val="00424741"/>
    <w:rPr>
      <w:rFonts w:ascii="Times New Roman" w:eastAsia="Times New Roman"/>
      <w:sz w:val="28"/>
    </w:rPr>
  </w:style>
  <w:style w:type="character" w:customStyle="1" w:styleId="CharAttribute323">
    <w:name w:val="CharAttribute323"/>
    <w:rsid w:val="00424741"/>
    <w:rPr>
      <w:rFonts w:ascii="Times New Roman" w:eastAsia="Times New Roman"/>
      <w:sz w:val="28"/>
    </w:rPr>
  </w:style>
  <w:style w:type="character" w:customStyle="1" w:styleId="CharAttribute324">
    <w:name w:val="CharAttribute324"/>
    <w:rsid w:val="00424741"/>
    <w:rPr>
      <w:rFonts w:ascii="Times New Roman" w:eastAsia="Times New Roman"/>
      <w:sz w:val="28"/>
    </w:rPr>
  </w:style>
  <w:style w:type="character" w:customStyle="1" w:styleId="CharAttribute325">
    <w:name w:val="CharAttribute325"/>
    <w:rsid w:val="00424741"/>
    <w:rPr>
      <w:rFonts w:ascii="Times New Roman" w:eastAsia="Times New Roman"/>
      <w:sz w:val="28"/>
    </w:rPr>
  </w:style>
  <w:style w:type="character" w:customStyle="1" w:styleId="CharAttribute326">
    <w:name w:val="CharAttribute326"/>
    <w:rsid w:val="00424741"/>
    <w:rPr>
      <w:rFonts w:ascii="Times New Roman" w:eastAsia="Times New Roman"/>
      <w:sz w:val="28"/>
    </w:rPr>
  </w:style>
  <w:style w:type="character" w:customStyle="1" w:styleId="CharAttribute327">
    <w:name w:val="CharAttribute327"/>
    <w:rsid w:val="00424741"/>
    <w:rPr>
      <w:rFonts w:ascii="Times New Roman" w:eastAsia="Times New Roman"/>
      <w:sz w:val="28"/>
    </w:rPr>
  </w:style>
  <w:style w:type="character" w:customStyle="1" w:styleId="CharAttribute328">
    <w:name w:val="CharAttribute328"/>
    <w:rsid w:val="00424741"/>
    <w:rPr>
      <w:rFonts w:ascii="Times New Roman" w:eastAsia="Times New Roman"/>
      <w:sz w:val="28"/>
    </w:rPr>
  </w:style>
  <w:style w:type="character" w:customStyle="1" w:styleId="CharAttribute329">
    <w:name w:val="CharAttribute329"/>
    <w:rsid w:val="00424741"/>
    <w:rPr>
      <w:rFonts w:ascii="Times New Roman" w:eastAsia="Times New Roman"/>
      <w:sz w:val="28"/>
    </w:rPr>
  </w:style>
  <w:style w:type="character" w:customStyle="1" w:styleId="CharAttribute330">
    <w:name w:val="CharAttribute330"/>
    <w:rsid w:val="00424741"/>
    <w:rPr>
      <w:rFonts w:ascii="Times New Roman" w:eastAsia="Times New Roman"/>
      <w:sz w:val="28"/>
    </w:rPr>
  </w:style>
  <w:style w:type="character" w:customStyle="1" w:styleId="CharAttribute331">
    <w:name w:val="CharAttribute331"/>
    <w:rsid w:val="00424741"/>
    <w:rPr>
      <w:rFonts w:ascii="Times New Roman" w:eastAsia="Times New Roman"/>
      <w:sz w:val="28"/>
    </w:rPr>
  </w:style>
  <w:style w:type="character" w:customStyle="1" w:styleId="CharAttribute332">
    <w:name w:val="CharAttribute332"/>
    <w:rsid w:val="00424741"/>
    <w:rPr>
      <w:rFonts w:ascii="Times New Roman" w:eastAsia="Times New Roman"/>
      <w:sz w:val="28"/>
    </w:rPr>
  </w:style>
  <w:style w:type="character" w:customStyle="1" w:styleId="CharAttribute333">
    <w:name w:val="CharAttribute333"/>
    <w:rsid w:val="00424741"/>
    <w:rPr>
      <w:rFonts w:ascii="Times New Roman" w:eastAsia="Times New Roman"/>
      <w:sz w:val="28"/>
    </w:rPr>
  </w:style>
  <w:style w:type="character" w:customStyle="1" w:styleId="CharAttribute334">
    <w:name w:val="CharAttribute334"/>
    <w:rsid w:val="00424741"/>
    <w:rPr>
      <w:rFonts w:ascii="Times New Roman" w:eastAsia="Times New Roman"/>
      <w:sz w:val="28"/>
    </w:rPr>
  </w:style>
  <w:style w:type="character" w:customStyle="1" w:styleId="CharAttribute335">
    <w:name w:val="CharAttribute335"/>
    <w:rsid w:val="00424741"/>
    <w:rPr>
      <w:rFonts w:ascii="Times New Roman" w:eastAsia="Times New Roman"/>
      <w:sz w:val="28"/>
    </w:rPr>
  </w:style>
  <w:style w:type="character" w:customStyle="1" w:styleId="CharAttribute514">
    <w:name w:val="CharAttribute514"/>
    <w:rsid w:val="00424741"/>
    <w:rPr>
      <w:rFonts w:ascii="Times New Roman" w:eastAsia="Times New Roman"/>
      <w:sz w:val="28"/>
    </w:rPr>
  </w:style>
  <w:style w:type="character" w:customStyle="1" w:styleId="CharAttribute520">
    <w:name w:val="CharAttribute520"/>
    <w:rsid w:val="00424741"/>
    <w:rPr>
      <w:rFonts w:ascii="Times New Roman" w:eastAsia="Times New Roman"/>
      <w:sz w:val="28"/>
    </w:rPr>
  </w:style>
  <w:style w:type="character" w:customStyle="1" w:styleId="CharAttribute521">
    <w:name w:val="CharAttribute521"/>
    <w:rsid w:val="00424741"/>
    <w:rPr>
      <w:rFonts w:ascii="Times New Roman" w:eastAsia="Times New Roman"/>
      <w:i/>
      <w:sz w:val="28"/>
    </w:rPr>
  </w:style>
  <w:style w:type="character" w:customStyle="1" w:styleId="CharAttribute548">
    <w:name w:val="CharAttribute548"/>
    <w:rsid w:val="00424741"/>
    <w:rPr>
      <w:rFonts w:ascii="Times New Roman" w:eastAsia="Times New Roman"/>
      <w:sz w:val="24"/>
    </w:rPr>
  </w:style>
  <w:style w:type="paragraph" w:customStyle="1" w:styleId="ParaAttribute10">
    <w:name w:val="ParaAttribute10"/>
    <w:uiPriority w:val="99"/>
    <w:rsid w:val="00424741"/>
    <w:pPr>
      <w:spacing w:after="0" w:line="240" w:lineRule="auto"/>
      <w:jc w:val="both"/>
    </w:pPr>
    <w:rPr>
      <w:rFonts w:ascii="Times New Roman" w:eastAsia="№Е" w:hAnsi="Times New Roman" w:cs="Times New Roman"/>
      <w:sz w:val="20"/>
      <w:szCs w:val="20"/>
      <w:lang w:eastAsia="ru-RU"/>
    </w:rPr>
  </w:style>
  <w:style w:type="paragraph" w:customStyle="1" w:styleId="ParaAttribute16">
    <w:name w:val="ParaAttribute16"/>
    <w:uiPriority w:val="99"/>
    <w:rsid w:val="00424741"/>
    <w:pPr>
      <w:spacing w:after="0" w:line="240" w:lineRule="auto"/>
      <w:ind w:left="1080"/>
      <w:jc w:val="both"/>
    </w:pPr>
    <w:rPr>
      <w:rFonts w:ascii="Times New Roman" w:eastAsia="№Е" w:hAnsi="Times New Roman" w:cs="Times New Roman"/>
      <w:sz w:val="20"/>
      <w:szCs w:val="20"/>
      <w:lang w:eastAsia="ru-RU"/>
    </w:rPr>
  </w:style>
  <w:style w:type="character" w:customStyle="1" w:styleId="CharAttribute485">
    <w:name w:val="CharAttribute485"/>
    <w:uiPriority w:val="99"/>
    <w:rsid w:val="00424741"/>
    <w:rPr>
      <w:rFonts w:ascii="Times New Roman" w:eastAsia="Times New Roman"/>
      <w:i/>
      <w:sz w:val="22"/>
    </w:rPr>
  </w:style>
  <w:style w:type="character" w:customStyle="1" w:styleId="CharAttribute526">
    <w:name w:val="CharAttribute526"/>
    <w:rsid w:val="00424741"/>
    <w:rPr>
      <w:rFonts w:ascii="Times New Roman" w:eastAsia="Times New Roman"/>
      <w:sz w:val="28"/>
    </w:rPr>
  </w:style>
  <w:style w:type="character" w:customStyle="1" w:styleId="CharAttribute534">
    <w:name w:val="CharAttribute534"/>
    <w:rsid w:val="00424741"/>
    <w:rPr>
      <w:rFonts w:ascii="Times New Roman" w:eastAsia="Times New Roman"/>
      <w:sz w:val="24"/>
    </w:rPr>
  </w:style>
  <w:style w:type="character" w:customStyle="1" w:styleId="CharAttribute4">
    <w:name w:val="CharAttribute4"/>
    <w:uiPriority w:val="99"/>
    <w:rsid w:val="00424741"/>
    <w:rPr>
      <w:rFonts w:ascii="Times New Roman" w:eastAsia="Batang" w:hAnsi="Batang"/>
      <w:i/>
      <w:sz w:val="28"/>
    </w:rPr>
  </w:style>
  <w:style w:type="character" w:customStyle="1" w:styleId="CharAttribute10">
    <w:name w:val="CharAttribute10"/>
    <w:uiPriority w:val="99"/>
    <w:rsid w:val="00424741"/>
    <w:rPr>
      <w:rFonts w:ascii="Times New Roman" w:eastAsia="Times New Roman" w:hAnsi="Times New Roman"/>
      <w:b/>
      <w:sz w:val="28"/>
    </w:rPr>
  </w:style>
  <w:style w:type="character" w:customStyle="1" w:styleId="CharAttribute11">
    <w:name w:val="CharAttribute11"/>
    <w:rsid w:val="00424741"/>
    <w:rPr>
      <w:rFonts w:ascii="Times New Roman" w:eastAsia="Batang" w:hAnsi="Batang"/>
      <w:i/>
      <w:color w:val="00000A"/>
      <w:sz w:val="28"/>
    </w:rPr>
  </w:style>
  <w:style w:type="character" w:customStyle="1" w:styleId="CharAttribute498">
    <w:name w:val="CharAttribute498"/>
    <w:rsid w:val="00424741"/>
    <w:rPr>
      <w:rFonts w:ascii="Times New Roman" w:eastAsia="Times New Roman"/>
      <w:sz w:val="28"/>
    </w:rPr>
  </w:style>
  <w:style w:type="character" w:customStyle="1" w:styleId="CharAttribute499">
    <w:name w:val="CharAttribute499"/>
    <w:rsid w:val="00424741"/>
    <w:rPr>
      <w:rFonts w:ascii="Times New Roman" w:eastAsia="Times New Roman"/>
      <w:i/>
      <w:sz w:val="28"/>
      <w:u w:val="single"/>
    </w:rPr>
  </w:style>
  <w:style w:type="character" w:customStyle="1" w:styleId="CharAttribute500">
    <w:name w:val="CharAttribute500"/>
    <w:rsid w:val="00424741"/>
    <w:rPr>
      <w:rFonts w:ascii="Times New Roman" w:eastAsia="Times New Roman"/>
      <w:sz w:val="28"/>
    </w:rPr>
  </w:style>
  <w:style w:type="table" w:customStyle="1" w:styleId="DefaultTable">
    <w:name w:val="Default Table"/>
    <w:rsid w:val="00424741"/>
    <w:pPr>
      <w:spacing w:after="0" w:line="240" w:lineRule="auto"/>
    </w:pPr>
    <w:rPr>
      <w:rFonts w:ascii="Times New Roman" w:eastAsia="Batang"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ParaAttribute1">
    <w:name w:val="ParaAttribute1"/>
    <w:rsid w:val="00424741"/>
    <w:pPr>
      <w:widowControl w:val="0"/>
      <w:wordWrap w:val="0"/>
      <w:spacing w:after="0" w:line="240" w:lineRule="auto"/>
      <w:jc w:val="center"/>
    </w:pPr>
    <w:rPr>
      <w:rFonts w:ascii="Times New Roman" w:eastAsia="Batang" w:hAnsi="Times New Roman" w:cs="Times New Roman"/>
      <w:sz w:val="20"/>
      <w:szCs w:val="20"/>
      <w:lang w:eastAsia="ru-RU"/>
    </w:rPr>
  </w:style>
  <w:style w:type="character" w:customStyle="1" w:styleId="wmi-callto">
    <w:name w:val="wmi-callto"/>
    <w:basedOn w:val="a1"/>
    <w:rsid w:val="00424741"/>
  </w:style>
  <w:style w:type="paragraph" w:customStyle="1" w:styleId="ParaAttribute7">
    <w:name w:val="ParaAttribute7"/>
    <w:rsid w:val="00424741"/>
    <w:pPr>
      <w:spacing w:after="0" w:line="240" w:lineRule="auto"/>
      <w:ind w:firstLine="851"/>
      <w:jc w:val="center"/>
    </w:pPr>
    <w:rPr>
      <w:rFonts w:ascii="Times New Roman" w:eastAsia="№Е" w:hAnsi="Times New Roman" w:cs="Times New Roman"/>
      <w:sz w:val="20"/>
      <w:szCs w:val="20"/>
      <w:lang w:eastAsia="ru-RU"/>
    </w:rPr>
  </w:style>
  <w:style w:type="paragraph" w:customStyle="1" w:styleId="ParaAttribute5">
    <w:name w:val="ParaAttribute5"/>
    <w:rsid w:val="00424741"/>
    <w:pPr>
      <w:widowControl w:val="0"/>
      <w:wordWrap w:val="0"/>
      <w:spacing w:after="0" w:line="240" w:lineRule="auto"/>
      <w:ind w:right="-1"/>
      <w:jc w:val="both"/>
    </w:pPr>
    <w:rPr>
      <w:rFonts w:ascii="Times New Roman" w:eastAsia="№Е" w:hAnsi="Times New Roman" w:cs="Times New Roman"/>
      <w:sz w:val="20"/>
      <w:szCs w:val="20"/>
      <w:lang w:eastAsia="ru-RU"/>
    </w:rPr>
  </w:style>
  <w:style w:type="paragraph" w:customStyle="1" w:styleId="ParaAttribute3">
    <w:name w:val="ParaAttribute3"/>
    <w:rsid w:val="00424741"/>
    <w:pPr>
      <w:widowControl w:val="0"/>
      <w:wordWrap w:val="0"/>
      <w:spacing w:after="0" w:line="240" w:lineRule="auto"/>
      <w:ind w:right="-1"/>
      <w:jc w:val="center"/>
    </w:pPr>
    <w:rPr>
      <w:rFonts w:ascii="Times New Roman" w:eastAsia="№Е" w:hAnsi="Times New Roman" w:cs="Times New Roman"/>
      <w:sz w:val="20"/>
      <w:szCs w:val="20"/>
      <w:lang w:eastAsia="ru-RU"/>
    </w:rPr>
  </w:style>
  <w:style w:type="paragraph" w:customStyle="1" w:styleId="afffffd">
    <w:name w:val="Знак"/>
    <w:basedOn w:val="a0"/>
    <w:rsid w:val="00424741"/>
    <w:pPr>
      <w:spacing w:after="0" w:line="240" w:lineRule="auto"/>
    </w:pPr>
    <w:rPr>
      <w:rFonts w:ascii="Verdana" w:eastAsia="Times New Roman" w:hAnsi="Verdana" w:cs="Verdana"/>
      <w:sz w:val="20"/>
      <w:szCs w:val="20"/>
      <w:lang w:val="en-US"/>
    </w:rPr>
  </w:style>
  <w:style w:type="paragraph" w:customStyle="1" w:styleId="afffffe">
    <w:name w:val="Основ_Текст"/>
    <w:rsid w:val="00424741"/>
    <w:pPr>
      <w:tabs>
        <w:tab w:val="left" w:pos="645"/>
      </w:tabs>
      <w:spacing w:after="0" w:line="228" w:lineRule="atLeast"/>
      <w:jc w:val="both"/>
    </w:pPr>
    <w:rPr>
      <w:rFonts w:ascii="NewtonC" w:eastAsia="Times New Roman" w:hAnsi="NewtonC" w:cs="Times New Roman"/>
      <w:color w:val="000000"/>
      <w:sz w:val="20"/>
      <w:szCs w:val="20"/>
      <w:lang w:eastAsia="ru-RU"/>
    </w:rPr>
  </w:style>
  <w:style w:type="paragraph" w:customStyle="1" w:styleId="Ul">
    <w:name w:val="Ul"/>
    <w:basedOn w:val="a0"/>
    <w:rsid w:val="00424741"/>
    <w:pPr>
      <w:spacing w:after="0" w:line="300" w:lineRule="atLeast"/>
    </w:pPr>
    <w:rPr>
      <w:rFonts w:ascii="Times New Roman" w:eastAsia="Times New Roman" w:hAnsi="Times New Roman" w:cs="Times New Roman"/>
      <w:lang w:eastAsia="ru-RU"/>
    </w:rPr>
  </w:style>
  <w:style w:type="character" w:customStyle="1" w:styleId="comment-right-informer-wr">
    <w:name w:val="comment-right-informer-wr"/>
    <w:basedOn w:val="a1"/>
    <w:rsid w:val="00424741"/>
  </w:style>
  <w:style w:type="paragraph" w:customStyle="1" w:styleId="2ff3">
    <w:name w:val="Без интервала2"/>
    <w:link w:val="NoSpacingChar"/>
    <w:rsid w:val="00424741"/>
    <w:pPr>
      <w:widowControl w:val="0"/>
      <w:wordWrap w:val="0"/>
      <w:autoSpaceDE w:val="0"/>
      <w:autoSpaceDN w:val="0"/>
      <w:spacing w:after="0" w:line="240" w:lineRule="auto"/>
      <w:jc w:val="both"/>
    </w:pPr>
    <w:rPr>
      <w:rFonts w:ascii="Batang" w:eastAsia="Batang" w:hAnsi="Times New Roman" w:cs="Times New Roman"/>
      <w:kern w:val="2"/>
      <w:lang w:val="en-US" w:eastAsia="ko-KR"/>
    </w:rPr>
  </w:style>
  <w:style w:type="character" w:customStyle="1" w:styleId="NoSpacingChar">
    <w:name w:val="No Spacing Char"/>
    <w:link w:val="2ff3"/>
    <w:locked/>
    <w:rsid w:val="00424741"/>
    <w:rPr>
      <w:rFonts w:ascii="Batang" w:eastAsia="Batang" w:hAnsi="Times New Roman" w:cs="Times New Roman"/>
      <w:kern w:val="2"/>
      <w:lang w:val="en-US" w:eastAsia="ko-KR"/>
    </w:rPr>
  </w:style>
  <w:style w:type="paragraph" w:customStyle="1" w:styleId="c13">
    <w:name w:val="c13"/>
    <w:basedOn w:val="a0"/>
    <w:rsid w:val="0042474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315">
    <w:name w:val="Заголовок 31"/>
    <w:basedOn w:val="a0"/>
    <w:uiPriority w:val="1"/>
    <w:qFormat/>
    <w:rsid w:val="00424741"/>
    <w:pPr>
      <w:widowControl w:val="0"/>
      <w:autoSpaceDE w:val="0"/>
      <w:autoSpaceDN w:val="0"/>
      <w:spacing w:after="0" w:line="240" w:lineRule="auto"/>
      <w:ind w:left="1378"/>
      <w:jc w:val="both"/>
      <w:outlineLvl w:val="3"/>
    </w:pPr>
    <w:rPr>
      <w:rFonts w:ascii="Times New Roman" w:eastAsia="Times New Roman" w:hAnsi="Times New Roman" w:cs="Times New Roman"/>
      <w:b/>
      <w:bCs/>
      <w:sz w:val="24"/>
      <w:szCs w:val="24"/>
    </w:rPr>
  </w:style>
  <w:style w:type="character" w:customStyle="1" w:styleId="161">
    <w:name w:val="Основной текст (16)_"/>
    <w:basedOn w:val="a1"/>
    <w:link w:val="162"/>
    <w:rsid w:val="00424741"/>
    <w:rPr>
      <w:rFonts w:eastAsia="Times New Roman"/>
      <w:b/>
      <w:bCs/>
      <w:spacing w:val="30"/>
      <w:sz w:val="21"/>
      <w:szCs w:val="21"/>
      <w:shd w:val="clear" w:color="auto" w:fill="FFFFFF"/>
    </w:rPr>
  </w:style>
  <w:style w:type="paragraph" w:customStyle="1" w:styleId="162">
    <w:name w:val="Основной текст (16)"/>
    <w:basedOn w:val="a0"/>
    <w:link w:val="161"/>
    <w:rsid w:val="00424741"/>
    <w:pPr>
      <w:widowControl w:val="0"/>
      <w:shd w:val="clear" w:color="auto" w:fill="FFFFFF"/>
      <w:spacing w:after="0" w:line="504" w:lineRule="exact"/>
    </w:pPr>
    <w:rPr>
      <w:rFonts w:eastAsia="Times New Roman"/>
      <w:b/>
      <w:bCs/>
      <w:spacing w:val="30"/>
      <w:sz w:val="21"/>
      <w:szCs w:val="21"/>
    </w:rPr>
  </w:style>
  <w:style w:type="character" w:customStyle="1" w:styleId="fill">
    <w:name w:val="fill"/>
    <w:basedOn w:val="a1"/>
    <w:rsid w:val="00500BDC"/>
  </w:style>
  <w:style w:type="character" w:customStyle="1" w:styleId="sfwc">
    <w:name w:val="sfwc"/>
    <w:basedOn w:val="a1"/>
    <w:rsid w:val="00500BDC"/>
  </w:style>
  <w:style w:type="character" w:customStyle="1" w:styleId="tooltippoint">
    <w:name w:val="tooltip__point"/>
    <w:basedOn w:val="a1"/>
    <w:rsid w:val="00500BDC"/>
  </w:style>
  <w:style w:type="character" w:customStyle="1" w:styleId="tooltiptext">
    <w:name w:val="tooltip_text"/>
    <w:basedOn w:val="a1"/>
    <w:rsid w:val="00500BDC"/>
  </w:style>
  <w:style w:type="numbering" w:customStyle="1" w:styleId="323">
    <w:name w:val="Нет списка32"/>
    <w:next w:val="a3"/>
    <w:uiPriority w:val="99"/>
    <w:semiHidden/>
    <w:unhideWhenUsed/>
    <w:rsid w:val="00CF5750"/>
  </w:style>
  <w:style w:type="paragraph" w:customStyle="1" w:styleId="126">
    <w:name w:val="Заголовок 12"/>
    <w:basedOn w:val="a0"/>
    <w:uiPriority w:val="1"/>
    <w:semiHidden/>
    <w:qFormat/>
    <w:rsid w:val="00CF5750"/>
    <w:pPr>
      <w:widowControl w:val="0"/>
      <w:autoSpaceDE w:val="0"/>
      <w:autoSpaceDN w:val="0"/>
      <w:spacing w:after="0" w:line="240" w:lineRule="auto"/>
      <w:ind w:left="113"/>
      <w:outlineLvl w:val="1"/>
    </w:pPr>
    <w:rPr>
      <w:rFonts w:ascii="Times New Roman" w:eastAsia="Times New Roman" w:hAnsi="Times New Roman" w:cs="Times New Roman"/>
      <w:b/>
      <w:bCs/>
      <w:sz w:val="28"/>
      <w:szCs w:val="28"/>
    </w:rPr>
  </w:style>
  <w:style w:type="paragraph" w:customStyle="1" w:styleId="223">
    <w:name w:val="Заголовок 22"/>
    <w:basedOn w:val="a0"/>
    <w:uiPriority w:val="1"/>
    <w:semiHidden/>
    <w:qFormat/>
    <w:rsid w:val="00CF5750"/>
    <w:pPr>
      <w:widowControl w:val="0"/>
      <w:autoSpaceDE w:val="0"/>
      <w:autoSpaceDN w:val="0"/>
      <w:spacing w:after="0" w:line="240" w:lineRule="auto"/>
      <w:ind w:left="460" w:hanging="240"/>
      <w:outlineLvl w:val="2"/>
    </w:pPr>
    <w:rPr>
      <w:rFonts w:ascii="Times New Roman" w:eastAsia="Times New Roman" w:hAnsi="Times New Roman" w:cs="Times New Roman"/>
      <w:b/>
      <w:bCs/>
      <w:sz w:val="24"/>
      <w:szCs w:val="24"/>
    </w:rPr>
  </w:style>
  <w:style w:type="character" w:customStyle="1" w:styleId="4f2">
    <w:name w:val="Основной текст (4) + Полужирный"/>
    <w:basedOn w:val="45"/>
    <w:rsid w:val="00CF5750"/>
    <w:rPr>
      <w:rFonts w:ascii="Times New Roman" w:eastAsia="Times New Roman" w:hAnsi="Times New Roman" w:cs="Times New Roman"/>
      <w:b/>
      <w:bCs/>
      <w:color w:val="000000"/>
      <w:spacing w:val="0"/>
      <w:w w:val="100"/>
      <w:position w:val="0"/>
      <w:sz w:val="36"/>
      <w:szCs w:val="36"/>
      <w:shd w:val="clear" w:color="auto" w:fill="FFFFFF"/>
      <w:lang w:val="ru-RU" w:eastAsia="ru-RU" w:bidi="ru-RU"/>
    </w:rPr>
  </w:style>
  <w:style w:type="character" w:customStyle="1" w:styleId="2ff4">
    <w:name w:val="Основной текст (2) + Полужирный"/>
    <w:basedOn w:val="2c"/>
    <w:rsid w:val="00CF5750"/>
    <w:rPr>
      <w:rFonts w:ascii="Times New Roman" w:eastAsia="Times New Roman" w:hAnsi="Times New Roman" w:cs="Times New Roman"/>
      <w:b/>
      <w:bCs/>
      <w:i w:val="0"/>
      <w:color w:val="000000"/>
      <w:spacing w:val="0"/>
      <w:w w:val="100"/>
      <w:position w:val="0"/>
      <w:sz w:val="24"/>
      <w:szCs w:val="24"/>
      <w:shd w:val="clear" w:color="auto" w:fill="FFFFFF"/>
      <w:lang w:val="ru-RU" w:eastAsia="ru-RU" w:bidi="ru-RU"/>
    </w:rPr>
  </w:style>
  <w:style w:type="table" w:customStyle="1" w:styleId="141">
    <w:name w:val="Сетка таблицы14"/>
    <w:basedOn w:val="a2"/>
    <w:next w:val="afff2"/>
    <w:uiPriority w:val="59"/>
    <w:rsid w:val="00CF5750"/>
    <w:pPr>
      <w:spacing w:after="0" w:line="240" w:lineRule="auto"/>
    </w:pPr>
    <w:rPr>
      <w:rFonts w:ascii="Calibri" w:eastAsia="Calibri" w:hAnsi="Calibri" w:cs="Arial"/>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765799">
      <w:bodyDiv w:val="1"/>
      <w:marLeft w:val="0"/>
      <w:marRight w:val="0"/>
      <w:marTop w:val="0"/>
      <w:marBottom w:val="0"/>
      <w:divBdr>
        <w:top w:val="none" w:sz="0" w:space="0" w:color="auto"/>
        <w:left w:val="none" w:sz="0" w:space="0" w:color="auto"/>
        <w:bottom w:val="none" w:sz="0" w:space="0" w:color="auto"/>
        <w:right w:val="none" w:sz="0" w:space="0" w:color="auto"/>
      </w:divBdr>
    </w:div>
    <w:div w:id="95904180">
      <w:bodyDiv w:val="1"/>
      <w:marLeft w:val="0"/>
      <w:marRight w:val="0"/>
      <w:marTop w:val="0"/>
      <w:marBottom w:val="0"/>
      <w:divBdr>
        <w:top w:val="none" w:sz="0" w:space="0" w:color="auto"/>
        <w:left w:val="none" w:sz="0" w:space="0" w:color="auto"/>
        <w:bottom w:val="none" w:sz="0" w:space="0" w:color="auto"/>
        <w:right w:val="none" w:sz="0" w:space="0" w:color="auto"/>
      </w:divBdr>
    </w:div>
    <w:div w:id="156576910">
      <w:bodyDiv w:val="1"/>
      <w:marLeft w:val="0"/>
      <w:marRight w:val="0"/>
      <w:marTop w:val="0"/>
      <w:marBottom w:val="0"/>
      <w:divBdr>
        <w:top w:val="none" w:sz="0" w:space="0" w:color="auto"/>
        <w:left w:val="none" w:sz="0" w:space="0" w:color="auto"/>
        <w:bottom w:val="none" w:sz="0" w:space="0" w:color="auto"/>
        <w:right w:val="none" w:sz="0" w:space="0" w:color="auto"/>
      </w:divBdr>
    </w:div>
    <w:div w:id="283123669">
      <w:bodyDiv w:val="1"/>
      <w:marLeft w:val="0"/>
      <w:marRight w:val="0"/>
      <w:marTop w:val="0"/>
      <w:marBottom w:val="0"/>
      <w:divBdr>
        <w:top w:val="none" w:sz="0" w:space="0" w:color="auto"/>
        <w:left w:val="none" w:sz="0" w:space="0" w:color="auto"/>
        <w:bottom w:val="none" w:sz="0" w:space="0" w:color="auto"/>
        <w:right w:val="none" w:sz="0" w:space="0" w:color="auto"/>
      </w:divBdr>
    </w:div>
    <w:div w:id="296573374">
      <w:bodyDiv w:val="1"/>
      <w:marLeft w:val="0"/>
      <w:marRight w:val="0"/>
      <w:marTop w:val="0"/>
      <w:marBottom w:val="0"/>
      <w:divBdr>
        <w:top w:val="none" w:sz="0" w:space="0" w:color="auto"/>
        <w:left w:val="none" w:sz="0" w:space="0" w:color="auto"/>
        <w:bottom w:val="none" w:sz="0" w:space="0" w:color="auto"/>
        <w:right w:val="none" w:sz="0" w:space="0" w:color="auto"/>
      </w:divBdr>
    </w:div>
    <w:div w:id="309867609">
      <w:bodyDiv w:val="1"/>
      <w:marLeft w:val="0"/>
      <w:marRight w:val="0"/>
      <w:marTop w:val="0"/>
      <w:marBottom w:val="0"/>
      <w:divBdr>
        <w:top w:val="none" w:sz="0" w:space="0" w:color="auto"/>
        <w:left w:val="none" w:sz="0" w:space="0" w:color="auto"/>
        <w:bottom w:val="none" w:sz="0" w:space="0" w:color="auto"/>
        <w:right w:val="none" w:sz="0" w:space="0" w:color="auto"/>
      </w:divBdr>
    </w:div>
    <w:div w:id="361446586">
      <w:bodyDiv w:val="1"/>
      <w:marLeft w:val="0"/>
      <w:marRight w:val="0"/>
      <w:marTop w:val="0"/>
      <w:marBottom w:val="0"/>
      <w:divBdr>
        <w:top w:val="none" w:sz="0" w:space="0" w:color="auto"/>
        <w:left w:val="none" w:sz="0" w:space="0" w:color="auto"/>
        <w:bottom w:val="none" w:sz="0" w:space="0" w:color="auto"/>
        <w:right w:val="none" w:sz="0" w:space="0" w:color="auto"/>
      </w:divBdr>
    </w:div>
    <w:div w:id="455637073">
      <w:bodyDiv w:val="1"/>
      <w:marLeft w:val="0"/>
      <w:marRight w:val="0"/>
      <w:marTop w:val="0"/>
      <w:marBottom w:val="0"/>
      <w:divBdr>
        <w:top w:val="none" w:sz="0" w:space="0" w:color="auto"/>
        <w:left w:val="none" w:sz="0" w:space="0" w:color="auto"/>
        <w:bottom w:val="none" w:sz="0" w:space="0" w:color="auto"/>
        <w:right w:val="none" w:sz="0" w:space="0" w:color="auto"/>
      </w:divBdr>
    </w:div>
    <w:div w:id="744303292">
      <w:bodyDiv w:val="1"/>
      <w:marLeft w:val="0"/>
      <w:marRight w:val="0"/>
      <w:marTop w:val="0"/>
      <w:marBottom w:val="0"/>
      <w:divBdr>
        <w:top w:val="none" w:sz="0" w:space="0" w:color="auto"/>
        <w:left w:val="none" w:sz="0" w:space="0" w:color="auto"/>
        <w:bottom w:val="none" w:sz="0" w:space="0" w:color="auto"/>
        <w:right w:val="none" w:sz="0" w:space="0" w:color="auto"/>
      </w:divBdr>
    </w:div>
    <w:div w:id="754941860">
      <w:bodyDiv w:val="1"/>
      <w:marLeft w:val="0"/>
      <w:marRight w:val="0"/>
      <w:marTop w:val="0"/>
      <w:marBottom w:val="0"/>
      <w:divBdr>
        <w:top w:val="none" w:sz="0" w:space="0" w:color="auto"/>
        <w:left w:val="none" w:sz="0" w:space="0" w:color="auto"/>
        <w:bottom w:val="none" w:sz="0" w:space="0" w:color="auto"/>
        <w:right w:val="none" w:sz="0" w:space="0" w:color="auto"/>
      </w:divBdr>
    </w:div>
    <w:div w:id="806432745">
      <w:bodyDiv w:val="1"/>
      <w:marLeft w:val="0"/>
      <w:marRight w:val="0"/>
      <w:marTop w:val="0"/>
      <w:marBottom w:val="0"/>
      <w:divBdr>
        <w:top w:val="none" w:sz="0" w:space="0" w:color="auto"/>
        <w:left w:val="none" w:sz="0" w:space="0" w:color="auto"/>
        <w:bottom w:val="none" w:sz="0" w:space="0" w:color="auto"/>
        <w:right w:val="none" w:sz="0" w:space="0" w:color="auto"/>
      </w:divBdr>
    </w:div>
    <w:div w:id="842235001">
      <w:bodyDiv w:val="1"/>
      <w:marLeft w:val="0"/>
      <w:marRight w:val="0"/>
      <w:marTop w:val="0"/>
      <w:marBottom w:val="0"/>
      <w:divBdr>
        <w:top w:val="none" w:sz="0" w:space="0" w:color="auto"/>
        <w:left w:val="none" w:sz="0" w:space="0" w:color="auto"/>
        <w:bottom w:val="none" w:sz="0" w:space="0" w:color="auto"/>
        <w:right w:val="none" w:sz="0" w:space="0" w:color="auto"/>
      </w:divBdr>
    </w:div>
    <w:div w:id="960920145">
      <w:bodyDiv w:val="1"/>
      <w:marLeft w:val="0"/>
      <w:marRight w:val="0"/>
      <w:marTop w:val="0"/>
      <w:marBottom w:val="0"/>
      <w:divBdr>
        <w:top w:val="none" w:sz="0" w:space="0" w:color="auto"/>
        <w:left w:val="none" w:sz="0" w:space="0" w:color="auto"/>
        <w:bottom w:val="none" w:sz="0" w:space="0" w:color="auto"/>
        <w:right w:val="none" w:sz="0" w:space="0" w:color="auto"/>
      </w:divBdr>
    </w:div>
    <w:div w:id="989745831">
      <w:bodyDiv w:val="1"/>
      <w:marLeft w:val="0"/>
      <w:marRight w:val="0"/>
      <w:marTop w:val="0"/>
      <w:marBottom w:val="0"/>
      <w:divBdr>
        <w:top w:val="none" w:sz="0" w:space="0" w:color="auto"/>
        <w:left w:val="none" w:sz="0" w:space="0" w:color="auto"/>
        <w:bottom w:val="none" w:sz="0" w:space="0" w:color="auto"/>
        <w:right w:val="none" w:sz="0" w:space="0" w:color="auto"/>
      </w:divBdr>
    </w:div>
    <w:div w:id="1095058439">
      <w:bodyDiv w:val="1"/>
      <w:marLeft w:val="0"/>
      <w:marRight w:val="0"/>
      <w:marTop w:val="0"/>
      <w:marBottom w:val="0"/>
      <w:divBdr>
        <w:top w:val="none" w:sz="0" w:space="0" w:color="auto"/>
        <w:left w:val="none" w:sz="0" w:space="0" w:color="auto"/>
        <w:bottom w:val="none" w:sz="0" w:space="0" w:color="auto"/>
        <w:right w:val="none" w:sz="0" w:space="0" w:color="auto"/>
      </w:divBdr>
    </w:div>
    <w:div w:id="1254123342">
      <w:bodyDiv w:val="1"/>
      <w:marLeft w:val="0"/>
      <w:marRight w:val="0"/>
      <w:marTop w:val="0"/>
      <w:marBottom w:val="0"/>
      <w:divBdr>
        <w:top w:val="none" w:sz="0" w:space="0" w:color="auto"/>
        <w:left w:val="none" w:sz="0" w:space="0" w:color="auto"/>
        <w:bottom w:val="none" w:sz="0" w:space="0" w:color="auto"/>
        <w:right w:val="none" w:sz="0" w:space="0" w:color="auto"/>
      </w:divBdr>
    </w:div>
    <w:div w:id="1330207907">
      <w:bodyDiv w:val="1"/>
      <w:marLeft w:val="0"/>
      <w:marRight w:val="0"/>
      <w:marTop w:val="0"/>
      <w:marBottom w:val="0"/>
      <w:divBdr>
        <w:top w:val="none" w:sz="0" w:space="0" w:color="auto"/>
        <w:left w:val="none" w:sz="0" w:space="0" w:color="auto"/>
        <w:bottom w:val="none" w:sz="0" w:space="0" w:color="auto"/>
        <w:right w:val="none" w:sz="0" w:space="0" w:color="auto"/>
      </w:divBdr>
    </w:div>
    <w:div w:id="1346860593">
      <w:bodyDiv w:val="1"/>
      <w:marLeft w:val="0"/>
      <w:marRight w:val="0"/>
      <w:marTop w:val="0"/>
      <w:marBottom w:val="0"/>
      <w:divBdr>
        <w:top w:val="none" w:sz="0" w:space="0" w:color="auto"/>
        <w:left w:val="none" w:sz="0" w:space="0" w:color="auto"/>
        <w:bottom w:val="none" w:sz="0" w:space="0" w:color="auto"/>
        <w:right w:val="none" w:sz="0" w:space="0" w:color="auto"/>
      </w:divBdr>
    </w:div>
    <w:div w:id="1356344367">
      <w:bodyDiv w:val="1"/>
      <w:marLeft w:val="0"/>
      <w:marRight w:val="0"/>
      <w:marTop w:val="0"/>
      <w:marBottom w:val="0"/>
      <w:divBdr>
        <w:top w:val="none" w:sz="0" w:space="0" w:color="auto"/>
        <w:left w:val="none" w:sz="0" w:space="0" w:color="auto"/>
        <w:bottom w:val="none" w:sz="0" w:space="0" w:color="auto"/>
        <w:right w:val="none" w:sz="0" w:space="0" w:color="auto"/>
      </w:divBdr>
    </w:div>
    <w:div w:id="1377661298">
      <w:bodyDiv w:val="1"/>
      <w:marLeft w:val="0"/>
      <w:marRight w:val="0"/>
      <w:marTop w:val="0"/>
      <w:marBottom w:val="0"/>
      <w:divBdr>
        <w:top w:val="none" w:sz="0" w:space="0" w:color="auto"/>
        <w:left w:val="none" w:sz="0" w:space="0" w:color="auto"/>
        <w:bottom w:val="none" w:sz="0" w:space="0" w:color="auto"/>
        <w:right w:val="none" w:sz="0" w:space="0" w:color="auto"/>
      </w:divBdr>
    </w:div>
    <w:div w:id="1473524313">
      <w:bodyDiv w:val="1"/>
      <w:marLeft w:val="0"/>
      <w:marRight w:val="0"/>
      <w:marTop w:val="0"/>
      <w:marBottom w:val="0"/>
      <w:divBdr>
        <w:top w:val="none" w:sz="0" w:space="0" w:color="auto"/>
        <w:left w:val="none" w:sz="0" w:space="0" w:color="auto"/>
        <w:bottom w:val="none" w:sz="0" w:space="0" w:color="auto"/>
        <w:right w:val="none" w:sz="0" w:space="0" w:color="auto"/>
      </w:divBdr>
    </w:div>
    <w:div w:id="1533417145">
      <w:bodyDiv w:val="1"/>
      <w:marLeft w:val="0"/>
      <w:marRight w:val="0"/>
      <w:marTop w:val="0"/>
      <w:marBottom w:val="0"/>
      <w:divBdr>
        <w:top w:val="none" w:sz="0" w:space="0" w:color="auto"/>
        <w:left w:val="none" w:sz="0" w:space="0" w:color="auto"/>
        <w:bottom w:val="none" w:sz="0" w:space="0" w:color="auto"/>
        <w:right w:val="none" w:sz="0" w:space="0" w:color="auto"/>
      </w:divBdr>
    </w:div>
    <w:div w:id="1555047806">
      <w:bodyDiv w:val="1"/>
      <w:marLeft w:val="0"/>
      <w:marRight w:val="0"/>
      <w:marTop w:val="0"/>
      <w:marBottom w:val="0"/>
      <w:divBdr>
        <w:top w:val="none" w:sz="0" w:space="0" w:color="auto"/>
        <w:left w:val="none" w:sz="0" w:space="0" w:color="auto"/>
        <w:bottom w:val="none" w:sz="0" w:space="0" w:color="auto"/>
        <w:right w:val="none" w:sz="0" w:space="0" w:color="auto"/>
      </w:divBdr>
    </w:div>
    <w:div w:id="1569077411">
      <w:bodyDiv w:val="1"/>
      <w:marLeft w:val="0"/>
      <w:marRight w:val="0"/>
      <w:marTop w:val="0"/>
      <w:marBottom w:val="0"/>
      <w:divBdr>
        <w:top w:val="none" w:sz="0" w:space="0" w:color="auto"/>
        <w:left w:val="none" w:sz="0" w:space="0" w:color="auto"/>
        <w:bottom w:val="none" w:sz="0" w:space="0" w:color="auto"/>
        <w:right w:val="none" w:sz="0" w:space="0" w:color="auto"/>
      </w:divBdr>
    </w:div>
    <w:div w:id="1579096207">
      <w:bodyDiv w:val="1"/>
      <w:marLeft w:val="0"/>
      <w:marRight w:val="0"/>
      <w:marTop w:val="0"/>
      <w:marBottom w:val="0"/>
      <w:divBdr>
        <w:top w:val="none" w:sz="0" w:space="0" w:color="auto"/>
        <w:left w:val="none" w:sz="0" w:space="0" w:color="auto"/>
        <w:bottom w:val="none" w:sz="0" w:space="0" w:color="auto"/>
        <w:right w:val="none" w:sz="0" w:space="0" w:color="auto"/>
      </w:divBdr>
    </w:div>
    <w:div w:id="1644582263">
      <w:bodyDiv w:val="1"/>
      <w:marLeft w:val="0"/>
      <w:marRight w:val="0"/>
      <w:marTop w:val="0"/>
      <w:marBottom w:val="0"/>
      <w:divBdr>
        <w:top w:val="none" w:sz="0" w:space="0" w:color="auto"/>
        <w:left w:val="none" w:sz="0" w:space="0" w:color="auto"/>
        <w:bottom w:val="none" w:sz="0" w:space="0" w:color="auto"/>
        <w:right w:val="none" w:sz="0" w:space="0" w:color="auto"/>
      </w:divBdr>
    </w:div>
    <w:div w:id="1647468210">
      <w:bodyDiv w:val="1"/>
      <w:marLeft w:val="0"/>
      <w:marRight w:val="0"/>
      <w:marTop w:val="0"/>
      <w:marBottom w:val="0"/>
      <w:divBdr>
        <w:top w:val="none" w:sz="0" w:space="0" w:color="auto"/>
        <w:left w:val="none" w:sz="0" w:space="0" w:color="auto"/>
        <w:bottom w:val="none" w:sz="0" w:space="0" w:color="auto"/>
        <w:right w:val="none" w:sz="0" w:space="0" w:color="auto"/>
      </w:divBdr>
    </w:div>
    <w:div w:id="1649554503">
      <w:bodyDiv w:val="1"/>
      <w:marLeft w:val="0"/>
      <w:marRight w:val="0"/>
      <w:marTop w:val="0"/>
      <w:marBottom w:val="0"/>
      <w:divBdr>
        <w:top w:val="none" w:sz="0" w:space="0" w:color="auto"/>
        <w:left w:val="none" w:sz="0" w:space="0" w:color="auto"/>
        <w:bottom w:val="none" w:sz="0" w:space="0" w:color="auto"/>
        <w:right w:val="none" w:sz="0" w:space="0" w:color="auto"/>
      </w:divBdr>
    </w:div>
    <w:div w:id="1739749354">
      <w:bodyDiv w:val="1"/>
      <w:marLeft w:val="0"/>
      <w:marRight w:val="0"/>
      <w:marTop w:val="0"/>
      <w:marBottom w:val="0"/>
      <w:divBdr>
        <w:top w:val="none" w:sz="0" w:space="0" w:color="auto"/>
        <w:left w:val="none" w:sz="0" w:space="0" w:color="auto"/>
        <w:bottom w:val="none" w:sz="0" w:space="0" w:color="auto"/>
        <w:right w:val="none" w:sz="0" w:space="0" w:color="auto"/>
      </w:divBdr>
    </w:div>
    <w:div w:id="1802796963">
      <w:bodyDiv w:val="1"/>
      <w:marLeft w:val="0"/>
      <w:marRight w:val="0"/>
      <w:marTop w:val="0"/>
      <w:marBottom w:val="0"/>
      <w:divBdr>
        <w:top w:val="none" w:sz="0" w:space="0" w:color="auto"/>
        <w:left w:val="none" w:sz="0" w:space="0" w:color="auto"/>
        <w:bottom w:val="none" w:sz="0" w:space="0" w:color="auto"/>
        <w:right w:val="none" w:sz="0" w:space="0" w:color="auto"/>
      </w:divBdr>
    </w:div>
    <w:div w:id="1805582470">
      <w:bodyDiv w:val="1"/>
      <w:marLeft w:val="0"/>
      <w:marRight w:val="0"/>
      <w:marTop w:val="0"/>
      <w:marBottom w:val="0"/>
      <w:divBdr>
        <w:top w:val="none" w:sz="0" w:space="0" w:color="auto"/>
        <w:left w:val="none" w:sz="0" w:space="0" w:color="auto"/>
        <w:bottom w:val="none" w:sz="0" w:space="0" w:color="auto"/>
        <w:right w:val="none" w:sz="0" w:space="0" w:color="auto"/>
      </w:divBdr>
    </w:div>
    <w:div w:id="1861892106">
      <w:bodyDiv w:val="1"/>
      <w:marLeft w:val="0"/>
      <w:marRight w:val="0"/>
      <w:marTop w:val="0"/>
      <w:marBottom w:val="0"/>
      <w:divBdr>
        <w:top w:val="none" w:sz="0" w:space="0" w:color="auto"/>
        <w:left w:val="none" w:sz="0" w:space="0" w:color="auto"/>
        <w:bottom w:val="none" w:sz="0" w:space="0" w:color="auto"/>
        <w:right w:val="none" w:sz="0" w:space="0" w:color="auto"/>
      </w:divBdr>
    </w:div>
    <w:div w:id="1900478776">
      <w:bodyDiv w:val="1"/>
      <w:marLeft w:val="0"/>
      <w:marRight w:val="0"/>
      <w:marTop w:val="0"/>
      <w:marBottom w:val="0"/>
      <w:divBdr>
        <w:top w:val="none" w:sz="0" w:space="0" w:color="auto"/>
        <w:left w:val="none" w:sz="0" w:space="0" w:color="auto"/>
        <w:bottom w:val="none" w:sz="0" w:space="0" w:color="auto"/>
        <w:right w:val="none" w:sz="0" w:space="0" w:color="auto"/>
      </w:divBdr>
    </w:div>
    <w:div w:id="1960529850">
      <w:bodyDiv w:val="1"/>
      <w:marLeft w:val="0"/>
      <w:marRight w:val="0"/>
      <w:marTop w:val="0"/>
      <w:marBottom w:val="0"/>
      <w:divBdr>
        <w:top w:val="none" w:sz="0" w:space="0" w:color="auto"/>
        <w:left w:val="none" w:sz="0" w:space="0" w:color="auto"/>
        <w:bottom w:val="none" w:sz="0" w:space="0" w:color="auto"/>
        <w:right w:val="none" w:sz="0" w:space="0" w:color="auto"/>
      </w:divBdr>
    </w:div>
    <w:div w:id="2023506466">
      <w:bodyDiv w:val="1"/>
      <w:marLeft w:val="0"/>
      <w:marRight w:val="0"/>
      <w:marTop w:val="0"/>
      <w:marBottom w:val="0"/>
      <w:divBdr>
        <w:top w:val="none" w:sz="0" w:space="0" w:color="auto"/>
        <w:left w:val="none" w:sz="0" w:space="0" w:color="auto"/>
        <w:bottom w:val="none" w:sz="0" w:space="0" w:color="auto"/>
        <w:right w:val="none" w:sz="0" w:space="0" w:color="auto"/>
      </w:divBdr>
    </w:div>
    <w:div w:id="2097818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ergeevka.pogranichny.org/%D0%BE-%D1%88%D0%BA%D0%BE%D0%BB%D0%B5/%D0%BE%D0%B1%D1%80%D0%B0%D0%B7%D0%BE%D0%B2%D0%B0%D0%BD%D0%B8%D0%B5/%D0%BC%D0%B5%D1%82%D0%BE%D0%B4%D0%B8%D1%87%D0%B5%D1%81%D0%BA%D0%B8%D0%B5-%D1%80%D0%B0%D0%B7%D1%80%D0%B0%D0%B1%D0%BE%D1%82%D0%BA%D0%B8/" TargetMode="External"/><Relationship Id="rId13" Type="http://schemas.openxmlformats.org/officeDocument/2006/relationships/hyperlink" Target="https://sergeevka.pogranichny.org/wp-content/uploads/sites/12/2023/06/%D0%9F%D1%80%D0%BE%D0%B3%D1%80%D0%B0%D0%BC%D0%BC%D0%B0-%D0%B2%D0%BE%D1%81%D0%BF%D0%B8%D1%82%D0%B0%D0%BD%D0%B8%D1%8F-%D0%A4%D0%9E%D0%9F-%D0%9D%D0%9E%D0%9E-%D0%9E%D0%9E%D0%9E-%D0%A1%D0%9E%D0%9E.docx" TargetMode="External"/><Relationship Id="rId18" Type="http://schemas.openxmlformats.org/officeDocument/2006/relationships/hyperlink" Target="https://sergeevka.pogranichny.org/wp-content/uploads/sites/12/2024/02/%D0%9F%D1%80%D0%BE%D0%B3%D1%80%D0%B0%D0%BC%D0%BC%D0%B0-%D0%BA%D1%80%D1%83%D0%B6%D0%BA%D0%B0-%D0%98%D0%9D%D0%A2%D0%95%D0%9B%D0%9B%D0%95%D0%9A%D0%A2%D0%A3%D0%90%D0%9B-5-7-%D0%BA%D0%BB%D0%B0%D1%81%D1%81%D1%8B.doc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sergeevka.pogranichny.org/wp-content/uploads/sites/12/2023/06/%D0%9F%D1%80%D0%BE%D0%B3%D1%80%D0%B0%D0%BC%D0%BC%D0%B0-%D0%B2%D0%BE%D1%81%D0%BF%D0%B8%D1%82%D0%B0%D0%BD%D0%B8%D1%8F-%D0%A4%D0%9E%D0%9F-%D0%9D%D0%9E%D0%9E-%D0%9E%D0%9E%D0%9E-%D0%A1%D0%9E%D0%9E.docx" TargetMode="External"/><Relationship Id="rId17" Type="http://schemas.openxmlformats.org/officeDocument/2006/relationships/hyperlink" Target="https://sergeevka.pogranichny.org/wp-content/uploads/sites/12/2023/09/%D0%A3%D1%87%D0%B5%D0%B1%D0%BD%D1%8B%D0%B9-%D0%BF%D0%BB%D0%B0%D0%BD-%D0%9E%D0%9E%D0%9E-2023-2024-%D0%B3%D0%B3.docx.sig_.zip"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sergeevka.pogranichny.org/wp-content/uploads/sites/12/2023/06/%D0%9F%D1%80%D0%BE%D0%B3%D1%80%D0%B0%D0%BC%D0%BC%D0%B0-%D0%B2%D0%BE%D1%81%D0%BF%D0%B8%D1%82%D0%B0%D0%BD%D0%B8%D1%8F-%D0%A4%D0%9E%D0%9F-%D0%9D%D0%9E%D0%9E-%D0%9E%D0%9E%D0%9E-%D0%A1%D0%9E%D0%9E.docx"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rgeevka.pogranichny.org/wp-content/uploads/sites/12/2022/10/%D0%9F%D0%BE%D0%BB%D0%BE%D0%B6%D0%B5%D0%BD%D0%B8%D0%B5-%D0%BE-%D1%80%D0%B0%D0%B1%D0%BE%D1%82%D0%B5-%D1%81-%D0%BE%D0%B4%D0%B0%D1%80%D0%B5%D0%BD%D0%BD%D1%8B%D0%BC%D0%B8-%D0%B4%D0%B5%D1%82%D1%8C%D0%BC%D0%B8.doc.sig_.zip"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sergeevka.pogranichny.org/wp-content/uploads/sites/12/2023/06/%D0%9F%D1%80%D0%BE%D0%B3%D1%80%D0%B0%D0%BC%D0%BC%D0%B0-%D0%B2%D0%BE%D1%81%D0%BF%D0%B8%D1%82%D0%B0%D0%BD%D0%B8%D1%8F-%D0%A4%D0%9E%D0%9F-%D0%9D%D0%9E%D0%9E-%D0%9E%D0%9E%D0%9E-%D0%A1%D0%9E%D0%9E.docx" TargetMode="External"/><Relationship Id="rId23" Type="http://schemas.openxmlformats.org/officeDocument/2006/relationships/hyperlink" Target="https://sergeevka.pogranichny.org/wp-content/uploads/sites/12/2022/09/%D0%A0%D0%B0%D0%B1%D0%BE%D1%87%D0%B0%D1%8F-%D0%BF%D1%80%D0%BE%D0%B3%D1%80%D0%B0%D0%BC%D0%BC%D0%B0-%D0%B2%D0%BE%D1%81%D0%BF%D0%B8%D1%82%D0%B0%D0%BD%D0%B8%D1%8F-2022-2025-%D0%B3%D0%B3..docx.sig_.zip" TargetMode="External"/><Relationship Id="rId10" Type="http://schemas.openxmlformats.org/officeDocument/2006/relationships/hyperlink" Target="https://sergeevka.pogranichny.org/%D0%BE-%D1%88%D0%BA%D0%BE%D0%BB%D0%B5/%D0%B4%D0%BE%D1%81%D1%82%D1%83%D0%BF%D0%BD%D0%B0%D1%8F-%D1%81%D1%80%D0%B5%D0%B4%D0%B0/" TargetMode="External"/><Relationship Id="rId19" Type="http://schemas.openxmlformats.org/officeDocument/2006/relationships/hyperlink" Target="https://disk.yandex.ru/i/-o7IlPCKF5QkgQ" TargetMode="External"/><Relationship Id="rId4" Type="http://schemas.openxmlformats.org/officeDocument/2006/relationships/settings" Target="settings.xml"/><Relationship Id="rId9" Type="http://schemas.openxmlformats.org/officeDocument/2006/relationships/hyperlink" Target="https://sergeevka.pogranichny.org/%D0%BE-%D1%88%D0%BA%D0%BE%D0%BB%D0%B5/%D0%BE%D0%B1%D1%80%D0%B0%D0%B7%D0%BE%D0%B2%D0%B0%D0%BD%D0%B8%D0%B5/%D1%80%D0%B0%D0%B1%D0%BE%D1%87%D0%B8%D0%B5-%D0%BF%D1%80%D0%BE%D0%B3%D1%80%D0%B0%D0%BC%D0%BC%D1%8B-2016-2017-%D1%83%D1%87-%D0%B3%D0%BE%D0%B4/" TargetMode="External"/><Relationship Id="rId14" Type="http://schemas.openxmlformats.org/officeDocument/2006/relationships/hyperlink" Target="https://sergeevka.pogranichny.org/%D0%B4%D0%BE%D0%BA%D1%83%D0%BC%D0%B5%D0%BD%D1%82%D1%8B-%D0%BF%D0%BE-%D0%B2%D0%BE%D1%81%D0%BF%D0%B8%D1%82%D0%B0%D1%82%D0%B5%D0%BB%D1%8C%D0%BD%D0%BE%D0%B9-%D1%80%D0%B0%D0%B1%D0%BE%D1%82%D0%B5/" TargetMode="External"/><Relationship Id="rId22" Type="http://schemas.openxmlformats.org/officeDocument/2006/relationships/hyperlink" Target="http://royallib.com/read/averintsev_sergey/poetika_rannevizantiyskoy_literaturi.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662FDC-6695-4DCC-A91B-8F81BEC88F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1629</TotalTime>
  <Pages>1</Pages>
  <Words>277246</Words>
  <Characters>1580305</Characters>
  <Application>Microsoft Office Word</Application>
  <DocSecurity>0</DocSecurity>
  <Lines>13169</Lines>
  <Paragraphs>3707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1853844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171</cp:revision>
  <cp:lastPrinted>2024-10-12T15:24:00Z</cp:lastPrinted>
  <dcterms:created xsi:type="dcterms:W3CDTF">2024-01-27T02:03:00Z</dcterms:created>
  <dcterms:modified xsi:type="dcterms:W3CDTF">2024-10-13T04:13:00Z</dcterms:modified>
</cp:coreProperties>
</file>