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663" w:rsidRDefault="004E1845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МУНИЦИПАЛЬНОЕ БЮДЖЕТНОЕ</w:t>
      </w:r>
    </w:p>
    <w:p w:rsidR="00636663" w:rsidRDefault="004E1845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ОБЩЕОБРАЗОВАТЕЛЬНОЕ УЧРЕЖДЕНИЕ</w:t>
      </w:r>
    </w:p>
    <w:p w:rsidR="00636663" w:rsidRDefault="004E1845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«СЕРГЕЕВСКАЯ СРЕДНЯЯ ОБЩЕОБРАЗОВАТЕЛЬНАЯ ШКОЛА ПОГРАНИЧНОГО МУНИЦИПАЛЬНОГО ОКРУГА»</w:t>
      </w:r>
    </w:p>
    <w:p w:rsidR="00636663" w:rsidRDefault="00636663">
      <w:pPr>
        <w:rPr>
          <w:b/>
          <w:bCs/>
          <w:i/>
          <w:sz w:val="28"/>
          <w:szCs w:val="28"/>
          <w:lang w:eastAsia="ru-RU"/>
        </w:rPr>
      </w:pPr>
    </w:p>
    <w:p w:rsidR="00636663" w:rsidRPr="00A444C7" w:rsidRDefault="004E1845" w:rsidP="00A444C7">
      <w:pPr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</w: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4FC857B" wp14:editId="06999315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36663" w:rsidRDefault="0063666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3pt;margin-top:4.05pt;width:104.4pt;height:32.4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" stroked="f">
                <v:textbox inset="0,0,0,0">
                  <w:txbxContent>
                    <w:p w:rsidR="00636663" w:rsidRDefault="00636663"/>
                  </w:txbxContent>
                </v:textbox>
              </v:shape>
            </w:pict>
          </mc:Fallback>
        </mc:AlternateContent>
      </w:r>
    </w:p>
    <w:p w:rsidR="00636663" w:rsidRDefault="004E184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ПРИКАЗ</w:t>
      </w:r>
    </w:p>
    <w:p w:rsidR="00636663" w:rsidRDefault="00636663">
      <w:pPr>
        <w:jc w:val="center"/>
        <w:rPr>
          <w:b/>
          <w:bCs/>
          <w:sz w:val="26"/>
          <w:szCs w:val="26"/>
        </w:rPr>
      </w:pPr>
    </w:p>
    <w:p w:rsidR="00636663" w:rsidRPr="00A05133" w:rsidRDefault="006B582D">
      <w:pPr>
        <w:jc w:val="center"/>
        <w:rPr>
          <w:b/>
          <w:bCs/>
          <w:sz w:val="26"/>
          <w:szCs w:val="26"/>
        </w:rPr>
      </w:pPr>
      <w:r>
        <w:rPr>
          <w:sz w:val="26"/>
          <w:szCs w:val="26"/>
          <w:u w:val="single"/>
        </w:rPr>
        <w:t>02.10.2024</w:t>
      </w:r>
      <w:bookmarkStart w:id="0" w:name="_GoBack"/>
      <w:bookmarkEnd w:id="0"/>
      <w:r w:rsidR="004E1845" w:rsidRPr="00A05133">
        <w:rPr>
          <w:b/>
          <w:bCs/>
          <w:sz w:val="26"/>
          <w:szCs w:val="26"/>
        </w:rPr>
        <w:t xml:space="preserve">                                                                                  </w:t>
      </w:r>
      <w:r w:rsidR="004E1845" w:rsidRPr="00A05133">
        <w:rPr>
          <w:sz w:val="26"/>
          <w:szCs w:val="26"/>
        </w:rPr>
        <w:t>№</w:t>
      </w:r>
      <w:r>
        <w:rPr>
          <w:sz w:val="26"/>
          <w:szCs w:val="26"/>
        </w:rPr>
        <w:t xml:space="preserve"> 209</w:t>
      </w:r>
    </w:p>
    <w:p w:rsidR="00636663" w:rsidRPr="00A05133" w:rsidRDefault="004E1845">
      <w:pPr>
        <w:jc w:val="center"/>
        <w:rPr>
          <w:sz w:val="26"/>
          <w:szCs w:val="26"/>
          <w:lang w:eastAsia="ru-RU"/>
        </w:rPr>
      </w:pPr>
      <w:r w:rsidRPr="00A05133">
        <w:rPr>
          <w:sz w:val="26"/>
          <w:szCs w:val="26"/>
          <w:lang w:eastAsia="ru-RU"/>
        </w:rPr>
        <w:t>Сергеевка</w:t>
      </w:r>
    </w:p>
    <w:p w:rsidR="00636663" w:rsidRPr="00A05133" w:rsidRDefault="004E1845">
      <w:pPr>
        <w:rPr>
          <w:sz w:val="26"/>
          <w:szCs w:val="26"/>
        </w:rPr>
      </w:pPr>
      <w:r w:rsidRPr="00A05133">
        <w:rPr>
          <w:sz w:val="26"/>
          <w:szCs w:val="26"/>
        </w:rPr>
        <w:t xml:space="preserve">                                                                                                                   </w:t>
      </w:r>
    </w:p>
    <w:p w:rsidR="00636663" w:rsidRPr="00A05133" w:rsidRDefault="00636663">
      <w:pPr>
        <w:rPr>
          <w:sz w:val="26"/>
          <w:szCs w:val="26"/>
        </w:rPr>
      </w:pPr>
    </w:p>
    <w:p w:rsidR="00636663" w:rsidRPr="00A05133" w:rsidRDefault="00636663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626913" w:rsidRPr="00A05133" w:rsidRDefault="00A05133">
      <w:pPr>
        <w:tabs>
          <w:tab w:val="left" w:pos="2340"/>
        </w:tabs>
        <w:jc w:val="center"/>
        <w:rPr>
          <w:b/>
          <w:sz w:val="26"/>
          <w:szCs w:val="26"/>
        </w:rPr>
      </w:pPr>
      <w:r w:rsidRPr="00A05133">
        <w:rPr>
          <w:rFonts w:eastAsia="Calibri"/>
          <w:b/>
          <w:kern w:val="0"/>
          <w:sz w:val="26"/>
          <w:szCs w:val="26"/>
          <w:lang w:eastAsia="en-US"/>
        </w:rPr>
        <w:t>О проведении</w:t>
      </w:r>
      <w:r w:rsidRPr="00A05133">
        <w:rPr>
          <w:rFonts w:eastAsia="Calibri"/>
          <w:b/>
          <w:kern w:val="0"/>
          <w:sz w:val="26"/>
          <w:szCs w:val="26"/>
          <w:lang w:eastAsia="en-US"/>
        </w:rPr>
        <w:t xml:space="preserve">  оценки </w:t>
      </w:r>
      <w:proofErr w:type="spellStart"/>
      <w:r w:rsidRPr="00A05133">
        <w:rPr>
          <w:rFonts w:eastAsia="Calibri"/>
          <w:b/>
          <w:kern w:val="0"/>
          <w:sz w:val="26"/>
          <w:szCs w:val="26"/>
          <w:lang w:eastAsia="en-US"/>
        </w:rPr>
        <w:t>сформированности</w:t>
      </w:r>
      <w:proofErr w:type="spellEnd"/>
      <w:r w:rsidRPr="00A05133">
        <w:rPr>
          <w:rFonts w:eastAsia="Calibri"/>
          <w:b/>
          <w:kern w:val="0"/>
          <w:sz w:val="26"/>
          <w:szCs w:val="26"/>
          <w:lang w:eastAsia="en-US"/>
        </w:rPr>
        <w:t xml:space="preserve"> функциональной грамотности </w:t>
      </w:r>
      <w:proofErr w:type="gramStart"/>
      <w:r w:rsidRPr="00A05133">
        <w:rPr>
          <w:rFonts w:eastAsia="Calibri"/>
          <w:b/>
          <w:kern w:val="0"/>
          <w:sz w:val="26"/>
          <w:szCs w:val="26"/>
          <w:lang w:eastAsia="en-US"/>
        </w:rPr>
        <w:t>обучающихся</w:t>
      </w:r>
      <w:proofErr w:type="gramEnd"/>
      <w:r w:rsidR="004E1845" w:rsidRPr="00A05133">
        <w:rPr>
          <w:b/>
          <w:sz w:val="26"/>
          <w:szCs w:val="26"/>
        </w:rPr>
        <w:t xml:space="preserve"> </w:t>
      </w:r>
      <w:r w:rsidR="00626913" w:rsidRPr="00A05133">
        <w:rPr>
          <w:b/>
          <w:sz w:val="26"/>
          <w:szCs w:val="26"/>
        </w:rPr>
        <w:t>МБОУ «</w:t>
      </w:r>
      <w:proofErr w:type="spellStart"/>
      <w:r w:rsidR="00626913" w:rsidRPr="00A05133">
        <w:rPr>
          <w:b/>
          <w:sz w:val="26"/>
          <w:szCs w:val="26"/>
        </w:rPr>
        <w:t>Сергеевская</w:t>
      </w:r>
      <w:proofErr w:type="spellEnd"/>
      <w:r w:rsidR="00626913" w:rsidRPr="00A05133">
        <w:rPr>
          <w:b/>
          <w:sz w:val="26"/>
          <w:szCs w:val="26"/>
        </w:rPr>
        <w:t xml:space="preserve"> СОШ ПМО» </w:t>
      </w:r>
    </w:p>
    <w:p w:rsidR="00636663" w:rsidRPr="00A05133" w:rsidRDefault="00626913">
      <w:pPr>
        <w:tabs>
          <w:tab w:val="left" w:pos="2340"/>
        </w:tabs>
        <w:jc w:val="center"/>
        <w:rPr>
          <w:b/>
          <w:sz w:val="26"/>
          <w:szCs w:val="26"/>
        </w:rPr>
      </w:pPr>
      <w:r w:rsidRPr="00A05133">
        <w:rPr>
          <w:b/>
          <w:sz w:val="26"/>
          <w:szCs w:val="26"/>
        </w:rPr>
        <w:t>на 2024-2025</w:t>
      </w:r>
      <w:r w:rsidR="004E1845" w:rsidRPr="00A05133">
        <w:rPr>
          <w:b/>
          <w:sz w:val="26"/>
          <w:szCs w:val="26"/>
        </w:rPr>
        <w:t xml:space="preserve"> учебный год</w:t>
      </w:r>
    </w:p>
    <w:p w:rsidR="00636663" w:rsidRPr="00A05133" w:rsidRDefault="00636663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636663" w:rsidRPr="00A05133" w:rsidRDefault="00636663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636663" w:rsidRPr="00A05133" w:rsidRDefault="00636663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D31DBD" w:rsidRPr="00A05133" w:rsidRDefault="00D31DBD" w:rsidP="00D31DBD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proofErr w:type="gramStart"/>
      <w:r w:rsidRPr="00A05133">
        <w:rPr>
          <w:rFonts w:eastAsia="Calibri"/>
          <w:kern w:val="0"/>
          <w:sz w:val="26"/>
          <w:szCs w:val="26"/>
          <w:lang w:eastAsia="en-US"/>
        </w:rPr>
        <w:t xml:space="preserve">С целью  проведения  оценки </w:t>
      </w:r>
      <w:proofErr w:type="spellStart"/>
      <w:r w:rsidRPr="00A05133">
        <w:rPr>
          <w:rFonts w:eastAsia="Calibri"/>
          <w:kern w:val="0"/>
          <w:sz w:val="26"/>
          <w:szCs w:val="26"/>
          <w:lang w:eastAsia="en-US"/>
        </w:rPr>
        <w:t>сформированности</w:t>
      </w:r>
      <w:proofErr w:type="spellEnd"/>
      <w:r w:rsidRPr="00A05133">
        <w:rPr>
          <w:rFonts w:eastAsia="Calibri"/>
          <w:kern w:val="0"/>
          <w:sz w:val="26"/>
          <w:szCs w:val="26"/>
          <w:lang w:eastAsia="en-US"/>
        </w:rPr>
        <w:t xml:space="preserve"> функциональной грамотности обучающихся  в соответствии с  приказом Министерства образования Приморского края от 05 сентября 2024 года  № 23-а-1048 «Об утверждении регионального плана мероприятий, направленного на формирования и оценку функциональной грамотности обучающихся общеобразовательных организаций Приморского края, на 2024/2025 учебный год»  общеобразовательным организациям Пограничного муниципального округа необходимо:</w:t>
      </w:r>
      <w:proofErr w:type="gramEnd"/>
    </w:p>
    <w:p w:rsidR="00636663" w:rsidRPr="00A05133" w:rsidRDefault="00636663">
      <w:pPr>
        <w:spacing w:line="360" w:lineRule="auto"/>
        <w:ind w:firstLine="680"/>
        <w:jc w:val="both"/>
        <w:rPr>
          <w:sz w:val="26"/>
          <w:szCs w:val="26"/>
        </w:rPr>
      </w:pPr>
    </w:p>
    <w:p w:rsidR="00A444C7" w:rsidRPr="00A05133" w:rsidRDefault="004E1845">
      <w:pPr>
        <w:spacing w:line="360" w:lineRule="auto"/>
        <w:ind w:firstLine="680"/>
        <w:jc w:val="both"/>
        <w:rPr>
          <w:sz w:val="26"/>
          <w:szCs w:val="26"/>
        </w:rPr>
      </w:pPr>
      <w:r w:rsidRPr="00A05133">
        <w:rPr>
          <w:sz w:val="26"/>
          <w:szCs w:val="26"/>
        </w:rPr>
        <w:t>ПРИКАЗЫВАЮ:</w:t>
      </w:r>
    </w:p>
    <w:p w:rsidR="006C4EE4" w:rsidRPr="00A05133" w:rsidRDefault="006C4EE4" w:rsidP="006C4EE4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 w:rsidRPr="00A05133">
        <w:rPr>
          <w:sz w:val="26"/>
          <w:szCs w:val="26"/>
        </w:rPr>
        <w:t>1.</w:t>
      </w:r>
      <w:r w:rsidRPr="00A05133">
        <w:rPr>
          <w:kern w:val="0"/>
          <w:sz w:val="26"/>
          <w:szCs w:val="26"/>
          <w:lang w:eastAsia="ru-RU"/>
        </w:rPr>
        <w:t xml:space="preserve"> Назначить заместителя директора </w:t>
      </w:r>
      <w:proofErr w:type="spellStart"/>
      <w:r w:rsidRPr="00A05133">
        <w:rPr>
          <w:kern w:val="0"/>
          <w:sz w:val="26"/>
          <w:szCs w:val="26"/>
          <w:lang w:eastAsia="ru-RU"/>
        </w:rPr>
        <w:t>Валентову</w:t>
      </w:r>
      <w:proofErr w:type="spellEnd"/>
      <w:r w:rsidRPr="00A05133">
        <w:rPr>
          <w:kern w:val="0"/>
          <w:sz w:val="26"/>
          <w:szCs w:val="26"/>
          <w:lang w:eastAsia="ru-RU"/>
        </w:rPr>
        <w:t xml:space="preserve"> Л.М. </w:t>
      </w:r>
      <w:proofErr w:type="gramStart"/>
      <w:r w:rsidRPr="00A05133">
        <w:rPr>
          <w:kern w:val="0"/>
          <w:sz w:val="26"/>
          <w:szCs w:val="26"/>
          <w:lang w:eastAsia="ru-RU"/>
        </w:rPr>
        <w:t>ответственным</w:t>
      </w:r>
      <w:proofErr w:type="gramEnd"/>
      <w:r w:rsidRPr="00A05133">
        <w:rPr>
          <w:kern w:val="0"/>
          <w:sz w:val="26"/>
          <w:szCs w:val="26"/>
          <w:lang w:eastAsia="ru-RU"/>
        </w:rPr>
        <w:t xml:space="preserve"> за методическое обеспечение реализации школьного плана мероприятий, направленного на формирование и оценку функциональной грамотности обучающихся школы,  на 2022-2023 учебный год.</w:t>
      </w:r>
    </w:p>
    <w:p w:rsidR="00D31DBD" w:rsidRPr="00A05133" w:rsidRDefault="006C4EE4" w:rsidP="006C4EE4">
      <w:pPr>
        <w:widowControl w:val="0"/>
        <w:tabs>
          <w:tab w:val="left" w:pos="1134"/>
        </w:tabs>
        <w:suppressAutoHyphens w:val="0"/>
        <w:spacing w:line="360" w:lineRule="auto"/>
        <w:contextualSpacing/>
        <w:rPr>
          <w:rFonts w:eastAsia="Calibri"/>
          <w:kern w:val="0"/>
          <w:sz w:val="26"/>
          <w:szCs w:val="26"/>
          <w:lang w:eastAsia="en-US"/>
        </w:rPr>
      </w:pPr>
      <w:r w:rsidRPr="00A05133">
        <w:rPr>
          <w:rFonts w:eastAsia="Calibri"/>
          <w:kern w:val="0"/>
          <w:sz w:val="26"/>
          <w:szCs w:val="26"/>
          <w:lang w:eastAsia="en-US"/>
        </w:rPr>
        <w:t xml:space="preserve">         2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. </w:t>
      </w:r>
      <w:r w:rsidR="000B1929" w:rsidRPr="00A05133">
        <w:rPr>
          <w:rFonts w:eastAsia="Calibri"/>
          <w:kern w:val="0"/>
          <w:sz w:val="26"/>
          <w:szCs w:val="26"/>
          <w:lang w:eastAsia="en-US"/>
        </w:rPr>
        <w:t>С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оставить график проведения диагностических работ в период с </w:t>
      </w:r>
      <w:r w:rsidRPr="00A05133">
        <w:rPr>
          <w:rFonts w:eastAsia="Calibri"/>
          <w:b/>
          <w:bCs/>
          <w:kern w:val="0"/>
          <w:sz w:val="26"/>
          <w:szCs w:val="26"/>
          <w:lang w:eastAsia="en-US"/>
        </w:rPr>
        <w:t>03 октября по</w:t>
      </w:r>
      <w:r w:rsidR="00D31DBD" w:rsidRPr="00A05133">
        <w:rPr>
          <w:rFonts w:eastAsia="Calibri"/>
          <w:b/>
          <w:bCs/>
          <w:kern w:val="0"/>
          <w:sz w:val="26"/>
          <w:szCs w:val="26"/>
          <w:lang w:eastAsia="en-US"/>
        </w:rPr>
        <w:t xml:space="preserve"> 11 октября 2024 года</w:t>
      </w:r>
      <w:r w:rsidR="000B1929" w:rsidRPr="00A05133">
        <w:rPr>
          <w:rFonts w:eastAsia="Calibri"/>
          <w:kern w:val="0"/>
          <w:sz w:val="26"/>
          <w:szCs w:val="26"/>
          <w:lang w:eastAsia="en-US"/>
        </w:rPr>
        <w:t xml:space="preserve"> (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>максимально использовать для этой цели внеурочное время</w:t>
      </w:r>
      <w:r w:rsidR="000B1929" w:rsidRPr="00A05133">
        <w:rPr>
          <w:rFonts w:eastAsia="Calibri"/>
          <w:kern w:val="0"/>
          <w:sz w:val="26"/>
          <w:szCs w:val="26"/>
          <w:lang w:eastAsia="en-US"/>
        </w:rPr>
        <w:t>)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;  </w:t>
      </w:r>
    </w:p>
    <w:p w:rsidR="000B1929" w:rsidRPr="00A05133" w:rsidRDefault="006C4EE4" w:rsidP="000B1929">
      <w:pPr>
        <w:widowControl w:val="0"/>
        <w:tabs>
          <w:tab w:val="left" w:pos="1134"/>
        </w:tabs>
        <w:suppressAutoHyphens w:val="0"/>
        <w:spacing w:line="360" w:lineRule="auto"/>
        <w:contextualSpacing/>
        <w:rPr>
          <w:rFonts w:eastAsia="Calibri"/>
          <w:kern w:val="0"/>
          <w:sz w:val="26"/>
          <w:szCs w:val="26"/>
          <w:lang w:eastAsia="en-US"/>
        </w:rPr>
      </w:pPr>
      <w:r w:rsidRPr="00A05133">
        <w:rPr>
          <w:rFonts w:eastAsia="Calibri"/>
          <w:kern w:val="0"/>
          <w:sz w:val="26"/>
          <w:szCs w:val="26"/>
          <w:lang w:eastAsia="en-US"/>
        </w:rPr>
        <w:t xml:space="preserve">       3</w:t>
      </w:r>
      <w:r w:rsidR="000B1929" w:rsidRPr="00A05133">
        <w:rPr>
          <w:rFonts w:eastAsia="Calibri"/>
          <w:kern w:val="0"/>
          <w:sz w:val="26"/>
          <w:szCs w:val="26"/>
          <w:lang w:eastAsia="en-US"/>
        </w:rPr>
        <w:t xml:space="preserve">. 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Провести диагностическую работу для учащихся </w:t>
      </w:r>
      <w:r w:rsidR="00D31DBD" w:rsidRPr="00A05133">
        <w:rPr>
          <w:rFonts w:eastAsia="Calibri"/>
          <w:b/>
          <w:kern w:val="0"/>
          <w:sz w:val="26"/>
          <w:szCs w:val="26"/>
          <w:lang w:eastAsia="en-US"/>
        </w:rPr>
        <w:t xml:space="preserve">6, </w:t>
      </w:r>
      <w:r w:rsidR="000B1929" w:rsidRPr="00A05133">
        <w:rPr>
          <w:rFonts w:eastAsia="Calibri"/>
          <w:b/>
          <w:kern w:val="0"/>
          <w:sz w:val="26"/>
          <w:szCs w:val="26"/>
          <w:lang w:eastAsia="en-US"/>
        </w:rPr>
        <w:t>8 и 9</w:t>
      </w:r>
      <w:r w:rsidR="000B1929" w:rsidRPr="00A05133">
        <w:rPr>
          <w:rFonts w:eastAsia="Calibri"/>
          <w:kern w:val="0"/>
          <w:sz w:val="26"/>
          <w:szCs w:val="26"/>
          <w:lang w:eastAsia="en-US"/>
        </w:rPr>
        <w:t xml:space="preserve"> классов</w:t>
      </w:r>
    </w:p>
    <w:p w:rsidR="00D31DBD" w:rsidRPr="00A05133" w:rsidRDefault="006C4EE4" w:rsidP="000B1929">
      <w:pPr>
        <w:widowControl w:val="0"/>
        <w:tabs>
          <w:tab w:val="left" w:pos="1134"/>
        </w:tabs>
        <w:suppressAutoHyphens w:val="0"/>
        <w:spacing w:line="360" w:lineRule="auto"/>
        <w:contextualSpacing/>
        <w:rPr>
          <w:rFonts w:eastAsia="Calibri"/>
          <w:kern w:val="0"/>
          <w:sz w:val="26"/>
          <w:szCs w:val="26"/>
          <w:lang w:eastAsia="en-US"/>
        </w:rPr>
      </w:pPr>
      <w:r w:rsidRPr="00A05133">
        <w:rPr>
          <w:rFonts w:eastAsia="Calibri"/>
          <w:kern w:val="0"/>
          <w:sz w:val="26"/>
          <w:szCs w:val="26"/>
          <w:lang w:eastAsia="en-US"/>
        </w:rPr>
        <w:t xml:space="preserve">       4</w:t>
      </w:r>
      <w:r w:rsidR="000B1929" w:rsidRPr="00A05133">
        <w:rPr>
          <w:rFonts w:eastAsia="Calibri"/>
          <w:kern w:val="0"/>
          <w:sz w:val="26"/>
          <w:szCs w:val="26"/>
          <w:lang w:eastAsia="en-US"/>
        </w:rPr>
        <w:t xml:space="preserve">. 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Диагностическая работа должна быть проведена на </w:t>
      </w:r>
      <w:proofErr w:type="gramStart"/>
      <w:r w:rsidR="00D31DBD" w:rsidRPr="00A05133">
        <w:rPr>
          <w:rFonts w:eastAsia="Calibri"/>
          <w:kern w:val="0"/>
          <w:sz w:val="26"/>
          <w:szCs w:val="26"/>
          <w:lang w:eastAsia="en-US"/>
        </w:rPr>
        <w:t>основе размещенного на</w:t>
      </w:r>
      <w:proofErr w:type="gramEnd"/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 портале РЭШ  электронного банка заданий для оценки функциональной грамотности (fg.resh.edu.ru) только по </w:t>
      </w:r>
      <w:r w:rsidR="00D31DBD" w:rsidRPr="00A05133">
        <w:rPr>
          <w:rFonts w:eastAsia="Calibri"/>
          <w:b/>
          <w:kern w:val="0"/>
          <w:sz w:val="26"/>
          <w:szCs w:val="26"/>
          <w:lang w:eastAsia="en-US"/>
        </w:rPr>
        <w:t>трем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 направлениям функциональной грамотности: </w:t>
      </w:r>
      <w:r w:rsidR="00D31DBD" w:rsidRPr="00A05133">
        <w:rPr>
          <w:rFonts w:eastAsia="Calibri"/>
          <w:b/>
          <w:kern w:val="0"/>
          <w:sz w:val="26"/>
          <w:szCs w:val="26"/>
          <w:lang w:eastAsia="en-US"/>
        </w:rPr>
        <w:t>математическая грамотность, читательская грамотность и естественнонаучная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. Необходимо использовать для учащихся 6, 8 и 9 классов </w:t>
      </w:r>
      <w:r w:rsidR="00D31DBD" w:rsidRPr="00A05133">
        <w:rPr>
          <w:rFonts w:eastAsia="Calibri"/>
          <w:b/>
          <w:kern w:val="0"/>
          <w:sz w:val="26"/>
          <w:szCs w:val="26"/>
          <w:lang w:eastAsia="en-US"/>
        </w:rPr>
        <w:t>только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 те варианты работ, 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lastRenderedPageBreak/>
        <w:t>которые указаны в таблице 1, использование других вариантов недопустимо.</w:t>
      </w:r>
    </w:p>
    <w:p w:rsidR="00D31DBD" w:rsidRDefault="006C4EE4" w:rsidP="000B1929">
      <w:pPr>
        <w:widowControl w:val="0"/>
        <w:tabs>
          <w:tab w:val="left" w:pos="1134"/>
        </w:tabs>
        <w:suppressAutoHyphens w:val="0"/>
        <w:spacing w:line="360" w:lineRule="auto"/>
        <w:rPr>
          <w:rFonts w:eastAsia="Calibri"/>
          <w:kern w:val="0"/>
          <w:sz w:val="26"/>
          <w:szCs w:val="26"/>
          <w:lang w:eastAsia="en-US"/>
        </w:rPr>
      </w:pPr>
      <w:r w:rsidRPr="00A05133">
        <w:rPr>
          <w:rFonts w:eastAsia="Calibri"/>
          <w:kern w:val="0"/>
          <w:sz w:val="26"/>
          <w:szCs w:val="26"/>
          <w:lang w:eastAsia="en-US"/>
        </w:rPr>
        <w:t xml:space="preserve">     5</w:t>
      </w:r>
      <w:r w:rsidR="000B1929" w:rsidRPr="00A05133">
        <w:rPr>
          <w:rFonts w:eastAsia="Calibri"/>
          <w:kern w:val="0"/>
          <w:sz w:val="26"/>
          <w:szCs w:val="26"/>
          <w:lang w:eastAsia="en-US"/>
        </w:rPr>
        <w:t xml:space="preserve">. 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Диагностические работы проводятся </w:t>
      </w:r>
      <w:r w:rsidR="00D31DBD" w:rsidRPr="00A05133">
        <w:rPr>
          <w:rFonts w:eastAsia="Calibri"/>
          <w:b/>
          <w:kern w:val="0"/>
          <w:sz w:val="26"/>
          <w:szCs w:val="26"/>
          <w:lang w:eastAsia="en-US"/>
        </w:rPr>
        <w:t>только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 на компьютерах.</w:t>
      </w:r>
    </w:p>
    <w:p w:rsidR="00A05133" w:rsidRPr="00A05133" w:rsidRDefault="00A05133" w:rsidP="000B1929">
      <w:pPr>
        <w:widowControl w:val="0"/>
        <w:tabs>
          <w:tab w:val="left" w:pos="1134"/>
        </w:tabs>
        <w:suppressAutoHyphens w:val="0"/>
        <w:spacing w:line="360" w:lineRule="auto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 xml:space="preserve">     6. Результаты входного тестирования по ФГ</w:t>
      </w:r>
      <w:r w:rsidR="00020686">
        <w:rPr>
          <w:rFonts w:eastAsia="Calibri"/>
          <w:kern w:val="0"/>
          <w:sz w:val="26"/>
          <w:szCs w:val="26"/>
          <w:lang w:eastAsia="en-US"/>
        </w:rPr>
        <w:t xml:space="preserve"> обучающихся 6,8,9 классов внести в ГИС «Региональное образование.</w:t>
      </w:r>
    </w:p>
    <w:p w:rsidR="00A444C7" w:rsidRPr="00A05133" w:rsidRDefault="006C4EE4" w:rsidP="00A444C7">
      <w:pPr>
        <w:widowControl w:val="0"/>
        <w:tabs>
          <w:tab w:val="left" w:pos="1134"/>
        </w:tabs>
        <w:suppressAutoHyphens w:val="0"/>
        <w:spacing w:line="360" w:lineRule="auto"/>
        <w:rPr>
          <w:rFonts w:eastAsia="Calibri"/>
          <w:kern w:val="0"/>
          <w:sz w:val="26"/>
          <w:szCs w:val="26"/>
          <w:lang w:eastAsia="en-US"/>
        </w:rPr>
      </w:pPr>
      <w:r w:rsidRPr="00A05133">
        <w:rPr>
          <w:rFonts w:eastAsia="Calibri"/>
          <w:kern w:val="0"/>
          <w:sz w:val="26"/>
          <w:szCs w:val="26"/>
          <w:lang w:eastAsia="en-US"/>
        </w:rPr>
        <w:t xml:space="preserve">     </w:t>
      </w:r>
      <w:r w:rsidR="00020686">
        <w:rPr>
          <w:rFonts w:eastAsia="Calibri"/>
          <w:kern w:val="0"/>
          <w:sz w:val="26"/>
          <w:szCs w:val="26"/>
          <w:lang w:eastAsia="en-US"/>
        </w:rPr>
        <w:t>7</w:t>
      </w:r>
      <w:r w:rsidR="000B1929" w:rsidRPr="00A05133">
        <w:rPr>
          <w:rFonts w:eastAsia="Calibri"/>
          <w:kern w:val="0"/>
          <w:sz w:val="26"/>
          <w:szCs w:val="26"/>
          <w:lang w:eastAsia="en-US"/>
        </w:rPr>
        <w:t xml:space="preserve">. </w:t>
      </w:r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Для </w:t>
      </w:r>
      <w:proofErr w:type="gramStart"/>
      <w:r w:rsidR="00D31DBD" w:rsidRPr="00A05133">
        <w:rPr>
          <w:rFonts w:eastAsia="Calibri"/>
          <w:kern w:val="0"/>
          <w:sz w:val="26"/>
          <w:szCs w:val="26"/>
          <w:lang w:eastAsia="en-US"/>
        </w:rPr>
        <w:t>контроля за</w:t>
      </w:r>
      <w:proofErr w:type="gramEnd"/>
      <w:r w:rsidR="00D31DBD" w:rsidRPr="00A05133">
        <w:rPr>
          <w:rFonts w:eastAsia="Calibri"/>
          <w:kern w:val="0"/>
          <w:sz w:val="26"/>
          <w:szCs w:val="26"/>
          <w:lang w:eastAsia="en-US"/>
        </w:rPr>
        <w:t xml:space="preserve"> деятельностью детей во время проведения диагностических работ рекомендуется привлекать классных руководителей.</w:t>
      </w:r>
    </w:p>
    <w:p w:rsidR="00636663" w:rsidRPr="00A05133" w:rsidRDefault="006C4EE4" w:rsidP="00A444C7">
      <w:pPr>
        <w:widowControl w:val="0"/>
        <w:tabs>
          <w:tab w:val="left" w:pos="1134"/>
        </w:tabs>
        <w:suppressAutoHyphens w:val="0"/>
        <w:spacing w:line="360" w:lineRule="auto"/>
        <w:rPr>
          <w:rFonts w:eastAsia="Calibri"/>
          <w:kern w:val="0"/>
          <w:sz w:val="26"/>
          <w:szCs w:val="26"/>
          <w:lang w:eastAsia="en-US"/>
        </w:rPr>
      </w:pPr>
      <w:r w:rsidRPr="00A05133">
        <w:rPr>
          <w:sz w:val="26"/>
          <w:szCs w:val="26"/>
        </w:rPr>
        <w:t xml:space="preserve">     </w:t>
      </w:r>
      <w:r w:rsidR="00020686">
        <w:rPr>
          <w:sz w:val="26"/>
          <w:szCs w:val="26"/>
        </w:rPr>
        <w:t>8</w:t>
      </w:r>
      <w:r w:rsidR="004E1845" w:rsidRPr="00A05133">
        <w:rPr>
          <w:sz w:val="26"/>
          <w:szCs w:val="26"/>
        </w:rPr>
        <w:t xml:space="preserve">. </w:t>
      </w:r>
      <w:proofErr w:type="gramStart"/>
      <w:r w:rsidR="004E1845" w:rsidRPr="00A05133">
        <w:rPr>
          <w:sz w:val="26"/>
          <w:szCs w:val="26"/>
        </w:rPr>
        <w:t>Контроль за</w:t>
      </w:r>
      <w:proofErr w:type="gramEnd"/>
      <w:r w:rsidR="004E1845" w:rsidRPr="00A05133">
        <w:rPr>
          <w:sz w:val="26"/>
          <w:szCs w:val="26"/>
        </w:rPr>
        <w:t xml:space="preserve"> выполнением настоящего приказа </w:t>
      </w:r>
      <w:r w:rsidR="00A444C7" w:rsidRPr="00A05133">
        <w:rPr>
          <w:sz w:val="26"/>
          <w:szCs w:val="26"/>
        </w:rPr>
        <w:t>оставляю за собой</w:t>
      </w:r>
    </w:p>
    <w:p w:rsidR="00636663" w:rsidRPr="00A05133" w:rsidRDefault="004E1845" w:rsidP="00020686">
      <w:pPr>
        <w:spacing w:line="360" w:lineRule="auto"/>
        <w:ind w:firstLine="680"/>
        <w:jc w:val="both"/>
        <w:rPr>
          <w:sz w:val="26"/>
          <w:szCs w:val="26"/>
        </w:rPr>
      </w:pPr>
      <w:r w:rsidRPr="00A05133">
        <w:rPr>
          <w:sz w:val="26"/>
          <w:szCs w:val="26"/>
        </w:rPr>
        <w:t xml:space="preserve"> </w:t>
      </w:r>
    </w:p>
    <w:p w:rsidR="00636663" w:rsidRPr="00A05133" w:rsidRDefault="00636663">
      <w:pPr>
        <w:spacing w:line="360" w:lineRule="auto"/>
        <w:ind w:firstLine="680"/>
        <w:jc w:val="both"/>
        <w:rPr>
          <w:sz w:val="26"/>
          <w:szCs w:val="26"/>
        </w:rPr>
      </w:pPr>
    </w:p>
    <w:p w:rsidR="00636663" w:rsidRPr="00A05133" w:rsidRDefault="00636663">
      <w:pPr>
        <w:spacing w:line="360" w:lineRule="auto"/>
        <w:ind w:firstLine="680"/>
        <w:jc w:val="both"/>
        <w:rPr>
          <w:sz w:val="26"/>
          <w:szCs w:val="26"/>
        </w:rPr>
      </w:pPr>
    </w:p>
    <w:p w:rsidR="00636663" w:rsidRPr="00A05133" w:rsidRDefault="00636663">
      <w:pPr>
        <w:rPr>
          <w:sz w:val="26"/>
          <w:szCs w:val="26"/>
        </w:rPr>
      </w:pPr>
    </w:p>
    <w:p w:rsidR="00636663" w:rsidRPr="00A05133" w:rsidRDefault="004E1845">
      <w:pPr>
        <w:rPr>
          <w:sz w:val="26"/>
          <w:szCs w:val="26"/>
        </w:rPr>
      </w:pPr>
      <w:r w:rsidRPr="00A05133">
        <w:rPr>
          <w:sz w:val="26"/>
          <w:szCs w:val="26"/>
        </w:rPr>
        <w:t>Директор МБОУ «</w:t>
      </w:r>
      <w:proofErr w:type="spellStart"/>
      <w:r w:rsidRPr="00A05133">
        <w:rPr>
          <w:sz w:val="26"/>
          <w:szCs w:val="26"/>
        </w:rPr>
        <w:t>Сергеевская</w:t>
      </w:r>
      <w:proofErr w:type="spellEnd"/>
      <w:r w:rsidRPr="00A05133">
        <w:rPr>
          <w:sz w:val="26"/>
          <w:szCs w:val="26"/>
        </w:rPr>
        <w:t xml:space="preserve"> СОШ ПМО»                         </w:t>
      </w:r>
      <w:proofErr w:type="spellStart"/>
      <w:r w:rsidRPr="00A05133">
        <w:rPr>
          <w:sz w:val="26"/>
          <w:szCs w:val="26"/>
        </w:rPr>
        <w:t>И.В.Старченко</w:t>
      </w:r>
      <w:proofErr w:type="spellEnd"/>
    </w:p>
    <w:p w:rsidR="00636663" w:rsidRDefault="00636663">
      <w:pPr>
        <w:spacing w:line="360" w:lineRule="auto"/>
        <w:jc w:val="both"/>
        <w:rPr>
          <w:sz w:val="26"/>
          <w:szCs w:val="26"/>
        </w:rPr>
      </w:pPr>
    </w:p>
    <w:p w:rsidR="00636663" w:rsidRDefault="00636663">
      <w:pPr>
        <w:spacing w:line="360" w:lineRule="auto"/>
        <w:jc w:val="both"/>
        <w:rPr>
          <w:sz w:val="26"/>
          <w:szCs w:val="26"/>
        </w:rPr>
      </w:pPr>
    </w:p>
    <w:p w:rsidR="00636663" w:rsidRDefault="00636663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020686" w:rsidRPr="00020686" w:rsidRDefault="00020686" w:rsidP="00020686">
      <w:pPr>
        <w:suppressAutoHyphens w:val="0"/>
        <w:spacing w:after="200" w:line="360" w:lineRule="auto"/>
        <w:ind w:left="1069"/>
        <w:contextualSpacing/>
        <w:jc w:val="right"/>
        <w:rPr>
          <w:rFonts w:eastAsia="Calibri"/>
          <w:kern w:val="0"/>
          <w:sz w:val="26"/>
          <w:szCs w:val="26"/>
          <w:lang w:eastAsia="en-US"/>
        </w:rPr>
      </w:pPr>
    </w:p>
    <w:p w:rsidR="00020686" w:rsidRPr="00020686" w:rsidRDefault="00020686" w:rsidP="00020686">
      <w:pPr>
        <w:suppressAutoHyphens w:val="0"/>
        <w:spacing w:after="200" w:line="360" w:lineRule="auto"/>
        <w:ind w:left="1069"/>
        <w:contextualSpacing/>
        <w:jc w:val="right"/>
        <w:rPr>
          <w:rFonts w:eastAsia="Calibri"/>
          <w:kern w:val="0"/>
          <w:sz w:val="26"/>
          <w:szCs w:val="26"/>
          <w:lang w:eastAsia="en-US"/>
        </w:rPr>
      </w:pPr>
      <w:r w:rsidRPr="00020686">
        <w:rPr>
          <w:rFonts w:eastAsia="Calibri"/>
          <w:kern w:val="0"/>
          <w:sz w:val="26"/>
          <w:szCs w:val="26"/>
          <w:lang w:eastAsia="en-US"/>
        </w:rPr>
        <w:t>Приложение 1</w:t>
      </w:r>
    </w:p>
    <w:p w:rsidR="00020686" w:rsidRPr="00020686" w:rsidRDefault="00020686" w:rsidP="00020686">
      <w:pPr>
        <w:suppressAutoHyphens w:val="0"/>
        <w:spacing w:after="200" w:line="360" w:lineRule="auto"/>
        <w:ind w:left="1069"/>
        <w:contextualSpacing/>
        <w:jc w:val="right"/>
        <w:rPr>
          <w:rFonts w:eastAsia="Calibri"/>
          <w:kern w:val="0"/>
          <w:sz w:val="26"/>
          <w:szCs w:val="26"/>
          <w:lang w:eastAsia="en-US"/>
        </w:rPr>
      </w:pPr>
    </w:p>
    <w:p w:rsidR="00020686" w:rsidRPr="00020686" w:rsidRDefault="00020686" w:rsidP="00020686">
      <w:pPr>
        <w:suppressAutoHyphens w:val="0"/>
        <w:spacing w:after="200" w:line="360" w:lineRule="auto"/>
        <w:ind w:left="1069"/>
        <w:contextualSpacing/>
        <w:jc w:val="center"/>
        <w:rPr>
          <w:rFonts w:eastAsia="Calibri"/>
          <w:kern w:val="0"/>
          <w:sz w:val="26"/>
          <w:szCs w:val="26"/>
          <w:lang w:eastAsia="en-US"/>
        </w:rPr>
      </w:pPr>
      <w:r w:rsidRPr="00020686">
        <w:rPr>
          <w:rFonts w:eastAsia="Calibri"/>
          <w:kern w:val="0"/>
          <w:sz w:val="26"/>
          <w:szCs w:val="26"/>
          <w:lang w:eastAsia="en-US"/>
        </w:rPr>
        <w:t xml:space="preserve">Варианты работ для проведения входного тестирования по формированию функциональной грамотности обучающихся 6,8 и 9 классов общеобразовательных организаций Приморского края </w:t>
      </w:r>
    </w:p>
    <w:p w:rsidR="00020686" w:rsidRPr="00020686" w:rsidRDefault="00020686" w:rsidP="00020686">
      <w:pPr>
        <w:suppressAutoHyphens w:val="0"/>
        <w:spacing w:after="200" w:line="360" w:lineRule="auto"/>
        <w:ind w:left="1069"/>
        <w:contextualSpacing/>
        <w:jc w:val="center"/>
        <w:rPr>
          <w:rFonts w:eastAsia="Calibri"/>
          <w:kern w:val="0"/>
          <w:sz w:val="26"/>
          <w:szCs w:val="26"/>
          <w:lang w:eastAsia="en-US"/>
        </w:rPr>
      </w:pPr>
      <w:r w:rsidRPr="00020686">
        <w:rPr>
          <w:rFonts w:eastAsia="Calibri"/>
          <w:kern w:val="0"/>
          <w:sz w:val="26"/>
          <w:szCs w:val="26"/>
          <w:lang w:eastAsia="en-US"/>
        </w:rPr>
        <w:t>в 2024-2025 учебном году</w:t>
      </w:r>
    </w:p>
    <w:p w:rsidR="00020686" w:rsidRPr="00020686" w:rsidRDefault="00020686" w:rsidP="00020686">
      <w:pPr>
        <w:suppressAutoHyphens w:val="0"/>
        <w:spacing w:after="200" w:line="360" w:lineRule="auto"/>
        <w:ind w:left="1069"/>
        <w:contextualSpacing/>
        <w:jc w:val="right"/>
        <w:rPr>
          <w:rFonts w:eastAsia="Calibri"/>
          <w:kern w:val="0"/>
          <w:sz w:val="26"/>
          <w:szCs w:val="26"/>
          <w:lang w:eastAsia="en-US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588"/>
        <w:gridCol w:w="2485"/>
        <w:gridCol w:w="2315"/>
        <w:gridCol w:w="2350"/>
        <w:gridCol w:w="2115"/>
      </w:tblGrid>
      <w:tr w:rsidR="00020686" w:rsidRPr="00020686" w:rsidTr="00892E29">
        <w:trPr>
          <w:jc w:val="center"/>
        </w:trPr>
        <w:tc>
          <w:tcPr>
            <w:tcW w:w="694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2485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Направление</w:t>
            </w:r>
          </w:p>
        </w:tc>
        <w:tc>
          <w:tcPr>
            <w:tcW w:w="2486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6 класс</w:t>
            </w:r>
          </w:p>
        </w:tc>
        <w:tc>
          <w:tcPr>
            <w:tcW w:w="2552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8 класс</w:t>
            </w:r>
          </w:p>
        </w:tc>
        <w:tc>
          <w:tcPr>
            <w:tcW w:w="1696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9 класс</w:t>
            </w:r>
          </w:p>
        </w:tc>
      </w:tr>
      <w:tr w:rsidR="00020686" w:rsidRPr="00020686" w:rsidTr="00892E29">
        <w:trPr>
          <w:jc w:val="center"/>
        </w:trPr>
        <w:tc>
          <w:tcPr>
            <w:tcW w:w="694" w:type="dxa"/>
          </w:tcPr>
          <w:p w:rsidR="00020686" w:rsidRPr="00020686" w:rsidRDefault="00020686" w:rsidP="00020686">
            <w:pPr>
              <w:widowControl w:val="0"/>
              <w:numPr>
                <w:ilvl w:val="0"/>
                <w:numId w:val="11"/>
              </w:numPr>
              <w:suppressAutoHyphens w:val="0"/>
              <w:spacing w:line="360" w:lineRule="auto"/>
              <w:contextualSpacing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</w:p>
        </w:tc>
        <w:tc>
          <w:tcPr>
            <w:tcW w:w="2485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Читательская грамотность</w:t>
            </w:r>
          </w:p>
        </w:tc>
        <w:tc>
          <w:tcPr>
            <w:tcW w:w="2486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Диагностическая работа 2022 года, вариант 2, 6 класс</w:t>
            </w:r>
          </w:p>
        </w:tc>
        <w:tc>
          <w:tcPr>
            <w:tcW w:w="2552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Диагностическая работа 2022 года, вариант 2, 8 класс</w:t>
            </w:r>
          </w:p>
        </w:tc>
        <w:tc>
          <w:tcPr>
            <w:tcW w:w="1696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Диагностическая работа 2021 года, вариант 2, 9 класс</w:t>
            </w:r>
          </w:p>
        </w:tc>
      </w:tr>
      <w:tr w:rsidR="00020686" w:rsidRPr="00020686" w:rsidTr="00892E29">
        <w:trPr>
          <w:jc w:val="center"/>
        </w:trPr>
        <w:tc>
          <w:tcPr>
            <w:tcW w:w="694" w:type="dxa"/>
          </w:tcPr>
          <w:p w:rsidR="00020686" w:rsidRPr="00020686" w:rsidRDefault="00020686" w:rsidP="00020686">
            <w:pPr>
              <w:widowControl w:val="0"/>
              <w:numPr>
                <w:ilvl w:val="0"/>
                <w:numId w:val="11"/>
              </w:numPr>
              <w:suppressAutoHyphens w:val="0"/>
              <w:spacing w:line="360" w:lineRule="auto"/>
              <w:contextualSpacing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</w:p>
        </w:tc>
        <w:tc>
          <w:tcPr>
            <w:tcW w:w="2485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Математическая грамотность</w:t>
            </w:r>
          </w:p>
        </w:tc>
        <w:tc>
          <w:tcPr>
            <w:tcW w:w="2486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Диагностическая работа 2022 года, вариант 2, 6 класс</w:t>
            </w:r>
          </w:p>
        </w:tc>
        <w:tc>
          <w:tcPr>
            <w:tcW w:w="2552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Диагностическая работа 2022 года, вариант 1, 8 класс</w:t>
            </w:r>
          </w:p>
        </w:tc>
        <w:tc>
          <w:tcPr>
            <w:tcW w:w="1696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Диагностическая работа 2020 года, вариант 1, 9 класс</w:t>
            </w:r>
          </w:p>
        </w:tc>
      </w:tr>
      <w:tr w:rsidR="00020686" w:rsidRPr="00020686" w:rsidTr="00892E29">
        <w:trPr>
          <w:jc w:val="center"/>
        </w:trPr>
        <w:tc>
          <w:tcPr>
            <w:tcW w:w="694" w:type="dxa"/>
          </w:tcPr>
          <w:p w:rsidR="00020686" w:rsidRPr="00020686" w:rsidRDefault="00020686" w:rsidP="00020686">
            <w:pPr>
              <w:widowControl w:val="0"/>
              <w:numPr>
                <w:ilvl w:val="0"/>
                <w:numId w:val="11"/>
              </w:numPr>
              <w:suppressAutoHyphens w:val="0"/>
              <w:spacing w:line="360" w:lineRule="auto"/>
              <w:contextualSpacing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</w:p>
        </w:tc>
        <w:tc>
          <w:tcPr>
            <w:tcW w:w="2485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Естественнонаучная грамотность</w:t>
            </w:r>
          </w:p>
        </w:tc>
        <w:tc>
          <w:tcPr>
            <w:tcW w:w="2486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 xml:space="preserve">  Диагностическая работа 2021 года, вариант 2, 5 класс</w:t>
            </w:r>
          </w:p>
        </w:tc>
        <w:tc>
          <w:tcPr>
            <w:tcW w:w="2552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Диагностическая работа 2021 года, вариант 2, 7 класс</w:t>
            </w:r>
          </w:p>
        </w:tc>
        <w:tc>
          <w:tcPr>
            <w:tcW w:w="1696" w:type="dxa"/>
          </w:tcPr>
          <w:p w:rsidR="00020686" w:rsidRPr="00020686" w:rsidRDefault="00020686" w:rsidP="00020686">
            <w:pPr>
              <w:suppressAutoHyphens w:val="0"/>
              <w:spacing w:line="360" w:lineRule="auto"/>
              <w:jc w:val="center"/>
              <w:rPr>
                <w:rFonts w:eastAsia="Calibri"/>
                <w:kern w:val="0"/>
                <w:sz w:val="26"/>
                <w:szCs w:val="26"/>
                <w:lang w:eastAsia="en-US"/>
              </w:rPr>
            </w:pPr>
            <w:r w:rsidRPr="00020686">
              <w:rPr>
                <w:rFonts w:eastAsia="Calibri"/>
                <w:kern w:val="0"/>
                <w:sz w:val="26"/>
                <w:szCs w:val="26"/>
                <w:lang w:eastAsia="en-US"/>
              </w:rPr>
              <w:t>Диагностическая работа 2021 года, вариант 2, 8 класс</w:t>
            </w:r>
          </w:p>
        </w:tc>
      </w:tr>
    </w:tbl>
    <w:p w:rsidR="00020686" w:rsidRDefault="00020686">
      <w:pPr>
        <w:spacing w:line="360" w:lineRule="auto"/>
        <w:jc w:val="both"/>
        <w:rPr>
          <w:sz w:val="26"/>
          <w:szCs w:val="26"/>
        </w:rPr>
      </w:pPr>
    </w:p>
    <w:p w:rsidR="00636663" w:rsidRDefault="00636663">
      <w:pPr>
        <w:spacing w:line="360" w:lineRule="auto"/>
        <w:jc w:val="both"/>
        <w:rPr>
          <w:sz w:val="26"/>
          <w:szCs w:val="26"/>
        </w:rPr>
      </w:pPr>
    </w:p>
    <w:p w:rsidR="00636663" w:rsidRDefault="00636663">
      <w:pPr>
        <w:spacing w:line="360" w:lineRule="auto"/>
        <w:jc w:val="both"/>
        <w:rPr>
          <w:sz w:val="26"/>
          <w:szCs w:val="26"/>
        </w:rPr>
      </w:pPr>
    </w:p>
    <w:p w:rsidR="00636663" w:rsidRDefault="00636663">
      <w:pPr>
        <w:spacing w:line="360" w:lineRule="auto"/>
        <w:jc w:val="both"/>
        <w:rPr>
          <w:sz w:val="26"/>
          <w:szCs w:val="26"/>
        </w:rPr>
      </w:pPr>
    </w:p>
    <w:p w:rsidR="00636663" w:rsidRDefault="00636663">
      <w:pPr>
        <w:spacing w:line="360" w:lineRule="auto"/>
        <w:jc w:val="both"/>
        <w:rPr>
          <w:sz w:val="26"/>
          <w:szCs w:val="26"/>
        </w:rPr>
      </w:pPr>
    </w:p>
    <w:p w:rsidR="00636663" w:rsidRDefault="00636663">
      <w:pPr>
        <w:spacing w:line="360" w:lineRule="auto"/>
        <w:jc w:val="both"/>
        <w:rPr>
          <w:sz w:val="26"/>
          <w:szCs w:val="26"/>
        </w:rPr>
      </w:pPr>
    </w:p>
    <w:p w:rsidR="00636663" w:rsidRDefault="00636663">
      <w:pPr>
        <w:jc w:val="right"/>
        <w:rPr>
          <w:sz w:val="26"/>
          <w:szCs w:val="26"/>
        </w:rPr>
      </w:pPr>
    </w:p>
    <w:p w:rsidR="00636663" w:rsidRDefault="00636663">
      <w:pPr>
        <w:jc w:val="right"/>
        <w:rPr>
          <w:sz w:val="26"/>
          <w:szCs w:val="26"/>
        </w:rPr>
      </w:pPr>
    </w:p>
    <w:p w:rsidR="00636663" w:rsidRDefault="00636663">
      <w:pPr>
        <w:jc w:val="right"/>
        <w:rPr>
          <w:sz w:val="26"/>
          <w:szCs w:val="26"/>
        </w:rPr>
      </w:pPr>
    </w:p>
    <w:p w:rsidR="00636663" w:rsidRDefault="00636663">
      <w:pPr>
        <w:jc w:val="right"/>
        <w:rPr>
          <w:sz w:val="26"/>
          <w:szCs w:val="26"/>
        </w:rPr>
      </w:pPr>
    </w:p>
    <w:p w:rsidR="00636663" w:rsidRDefault="00636663">
      <w:pPr>
        <w:spacing w:line="360" w:lineRule="auto"/>
        <w:jc w:val="both"/>
        <w:rPr>
          <w:sz w:val="26"/>
          <w:szCs w:val="26"/>
        </w:rPr>
      </w:pPr>
    </w:p>
    <w:p w:rsidR="00636663" w:rsidRDefault="00636663">
      <w:pPr>
        <w:spacing w:line="360" w:lineRule="auto"/>
        <w:jc w:val="both"/>
        <w:rPr>
          <w:sz w:val="26"/>
          <w:szCs w:val="26"/>
        </w:rPr>
      </w:pPr>
    </w:p>
    <w:sectPr w:rsidR="0063666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062" w:rsidRDefault="000B1062">
      <w:r>
        <w:separator/>
      </w:r>
    </w:p>
  </w:endnote>
  <w:endnote w:type="continuationSeparator" w:id="0">
    <w:p w:rsidR="000B1062" w:rsidRDefault="000B1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062" w:rsidRDefault="000B1062">
      <w:r>
        <w:separator/>
      </w:r>
    </w:p>
  </w:footnote>
  <w:footnote w:type="continuationSeparator" w:id="0">
    <w:p w:rsidR="000B1062" w:rsidRDefault="000B1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95568"/>
    <w:multiLevelType w:val="hybridMultilevel"/>
    <w:tmpl w:val="F8DC9B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1126"/>
    <w:multiLevelType w:val="hybridMultilevel"/>
    <w:tmpl w:val="448E6DB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F4404"/>
    <w:multiLevelType w:val="hybridMultilevel"/>
    <w:tmpl w:val="88DE31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B6E94"/>
    <w:multiLevelType w:val="hybridMultilevel"/>
    <w:tmpl w:val="B8ECAD1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E0F71"/>
    <w:multiLevelType w:val="hybridMultilevel"/>
    <w:tmpl w:val="594AEB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75D25"/>
    <w:multiLevelType w:val="hybridMultilevel"/>
    <w:tmpl w:val="57722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B6814"/>
    <w:multiLevelType w:val="multilevel"/>
    <w:tmpl w:val="545B6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13917"/>
    <w:multiLevelType w:val="hybridMultilevel"/>
    <w:tmpl w:val="4CCA2F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5FB4"/>
    <w:multiLevelType w:val="hybridMultilevel"/>
    <w:tmpl w:val="1340CD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44137"/>
    <w:multiLevelType w:val="hybridMultilevel"/>
    <w:tmpl w:val="857AFC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F7137"/>
    <w:multiLevelType w:val="hybridMultilevel"/>
    <w:tmpl w:val="B9E2B2C0"/>
    <w:lvl w:ilvl="0" w:tplc="021AEFB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46"/>
    <w:rsid w:val="000023F7"/>
    <w:rsid w:val="00020686"/>
    <w:rsid w:val="000253D8"/>
    <w:rsid w:val="0002629E"/>
    <w:rsid w:val="000466D0"/>
    <w:rsid w:val="00065550"/>
    <w:rsid w:val="000732D7"/>
    <w:rsid w:val="00080BB4"/>
    <w:rsid w:val="000811E5"/>
    <w:rsid w:val="00085F23"/>
    <w:rsid w:val="000B1062"/>
    <w:rsid w:val="000B1929"/>
    <w:rsid w:val="000C2DB3"/>
    <w:rsid w:val="000D095B"/>
    <w:rsid w:val="000D6429"/>
    <w:rsid w:val="000E0C21"/>
    <w:rsid w:val="000E0FC9"/>
    <w:rsid w:val="000E6A56"/>
    <w:rsid w:val="000F41F9"/>
    <w:rsid w:val="00110D0D"/>
    <w:rsid w:val="00130F50"/>
    <w:rsid w:val="0013299D"/>
    <w:rsid w:val="0017661C"/>
    <w:rsid w:val="00183161"/>
    <w:rsid w:val="001840FF"/>
    <w:rsid w:val="0018562A"/>
    <w:rsid w:val="001A2EBD"/>
    <w:rsid w:val="001A6AA7"/>
    <w:rsid w:val="001A6C36"/>
    <w:rsid w:val="001B7B1B"/>
    <w:rsid w:val="001D010B"/>
    <w:rsid w:val="001D20C3"/>
    <w:rsid w:val="001D55E6"/>
    <w:rsid w:val="001D5E65"/>
    <w:rsid w:val="001D72A0"/>
    <w:rsid w:val="001E126D"/>
    <w:rsid w:val="001E26B3"/>
    <w:rsid w:val="002239A4"/>
    <w:rsid w:val="002304A9"/>
    <w:rsid w:val="002334AD"/>
    <w:rsid w:val="00234E68"/>
    <w:rsid w:val="002651B7"/>
    <w:rsid w:val="002701E9"/>
    <w:rsid w:val="00271323"/>
    <w:rsid w:val="002907DE"/>
    <w:rsid w:val="002A1052"/>
    <w:rsid w:val="002A39F2"/>
    <w:rsid w:val="002A65FE"/>
    <w:rsid w:val="002B0381"/>
    <w:rsid w:val="002C4021"/>
    <w:rsid w:val="002C5BE2"/>
    <w:rsid w:val="002C5ECF"/>
    <w:rsid w:val="002E6175"/>
    <w:rsid w:val="002F7BD7"/>
    <w:rsid w:val="003239F2"/>
    <w:rsid w:val="003352A6"/>
    <w:rsid w:val="00336D77"/>
    <w:rsid w:val="00341832"/>
    <w:rsid w:val="00346475"/>
    <w:rsid w:val="00361722"/>
    <w:rsid w:val="00364672"/>
    <w:rsid w:val="003752A2"/>
    <w:rsid w:val="00385B3C"/>
    <w:rsid w:val="00387668"/>
    <w:rsid w:val="00393EF1"/>
    <w:rsid w:val="003D566A"/>
    <w:rsid w:val="003E24B5"/>
    <w:rsid w:val="003E47A1"/>
    <w:rsid w:val="003F3E31"/>
    <w:rsid w:val="004025A8"/>
    <w:rsid w:val="00427435"/>
    <w:rsid w:val="0043077A"/>
    <w:rsid w:val="00441776"/>
    <w:rsid w:val="004447E6"/>
    <w:rsid w:val="00445940"/>
    <w:rsid w:val="00446EF1"/>
    <w:rsid w:val="00454909"/>
    <w:rsid w:val="00455524"/>
    <w:rsid w:val="0046235B"/>
    <w:rsid w:val="00471748"/>
    <w:rsid w:val="00473B06"/>
    <w:rsid w:val="0048221B"/>
    <w:rsid w:val="00487317"/>
    <w:rsid w:val="004926D4"/>
    <w:rsid w:val="00493166"/>
    <w:rsid w:val="00493CE9"/>
    <w:rsid w:val="004A3C6F"/>
    <w:rsid w:val="004A69A2"/>
    <w:rsid w:val="004B1492"/>
    <w:rsid w:val="004B7D34"/>
    <w:rsid w:val="004C4DAA"/>
    <w:rsid w:val="004C5E88"/>
    <w:rsid w:val="004E1845"/>
    <w:rsid w:val="004F13A0"/>
    <w:rsid w:val="00522352"/>
    <w:rsid w:val="005611DB"/>
    <w:rsid w:val="00576A1B"/>
    <w:rsid w:val="00583147"/>
    <w:rsid w:val="005A3880"/>
    <w:rsid w:val="005C23DE"/>
    <w:rsid w:val="005C484A"/>
    <w:rsid w:val="005D0BBD"/>
    <w:rsid w:val="005E207F"/>
    <w:rsid w:val="005F5734"/>
    <w:rsid w:val="006026AC"/>
    <w:rsid w:val="00604C2E"/>
    <w:rsid w:val="0062180C"/>
    <w:rsid w:val="0062275D"/>
    <w:rsid w:val="00626913"/>
    <w:rsid w:val="00636663"/>
    <w:rsid w:val="00640D83"/>
    <w:rsid w:val="00646C65"/>
    <w:rsid w:val="006709C3"/>
    <w:rsid w:val="006831AF"/>
    <w:rsid w:val="00696E22"/>
    <w:rsid w:val="006A2979"/>
    <w:rsid w:val="006B582D"/>
    <w:rsid w:val="006C4EE4"/>
    <w:rsid w:val="006D3B39"/>
    <w:rsid w:val="006F3795"/>
    <w:rsid w:val="006F49D6"/>
    <w:rsid w:val="007074F3"/>
    <w:rsid w:val="00722B4C"/>
    <w:rsid w:val="00725437"/>
    <w:rsid w:val="00750195"/>
    <w:rsid w:val="00757A17"/>
    <w:rsid w:val="0076409D"/>
    <w:rsid w:val="007674F6"/>
    <w:rsid w:val="007A79E7"/>
    <w:rsid w:val="007E32CE"/>
    <w:rsid w:val="00802849"/>
    <w:rsid w:val="0080441B"/>
    <w:rsid w:val="00806841"/>
    <w:rsid w:val="00811CC7"/>
    <w:rsid w:val="00814372"/>
    <w:rsid w:val="008165A3"/>
    <w:rsid w:val="00817953"/>
    <w:rsid w:val="00831F59"/>
    <w:rsid w:val="0083401D"/>
    <w:rsid w:val="008377AA"/>
    <w:rsid w:val="00844D98"/>
    <w:rsid w:val="008525F6"/>
    <w:rsid w:val="008764C1"/>
    <w:rsid w:val="00876E85"/>
    <w:rsid w:val="00896DC0"/>
    <w:rsid w:val="00897FF2"/>
    <w:rsid w:val="008A776D"/>
    <w:rsid w:val="008D590A"/>
    <w:rsid w:val="008D5D85"/>
    <w:rsid w:val="008E7DD9"/>
    <w:rsid w:val="008F4C25"/>
    <w:rsid w:val="0092614E"/>
    <w:rsid w:val="00933979"/>
    <w:rsid w:val="00933AFC"/>
    <w:rsid w:val="00937996"/>
    <w:rsid w:val="00943C5B"/>
    <w:rsid w:val="00945335"/>
    <w:rsid w:val="009606DE"/>
    <w:rsid w:val="0096474E"/>
    <w:rsid w:val="0098196F"/>
    <w:rsid w:val="009A0B1C"/>
    <w:rsid w:val="009A28DD"/>
    <w:rsid w:val="009A444D"/>
    <w:rsid w:val="009B106D"/>
    <w:rsid w:val="009B1793"/>
    <w:rsid w:val="009C1893"/>
    <w:rsid w:val="009D379C"/>
    <w:rsid w:val="009D5584"/>
    <w:rsid w:val="009D6ADE"/>
    <w:rsid w:val="009E29D4"/>
    <w:rsid w:val="009E6211"/>
    <w:rsid w:val="009F2060"/>
    <w:rsid w:val="00A05133"/>
    <w:rsid w:val="00A14B69"/>
    <w:rsid w:val="00A1564B"/>
    <w:rsid w:val="00A15EF3"/>
    <w:rsid w:val="00A34374"/>
    <w:rsid w:val="00A35D5B"/>
    <w:rsid w:val="00A364C2"/>
    <w:rsid w:val="00A444C7"/>
    <w:rsid w:val="00A47164"/>
    <w:rsid w:val="00A4767C"/>
    <w:rsid w:val="00A5311A"/>
    <w:rsid w:val="00A57C9F"/>
    <w:rsid w:val="00A67EB8"/>
    <w:rsid w:val="00A83FCC"/>
    <w:rsid w:val="00A964EF"/>
    <w:rsid w:val="00AA2CF8"/>
    <w:rsid w:val="00AA3451"/>
    <w:rsid w:val="00AA7F56"/>
    <w:rsid w:val="00AD4705"/>
    <w:rsid w:val="00AD720C"/>
    <w:rsid w:val="00AF4533"/>
    <w:rsid w:val="00B05CD5"/>
    <w:rsid w:val="00B27CCC"/>
    <w:rsid w:val="00B34AA2"/>
    <w:rsid w:val="00B40FD3"/>
    <w:rsid w:val="00B42ABE"/>
    <w:rsid w:val="00B5466F"/>
    <w:rsid w:val="00B64658"/>
    <w:rsid w:val="00B651CF"/>
    <w:rsid w:val="00B77F56"/>
    <w:rsid w:val="00B83387"/>
    <w:rsid w:val="00B84C9C"/>
    <w:rsid w:val="00B87646"/>
    <w:rsid w:val="00B913C2"/>
    <w:rsid w:val="00B91F98"/>
    <w:rsid w:val="00BB2C0A"/>
    <w:rsid w:val="00BD1D62"/>
    <w:rsid w:val="00BE113A"/>
    <w:rsid w:val="00BE2E25"/>
    <w:rsid w:val="00BF2F5A"/>
    <w:rsid w:val="00BF6849"/>
    <w:rsid w:val="00BF6BA3"/>
    <w:rsid w:val="00C04B4E"/>
    <w:rsid w:val="00C126FC"/>
    <w:rsid w:val="00C15BB4"/>
    <w:rsid w:val="00C507E9"/>
    <w:rsid w:val="00C51D61"/>
    <w:rsid w:val="00C5206C"/>
    <w:rsid w:val="00C626DD"/>
    <w:rsid w:val="00C71434"/>
    <w:rsid w:val="00C80C5B"/>
    <w:rsid w:val="00C941A0"/>
    <w:rsid w:val="00CA2551"/>
    <w:rsid w:val="00CA40D1"/>
    <w:rsid w:val="00CC3118"/>
    <w:rsid w:val="00CD2CE9"/>
    <w:rsid w:val="00CD3078"/>
    <w:rsid w:val="00CE3889"/>
    <w:rsid w:val="00D00A36"/>
    <w:rsid w:val="00D217EA"/>
    <w:rsid w:val="00D2750B"/>
    <w:rsid w:val="00D2781A"/>
    <w:rsid w:val="00D31DBD"/>
    <w:rsid w:val="00D50C41"/>
    <w:rsid w:val="00D514FB"/>
    <w:rsid w:val="00DC3875"/>
    <w:rsid w:val="00DF75C0"/>
    <w:rsid w:val="00E06312"/>
    <w:rsid w:val="00E078A3"/>
    <w:rsid w:val="00E123D9"/>
    <w:rsid w:val="00E2338E"/>
    <w:rsid w:val="00E306A0"/>
    <w:rsid w:val="00E33C11"/>
    <w:rsid w:val="00E476BB"/>
    <w:rsid w:val="00E61E70"/>
    <w:rsid w:val="00E63B53"/>
    <w:rsid w:val="00E651BD"/>
    <w:rsid w:val="00E7679F"/>
    <w:rsid w:val="00E85CE4"/>
    <w:rsid w:val="00E8614E"/>
    <w:rsid w:val="00E9068F"/>
    <w:rsid w:val="00E94B37"/>
    <w:rsid w:val="00EA48A8"/>
    <w:rsid w:val="00EB075F"/>
    <w:rsid w:val="00EB07F3"/>
    <w:rsid w:val="00EC53F8"/>
    <w:rsid w:val="00ED4A0C"/>
    <w:rsid w:val="00ED699F"/>
    <w:rsid w:val="00EE232A"/>
    <w:rsid w:val="00EE37EF"/>
    <w:rsid w:val="00F059F6"/>
    <w:rsid w:val="00F12E58"/>
    <w:rsid w:val="00F42D50"/>
    <w:rsid w:val="00F51A76"/>
    <w:rsid w:val="00F5264B"/>
    <w:rsid w:val="00F539D2"/>
    <w:rsid w:val="00F744A8"/>
    <w:rsid w:val="00F90211"/>
    <w:rsid w:val="00FA504D"/>
    <w:rsid w:val="00FB1E0F"/>
    <w:rsid w:val="00FC728F"/>
    <w:rsid w:val="00FF3D4A"/>
    <w:rsid w:val="00FF7597"/>
    <w:rsid w:val="1B95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c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1">
    <w:name w:val="Сетка таблицы1"/>
    <w:basedOn w:val="a1"/>
    <w:next w:val="aa"/>
    <w:uiPriority w:val="59"/>
    <w:rsid w:val="0002068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c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1">
    <w:name w:val="Сетка таблицы1"/>
    <w:basedOn w:val="a1"/>
    <w:next w:val="aa"/>
    <w:uiPriority w:val="59"/>
    <w:rsid w:val="0002068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780E7D-912E-4246-8B8C-A5ED0E5E7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4</cp:revision>
  <cp:lastPrinted>2022-09-28T07:41:00Z</cp:lastPrinted>
  <dcterms:created xsi:type="dcterms:W3CDTF">2024-10-02T07:12:00Z</dcterms:created>
  <dcterms:modified xsi:type="dcterms:W3CDTF">2024-10-02T07:24:00Z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9B2A9D91399B42939958B6C20561CA2A_13</vt:lpwstr>
  </property>
</Properties>
</file>