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C2" w:rsidRPr="00A95FC2" w:rsidRDefault="00A95FC2" w:rsidP="00A95F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Муниципальное бюджетное общеобразовательное учреждение «</w:t>
      </w:r>
      <w:proofErr w:type="spellStart"/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С</w:t>
      </w:r>
      <w:r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ергеевская</w:t>
      </w:r>
      <w:proofErr w:type="spellEnd"/>
      <w:r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с</w:t>
      </w: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редняя </w:t>
      </w:r>
      <w:r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общеобразовательная </w:t>
      </w: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школа </w:t>
      </w:r>
      <w:r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Пограничного муниципального округа</w:t>
      </w: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»</w:t>
      </w: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br/>
        <w:t>(МБОУ «</w:t>
      </w:r>
      <w:proofErr w:type="spellStart"/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С</w:t>
      </w:r>
      <w:r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ергеевская</w:t>
      </w:r>
      <w:proofErr w:type="spellEnd"/>
      <w:r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СОШ ПМО</w:t>
      </w: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»)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ПРИКАЗ</w:t>
      </w:r>
    </w:p>
    <w:tbl>
      <w:tblPr>
        <w:tblW w:w="10050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7800"/>
      </w:tblGrid>
      <w:tr w:rsidR="00A95FC2" w:rsidRPr="00A95FC2" w:rsidTr="00A95FC2">
        <w:tc>
          <w:tcPr>
            <w:tcW w:w="219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95FC2" w:rsidRPr="00A95FC2" w:rsidRDefault="001D64D1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13.01.2025</w:t>
            </w:r>
          </w:p>
        </w:tc>
        <w:tc>
          <w:tcPr>
            <w:tcW w:w="7602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tcMar>
              <w:top w:w="15" w:type="dxa"/>
              <w:left w:w="150" w:type="dxa"/>
              <w:bottom w:w="15" w:type="dxa"/>
              <w:right w:w="0" w:type="dxa"/>
            </w:tcMar>
            <w:vAlign w:val="center"/>
            <w:hideMark/>
          </w:tcPr>
          <w:p w:rsidR="00A95FC2" w:rsidRPr="00A95FC2" w:rsidRDefault="00A95FC2" w:rsidP="001D6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55E8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                                                   </w:t>
            </w:r>
            <w:r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№ </w:t>
            </w:r>
            <w:r w:rsidR="001D64D1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20</w:t>
            </w:r>
          </w:p>
        </w:tc>
      </w:tr>
    </w:tbl>
    <w:p w:rsidR="00A95FC2" w:rsidRPr="00A95FC2" w:rsidRDefault="00A95FC2" w:rsidP="00A95F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с</w:t>
      </w:r>
      <w:proofErr w:type="gramEnd"/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. </w:t>
      </w:r>
      <w:r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Сергеевка</w:t>
      </w:r>
    </w:p>
    <w:p w:rsidR="00A95FC2" w:rsidRPr="00D155E8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 проведении итогового собеседования в 20</w:t>
      </w:r>
      <w:r w:rsidR="001D64D1">
        <w:rPr>
          <w:rFonts w:ascii="Times New Roman" w:eastAsia="Times New Roman" w:hAnsi="Times New Roman" w:cs="Times New Roman"/>
          <w:b/>
          <w:bCs/>
          <w:color w:val="0084A9"/>
          <w:sz w:val="26"/>
          <w:szCs w:val="26"/>
          <w:lang w:eastAsia="ru-RU"/>
        </w:rPr>
        <w:t>24/25</w:t>
      </w:r>
      <w:r w:rsidRPr="00A95FC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учебном году и создании комиссий</w:t>
      </w:r>
    </w:p>
    <w:p w:rsidR="00A95FC2" w:rsidRPr="00A95FC2" w:rsidRDefault="00A95FC2" w:rsidP="007540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EEEEEE"/>
          <w:lang w:eastAsia="ru-RU"/>
        </w:rPr>
        <w:br/>
      </w:r>
      <w:proofErr w:type="gram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 исполнение пункта 20 Порядка проведения государственной итоговой аттестации по образовательным программам основного общего образования</w:t>
      </w:r>
      <w:r w:rsidR="001403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утвержденного приказом </w:t>
      </w:r>
      <w:proofErr w:type="spell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Минпросвещения</w:t>
      </w:r>
      <w:proofErr w:type="spell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Рос</w:t>
      </w:r>
      <w:r w:rsidR="007540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сии, </w:t>
      </w:r>
      <w:proofErr w:type="spellStart"/>
      <w:r w:rsidR="007540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Рособрнадзора</w:t>
      </w:r>
      <w:proofErr w:type="spellEnd"/>
      <w:r w:rsidR="007540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 04.04.2024</w:t>
      </w:r>
      <w:bookmarkStart w:id="0" w:name="_GoBack"/>
      <w:bookmarkEnd w:id="0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 232/551 (далее – Порядок ГИА-9),</w:t>
      </w:r>
      <w:r w:rsidR="0017158C" w:rsidRPr="001715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основании рекомендаций Федеральной службы по надзору</w:t>
      </w:r>
      <w:r w:rsidR="001403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сфере образования и науки </w:t>
      </w:r>
      <w:r w:rsidR="0014030F" w:rsidRPr="001403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29.10.2024 № 02-311 </w:t>
      </w:r>
      <w:r w:rsidR="0017158C" w:rsidRPr="001715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организации и проведению итогового собеседования по русскому языку в 202</w:t>
      </w:r>
      <w:r w:rsidR="001403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17158C" w:rsidRPr="001715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году,  в целях организации проведения итогового собеседования</w:t>
      </w:r>
      <w:proofErr w:type="gramEnd"/>
      <w:r w:rsidR="0017158C" w:rsidRPr="001715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русскому языку на территории Приморского края</w:t>
      </w:r>
      <w:r w:rsidR="001E7F5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17158C" w:rsidRPr="001715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 целях проведения итогового собеседования в </w:t>
      </w: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очной форме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ПРИКАЗЫВАЮ: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1. Создать комиссию по проведению итогового собеседования в составе:</w:t>
      </w:r>
    </w:p>
    <w:tbl>
      <w:tblPr>
        <w:tblW w:w="100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"/>
        <w:gridCol w:w="2453"/>
        <w:gridCol w:w="7358"/>
      </w:tblGrid>
      <w:tr w:rsidR="00A95FC2" w:rsidRPr="00A95FC2" w:rsidTr="00A95FC2"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организатор: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55E8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директор</w:t>
            </w:r>
            <w:r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 </w:t>
            </w:r>
            <w:r w:rsidRPr="00D155E8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Старченко И.В.</w:t>
            </w:r>
          </w:p>
        </w:tc>
      </w:tr>
      <w:tr w:rsidR="00A95FC2" w:rsidRPr="00A95FC2" w:rsidTr="00A95FC2"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Собеседники: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24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учитель </w:t>
            </w:r>
            <w:r w:rsidRPr="00D155E8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физики Войтко И.В</w:t>
            </w:r>
            <w:r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.;</w:t>
            </w:r>
            <w:r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br/>
              <w:t xml:space="preserve">учитель истории и обществознания </w:t>
            </w:r>
            <w:proofErr w:type="spellStart"/>
            <w:r w:rsidR="00240E45" w:rsidRPr="00D155E8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Уржумцева</w:t>
            </w:r>
            <w:proofErr w:type="spellEnd"/>
            <w:r w:rsidR="00240E45" w:rsidRPr="00D155E8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 М.М.</w:t>
            </w:r>
          </w:p>
        </w:tc>
      </w:tr>
      <w:tr w:rsidR="00A95FC2" w:rsidRPr="00A95FC2" w:rsidTr="00A95FC2"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Технический специалист: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D155E8" w:rsidRDefault="00A95FC2" w:rsidP="0024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учитель информатики </w:t>
            </w:r>
            <w:proofErr w:type="spellStart"/>
            <w:r w:rsidR="00240E45" w:rsidRPr="00D155E8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Моторина</w:t>
            </w:r>
            <w:proofErr w:type="spellEnd"/>
            <w:r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 А.Д.</w:t>
            </w:r>
          </w:p>
          <w:p w:rsidR="00240E45" w:rsidRPr="00A95FC2" w:rsidRDefault="00240E45" w:rsidP="0024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95FC2" w:rsidRPr="00A95FC2" w:rsidTr="00A95FC2"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D155E8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Организаторы:</w:t>
            </w:r>
          </w:p>
          <w:p w:rsidR="00240E45" w:rsidRPr="00D155E8" w:rsidRDefault="00240E45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0E45" w:rsidRPr="00A95FC2" w:rsidRDefault="00240E45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55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Общественный наблюдатель: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240E45" w:rsidRPr="009136C3" w:rsidRDefault="009136C3" w:rsidP="0024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учитель географии Кривых</w:t>
            </w:r>
            <w:r w:rsidR="00240E45" w:rsidRPr="00D155E8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 Н.В</w:t>
            </w:r>
            <w:r w:rsidR="00A95FC2"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.;</w:t>
            </w:r>
            <w:r w:rsidR="00A95FC2"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br/>
            </w:r>
            <w:r w:rsidRPr="009136C3"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>учитель физкультуры Карпенко Т</w:t>
            </w:r>
            <w:r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>.</w:t>
            </w:r>
            <w:r w:rsidRPr="009136C3"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>.</w:t>
            </w:r>
          </w:p>
          <w:p w:rsidR="00A95FC2" w:rsidRPr="009136C3" w:rsidRDefault="00240E45" w:rsidP="0024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  <w:r w:rsidRPr="009136C3"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>Бойко З.</w:t>
            </w:r>
            <w:r w:rsidR="009136C3"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 xml:space="preserve"> В</w:t>
            </w:r>
            <w:r w:rsidRPr="009136C3"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>.</w:t>
            </w:r>
          </w:p>
          <w:p w:rsidR="00240E45" w:rsidRPr="00A95FC2" w:rsidRDefault="009136C3" w:rsidP="0024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>Стаценко</w:t>
            </w:r>
            <w:r w:rsidR="00240E45" w:rsidRPr="009136C3"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 xml:space="preserve"> О.В.</w:t>
            </w:r>
          </w:p>
        </w:tc>
      </w:tr>
    </w:tbl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Ответственному организатору: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 Своевременно ознакомиться с нормативными правовыми актами, методическими и инструктивными документами, регулирующими организацию, проведение и проверк</w:t>
      </w:r>
      <w:r w:rsidR="00915C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 итогового собеседования в 2025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году.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 Не </w:t>
      </w:r>
      <w:proofErr w:type="gram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позднее</w:t>
      </w:r>
      <w:proofErr w:type="gram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 за </w:t>
      </w:r>
      <w:r w:rsidR="00D155E8" w:rsidRPr="00D155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две недели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 проведения итогового собеседования:</w:t>
      </w:r>
    </w:p>
    <w:p w:rsidR="00A95FC2" w:rsidRPr="00A95FC2" w:rsidRDefault="00A95FC2" w:rsidP="00A95F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 ознакомить под подпись сотрудников, которые участвуют в проведении и проверке итогового собеседования, с рекомендациями </w:t>
      </w:r>
      <w:proofErr w:type="spell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Рособрнадзора</w:t>
      </w:r>
      <w:proofErr w:type="spell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 организации и проведению итогового собеседования по русскому языку в 2024 году, с порядком проведения и проверки итогового собеседования, установленным региональными органами исполнительной власти (далее – ОИВ);</w:t>
      </w:r>
    </w:p>
    <w:p w:rsidR="00A95FC2" w:rsidRPr="00A95FC2" w:rsidRDefault="00A95FC2" w:rsidP="00A95F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информировать под подпись участников итогового собеседования и их родителей (законных представителей) о местах и сроках проведения итогового собеседования, о порядке проведения итогового собеседования, установленном ОИВ, о ведении во время </w:t>
      </w:r>
      <w:proofErr w:type="gram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проведения итогового собеседования аудиозаписи ответов участников итогового</w:t>
      </w:r>
      <w:proofErr w:type="gram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собеседования, о времени и месте ознакомления с результатами итогового собеседования.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2.3. Не </w:t>
      </w:r>
      <w:proofErr w:type="gram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позднее</w:t>
      </w:r>
      <w:proofErr w:type="gram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 за две недели до проведения итогового собеседования: определить необходимое количество аудиторий для проведения итогового собеседования.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2.4. Не </w:t>
      </w:r>
      <w:proofErr w:type="gram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позднее</w:t>
      </w:r>
      <w:proofErr w:type="gram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 за день до проведения итогового собеседования:</w:t>
      </w:r>
    </w:p>
    <w:p w:rsidR="00A95FC2" w:rsidRPr="00A95FC2" w:rsidRDefault="00A95FC2" w:rsidP="00A95F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обеспечить ознакомление экспертов с критериями оценивания, полученными от технического специалиста;</w:t>
      </w:r>
    </w:p>
    <w:p w:rsidR="00A95FC2" w:rsidRPr="00A95FC2" w:rsidRDefault="00A95FC2" w:rsidP="00A95F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 от технического специалиста списки участников итогового собеседования (далее – списки участников), при необходимости скорректировать списки участников и распределить участников итогового собеседования по аудиториям проведения итогового собеседования; ведомость учета проведения итогового собеседования в аудитории (по количеству аудиторий проведения итогового собеседования); протоколы эксперта по оцениванию ответов участников итогового собеседования (на каждого участника итогового собеседования);</w:t>
      </w:r>
      <w:proofErr w:type="gram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специализированную форму;</w:t>
      </w:r>
    </w:p>
    <w:p w:rsidR="00A95FC2" w:rsidRPr="00A95FC2" w:rsidRDefault="00A95FC2" w:rsidP="00A95F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заполнить в списках участников поле «Номер аудитории / отметка о неявке».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2.5. В день проведения итогового собеседования исполнять функции согласно Инструкции для ответственного организатора образовательной организации из приложения 1 к письму </w:t>
      </w:r>
      <w:proofErr w:type="spell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Рособрнадзора</w:t>
      </w:r>
      <w:proofErr w:type="spell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 </w:t>
      </w:r>
      <w:r w:rsidR="00B3641C" w:rsidRPr="001403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29.10.2024 № 02-311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Собеседникам выполнять функции согласно Инструкции для собеседника из приложения 3 к письму </w:t>
      </w:r>
      <w:proofErr w:type="spell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Рособрнадзора</w:t>
      </w:r>
      <w:proofErr w:type="spell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 </w:t>
      </w:r>
      <w:r w:rsidR="00B3641C" w:rsidRPr="001403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29.10.2024 № 02-311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Организатор</w:t>
      </w:r>
      <w:r w:rsidR="00D155E8" w:rsidRPr="00D155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обеспечить передвижение участников итогового собеседования и соблюдение порядка иными обучающимися, не принимающими участия в итоговом собеседовании, в соответствии с Инструкцией для организатора проведения итогового собеседования из приложения 5 к письму </w:t>
      </w:r>
      <w:proofErr w:type="spell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Рособрнадзора</w:t>
      </w:r>
      <w:proofErr w:type="spell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 </w:t>
      </w:r>
      <w:r w:rsidR="00B3641C" w:rsidRPr="001403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29.10.2024 № 02-311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 </w:t>
      </w:r>
      <w:proofErr w:type="gram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Техническому специалисту обеспечить подготовку технических средств для организации итогового собеседования, в том числе подготовить средства аудиозаписи в аудиториях проведения итогового собеседования и для внесения 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информации в специализированную форму, обеспечить получение КИМ итогового собеседования от РЦОИ, выполнять функции согласно Инструкции для технического специалиста образовательной организации из приложения 2 к письму </w:t>
      </w:r>
      <w:proofErr w:type="spell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Рособрнадзора</w:t>
      </w:r>
      <w:proofErr w:type="spell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 </w:t>
      </w:r>
      <w:r w:rsidR="00B3641C" w:rsidRPr="001403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29.10.2024 № 02-311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 Создать комиссию по проверке итогового собеседования в составе:</w:t>
      </w:r>
    </w:p>
    <w:p w:rsidR="00A95FC2" w:rsidRPr="00A95FC2" w:rsidRDefault="00A95FC2" w:rsidP="00A95FC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Учитель русского языка и литературы </w:t>
      </w:r>
      <w:r w:rsidR="00D155E8"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Старченко И.В.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Учитель русского языка и литературы </w:t>
      </w:r>
      <w:proofErr w:type="spellStart"/>
      <w:r w:rsidR="00D155E8"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Валентова</w:t>
      </w:r>
      <w:proofErr w:type="spellEnd"/>
      <w:r w:rsidR="00D155E8"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Л.М</w:t>
      </w: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 Комиссии по проверке итогового собеседования выполнять функции согласно Инструкции для эксперта из приложения 4 к письму </w:t>
      </w:r>
      <w:proofErr w:type="spell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Рособрнадзора</w:t>
      </w:r>
      <w:proofErr w:type="spell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 </w:t>
      </w:r>
      <w:r w:rsidR="00B3641C" w:rsidRPr="001403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29.10.2024 № 02-311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95FC2" w:rsidRPr="00D155E8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8. Контроль исполнения настоящего приказа оставляю за собой.</w:t>
      </w:r>
    </w:p>
    <w:p w:rsidR="00D155E8" w:rsidRPr="00A95FC2" w:rsidRDefault="00D155E8" w:rsidP="00A95FC2">
      <w:pPr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</w:p>
    <w:tbl>
      <w:tblPr>
        <w:tblW w:w="10050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7980"/>
      </w:tblGrid>
      <w:tr w:rsidR="00A95FC2" w:rsidRPr="00A95FC2" w:rsidTr="00A95FC2">
        <w:tc>
          <w:tcPr>
            <w:tcW w:w="2017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7778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tcMar>
              <w:top w:w="15" w:type="dxa"/>
              <w:left w:w="150" w:type="dxa"/>
              <w:bottom w:w="15" w:type="dxa"/>
              <w:right w:w="0" w:type="dxa"/>
            </w:tcMar>
            <w:vAlign w:val="center"/>
            <w:hideMark/>
          </w:tcPr>
          <w:p w:rsidR="00A95FC2" w:rsidRPr="00A95FC2" w:rsidRDefault="00D155E8" w:rsidP="00D1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158C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И.В. Старченко</w:t>
            </w:r>
          </w:p>
        </w:tc>
      </w:tr>
    </w:tbl>
    <w:p w:rsidR="0017158C" w:rsidRDefault="0017158C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 приказом </w:t>
      </w:r>
      <w:proofErr w:type="gram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ознакомлены</w:t>
      </w:r>
      <w:proofErr w:type="gram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A95FC2" w:rsidRPr="00A95FC2" w:rsidRDefault="00A95FC2" w:rsidP="00D67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Заместитель директора по УВР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                         </w:t>
      </w:r>
      <w:r w:rsid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              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Л.М. </w:t>
      </w:r>
      <w:proofErr w:type="spellStart"/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Валентова</w:t>
      </w:r>
      <w:proofErr w:type="spellEnd"/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</w:t>
      </w:r>
    </w:p>
    <w:p w:rsidR="00A95FC2" w:rsidRPr="00A95FC2" w:rsidRDefault="00A95FC2" w:rsidP="00D67A19">
      <w:pPr>
        <w:tabs>
          <w:tab w:val="left" w:pos="55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Учитель информатики и ИКТ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ab/>
        <w:t xml:space="preserve">        </w:t>
      </w:r>
      <w:r w:rsidR="0017158C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А.Д. </w:t>
      </w:r>
      <w:proofErr w:type="spellStart"/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Моторина</w:t>
      </w:r>
      <w:proofErr w:type="spellEnd"/>
    </w:p>
    <w:p w:rsidR="00A95FC2" w:rsidRPr="00A95FC2" w:rsidRDefault="00A95FC2" w:rsidP="00A95F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Учитель истории и обществознания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              </w:t>
      </w:r>
      <w:r w:rsidR="0017158C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</w:t>
      </w:r>
      <w:r w:rsid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                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М.М. </w:t>
      </w:r>
      <w:proofErr w:type="spellStart"/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Уржумцева</w:t>
      </w:r>
      <w:proofErr w:type="spellEnd"/>
    </w:p>
    <w:p w:rsidR="00A95FC2" w:rsidRPr="0017158C" w:rsidRDefault="00A95FC2" w:rsidP="00A95F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Учитель 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физики                                                      </w:t>
      </w:r>
      <w:r w:rsid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            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Л.Д. Войтко</w:t>
      </w:r>
    </w:p>
    <w:p w:rsidR="0017158C" w:rsidRDefault="00801058">
      <w:pPr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Учитель географии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                             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Н.В. К</w:t>
      </w:r>
      <w:r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ривых</w:t>
      </w:r>
    </w:p>
    <w:p w:rsidR="00EB5322" w:rsidRPr="0017158C" w:rsidRDefault="00EB5322" w:rsidP="00EB5322">
      <w:pPr>
        <w:tabs>
          <w:tab w:val="left" w:pos="621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Учитель физкультуры</w:t>
      </w:r>
      <w:r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ab/>
        <w:t>Карпенко Т. Ю.</w:t>
      </w:r>
    </w:p>
    <w:p w:rsidR="001E7F57" w:rsidRDefault="001E7F57" w:rsidP="0017158C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1E7F57" w:rsidRDefault="001E7F57" w:rsidP="0017158C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1E7F57" w:rsidRDefault="001E7F57" w:rsidP="0017158C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1E7F57" w:rsidRDefault="001E7F57" w:rsidP="0017158C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1E7F57" w:rsidRDefault="001E7F57" w:rsidP="0017158C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1E7F57" w:rsidRDefault="001E7F57" w:rsidP="0017158C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1E7F57" w:rsidRDefault="001E7F57" w:rsidP="0017158C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D57D5D" w:rsidRDefault="00D57D5D" w:rsidP="00D57D5D">
      <w:pPr>
        <w:tabs>
          <w:tab w:val="left" w:pos="5280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D57D5D" w:rsidRPr="00D57D5D" w:rsidRDefault="00D57D5D" w:rsidP="00D57D5D">
      <w:pPr>
        <w:tabs>
          <w:tab w:val="left" w:pos="5280"/>
        </w:tabs>
        <w:rPr>
          <w:rFonts w:ascii="Times New Roman" w:hAnsi="Times New Roman" w:cs="Times New Roman"/>
          <w:b/>
          <w:sz w:val="26"/>
          <w:szCs w:val="26"/>
        </w:rPr>
      </w:pPr>
      <w:r w:rsidRPr="00D57D5D">
        <w:rPr>
          <w:rFonts w:ascii="Times New Roman" w:hAnsi="Times New Roman" w:cs="Times New Roman"/>
          <w:b/>
          <w:sz w:val="26"/>
          <w:szCs w:val="26"/>
        </w:rPr>
        <w:t>Кабинет 33                                                                    Кабинет 34</w:t>
      </w: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Уржумцева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М.М.                                                         Войтко Л.Д.</w:t>
      </w:r>
    </w:p>
    <w:p w:rsidR="00B3641C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Валентова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Л.М.                                                </w:t>
      </w:r>
      <w:r w:rsidR="00B3641C">
        <w:rPr>
          <w:rFonts w:ascii="Times New Roman" w:hAnsi="Times New Roman" w:cs="Times New Roman"/>
          <w:sz w:val="26"/>
          <w:szCs w:val="26"/>
        </w:rPr>
        <w:t xml:space="preserve">           Старченко И.В.      </w:t>
      </w:r>
    </w:p>
    <w:p w:rsidR="00C222B7" w:rsidRDefault="00B3641C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Моторина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 Д.</w:t>
      </w:r>
      <w:r w:rsidRPr="0017158C">
        <w:rPr>
          <w:rFonts w:ascii="Times New Roman" w:hAnsi="Times New Roman" w:cs="Times New Roman"/>
          <w:sz w:val="26"/>
          <w:szCs w:val="26"/>
        </w:rPr>
        <w:t xml:space="preserve">  </w:t>
      </w:r>
      <w:r w:rsidR="0017158C" w:rsidRPr="0017158C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D57D5D">
        <w:rPr>
          <w:rFonts w:ascii="Times New Roman" w:hAnsi="Times New Roman" w:cs="Times New Roman"/>
          <w:sz w:val="26"/>
          <w:szCs w:val="26"/>
        </w:rPr>
        <w:t xml:space="preserve"> </w:t>
      </w:r>
      <w:r w:rsidR="0017158C" w:rsidRPr="0017158C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D57D5D">
        <w:rPr>
          <w:rFonts w:ascii="Times New Roman" w:hAnsi="Times New Roman" w:cs="Times New Roman"/>
          <w:sz w:val="26"/>
          <w:szCs w:val="26"/>
        </w:rPr>
        <w:t>Моторина</w:t>
      </w:r>
      <w:proofErr w:type="spellEnd"/>
      <w:r w:rsidR="00D57D5D">
        <w:rPr>
          <w:rFonts w:ascii="Times New Roman" w:hAnsi="Times New Roman" w:cs="Times New Roman"/>
          <w:sz w:val="26"/>
          <w:szCs w:val="26"/>
        </w:rPr>
        <w:t xml:space="preserve"> А. Д.</w:t>
      </w:r>
      <w:r w:rsidR="0017158C" w:rsidRPr="0017158C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57D5D" w:rsidRDefault="00EB5322" w:rsidP="00EB5322">
      <w:pPr>
        <w:tabs>
          <w:tab w:val="left" w:pos="58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Карпенко Т.Ю.                                                             Кривых Н.В.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5963E3" w:rsidRDefault="005963E3" w:rsidP="005963E3">
      <w:pPr>
        <w:tabs>
          <w:tab w:val="left" w:pos="52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D57D5D" w:rsidRDefault="00F96808" w:rsidP="00F96808">
      <w:pPr>
        <w:tabs>
          <w:tab w:val="left" w:pos="528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Список детей по кабинетам</w:t>
      </w:r>
    </w:p>
    <w:p w:rsidR="00CE73E7" w:rsidRDefault="00CE73E7" w:rsidP="00CE73E7">
      <w:pPr>
        <w:tabs>
          <w:tab w:val="left" w:pos="5280"/>
        </w:tabs>
        <w:jc w:val="right"/>
        <w:rPr>
          <w:rFonts w:ascii="Times New Roman" w:hAnsi="Times New Roman" w:cs="Times New Roman"/>
          <w:sz w:val="26"/>
          <w:szCs w:val="26"/>
        </w:rPr>
        <w:sectPr w:rsidR="00CE73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7D5D" w:rsidRPr="00D612FA" w:rsidRDefault="00D612FA" w:rsidP="006A2B01">
      <w:pPr>
        <w:tabs>
          <w:tab w:val="left" w:pos="5280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</w:t>
      </w:r>
      <w:r w:rsidR="00CE73E7" w:rsidRPr="00D612FA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F96808" w:rsidRPr="00D612FA">
        <w:rPr>
          <w:rFonts w:ascii="Times New Roman" w:hAnsi="Times New Roman" w:cs="Times New Roman"/>
          <w:b/>
          <w:sz w:val="26"/>
          <w:szCs w:val="26"/>
        </w:rPr>
        <w:t>Кабинет 3</w:t>
      </w:r>
      <w:r w:rsidR="005A2007">
        <w:rPr>
          <w:rFonts w:ascii="Times New Roman" w:hAnsi="Times New Roman" w:cs="Times New Roman"/>
          <w:b/>
          <w:sz w:val="26"/>
          <w:szCs w:val="26"/>
        </w:rPr>
        <w:t>3</w:t>
      </w:r>
      <w:r w:rsidR="006A2B01">
        <w:rPr>
          <w:rFonts w:ascii="Times New Roman" w:hAnsi="Times New Roman" w:cs="Times New Roman"/>
          <w:b/>
          <w:sz w:val="26"/>
          <w:szCs w:val="26"/>
        </w:rPr>
        <w:tab/>
        <w:t>Кабинет 34</w:t>
      </w:r>
    </w:p>
    <w:p w:rsidR="005A2007" w:rsidRDefault="006A2B01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  <w:sectPr w:rsidR="005A2007" w:rsidSect="00CE73E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lastRenderedPageBreak/>
        <w:t xml:space="preserve">Алтаева Александра </w:t>
      </w:r>
      <w:proofErr w:type="spellStart"/>
      <w:r w:rsidRPr="005A2007">
        <w:rPr>
          <w:rFonts w:ascii="Times New Roman" w:hAnsi="Times New Roman" w:cs="Times New Roman"/>
          <w:sz w:val="26"/>
          <w:szCs w:val="26"/>
        </w:rPr>
        <w:t>Дюсембаевна</w:t>
      </w:r>
      <w:proofErr w:type="spellEnd"/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Беляева Карина Денисовна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Дегтярев Матвей Александрович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5A2007">
        <w:rPr>
          <w:rFonts w:ascii="Times New Roman" w:hAnsi="Times New Roman" w:cs="Times New Roman"/>
          <w:sz w:val="26"/>
          <w:szCs w:val="26"/>
        </w:rPr>
        <w:t>Децик</w:t>
      </w:r>
      <w:proofErr w:type="spellEnd"/>
      <w:r w:rsidRPr="005A2007">
        <w:rPr>
          <w:rFonts w:ascii="Times New Roman" w:hAnsi="Times New Roman" w:cs="Times New Roman"/>
          <w:sz w:val="26"/>
          <w:szCs w:val="26"/>
        </w:rPr>
        <w:t xml:space="preserve"> Даниил Сергеевич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Долганова Анастасия Романовна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Захаров Никита Сергеевич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5A2007">
        <w:rPr>
          <w:rFonts w:ascii="Times New Roman" w:hAnsi="Times New Roman" w:cs="Times New Roman"/>
          <w:sz w:val="26"/>
          <w:szCs w:val="26"/>
        </w:rPr>
        <w:t>Кисарова</w:t>
      </w:r>
      <w:proofErr w:type="spellEnd"/>
      <w:r w:rsidRPr="005A2007">
        <w:rPr>
          <w:rFonts w:ascii="Times New Roman" w:hAnsi="Times New Roman" w:cs="Times New Roman"/>
          <w:sz w:val="26"/>
          <w:szCs w:val="26"/>
        </w:rPr>
        <w:t xml:space="preserve"> Дарья Ивановна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Кривых Павел Сергеевич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Лемешко Ирина Сергеевна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Мартыненков Егор Андреевич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 xml:space="preserve">Насырова </w:t>
      </w:r>
      <w:proofErr w:type="spellStart"/>
      <w:r w:rsidRPr="005A2007">
        <w:rPr>
          <w:rFonts w:ascii="Times New Roman" w:hAnsi="Times New Roman" w:cs="Times New Roman"/>
          <w:sz w:val="26"/>
          <w:szCs w:val="26"/>
        </w:rPr>
        <w:t>Дилара</w:t>
      </w:r>
      <w:proofErr w:type="spellEnd"/>
      <w:r w:rsidRPr="005A200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A2007">
        <w:rPr>
          <w:rFonts w:ascii="Times New Roman" w:hAnsi="Times New Roman" w:cs="Times New Roman"/>
          <w:sz w:val="26"/>
          <w:szCs w:val="26"/>
        </w:rPr>
        <w:t>Расульевна</w:t>
      </w:r>
      <w:proofErr w:type="spellEnd"/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5A2007">
        <w:rPr>
          <w:rFonts w:ascii="Times New Roman" w:hAnsi="Times New Roman" w:cs="Times New Roman"/>
          <w:sz w:val="26"/>
          <w:szCs w:val="26"/>
        </w:rPr>
        <w:t>Орлянский</w:t>
      </w:r>
      <w:proofErr w:type="spellEnd"/>
      <w:r w:rsidRPr="005A2007">
        <w:rPr>
          <w:rFonts w:ascii="Times New Roman" w:hAnsi="Times New Roman" w:cs="Times New Roman"/>
          <w:sz w:val="26"/>
          <w:szCs w:val="26"/>
        </w:rPr>
        <w:t xml:space="preserve"> Роман Алексеевич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lastRenderedPageBreak/>
        <w:t xml:space="preserve">Пастухова </w:t>
      </w:r>
      <w:proofErr w:type="spellStart"/>
      <w:r w:rsidRPr="005A2007">
        <w:rPr>
          <w:rFonts w:ascii="Times New Roman" w:hAnsi="Times New Roman" w:cs="Times New Roman"/>
          <w:sz w:val="26"/>
          <w:szCs w:val="26"/>
        </w:rPr>
        <w:t>Дарина</w:t>
      </w:r>
      <w:proofErr w:type="spellEnd"/>
      <w:r w:rsidRPr="005A2007">
        <w:rPr>
          <w:rFonts w:ascii="Times New Roman" w:hAnsi="Times New Roman" w:cs="Times New Roman"/>
          <w:sz w:val="26"/>
          <w:szCs w:val="26"/>
        </w:rPr>
        <w:t xml:space="preserve"> Николаевна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Полищук Анна Евгеньевна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Попова Дарья Сергеевна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5A2007">
        <w:rPr>
          <w:rFonts w:ascii="Times New Roman" w:hAnsi="Times New Roman" w:cs="Times New Roman"/>
          <w:sz w:val="26"/>
          <w:szCs w:val="26"/>
        </w:rPr>
        <w:t>Посевкина</w:t>
      </w:r>
      <w:proofErr w:type="spellEnd"/>
      <w:r w:rsidRPr="005A2007">
        <w:rPr>
          <w:rFonts w:ascii="Times New Roman" w:hAnsi="Times New Roman" w:cs="Times New Roman"/>
          <w:sz w:val="26"/>
          <w:szCs w:val="26"/>
        </w:rPr>
        <w:t xml:space="preserve"> Софья Павловна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Романова Анна Алексеевна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5A2007">
        <w:rPr>
          <w:rFonts w:ascii="Times New Roman" w:hAnsi="Times New Roman" w:cs="Times New Roman"/>
          <w:sz w:val="26"/>
          <w:szCs w:val="26"/>
        </w:rPr>
        <w:t>Терлецкая</w:t>
      </w:r>
      <w:proofErr w:type="spellEnd"/>
      <w:r w:rsidRPr="005A2007">
        <w:rPr>
          <w:rFonts w:ascii="Times New Roman" w:hAnsi="Times New Roman" w:cs="Times New Roman"/>
          <w:sz w:val="26"/>
          <w:szCs w:val="26"/>
        </w:rPr>
        <w:t xml:space="preserve"> Ангелина Романовна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Тимохина Мария Витальевна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Черникова Александра Игоревна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5A2007">
        <w:rPr>
          <w:rFonts w:ascii="Times New Roman" w:hAnsi="Times New Roman" w:cs="Times New Roman"/>
          <w:sz w:val="26"/>
          <w:szCs w:val="26"/>
        </w:rPr>
        <w:t>Чернышова</w:t>
      </w:r>
      <w:proofErr w:type="spellEnd"/>
      <w:r w:rsidRPr="005A2007">
        <w:rPr>
          <w:rFonts w:ascii="Times New Roman" w:hAnsi="Times New Roman" w:cs="Times New Roman"/>
          <w:sz w:val="26"/>
          <w:szCs w:val="26"/>
        </w:rPr>
        <w:t xml:space="preserve"> Светлана Игоревна</w:t>
      </w:r>
    </w:p>
    <w:p w:rsidR="006A2B01" w:rsidRDefault="005A2007" w:rsidP="006A2B01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Шпак Лера Ивановна</w:t>
      </w:r>
      <w:r w:rsidR="006A2B01" w:rsidRPr="006A2B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2B01" w:rsidRPr="005A2007" w:rsidRDefault="006A2B01" w:rsidP="006A2B01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Донских Александр Романович</w:t>
      </w:r>
    </w:p>
    <w:p w:rsidR="00D57D5D" w:rsidRDefault="00D57D5D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5A2007" w:rsidRDefault="005A2007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  <w:sectPr w:rsidR="005A2007" w:rsidSect="005A200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57D5D" w:rsidRPr="0017158C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sectPr w:rsidR="00D57D5D" w:rsidRPr="0017158C" w:rsidSect="00CE73E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F2832"/>
    <w:multiLevelType w:val="multilevel"/>
    <w:tmpl w:val="5FF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FB555B"/>
    <w:multiLevelType w:val="multilevel"/>
    <w:tmpl w:val="AEAEE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C2"/>
    <w:rsid w:val="0014030F"/>
    <w:rsid w:val="0017158C"/>
    <w:rsid w:val="001D64D1"/>
    <w:rsid w:val="001E7F57"/>
    <w:rsid w:val="00240E45"/>
    <w:rsid w:val="005963E3"/>
    <w:rsid w:val="005A2007"/>
    <w:rsid w:val="006A2B01"/>
    <w:rsid w:val="006F481A"/>
    <w:rsid w:val="007540EC"/>
    <w:rsid w:val="00801058"/>
    <w:rsid w:val="009136C3"/>
    <w:rsid w:val="00915C5F"/>
    <w:rsid w:val="00A06A54"/>
    <w:rsid w:val="00A52A37"/>
    <w:rsid w:val="00A95FC2"/>
    <w:rsid w:val="00B3641C"/>
    <w:rsid w:val="00C222B7"/>
    <w:rsid w:val="00CE73E7"/>
    <w:rsid w:val="00D155E8"/>
    <w:rsid w:val="00D57D5D"/>
    <w:rsid w:val="00D612FA"/>
    <w:rsid w:val="00D67A19"/>
    <w:rsid w:val="00EB5322"/>
    <w:rsid w:val="00F9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F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20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F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20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17</cp:lastModifiedBy>
  <cp:revision>2</cp:revision>
  <cp:lastPrinted>2024-02-06T07:45:00Z</cp:lastPrinted>
  <dcterms:created xsi:type="dcterms:W3CDTF">2025-01-21T07:04:00Z</dcterms:created>
  <dcterms:modified xsi:type="dcterms:W3CDTF">2025-01-21T07:04:00Z</dcterms:modified>
</cp:coreProperties>
</file>