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F4A" w:rsidRPr="001A2F80" w:rsidRDefault="00D67F4A" w:rsidP="000F4DB2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>муниципальное бюджетное</w:t>
      </w:r>
      <w:r w:rsidR="008A25C3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 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общеобразовательное учреждение 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br/>
      </w:r>
      <w:r w:rsidR="001A2F80"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>«СЕРГЕЕВСКАЯ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средняя общеобразовательная школа   пограничного муниципального </w:t>
      </w:r>
      <w:r w:rsidR="005B2CA6">
        <w:rPr>
          <w:rFonts w:ascii="Times New Roman" w:hAnsi="Times New Roman"/>
          <w:b/>
          <w:caps/>
          <w:color w:val="000000" w:themeColor="text1"/>
          <w:sz w:val="24"/>
          <w:szCs w:val="24"/>
        </w:rPr>
        <w:t>ОКРУГА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p w:rsidR="001A2F80" w:rsidRDefault="001A2F80" w:rsidP="001A2F80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16"/>
          <w:szCs w:val="16"/>
        </w:rPr>
      </w:pPr>
    </w:p>
    <w:p w:rsidR="001A2F80" w:rsidRDefault="001A2F80" w:rsidP="001A2F80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16"/>
          <w:szCs w:val="16"/>
        </w:rPr>
      </w:pPr>
    </w:p>
    <w:p w:rsidR="001A2F80" w:rsidRPr="001A2F80" w:rsidRDefault="001A2F80" w:rsidP="001A2F80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16"/>
          <w:szCs w:val="16"/>
        </w:rPr>
      </w:pPr>
    </w:p>
    <w:p w:rsidR="00D67F4A" w:rsidRDefault="004464EE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167640</wp:posOffset>
                </wp:positionV>
                <wp:extent cx="2465705" cy="1343660"/>
                <wp:effectExtent l="0" t="0" r="10795" b="27940"/>
                <wp:wrapNone/>
                <wp:docPr id="5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5705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912" w:rsidRPr="001A2F80" w:rsidRDefault="00DB2912" w:rsidP="001A2F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ПРИНЯТО                  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Педагогическим Советом</w:t>
                            </w:r>
                          </w:p>
                          <w:p w:rsidR="00DB2912" w:rsidRDefault="00DB2912" w:rsidP="001A2F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МБОУ «Сергеевская СОШ  ПМО» </w:t>
                            </w:r>
                          </w:p>
                          <w:p w:rsidR="00DB2912" w:rsidRPr="006F2D11" w:rsidRDefault="00DB2912" w:rsidP="001A2F80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2D11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Протокол № 6 от 15.04.2025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26" style="position:absolute;left:0;text-align:left;margin-left:-16.05pt;margin-top:13.2pt;width:194.15pt;height:105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">
                <v:textbox>
                  <w:txbxContent>
                    <w:p w:rsidR="00DB2912" w:rsidRPr="001A2F80" w:rsidRDefault="00DB2912" w:rsidP="001A2F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ПРИНЯТО                          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Педагогическим Советом</w:t>
                      </w:r>
                    </w:p>
                    <w:p w:rsidR="00DB2912" w:rsidRDefault="00DB2912" w:rsidP="001A2F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МБОУ «Сергеевская СОШ  ПМО» </w:t>
                      </w:r>
                    </w:p>
                    <w:p w:rsidR="00DB2912" w:rsidRPr="006F2D11" w:rsidRDefault="00DB2912" w:rsidP="001A2F80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6F2D11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>Протокол № 6 от 15.04.2025 г.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3376295</wp:posOffset>
                </wp:positionH>
                <wp:positionV relativeFrom="paragraph">
                  <wp:posOffset>167640</wp:posOffset>
                </wp:positionV>
                <wp:extent cx="2714625" cy="1343660"/>
                <wp:effectExtent l="0" t="0" r="28575" b="27940"/>
                <wp:wrapNone/>
                <wp:docPr id="5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134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912" w:rsidRDefault="00DB2912" w:rsidP="00D67F4A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УТВЕРЖДЕНО</w:t>
                            </w:r>
                          </w:p>
                          <w:p w:rsidR="00DB2912" w:rsidRDefault="00DB2912" w:rsidP="001A2F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Директором МБОУ «Сергеевская</w:t>
                            </w:r>
                          </w:p>
                          <w:p w:rsidR="00DB2912" w:rsidRDefault="00DB2912" w:rsidP="001A2F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СОШ       ПМО»</w:t>
                            </w:r>
                          </w:p>
                          <w:p w:rsidR="00DB2912" w:rsidRDefault="00DB2912" w:rsidP="001A2F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________/ И.В. Старченко/</w:t>
                            </w:r>
                          </w:p>
                          <w:p w:rsidR="00DB2912" w:rsidRPr="006F2D11" w:rsidRDefault="00DB2912" w:rsidP="00822F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B2CA6">
                              <w:rPr>
                                <w:rFonts w:ascii="Times New Roman" w:hAnsi="Times New Roman"/>
                                <w:color w:val="FF0000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6F2D11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Приказ № 75  от 16.04.2025г.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7" style="position:absolute;left:0;text-align:left;margin-left:265.85pt;margin-top:13.2pt;width:213.75pt;height:105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">
                <v:textbox>
                  <w:txbxContent>
                    <w:p w:rsidR="00DB2912" w:rsidRDefault="00DB2912" w:rsidP="00D67F4A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УТВЕРЖДЕНО</w:t>
                      </w:r>
                    </w:p>
                    <w:p w:rsidR="00DB2912" w:rsidRDefault="00DB2912" w:rsidP="001A2F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Директором МБОУ «Сергеевская</w:t>
                      </w:r>
                    </w:p>
                    <w:p w:rsidR="00DB2912" w:rsidRDefault="00DB2912" w:rsidP="001A2F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СОШ       ПМО»</w:t>
                      </w:r>
                    </w:p>
                    <w:p w:rsidR="00DB2912" w:rsidRDefault="00DB2912" w:rsidP="001A2F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________/ И.В. Старченко/</w:t>
                      </w:r>
                    </w:p>
                    <w:p w:rsidR="00DB2912" w:rsidRPr="006F2D11" w:rsidRDefault="00DB2912" w:rsidP="00822FD8">
                      <w:pPr>
                        <w:spacing w:after="0" w:line="240" w:lineRule="auto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5B2CA6">
                        <w:rPr>
                          <w:rFonts w:ascii="Times New Roman" w:hAnsi="Times New Roman"/>
                          <w:color w:val="FF0000"/>
                          <w:sz w:val="24"/>
                          <w:szCs w:val="24"/>
                        </w:rPr>
                        <w:t xml:space="preserve">          </w:t>
                      </w:r>
                      <w:r w:rsidRPr="006F2D11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>Приказ № 75  от 16.04.2025г.</w:t>
                      </w:r>
                    </w:p>
                  </w:txbxContent>
                </v:textbox>
              </v:rect>
            </w:pict>
          </mc:Fallback>
        </mc:AlternateContent>
      </w:r>
      <w:r w:rsidR="00D67F4A">
        <w:rPr>
          <w:rFonts w:ascii="Times New Roman" w:hAnsi="Times New Roman"/>
          <w:b/>
          <w:caps/>
          <w:color w:val="244061"/>
          <w:sz w:val="28"/>
          <w:szCs w:val="28"/>
        </w:rPr>
        <w:tab/>
      </w:r>
    </w:p>
    <w:p w:rsidR="001A2F80" w:rsidRDefault="001A2F80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1A2F80" w:rsidRDefault="001A2F80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Pr="00B309BE" w:rsidRDefault="00B309BE" w:rsidP="00B309BE">
      <w:pPr>
        <w:spacing w:after="0" w:line="240" w:lineRule="auto"/>
        <w:ind w:firstLine="709"/>
        <w:jc w:val="center"/>
        <w:rPr>
          <w:rFonts w:hAnsi="Times New Roman" w:cs="Times New Roman"/>
          <w:b/>
          <w:bCs/>
          <w:color w:val="000000"/>
          <w:sz w:val="36"/>
          <w:szCs w:val="36"/>
        </w:rPr>
      </w:pP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Отчет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 результатах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самообследования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муниципального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бюджетного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общеобразовательного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учреждения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«Сергеевская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средняя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общеобразовательная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школа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Пограничного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муниципального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округа»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br/>
      </w:r>
      <w:r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за </w:t>
      </w:r>
      <w:r w:rsidR="003653DA"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20</w:t>
      </w:r>
      <w:r w:rsidR="005B2CA6"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2</w:t>
      </w:r>
      <w:r w:rsidR="00F173CD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4 </w:t>
      </w:r>
      <w:r w:rsidR="00D67F4A"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год</w:t>
      </w:r>
    </w:p>
    <w:p w:rsidR="00D67F4A" w:rsidRPr="00B309BE" w:rsidRDefault="00D67F4A" w:rsidP="00D67F4A">
      <w:pPr>
        <w:spacing w:line="360" w:lineRule="auto"/>
        <w:ind w:firstLine="709"/>
        <w:jc w:val="center"/>
        <w:rPr>
          <w:rFonts w:hAnsi="Times New Roman" w:cs="Times New Roman"/>
          <w:b/>
          <w:bCs/>
          <w:color w:val="000000"/>
          <w:sz w:val="40"/>
          <w:szCs w:val="40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D67F4A" w:rsidRPr="0080577E" w:rsidRDefault="00A66F2D" w:rsidP="0080577E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aps/>
          <w:color w:val="000000" w:themeColor="text1"/>
          <w:sz w:val="24"/>
          <w:szCs w:val="24"/>
        </w:rPr>
        <w:t>с</w:t>
      </w:r>
      <w:r w:rsidR="001A2F80" w:rsidRPr="0080577E">
        <w:rPr>
          <w:rFonts w:ascii="Times New Roman" w:hAnsi="Times New Roman"/>
          <w:b/>
          <w:caps/>
          <w:color w:val="000000" w:themeColor="text1"/>
          <w:sz w:val="24"/>
          <w:szCs w:val="24"/>
        </w:rPr>
        <w:t>.сергеевка</w:t>
      </w:r>
    </w:p>
    <w:p w:rsidR="00A66F2D" w:rsidRDefault="003653DA" w:rsidP="008944A2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80577E">
        <w:rPr>
          <w:rFonts w:ascii="Times New Roman" w:hAnsi="Times New Roman"/>
          <w:b/>
          <w:caps/>
          <w:color w:val="000000" w:themeColor="text1"/>
          <w:sz w:val="24"/>
          <w:szCs w:val="24"/>
        </w:rPr>
        <w:t>20</w:t>
      </w:r>
      <w:r w:rsidR="00633FB3">
        <w:rPr>
          <w:rFonts w:ascii="Times New Roman" w:hAnsi="Times New Roman"/>
          <w:b/>
          <w:caps/>
          <w:color w:val="000000" w:themeColor="text1"/>
          <w:sz w:val="24"/>
          <w:szCs w:val="24"/>
        </w:rPr>
        <w:t>2</w:t>
      </w:r>
      <w:r w:rsidR="00F173CD">
        <w:rPr>
          <w:rFonts w:ascii="Times New Roman" w:hAnsi="Times New Roman"/>
          <w:b/>
          <w:caps/>
          <w:color w:val="000000" w:themeColor="text1"/>
          <w:sz w:val="24"/>
          <w:szCs w:val="24"/>
        </w:rPr>
        <w:t>5</w:t>
      </w:r>
      <w:r w:rsidR="00A66F2D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</w:t>
      </w:r>
      <w:r w:rsidR="001A2F80" w:rsidRPr="0080577E">
        <w:rPr>
          <w:rFonts w:ascii="Times New Roman" w:hAnsi="Times New Roman"/>
          <w:b/>
          <w:caps/>
          <w:color w:val="000000" w:themeColor="text1"/>
          <w:sz w:val="24"/>
          <w:szCs w:val="24"/>
        </w:rPr>
        <w:t>год</w:t>
      </w:r>
    </w:p>
    <w:p w:rsidR="000F4DB2" w:rsidRPr="008944A2" w:rsidRDefault="000F4DB2" w:rsidP="008944A2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:rsidR="00D67F4A" w:rsidRPr="00600F5B" w:rsidRDefault="00317992" w:rsidP="00A66F2D">
      <w:pPr>
        <w:spacing w:line="36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600F5B">
        <w:rPr>
          <w:rFonts w:ascii="Times New Roman" w:hAnsi="Times New Roman"/>
          <w:caps/>
          <w:sz w:val="24"/>
          <w:szCs w:val="24"/>
        </w:rPr>
        <w:lastRenderedPageBreak/>
        <w:t xml:space="preserve">Оглавление </w:t>
      </w: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1150DD" w:rsidRPr="0076003A" w:rsidRDefault="001150DD" w:rsidP="008944A2">
      <w:pPr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AA4EEE">
        <w:rPr>
          <w:rFonts w:ascii="Times New Roman" w:hAnsi="Times New Roman"/>
          <w:caps/>
          <w:color w:val="000000" w:themeColor="text1"/>
          <w:sz w:val="24"/>
          <w:szCs w:val="24"/>
        </w:rPr>
        <w:t>оБЩИЕ СВЕДЕНИЯ ОБ ОБРА</w:t>
      </w:r>
      <w:r w:rsidR="008944A2" w:rsidRPr="00AA4EEE">
        <w:rPr>
          <w:rFonts w:ascii="Times New Roman" w:hAnsi="Times New Roman"/>
          <w:caps/>
          <w:color w:val="000000" w:themeColor="text1"/>
          <w:sz w:val="24"/>
          <w:szCs w:val="24"/>
        </w:rPr>
        <w:t>ЗОВАТЕЛЬНО</w:t>
      </w:r>
      <w:r w:rsidR="000F4DB2" w:rsidRPr="00AA4EEE">
        <w:rPr>
          <w:rFonts w:ascii="Times New Roman" w:hAnsi="Times New Roman"/>
          <w:caps/>
          <w:color w:val="000000" w:themeColor="text1"/>
          <w:sz w:val="24"/>
          <w:szCs w:val="24"/>
        </w:rPr>
        <w:t>Й</w:t>
      </w:r>
      <w:r w:rsidR="008944A2" w:rsidRPr="00AA4EEE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  ОРГАНИЗАЦИИ………….………………</w:t>
      </w:r>
      <w:r w:rsidR="000F4DB2" w:rsidRPr="00AA4EEE"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</w:p>
    <w:p w:rsidR="006A00F9" w:rsidRPr="00DB2912" w:rsidRDefault="006A00F9" w:rsidP="006A00F9">
      <w:pPr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Аналитическая часть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…………………………………………………………………..4-4</w:t>
      </w:r>
      <w:r w:rsidR="00C107EF" w:rsidRPr="00DB2912"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</w:p>
    <w:p w:rsidR="001150DD" w:rsidRPr="0076003A" w:rsidRDefault="008944A2" w:rsidP="008944A2">
      <w:pPr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  <w:r w:rsidR="006A00F9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1.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оЦЕНКА ОБРАЗОВАТЕЛЬНОЙ ДЕЯТЕЛЬНОСТИ………………………………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……..4-20</w:t>
      </w:r>
    </w:p>
    <w:p w:rsidR="001150DD" w:rsidRPr="0076003A" w:rsidRDefault="006A00F9" w:rsidP="008944A2">
      <w:pPr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2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Оценка системы управления организацией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………………………………20-22</w:t>
      </w:r>
    </w:p>
    <w:p w:rsidR="00C107EF" w:rsidRPr="00AA4EEE" w:rsidRDefault="006A00F9" w:rsidP="005E409C">
      <w:pPr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>3</w:t>
      </w:r>
      <w:r w:rsidR="008944A2" w:rsidRPr="0076003A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</w:rPr>
        <w:t xml:space="preserve">. 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содержания и качества подготовки обучающихся  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……..2</w:t>
      </w:r>
      <w:r w:rsidR="00C107EF" w:rsidRPr="00C107EF"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-3</w:t>
      </w:r>
      <w:r w:rsidR="00C107EF" w:rsidRPr="00C107EF"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</w:p>
    <w:p w:rsidR="001150DD" w:rsidRPr="0076003A" w:rsidRDefault="00C107EF" w:rsidP="005E409C">
      <w:pPr>
        <w:tabs>
          <w:tab w:val="left" w:pos="437"/>
        </w:tabs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caps/>
          <w:color w:val="000000" w:themeColor="text1"/>
          <w:sz w:val="24"/>
          <w:szCs w:val="24"/>
        </w:rPr>
        <w:t>5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ОРГАНИЗАЦИИ УЧЕБНОГО ПРОЦЕССА 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…………………………………..3</w:t>
      </w:r>
      <w:r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-3</w:t>
      </w:r>
      <w:r>
        <w:rPr>
          <w:rFonts w:ascii="Times New Roman" w:hAnsi="Times New Roman"/>
          <w:caps/>
          <w:color w:val="000000" w:themeColor="text1"/>
          <w:sz w:val="24"/>
          <w:szCs w:val="24"/>
        </w:rPr>
        <w:t>4</w:t>
      </w:r>
    </w:p>
    <w:p w:rsidR="001150DD" w:rsidRPr="0076003A" w:rsidRDefault="006A00F9" w:rsidP="005E409C">
      <w:pPr>
        <w:tabs>
          <w:tab w:val="left" w:pos="437"/>
        </w:tabs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5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Оценка вОСТРЕБОВАННОСТ</w:t>
      </w:r>
      <w:r w:rsidR="00D30320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и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ВЫПУСКНИКОВ ШКОЛЫ ……………………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…….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4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</w:p>
    <w:p w:rsidR="001150DD" w:rsidRPr="0076003A" w:rsidRDefault="006A00F9" w:rsidP="00AA4EEE">
      <w:pPr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6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  <w:r w:rsidR="00AA4EEE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Оценка качества кадрового обеспечения</w:t>
      </w:r>
      <w:r w:rsidR="00AA4EEE" w:rsidRPr="00AA4EEE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   34-36</w:t>
      </w:r>
    </w:p>
    <w:p w:rsidR="001150DD" w:rsidRPr="0076003A" w:rsidRDefault="006A00F9" w:rsidP="005E409C">
      <w:pPr>
        <w:tabs>
          <w:tab w:val="left" w:pos="437"/>
        </w:tabs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7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</w:t>
      </w:r>
      <w:r w:rsidR="005E409C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качества  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УЧЕБНО- МЕТОДИЧЕСКОГО И БИБЛИОТЕЧНО-ИНФОРМАЦИОННОГО ОБЕСПЕЧЕНИЯ …………………………………………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….........3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6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-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37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     </w:t>
      </w:r>
    </w:p>
    <w:p w:rsidR="001150DD" w:rsidRPr="0076003A" w:rsidRDefault="006A00F9" w:rsidP="005E409C">
      <w:pPr>
        <w:tabs>
          <w:tab w:val="left" w:pos="437"/>
        </w:tabs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8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5E409C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мАТЕРИАЛЬНО-ТЕХНИЧЕСК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ой  базы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мбоу «сЕРГЕЕВСКАЯ сош пмО» …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………………………………………………………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………………………………..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37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-4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0</w:t>
      </w:r>
    </w:p>
    <w:p w:rsidR="005E409C" w:rsidRPr="0076003A" w:rsidRDefault="006A00F9" w:rsidP="005E409C">
      <w:pPr>
        <w:tabs>
          <w:tab w:val="left" w:pos="437"/>
        </w:tabs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9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5E409C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ФУНКЦИОНИРОВАНИЯ  вНУТРЕННей  СИСТЕМы </w:t>
      </w:r>
      <w:r w:rsidR="008944A2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оценки </w:t>
      </w:r>
      <w:r w:rsidR="005E409C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КАЧЕСТВА ОБРАЗОВАНИЯ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………………………………………………………………………………4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0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-4</w:t>
      </w:r>
      <w:r w:rsidR="00AA4EEE">
        <w:rPr>
          <w:rFonts w:ascii="Times New Roman" w:hAnsi="Times New Roman"/>
          <w:caps/>
          <w:color w:val="000000" w:themeColor="text1"/>
          <w:sz w:val="24"/>
          <w:szCs w:val="24"/>
        </w:rPr>
        <w:t>3</w:t>
      </w:r>
    </w:p>
    <w:p w:rsidR="00AD27E5" w:rsidRPr="005E409C" w:rsidRDefault="008944A2" w:rsidP="006A00F9">
      <w:pPr>
        <w:tabs>
          <w:tab w:val="left" w:pos="437"/>
        </w:tabs>
        <w:spacing w:line="24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рЕЗУЛЬТАТЫ АНАЛИЗА ПОКАЗАТЕЛЕЙ</w:t>
      </w: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ДЕЯТЕЛЬНОСТИ мбоу «сЕРГЕЕВСКАЯ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сош </w:t>
      </w: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  <w:r w:rsidR="001150DD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пмО»…………………………</w:t>
      </w: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…………………………………………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…………………….</w:t>
      </w:r>
      <w:r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76003A" w:rsidRPr="0076003A">
        <w:rPr>
          <w:rFonts w:ascii="Times New Roman" w:hAnsi="Times New Roman"/>
          <w:caps/>
          <w:color w:val="000000" w:themeColor="text1"/>
          <w:sz w:val="24"/>
          <w:szCs w:val="24"/>
        </w:rPr>
        <w:t>44-47</w:t>
      </w:r>
    </w:p>
    <w:p w:rsidR="005E409C" w:rsidRDefault="005E409C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5E409C" w:rsidRDefault="005E409C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FC067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FC0670" w:rsidRDefault="00FC0670" w:rsidP="00FC0670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6A00F9" w:rsidRDefault="006A00F9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D67F4A" w:rsidRPr="00D170BE" w:rsidRDefault="00D67F4A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17365D"/>
          <w:sz w:val="24"/>
          <w:szCs w:val="24"/>
        </w:rPr>
      </w:pPr>
      <w:r w:rsidRPr="00D170BE">
        <w:rPr>
          <w:rFonts w:ascii="Times New Roman" w:hAnsi="Times New Roman"/>
          <w:b/>
          <w:caps/>
          <w:color w:val="000000"/>
          <w:sz w:val="24"/>
          <w:szCs w:val="24"/>
        </w:rPr>
        <w:lastRenderedPageBreak/>
        <w:t xml:space="preserve">1. </w:t>
      </w:r>
      <w:r w:rsidR="00EF7C04">
        <w:rPr>
          <w:rFonts w:ascii="Times New Roman" w:hAnsi="Times New Roman"/>
          <w:b/>
          <w:caps/>
          <w:color w:val="000000"/>
          <w:sz w:val="24"/>
          <w:szCs w:val="24"/>
        </w:rPr>
        <w:t xml:space="preserve">оБЩИЕ СВЕДЕНИЯ </w:t>
      </w:r>
    </w:p>
    <w:p w:rsidR="00D67F4A" w:rsidRDefault="00D67F4A" w:rsidP="00D6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F4A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B6A">
        <w:rPr>
          <w:rFonts w:ascii="Times New Roman" w:hAnsi="Times New Roman" w:cs="Times New Roman"/>
          <w:b/>
          <w:sz w:val="24"/>
          <w:szCs w:val="24"/>
        </w:rPr>
        <w:t xml:space="preserve">Полное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D27E5" w:rsidRPr="00CA7B6A">
        <w:rPr>
          <w:rFonts w:ascii="Times New Roman" w:hAnsi="Times New Roman" w:cs="Times New Roman"/>
          <w:b/>
          <w:sz w:val="24"/>
          <w:szCs w:val="24"/>
        </w:rPr>
        <w:t xml:space="preserve">аименование </w:t>
      </w:r>
      <w:r w:rsidRPr="00CA7B6A">
        <w:rPr>
          <w:rFonts w:ascii="Times New Roman" w:hAnsi="Times New Roman" w:cs="Times New Roman"/>
          <w:b/>
          <w:sz w:val="24"/>
          <w:szCs w:val="24"/>
        </w:rPr>
        <w:t xml:space="preserve">образовательной </w:t>
      </w:r>
      <w:r w:rsidR="00AD27E5" w:rsidRPr="00CA7B6A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CA7B6A">
        <w:rPr>
          <w:rFonts w:ascii="Times New Roman" w:hAnsi="Times New Roman" w:cs="Times New Roman"/>
          <w:b/>
          <w:sz w:val="24"/>
          <w:szCs w:val="24"/>
        </w:rPr>
        <w:t>: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67F4A" w:rsidRPr="00D67F4A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 «</w:t>
      </w:r>
      <w:r w:rsidR="00013FD6">
        <w:rPr>
          <w:rFonts w:ascii="Times New Roman" w:hAnsi="Times New Roman" w:cs="Times New Roman"/>
          <w:sz w:val="24"/>
          <w:szCs w:val="24"/>
        </w:rPr>
        <w:t>Сергеевская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 Пограничного муниципального </w:t>
      </w:r>
      <w:r w:rsidR="005B2CA6">
        <w:rPr>
          <w:rFonts w:ascii="Times New Roman" w:hAnsi="Times New Roman" w:cs="Times New Roman"/>
          <w:sz w:val="24"/>
          <w:szCs w:val="24"/>
        </w:rPr>
        <w:t>округа</w:t>
      </w:r>
      <w:r w:rsidR="00D67F4A" w:rsidRPr="00D67F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67F4A" w:rsidRPr="00D67F4A">
        <w:rPr>
          <w:rFonts w:ascii="Times New Roman" w:hAnsi="Times New Roman" w:cs="Times New Roman"/>
          <w:sz w:val="24"/>
          <w:szCs w:val="24"/>
        </w:rPr>
        <w:t>МБОУ «</w:t>
      </w:r>
      <w:r w:rsidR="00013FD6">
        <w:rPr>
          <w:rFonts w:ascii="Times New Roman" w:hAnsi="Times New Roman" w:cs="Times New Roman"/>
          <w:sz w:val="24"/>
          <w:szCs w:val="24"/>
        </w:rPr>
        <w:t xml:space="preserve">Сергеевская </w:t>
      </w:r>
      <w:r w:rsidR="00D67F4A" w:rsidRPr="00D67F4A">
        <w:rPr>
          <w:rFonts w:ascii="Times New Roman" w:hAnsi="Times New Roman" w:cs="Times New Roman"/>
          <w:sz w:val="24"/>
          <w:szCs w:val="24"/>
        </w:rPr>
        <w:t>СОШ  ПМ</w:t>
      </w:r>
      <w:r w:rsidR="005B2CA6">
        <w:rPr>
          <w:rFonts w:ascii="Times New Roman" w:hAnsi="Times New Roman" w:cs="Times New Roman"/>
          <w:sz w:val="24"/>
          <w:szCs w:val="24"/>
        </w:rPr>
        <w:t>О</w:t>
      </w:r>
      <w:r w:rsidR="00D67F4A" w:rsidRPr="00D67F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A7B6A" w:rsidRPr="00CA7B6A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B6A">
        <w:rPr>
          <w:rFonts w:ascii="Times New Roman" w:hAnsi="Times New Roman" w:cs="Times New Roman"/>
          <w:b/>
          <w:sz w:val="24"/>
          <w:szCs w:val="24"/>
        </w:rPr>
        <w:t>Руководитель</w:t>
      </w:r>
      <w:r>
        <w:rPr>
          <w:rFonts w:ascii="Times New Roman" w:hAnsi="Times New Roman" w:cs="Times New Roman"/>
          <w:b/>
          <w:sz w:val="24"/>
          <w:szCs w:val="24"/>
        </w:rPr>
        <w:t>: Старченко Ирина Васильевна</w:t>
      </w:r>
    </w:p>
    <w:p w:rsidR="00990243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B6A">
        <w:rPr>
          <w:rFonts w:ascii="Times New Roman" w:hAnsi="Times New Roman" w:cs="Times New Roman"/>
          <w:b/>
          <w:sz w:val="24"/>
          <w:szCs w:val="24"/>
        </w:rPr>
        <w:t>А</w:t>
      </w:r>
      <w:r w:rsidR="00D67F4A" w:rsidRPr="00CA7B6A">
        <w:rPr>
          <w:rFonts w:ascii="Times New Roman" w:hAnsi="Times New Roman" w:cs="Times New Roman"/>
          <w:b/>
          <w:sz w:val="24"/>
          <w:szCs w:val="24"/>
        </w:rPr>
        <w:t>дрес</w:t>
      </w:r>
      <w:r w:rsidRPr="00CA7B6A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F4A" w:rsidRPr="00D67F4A">
        <w:rPr>
          <w:rFonts w:ascii="Times New Roman" w:hAnsi="Times New Roman" w:cs="Times New Roman"/>
          <w:sz w:val="24"/>
          <w:szCs w:val="24"/>
        </w:rPr>
        <w:t>: 69258</w:t>
      </w:r>
      <w:r w:rsidR="00013FD6">
        <w:rPr>
          <w:rFonts w:ascii="Times New Roman" w:hAnsi="Times New Roman" w:cs="Times New Roman"/>
          <w:sz w:val="24"/>
          <w:szCs w:val="24"/>
        </w:rPr>
        <w:t>4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 Приморский край, Пограничный </w:t>
      </w:r>
      <w:r w:rsidR="00B309BE">
        <w:rPr>
          <w:rFonts w:ascii="Times New Roman" w:hAnsi="Times New Roman" w:cs="Times New Roman"/>
          <w:sz w:val="24"/>
          <w:szCs w:val="24"/>
        </w:rPr>
        <w:t>район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, </w:t>
      </w:r>
      <w:r w:rsidR="00013FD6">
        <w:rPr>
          <w:rFonts w:ascii="Times New Roman" w:hAnsi="Times New Roman" w:cs="Times New Roman"/>
          <w:sz w:val="24"/>
          <w:szCs w:val="24"/>
        </w:rPr>
        <w:t>с.Сергеевка</w:t>
      </w:r>
      <w:r w:rsidR="00D67F4A" w:rsidRPr="00D67F4A">
        <w:rPr>
          <w:rFonts w:ascii="Times New Roman" w:hAnsi="Times New Roman" w:cs="Times New Roman"/>
          <w:sz w:val="24"/>
          <w:szCs w:val="24"/>
        </w:rPr>
        <w:t>, ул.</w:t>
      </w:r>
      <w:r w:rsidR="00013FD6">
        <w:rPr>
          <w:rFonts w:ascii="Times New Roman" w:hAnsi="Times New Roman" w:cs="Times New Roman"/>
          <w:sz w:val="24"/>
          <w:szCs w:val="24"/>
        </w:rPr>
        <w:t>Школьная</w:t>
      </w:r>
      <w:r w:rsidR="00D67F4A" w:rsidRPr="00D67F4A">
        <w:rPr>
          <w:rFonts w:ascii="Times New Roman" w:hAnsi="Times New Roman" w:cs="Times New Roman"/>
          <w:sz w:val="24"/>
          <w:szCs w:val="24"/>
        </w:rPr>
        <w:t>,</w:t>
      </w:r>
      <w:r w:rsidR="00013FD6">
        <w:rPr>
          <w:rFonts w:ascii="Times New Roman" w:hAnsi="Times New Roman" w:cs="Times New Roman"/>
          <w:sz w:val="24"/>
          <w:szCs w:val="24"/>
        </w:rPr>
        <w:t>22б</w:t>
      </w:r>
      <w:r w:rsidR="00D67F4A" w:rsidRPr="00D67F4A">
        <w:rPr>
          <w:rFonts w:ascii="Times New Roman" w:hAnsi="Times New Roman" w:cs="Times New Roman"/>
          <w:sz w:val="24"/>
          <w:szCs w:val="24"/>
        </w:rPr>
        <w:t>.</w:t>
      </w:r>
    </w:p>
    <w:p w:rsidR="00CA7B6A" w:rsidRPr="00990243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B6A">
        <w:rPr>
          <w:rFonts w:ascii="Times New Roman" w:hAnsi="Times New Roman" w:cs="Times New Roman"/>
          <w:b/>
          <w:sz w:val="24"/>
          <w:szCs w:val="24"/>
        </w:rPr>
        <w:t>Реквизиты лицензии на образовательную деятельность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67F4A" w:rsidRPr="00D67F4A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B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E2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ОКТМО </w:t>
      </w:r>
      <w:r w:rsidR="005E2B65" w:rsidRPr="005E2B65">
        <w:rPr>
          <w:rFonts w:ascii="Times New Roman" w:hAnsi="Times New Roman" w:cs="Times New Roman"/>
          <w:color w:val="000000" w:themeColor="text1"/>
          <w:sz w:val="24"/>
          <w:szCs w:val="24"/>
        </w:rPr>
        <w:t>05532000</w:t>
      </w:r>
      <w:r w:rsidRPr="005E2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ОГРН  </w:t>
      </w:r>
      <w:r w:rsidR="005E2B65" w:rsidRPr="005E2B65">
        <w:rPr>
          <w:rFonts w:ascii="Times New Roman" w:hAnsi="Times New Roman" w:cs="Times New Roman"/>
          <w:color w:val="000000" w:themeColor="text1"/>
          <w:sz w:val="24"/>
          <w:szCs w:val="24"/>
        </w:rPr>
        <w:t>1032501179963</w:t>
      </w:r>
      <w:r w:rsidRPr="005E2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ИНН/КПП 2525007514 /</w:t>
      </w:r>
      <w:r w:rsidR="005E2B65" w:rsidRPr="005E2B65">
        <w:rPr>
          <w:rFonts w:ascii="Times New Roman" w:hAnsi="Times New Roman" w:cs="Times New Roman"/>
          <w:color w:val="000000" w:themeColor="text1"/>
          <w:sz w:val="24"/>
          <w:szCs w:val="24"/>
        </w:rPr>
        <w:t>252501001</w:t>
      </w:r>
      <w:r w:rsidR="00D0226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67F4A" w:rsidRPr="00CA7B6A">
        <w:rPr>
          <w:rFonts w:ascii="Times New Roman" w:hAnsi="Times New Roman" w:cs="Times New Roman"/>
          <w:b/>
          <w:sz w:val="24"/>
          <w:szCs w:val="24"/>
        </w:rPr>
        <w:t>Телефон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– 8(42345) 2</w:t>
      </w:r>
      <w:r w:rsidR="00013FD6">
        <w:rPr>
          <w:rFonts w:ascii="Times New Roman" w:hAnsi="Times New Roman" w:cs="Times New Roman"/>
          <w:sz w:val="24"/>
          <w:szCs w:val="24"/>
        </w:rPr>
        <w:t>4</w:t>
      </w:r>
      <w:r w:rsidR="00D67F4A" w:rsidRPr="00D67F4A">
        <w:rPr>
          <w:rFonts w:ascii="Times New Roman" w:hAnsi="Times New Roman" w:cs="Times New Roman"/>
          <w:sz w:val="24"/>
          <w:szCs w:val="24"/>
        </w:rPr>
        <w:t>-</w:t>
      </w:r>
      <w:r w:rsidR="00013FD6">
        <w:rPr>
          <w:rFonts w:ascii="Times New Roman" w:hAnsi="Times New Roman" w:cs="Times New Roman"/>
          <w:sz w:val="24"/>
          <w:szCs w:val="24"/>
        </w:rPr>
        <w:t>3</w:t>
      </w:r>
      <w:r w:rsidR="00D67F4A" w:rsidRPr="00D67F4A">
        <w:rPr>
          <w:rFonts w:ascii="Times New Roman" w:hAnsi="Times New Roman" w:cs="Times New Roman"/>
          <w:sz w:val="24"/>
          <w:szCs w:val="24"/>
        </w:rPr>
        <w:t>-</w:t>
      </w:r>
      <w:r w:rsidR="00013FD6">
        <w:rPr>
          <w:rFonts w:ascii="Times New Roman" w:hAnsi="Times New Roman" w:cs="Times New Roman"/>
          <w:sz w:val="24"/>
          <w:szCs w:val="24"/>
        </w:rPr>
        <w:t>28</w:t>
      </w:r>
      <w:r w:rsidR="00D67F4A" w:rsidRPr="00D67F4A">
        <w:rPr>
          <w:rFonts w:ascii="Times New Roman" w:hAnsi="Times New Roman" w:cs="Times New Roman"/>
          <w:sz w:val="24"/>
          <w:szCs w:val="24"/>
        </w:rPr>
        <w:t>, 21-6-95.</w:t>
      </w:r>
    </w:p>
    <w:p w:rsidR="00D67F4A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6F">
        <w:rPr>
          <w:rFonts w:ascii="Times New Roman" w:hAnsi="Times New Roman" w:cs="Times New Roman"/>
          <w:b/>
          <w:sz w:val="24"/>
          <w:szCs w:val="24"/>
        </w:rPr>
        <w:t>Адрес электронной почты</w:t>
      </w:r>
      <w:r w:rsidR="00D67F4A" w:rsidRPr="00D0226F">
        <w:rPr>
          <w:rFonts w:ascii="Times New Roman" w:hAnsi="Times New Roman" w:cs="Times New Roman"/>
          <w:b/>
          <w:sz w:val="24"/>
          <w:szCs w:val="24"/>
        </w:rPr>
        <w:t>: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F173CD" w:rsidRPr="00163C9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sergeevka</w:t>
        </w:r>
        <w:r w:rsidR="00F173CD" w:rsidRPr="00163C94">
          <w:rPr>
            <w:rStyle w:val="a3"/>
            <w:rFonts w:ascii="Times New Roman" w:hAnsi="Times New Roman" w:cs="Times New Roman"/>
            <w:sz w:val="24"/>
            <w:szCs w:val="24"/>
          </w:rPr>
          <w:t>9@</w:t>
        </w:r>
        <w:r w:rsidR="00F173CD" w:rsidRPr="00163C9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F173CD" w:rsidRPr="00163C9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173CD" w:rsidRPr="00163C9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F173CD" w:rsidRPr="00631B38" w:rsidRDefault="00F173CD" w:rsidP="00D0226F">
      <w:pPr>
        <w:spacing w:after="0" w:line="360" w:lineRule="auto"/>
        <w:jc w:val="both"/>
        <w:rPr>
          <w:rStyle w:val="a3"/>
          <w:sz w:val="24"/>
          <w:szCs w:val="24"/>
        </w:rPr>
      </w:pPr>
      <w:r w:rsidRPr="00F173CD">
        <w:rPr>
          <w:rFonts w:ascii="Times New Roman" w:hAnsi="Times New Roman" w:cs="Times New Roman"/>
          <w:b/>
          <w:sz w:val="24"/>
          <w:szCs w:val="24"/>
        </w:rPr>
        <w:t>Официальный сайт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73F8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gtFrame="_blank" w:history="1">
        <w:r w:rsidRPr="00FC0670">
          <w:rPr>
            <w:rStyle w:val="a3"/>
            <w:sz w:val="24"/>
            <w:szCs w:val="24"/>
            <w:lang w:val="en-US"/>
          </w:rPr>
          <w:t>sergeevka</w:t>
        </w:r>
        <w:r w:rsidRPr="00631B38">
          <w:rPr>
            <w:rStyle w:val="a3"/>
            <w:sz w:val="24"/>
            <w:szCs w:val="24"/>
          </w:rPr>
          <w:t>.</w:t>
        </w:r>
        <w:r w:rsidRPr="00FC0670">
          <w:rPr>
            <w:rStyle w:val="a3"/>
            <w:sz w:val="24"/>
            <w:szCs w:val="24"/>
            <w:lang w:val="en-US"/>
          </w:rPr>
          <w:t>pogranichny</w:t>
        </w:r>
        <w:r w:rsidRPr="00631B38">
          <w:rPr>
            <w:rStyle w:val="a3"/>
            <w:sz w:val="24"/>
            <w:szCs w:val="24"/>
          </w:rPr>
          <w:t>.</w:t>
        </w:r>
        <w:r w:rsidRPr="00FC0670">
          <w:rPr>
            <w:rStyle w:val="a3"/>
            <w:sz w:val="24"/>
            <w:szCs w:val="24"/>
            <w:lang w:val="en-US"/>
          </w:rPr>
          <w:t>org</w:t>
        </w:r>
      </w:hyperlink>
    </w:p>
    <w:p w:rsidR="00D73F85" w:rsidRPr="00631B38" w:rsidRDefault="00D73F85" w:rsidP="00D0226F">
      <w:pPr>
        <w:spacing w:after="0" w:line="36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D73F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Страница в социальной сети: </w:t>
      </w:r>
      <w:r w:rsidRPr="00D73F85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</w:rPr>
        <w:t xml:space="preserve"> </w:t>
      </w:r>
      <w:r w:rsidRPr="00FC0670">
        <w:rPr>
          <w:rStyle w:val="a3"/>
          <w:lang w:val="en-US"/>
        </w:rPr>
        <w:t>https</w:t>
      </w:r>
      <w:r w:rsidRPr="00631B38">
        <w:rPr>
          <w:rStyle w:val="a3"/>
        </w:rPr>
        <w:t>://</w:t>
      </w:r>
      <w:r w:rsidRPr="00FC0670">
        <w:rPr>
          <w:rStyle w:val="a3"/>
          <w:lang w:val="en-US"/>
        </w:rPr>
        <w:t>t</w:t>
      </w:r>
      <w:r w:rsidRPr="00631B38">
        <w:rPr>
          <w:rStyle w:val="a3"/>
        </w:rPr>
        <w:t>.</w:t>
      </w:r>
      <w:r w:rsidRPr="00FC0670">
        <w:rPr>
          <w:rStyle w:val="a3"/>
          <w:lang w:val="en-US"/>
        </w:rPr>
        <w:t>me</w:t>
      </w:r>
      <w:r w:rsidRPr="00631B38">
        <w:rPr>
          <w:rStyle w:val="a3"/>
        </w:rPr>
        <w:t>/</w:t>
      </w:r>
      <w:r w:rsidRPr="00FC0670">
        <w:rPr>
          <w:rStyle w:val="a3"/>
          <w:lang w:val="en-US"/>
        </w:rPr>
        <w:t>sergeevka</w:t>
      </w:r>
      <w:r w:rsidRPr="00631B38">
        <w:rPr>
          <w:rStyle w:val="a3"/>
        </w:rPr>
        <w:t>_</w:t>
      </w:r>
      <w:r w:rsidRPr="00FC0670">
        <w:rPr>
          <w:rStyle w:val="a3"/>
          <w:lang w:val="en-US"/>
        </w:rPr>
        <w:t>school</w:t>
      </w:r>
    </w:p>
    <w:p w:rsidR="00990243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6F">
        <w:rPr>
          <w:rFonts w:ascii="Times New Roman" w:hAnsi="Times New Roman" w:cs="Times New Roman"/>
          <w:b/>
          <w:sz w:val="24"/>
          <w:szCs w:val="24"/>
        </w:rPr>
        <w:t>Учредитель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02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26F">
        <w:rPr>
          <w:rFonts w:ascii="Times New Roman" w:hAnsi="Times New Roman" w:cs="Times New Roman"/>
          <w:sz w:val="24"/>
          <w:szCs w:val="24"/>
        </w:rPr>
        <w:t xml:space="preserve">Администрация Пограничного муниципального </w:t>
      </w:r>
      <w:r w:rsidR="005B2CA6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D0226F">
        <w:rPr>
          <w:rFonts w:ascii="Times New Roman" w:hAnsi="Times New Roman" w:cs="Times New Roman"/>
          <w:sz w:val="24"/>
          <w:szCs w:val="24"/>
        </w:rPr>
        <w:t xml:space="preserve"> Приморского края в лице отдела образования </w:t>
      </w:r>
      <w:r w:rsidR="005B2CA6">
        <w:rPr>
          <w:rFonts w:ascii="Times New Roman" w:hAnsi="Times New Roman" w:cs="Times New Roman"/>
          <w:sz w:val="24"/>
          <w:szCs w:val="24"/>
        </w:rPr>
        <w:t>А</w:t>
      </w:r>
      <w:r w:rsidRPr="00D0226F">
        <w:rPr>
          <w:rFonts w:ascii="Times New Roman" w:hAnsi="Times New Roman" w:cs="Times New Roman"/>
          <w:sz w:val="24"/>
          <w:szCs w:val="24"/>
        </w:rPr>
        <w:t xml:space="preserve">дминистрации Пограничного муниципального </w:t>
      </w:r>
      <w:r w:rsidR="005B2CA6">
        <w:rPr>
          <w:rFonts w:ascii="Times New Roman" w:hAnsi="Times New Roman" w:cs="Times New Roman"/>
          <w:sz w:val="24"/>
          <w:szCs w:val="24"/>
        </w:rPr>
        <w:t>округа</w:t>
      </w:r>
    </w:p>
    <w:p w:rsidR="00013FD6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6F">
        <w:rPr>
          <w:rFonts w:ascii="Times New Roman" w:hAnsi="Times New Roman" w:cs="Times New Roman"/>
          <w:b/>
          <w:sz w:val="24"/>
          <w:szCs w:val="24"/>
        </w:rPr>
        <w:t>Режим работы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 </w:t>
      </w:r>
      <w:r w:rsidRPr="00D0226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26F">
        <w:rPr>
          <w:rFonts w:ascii="Times New Roman" w:hAnsi="Times New Roman" w:cs="Times New Roman"/>
          <w:sz w:val="24"/>
          <w:szCs w:val="24"/>
        </w:rPr>
        <w:t>понедельник –пятница с 9-00 до 17-20 ; выходные дни – суббота. воскресенье и  праздничные дни, установленные законодательством Российской Федерации.</w:t>
      </w:r>
    </w:p>
    <w:p w:rsidR="00D0226F" w:rsidRPr="008C11DF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Дата создания</w:t>
      </w: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317992"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05.06.2002</w:t>
      </w:r>
    </w:p>
    <w:p w:rsidR="00D0226F" w:rsidRPr="00DA15FA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Лицензия</w:t>
      </w: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317992"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91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EF7C04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11DF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серия 25Л01 № 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0002320</w:t>
      </w:r>
    </w:p>
    <w:p w:rsidR="008C11DF" w:rsidRPr="005E409C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Свидетельство о государственной </w:t>
      </w:r>
      <w:r w:rsid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аккредитации</w:t>
      </w: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C11DF"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 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г., серия 25 А01 № 0000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023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Свидетельство </w:t>
      </w:r>
      <w:r w:rsidR="005E409C">
        <w:rPr>
          <w:rFonts w:ascii="Times New Roman" w:hAnsi="Times New Roman" w:cs="Times New Roman"/>
          <w:color w:val="000000" w:themeColor="text1"/>
          <w:sz w:val="24"/>
          <w:szCs w:val="24"/>
        </w:rPr>
        <w:t>бессрочно</w:t>
      </w:r>
    </w:p>
    <w:p w:rsidR="00F173CD" w:rsidRPr="00FC0670" w:rsidRDefault="004B19AC" w:rsidP="00F173C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990243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226F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09BE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226F" w:rsidRPr="00F173CD">
        <w:rPr>
          <w:rFonts w:ascii="Times New Roman" w:hAnsi="Times New Roman" w:cs="Times New Roman"/>
          <w:color w:val="000000" w:themeColor="text1"/>
          <w:sz w:val="24"/>
          <w:szCs w:val="24"/>
        </w:rPr>
        <w:t>МБОУ «Сергеевская СОШ ПМ</w:t>
      </w:r>
      <w:r w:rsidR="002721C9" w:rsidRPr="00F173CD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0226F" w:rsidRPr="00F173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5E409C" w:rsidRPr="00F173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расположено в селе Сергеевка Пограничного муниципального округа.  96 % обучающихся проживают в </w:t>
      </w:r>
      <w:r w:rsidR="009C5A0D" w:rsidRPr="00F173CD">
        <w:rPr>
          <w:rFonts w:ascii="Times New Roman" w:hAnsi="Times New Roman" w:cs="Times New Roman"/>
          <w:color w:val="000000" w:themeColor="text1"/>
          <w:sz w:val="24"/>
          <w:szCs w:val="24"/>
        </w:rPr>
        <w:t>селе Сергеевка, которое является центром Сергеевской сельской территории, 6 % обучющихся  проживают в близлежащих селах Украинка, Дружба и станции Пржевальская.</w:t>
      </w:r>
    </w:p>
    <w:p w:rsidR="00990243" w:rsidRPr="005E409C" w:rsidRDefault="00F173CD" w:rsidP="00F173C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F17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Рядом со</w:t>
      </w:r>
      <w:r w:rsidRPr="00F173CD">
        <w:rPr>
          <w:rFonts w:ascii="Times New Roman" w:hAnsi="Times New Roman" w:cs="Times New Roman"/>
          <w:color w:val="000000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F173CD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расположены сельская библиотека, врачебная амбулатория, сельский Дом культуры.</w:t>
      </w:r>
    </w:p>
    <w:p w:rsidR="007A0AE7" w:rsidRDefault="004B19AC" w:rsidP="00D73F85">
      <w:pPr>
        <w:spacing w:after="195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949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</w:t>
      </w:r>
      <w:r w:rsidR="009B213E">
        <w:rPr>
          <w:rFonts w:ascii="Times New Roman" w:hAnsi="Times New Roman" w:cs="Times New Roman"/>
          <w:sz w:val="24"/>
          <w:szCs w:val="24"/>
        </w:rPr>
        <w:t>Ш</w:t>
      </w:r>
      <w:r w:rsidR="000E5949">
        <w:rPr>
          <w:rFonts w:ascii="Times New Roman" w:hAnsi="Times New Roman" w:cs="Times New Roman"/>
          <w:sz w:val="24"/>
          <w:szCs w:val="24"/>
        </w:rPr>
        <w:t xml:space="preserve">колы является </w:t>
      </w:r>
      <w:r w:rsidR="000E5949" w:rsidRPr="00A024CF">
        <w:rPr>
          <w:rFonts w:ascii="Times New Roman" w:hAnsi="Times New Roman" w:cs="Times New Roman"/>
          <w:sz w:val="24"/>
          <w:szCs w:val="24"/>
        </w:rPr>
        <w:t>реализация основных общеобразовательных  программ начального общего, основного общего</w:t>
      </w:r>
      <w:r w:rsidR="00990243">
        <w:rPr>
          <w:rFonts w:ascii="Times New Roman" w:hAnsi="Times New Roman" w:cs="Times New Roman"/>
          <w:sz w:val="24"/>
          <w:szCs w:val="24"/>
        </w:rPr>
        <w:t>, среднего общего  образования</w:t>
      </w:r>
      <w:r w:rsidR="00C7428D">
        <w:rPr>
          <w:rFonts w:ascii="Times New Roman" w:hAnsi="Times New Roman" w:cs="Times New Roman"/>
          <w:sz w:val="24"/>
          <w:szCs w:val="24"/>
        </w:rPr>
        <w:t>.</w:t>
      </w:r>
      <w:r w:rsidR="00C7428D" w:rsidRPr="00C7428D">
        <w:rPr>
          <w:rFonts w:ascii="Arial" w:eastAsia="Times New Roman" w:hAnsi="Arial" w:cs="Arial"/>
          <w:i/>
          <w:iCs/>
          <w:sz w:val="17"/>
        </w:rPr>
        <w:t xml:space="preserve"> </w:t>
      </w:r>
      <w:r w:rsidR="00C7428D" w:rsidRPr="00C7428D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C7428D" w:rsidRPr="00C7428D">
        <w:rPr>
          <w:rFonts w:ascii="Times New Roman" w:hAnsi="Times New Roman" w:cs="Times New Roman"/>
          <w:sz w:val="24"/>
          <w:szCs w:val="24"/>
        </w:rPr>
        <w:t>кола реализует образовательные программы дополнительного образования детей и взрослых.</w:t>
      </w:r>
    </w:p>
    <w:p w:rsidR="00D73F85" w:rsidRDefault="00D73F85" w:rsidP="00D73F85">
      <w:pPr>
        <w:spacing w:after="195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670" w:rsidRPr="00D73F85" w:rsidRDefault="00FC0670" w:rsidP="00D73F85">
      <w:pPr>
        <w:spacing w:after="195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4B8" w:rsidRDefault="005E21EF" w:rsidP="00CF34B8">
      <w:pPr>
        <w:jc w:val="center"/>
        <w:rPr>
          <w:rFonts w:hAnsi="Times New Roman" w:cs="Times New Roman"/>
          <w:b/>
          <w:bCs/>
          <w:color w:val="000000"/>
          <w:sz w:val="36"/>
          <w:szCs w:val="36"/>
        </w:rPr>
      </w:pP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lastRenderedPageBreak/>
        <w:t>Аналитическая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часть</w:t>
      </w:r>
    </w:p>
    <w:p w:rsidR="00D73F85" w:rsidRPr="00FC0670" w:rsidRDefault="00D73F85" w:rsidP="00FC0670">
      <w:pPr>
        <w:pStyle w:val="af0"/>
        <w:numPr>
          <w:ilvl w:val="0"/>
          <w:numId w:val="33"/>
        </w:num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0670">
        <w:rPr>
          <w:rFonts w:ascii="Times New Roman" w:hAnsi="Times New Roman"/>
          <w:b/>
          <w:bCs/>
          <w:color w:val="000000"/>
          <w:sz w:val="24"/>
          <w:szCs w:val="24"/>
        </w:rPr>
        <w:t>Оценка образовательной деятельности</w:t>
      </w:r>
    </w:p>
    <w:p w:rsidR="00FC0670" w:rsidRPr="00FC0670" w:rsidRDefault="00FC0670" w:rsidP="00FC0670">
      <w:pPr>
        <w:pStyle w:val="af0"/>
        <w:spacing w:after="0"/>
        <w:ind w:left="1080"/>
        <w:rPr>
          <w:rFonts w:ascii="Times New Roman" w:hAnsi="Times New Roman"/>
          <w:color w:val="000000"/>
          <w:sz w:val="24"/>
          <w:szCs w:val="24"/>
        </w:rPr>
      </w:pPr>
    </w:p>
    <w:p w:rsidR="00D73F85" w:rsidRPr="00D73F85" w:rsidRDefault="00D73F85" w:rsidP="00AE10CF">
      <w:pPr>
        <w:rPr>
          <w:rFonts w:hAnsi="Times New Roman" w:cs="Times New Roman"/>
          <w:color w:val="000000"/>
          <w:sz w:val="24"/>
          <w:szCs w:val="24"/>
        </w:rPr>
      </w:pPr>
      <w:r w:rsidRPr="00D73F85">
        <w:rPr>
          <w:rFonts w:hAnsi="Times New Roman" w:cs="Times New Roman"/>
          <w:color w:val="000000"/>
          <w:sz w:val="24"/>
          <w:szCs w:val="24"/>
        </w:rPr>
        <w:t>Образовательная</w:t>
      </w:r>
      <w:r w:rsidRPr="00D73F8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73F85">
        <w:rPr>
          <w:rFonts w:hAnsi="Times New Roman" w:cs="Times New Roman"/>
          <w:color w:val="000000"/>
          <w:sz w:val="24"/>
          <w:szCs w:val="24"/>
        </w:rPr>
        <w:t>деятельность</w:t>
      </w:r>
      <w:r w:rsidRPr="00D73F8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73F85">
        <w:rPr>
          <w:rFonts w:hAnsi="Times New Roman" w:cs="Times New Roman"/>
          <w:color w:val="000000"/>
          <w:sz w:val="24"/>
          <w:szCs w:val="24"/>
        </w:rPr>
        <w:t>организуется</w:t>
      </w:r>
      <w:r w:rsidRPr="00D73F8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73F85">
        <w:rPr>
          <w:rFonts w:hAnsi="Times New Roman" w:cs="Times New Roman"/>
          <w:color w:val="000000"/>
          <w:sz w:val="24"/>
          <w:szCs w:val="24"/>
        </w:rPr>
        <w:t>в</w:t>
      </w:r>
      <w:r w:rsidRPr="00D73F85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73F85">
        <w:rPr>
          <w:rFonts w:hAnsi="Times New Roman" w:cs="Times New Roman"/>
          <w:color w:val="000000"/>
          <w:sz w:val="24"/>
          <w:szCs w:val="24"/>
        </w:rPr>
        <w:t>соответствии</w:t>
      </w:r>
      <w:r w:rsidRPr="00D73F85">
        <w:rPr>
          <w:rFonts w:hAnsi="Times New Roman" w:cs="Times New Roman"/>
          <w:color w:val="000000"/>
          <w:sz w:val="24"/>
          <w:szCs w:val="24"/>
        </w:rPr>
        <w:t>:</w:t>
      </w:r>
    </w:p>
    <w:p w:rsidR="00D73F85" w:rsidRPr="00D73F85" w:rsidRDefault="00D73F85" w:rsidP="00AE10CF">
      <w:pPr>
        <w:rPr>
          <w:rFonts w:hAnsi="Times New Roman" w:cs="Times New Roman"/>
          <w:color w:val="000000"/>
          <w:sz w:val="24"/>
          <w:szCs w:val="24"/>
        </w:rPr>
      </w:pPr>
      <w:r w:rsidRPr="00D73F85">
        <w:rPr>
          <w:rFonts w:hAnsi="Times New Roman" w:cs="Times New Roman"/>
          <w:color w:val="000000"/>
          <w:sz w:val="24"/>
          <w:szCs w:val="24"/>
        </w:rPr>
        <w:t>-</w:t>
      </w:r>
      <w:r w:rsidRPr="00D73F85">
        <w:rPr>
          <w:rFonts w:ascii="Times New Roman" w:hAnsi="Times New Roman" w:cs="Times New Roman"/>
          <w:color w:val="000000"/>
          <w:sz w:val="24"/>
          <w:szCs w:val="24"/>
        </w:rPr>
        <w:t>с Федеральным законом от 29.12.2012 № 273-ФЗ «Об образовании в Российской Федерации»;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-Федеральным законом от 19.12.2023 № 618-ФЗ «О внесении изменений в Федеральный закон «Об образовании в Российской Федерации»;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>-Федеральный государственный образовательный стандарт начального общего образования, утвержденный, приказом Министерства просвещения Российской Федерации от 31 мая 2021 года N 286;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>-Федеральный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года N 287;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>-10-11 классы Федеральный государственный образовательный стандарт среднего общего образования, зарегистрированный в Министерстве юстиции Российской Федерации 7 июня 2012 года, регистрационный N 24480 (с изменениями;</w:t>
      </w:r>
    </w:p>
    <w:p w:rsidR="00D73F85" w:rsidRPr="00D73F85" w:rsidRDefault="00D73F85" w:rsidP="00AE10C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-приказом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:rsidR="00D73F85" w:rsidRPr="00D73F85" w:rsidRDefault="00D73F85" w:rsidP="00AE10C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-приказом Министерства просвещения Российской Федерации № 110 от 19.02.2024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образования»;</w:t>
      </w:r>
    </w:p>
    <w:p w:rsidR="00D73F85" w:rsidRPr="00D73F85" w:rsidRDefault="00D73F85" w:rsidP="00AE10CF">
      <w:pPr>
        <w:spacing w:after="0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>-приказом 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73F85" w:rsidRPr="00D73F85" w:rsidRDefault="00D73F85" w:rsidP="00AE10CF">
      <w:pPr>
        <w:spacing w:after="0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-приказом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>-приказом Минпросвещения России от 18.05.2024 № 372 «Об утверждении федеральной образовательной программы начального общего образования» (далее – ФОП НОО);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>-приказом Минпросвещения России от 18.05.2024 № 370 «Об утверждении федеральной образовательной программы основного общего образования» (далее – ФОП ООО);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-приказ Министерства просвещения Российской Федерации № 1028 от 27.12.2023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образования»; 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-приказом Минпросвещения России от 18.05.2024 № 371 «Об утверждении федеральной образовательной программы среднего общего образования» (далее – ФОП СОО);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-приказом Министерства просвещения Российской Федерации от 17.07.2024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программ",</w:t>
      </w:r>
    </w:p>
    <w:p w:rsidR="00D73F85" w:rsidRPr="00D73F85" w:rsidRDefault="00D73F85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-приказом Министерства просвещения Российской Федерации № 62 от 01.02.2024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и среднего общего образования»;</w:t>
      </w:r>
    </w:p>
    <w:p w:rsidR="00D73F85" w:rsidRPr="00D73F85" w:rsidRDefault="00D73F85" w:rsidP="00AE10CF">
      <w:pPr>
        <w:tabs>
          <w:tab w:val="num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С 1 сентября 2024 года были учтены изменения в стандартах на основе Приказов Минпросвещения России №31 от 22.01.2024г, №1028 от 27.12.2024, №110 от 19.02.2024.</w:t>
      </w:r>
    </w:p>
    <w:p w:rsidR="00D73F85" w:rsidRPr="00D73F85" w:rsidRDefault="00D73F85" w:rsidP="00AE10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Изменения в части наименований предметов и предметных областей. На уровне НОО предмет «технология» заменен на предмет «Труд (технология)». На уровне ООО предметная область «Физическая культура и основы безопасности жизнедеятельности» заменена на две области «Физическая культура» и «Основы безопасности и защиты Родины» с одноименными предметами, также предмет технология заменен на предмет «Труд (технология)». На уровне СОО также произошли изменения в части наименований предметных областей: «Физическая культура, экология и основы безопасности жизнедеятельности» на «Физическая культура» и «Основы безопасности и защиты Родины».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D73F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связи с этим были внесены изменения в образовательные программы образовательной организации, были произведены корректировки наименований предметов в учебном плане. </w:t>
      </w:r>
    </w:p>
    <w:p w:rsidR="00D73F85" w:rsidRPr="00D73F85" w:rsidRDefault="00D73F85" w:rsidP="00AE10CF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F85">
        <w:rPr>
          <w:rFonts w:ascii="Times New Roman" w:hAnsi="Times New Roman" w:cs="Times New Roman"/>
          <w:color w:val="000000"/>
          <w:sz w:val="24"/>
          <w:szCs w:val="24"/>
        </w:rPr>
        <w:t xml:space="preserve">          Учебные планы 1–4-х классов ориентированы на четырехлетний нормативный срок освоения основной образовательной программы начального общего образования (реализация новых  ФГОС НОО и ФОП НОО), 5-9х классов – на пятилетний нормативный срок освоения основной образовательной программы основного общего образования (реализация   ФГОС-2021 и ФОП ООО), 10–11-х классов – на двухлетний нормативный срок освоения образовательной программы среднего общего образования (ФГОС СОО и ФОП СОО).</w:t>
      </w:r>
    </w:p>
    <w:p w:rsidR="00D73F85" w:rsidRPr="00D73F85" w:rsidRDefault="00D73F85" w:rsidP="00AE10CF">
      <w:pPr>
        <w:tabs>
          <w:tab w:val="num" w:pos="0"/>
        </w:tabs>
        <w:spacing w:after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D73F85">
        <w:rPr>
          <w:rFonts w:ascii="Times New Roman" w:hAnsi="Times New Roman" w:cs="Times New Roman"/>
          <w:color w:val="000000"/>
          <w:sz w:val="24"/>
          <w:szCs w:val="24"/>
        </w:rPr>
        <w:t>Форма обучения: очная.</w:t>
      </w:r>
    </w:p>
    <w:p w:rsidR="00D73F85" w:rsidRPr="00D73F85" w:rsidRDefault="00D73F85" w:rsidP="00AE10CF">
      <w:pPr>
        <w:tabs>
          <w:tab w:val="num" w:pos="0"/>
        </w:tabs>
        <w:spacing w:after="0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D73F85">
        <w:rPr>
          <w:rFonts w:ascii="Times New Roman" w:hAnsi="Times New Roman" w:cs="Times New Roman"/>
          <w:color w:val="000000"/>
          <w:sz w:val="24"/>
          <w:szCs w:val="24"/>
        </w:rPr>
        <w:t>Язык обучения: русский.</w:t>
      </w:r>
    </w:p>
    <w:p w:rsidR="00D73F85" w:rsidRPr="00D73F85" w:rsidRDefault="00D73F85" w:rsidP="00AE10C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F85">
        <w:rPr>
          <w:rFonts w:ascii="Times New Roman" w:hAnsi="Times New Roman" w:cs="Times New Roman"/>
          <w:color w:val="000000"/>
          <w:sz w:val="24"/>
          <w:szCs w:val="24"/>
        </w:rPr>
        <w:t>Школа ведет работу по формированию здорового образа жизни обучающихся и реализации технологий здоровьясбережения. Во время занятий учителя проводят физкультминутки, гимнастику для глаз, обеспечивается контроль осанки, в том числе во время письма, рисования и использования электронных средств обучения.</w:t>
      </w:r>
    </w:p>
    <w:p w:rsidR="00D73F85" w:rsidRDefault="00D73F85" w:rsidP="00AE10CF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F85">
        <w:rPr>
          <w:rFonts w:ascii="Times New Roman" w:hAnsi="Times New Roman" w:cs="Times New Roman"/>
          <w:color w:val="000000"/>
          <w:sz w:val="24"/>
          <w:szCs w:val="24"/>
        </w:rPr>
        <w:t xml:space="preserve">С 01.09.2024 г. введена должность советника директора по воспитанию и взаимодействию с детскими общественными объединениями (далее – советник по воспитанию). Ее занял педагог, имеющий опыт работы с детскими объединениями и общий стаж педагогической работы более </w:t>
      </w:r>
      <w:r w:rsidR="00AE10CF">
        <w:rPr>
          <w:rFonts w:ascii="Times New Roman" w:hAnsi="Times New Roman" w:cs="Times New Roman"/>
          <w:color w:val="000000"/>
          <w:sz w:val="24"/>
          <w:szCs w:val="24"/>
        </w:rPr>
        <w:t>5 лет</w:t>
      </w:r>
      <w:r w:rsidRPr="00D73F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3F85" w:rsidRPr="00970E61" w:rsidRDefault="00D73F85" w:rsidP="00D73F85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lang w:val="ru-RU"/>
        </w:rPr>
        <w:t>Допуск к урокам физической культуры организован на основании сведений, содержащихся в заключении медицинской организации, выданном по результатам проведенных профилактических медицинских осмотров обучающихся, осуществляемых в</w:t>
      </w:r>
      <w:r w:rsidRPr="00AE10CF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AE10CF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порядке, установленном законодательством Российской Федерации в сфере охраны здоровья. </w:t>
      </w: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При выдаче домашних заданий учителями учитываются требования новых методических рекомендаций Минпросвещения России по организации домашней учебной работы обучающихся. </w:t>
      </w: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При построении урока учитываются рекомендации по распределению по интенсивности умственной деятельности, использованию ЭСО, рекомендовано минимизировать продолжительность времени на выполнение  домашних заданий, рекомендовано использование упражнений из перечня МР Минпросвещения. Дополнительные занятия и (или) занятия по внеурочной деятельности, общественно полезный труд планируются в дни с наименьшим количеством обязательных уроков. Проведены родительские собрания, на которых даны рекомендации по организации режима дня обучающихся.  Работа групп продленного дня также приведена в соответствие с методическими рекомендациями Минпросвещения России по оптимизации учебной нагрузки в общеобразовательных организациях. </w:t>
      </w: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Действуют </w:t>
      </w:r>
      <w:r w:rsidRPr="00AE10CF">
        <w:rPr>
          <w:rFonts w:ascii="Times New Roman" w:hAnsi="Times New Roman"/>
          <w:bCs/>
          <w:color w:val="000000" w:themeColor="text1"/>
          <w:sz w:val="24"/>
          <w:szCs w:val="24"/>
          <w:u w:val="single"/>
          <w:lang w:val="ru-RU"/>
        </w:rPr>
        <w:t xml:space="preserve">Правила </w:t>
      </w:r>
      <w:r w:rsidRPr="00AE10CF">
        <w:rPr>
          <w:rFonts w:ascii="Times New Roman" w:hAnsi="Times New Roman"/>
          <w:bCs/>
          <w:color w:val="000000" w:themeColor="text1"/>
          <w:sz w:val="24"/>
          <w:szCs w:val="24"/>
          <w:u w:val="single"/>
          <w:shd w:val="clear" w:color="auto" w:fill="FFFFFF"/>
          <w:lang w:val="ru-RU"/>
        </w:rPr>
        <w:t>внутреннего распорядка обучающихся:</w:t>
      </w:r>
      <w:r w:rsidRPr="00AE10C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 контролируется запрет на использование </w:t>
      </w:r>
      <w:r w:rsidRPr="00AE10CF">
        <w:rPr>
          <w:rStyle w:val="af2"/>
          <w:rFonts w:ascii="Times New Roman" w:hAnsi="Times New Roman"/>
          <w:b w:val="0"/>
          <w:color w:val="000000" w:themeColor="text1"/>
          <w:sz w:val="24"/>
          <w:szCs w:val="24"/>
          <w:shd w:val="clear" w:color="auto" w:fill="FFFFFF"/>
          <w:lang w:val="ru-RU"/>
        </w:rPr>
        <w:t>средств подвижной радиотелефонной связи во время проведения учебных занятий при освоении образовательных программ</w:t>
      </w:r>
      <w:r w:rsidRPr="00AE10C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начального общего, основного общего и среднего общего образования, за исключением случаев возникновения угрозы жизни или здоровью обучающихся, работников организации, осуществляющей образовательную деятельность, иных экстренных случаев.</w:t>
      </w:r>
    </w:p>
    <w:p w:rsidR="00D73F85" w:rsidRPr="00AE10CF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</w:p>
    <w:p w:rsidR="00D73F85" w:rsidRDefault="00D73F85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При реализации основных образовательных программ используются электронные образовательные ресурсы из "Федерального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образования", утвержденного Приказом Министерства просвещения Российской Федерации от 18.07.2024 № 499.</w:t>
      </w:r>
    </w:p>
    <w:p w:rsidR="00AE10CF" w:rsidRPr="00AE10CF" w:rsidRDefault="00AE10CF" w:rsidP="00D73F85">
      <w:pPr>
        <w:pStyle w:val="ae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</w:p>
    <w:p w:rsidR="00D73F85" w:rsidRPr="00AE10CF" w:rsidRDefault="00D73F85" w:rsidP="00AE10C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E10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численность обучающихся, осваивающих образовательные программы в 2024 году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46"/>
        <w:gridCol w:w="2341"/>
      </w:tblGrid>
      <w:tr w:rsidR="00D73F85" w:rsidRPr="000976B3" w:rsidTr="00AE10CF">
        <w:tc>
          <w:tcPr>
            <w:tcW w:w="7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</w:t>
            </w:r>
            <w:r w:rsidR="00AE10CF"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 w:rsidR="00AE10CF"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</w:t>
            </w:r>
            <w:r w:rsidR="00AE10CF"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E1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</w:p>
        </w:tc>
      </w:tr>
      <w:tr w:rsidR="00D73F85" w:rsidRPr="000976B3" w:rsidTr="00AE10CF">
        <w:tc>
          <w:tcPr>
            <w:tcW w:w="7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образовательная программа начального общего образования по ФГОС начального общего образования, утвержденному приказом Минпросвещения России от 31.05.2021 № 286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D73F85" w:rsidRPr="000976B3" w:rsidTr="00AE10CF">
        <w:tc>
          <w:tcPr>
            <w:tcW w:w="7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образовательная программа основного общего образования по ФГОС основного общего образования, утвержденному приказом Минпросвещения России от 31.05.2021 № 287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</w:tr>
      <w:tr w:rsidR="00D73F85" w:rsidRPr="000976B3" w:rsidTr="00AE10CF">
        <w:tc>
          <w:tcPr>
            <w:tcW w:w="7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образовательная программа среднего общего образования по ФГОС среднего общего образования, утвержденному приказом Минобрнауки от 17.05.2012 № 413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AE10CF" w:rsidRDefault="00D73F85" w:rsidP="00AE10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</w:tbl>
    <w:p w:rsidR="00AE10CF" w:rsidRDefault="00AE10CF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73F85" w:rsidRPr="00AE10CF" w:rsidRDefault="00AE10CF" w:rsidP="00AE10C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Всего в 2024 году в образовательной организации получали образование 302</w:t>
      </w: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обучающихся.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В 2024 году ОО продолжила реализацию образовательных программ начального, основного и среднего общего образования в соответствии с Федеральными основными образовательными программами. С 1 сентября в ООП были внесены изменения в соответствии с Приказами Министерства Просвещения №171 от 19 марта 2024 года, №62 от 01.02.2024 года,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уровне НОО: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Обучение по предмету «Труд (технология)» ведется по федеральной рабочей программе,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Новые модули в ФРП по «Физической культуре»,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уровне ООО: 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Произвели корректировку рабочих программ по русскому языку, литературе, биологии, физике в соответствии с ФРП,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Обучение по предметам «Труд (технология)» и «ОБЗР» ведется по новым утвержденным федеральным рабочим программам. 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Новые модули в ФРП по «Физической культуре»,</w:t>
      </w:r>
    </w:p>
    <w:p w:rsidR="00D73F85" w:rsidRPr="00AE10CF" w:rsidRDefault="00AE10CF" w:rsidP="00AE10CF">
      <w:pPr>
        <w:spacing w:after="0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уровне СОО: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бучение по предмету «ОБЗР» ведется по новой утвержденной федеральной рабочей программе,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роизвели корректировку рабочих программ по литературе, физике, географии в соответствии с ФРП.</w:t>
      </w:r>
    </w:p>
    <w:p w:rsidR="00D73F85" w:rsidRPr="00AE10CF" w:rsidRDefault="00AE10CF" w:rsidP="00AE10CF">
      <w:pPr>
        <w:spacing w:after="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ОО установлен перечень обязательных ФРП для реализации с соответствии с Федеральным законом от 19.12.2024 № 618-ФЗ "О внесении изменений в Федеральный закон "Об образовании в Российской Федерации»: </w:t>
      </w:r>
    </w:p>
    <w:p w:rsidR="00D73F85" w:rsidRPr="00AE10CF" w:rsidRDefault="00D73F85" w:rsidP="001A7805">
      <w:pPr>
        <w:pStyle w:val="af0"/>
        <w:numPr>
          <w:ilvl w:val="0"/>
          <w:numId w:val="30"/>
        </w:numPr>
        <w:spacing w:after="0" w:line="259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на уровне НОО: русский язык, литературное чтение, окружающий мир, труд (технология), </w:t>
      </w:r>
    </w:p>
    <w:p w:rsidR="00D73F85" w:rsidRPr="00AE10CF" w:rsidRDefault="00D73F85" w:rsidP="001A7805">
      <w:pPr>
        <w:pStyle w:val="af0"/>
        <w:numPr>
          <w:ilvl w:val="0"/>
          <w:numId w:val="30"/>
        </w:numPr>
        <w:spacing w:after="0" w:line="259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на уровне ООО: русский язык, литература, история, обществознание, география, ОБЗР, труд (технология). </w:t>
      </w:r>
    </w:p>
    <w:p w:rsidR="00D73F85" w:rsidRPr="00AE10CF" w:rsidRDefault="00D73F85" w:rsidP="001A7805">
      <w:pPr>
        <w:pStyle w:val="af0"/>
        <w:numPr>
          <w:ilvl w:val="0"/>
          <w:numId w:val="30"/>
        </w:numPr>
        <w:spacing w:after="0" w:line="259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на уровне СОО: русский язык, литература, история, обществознание, география, ОБЗР.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СП 2.4.3648-20 «Санитарно-эпидемиологические требования к организациям воспитания и обучения, отдыха и оздоровления детей и молодежи»;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(действуют с 01.03.2021);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основными образовательными программами по уровням образования, включая рабочие программы воспитания, учебные планы, планы внеурочной деятельности, календарные учебные графики, календарные планы воспитательной работы;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расписанием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занятий.</w:t>
      </w:r>
    </w:p>
    <w:p w:rsidR="00D73F85" w:rsidRPr="00AE10CF" w:rsidRDefault="00D73F85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Школа реализует следующие образовательные программы: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образовательная программа начального общего образования по ФГОС начального общего образования, утвержденному приказом Минпросвещения России от 31.05.2021 № 286;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образовательная программа основного общего образования по ФГОС основного общего образования, утвержденному приказом Минпросвещения России от 31.05.2021 № 287;</w:t>
      </w:r>
    </w:p>
    <w:p w:rsidR="00D73F85" w:rsidRPr="00AE10CF" w:rsidRDefault="00AE10CF" w:rsidP="00AE10CF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образовательная программа среднего общего образования по ФГОС среднего общего образования, утвержденному приказом Минобрнауки от 17.05.2012 № 413, с изменениями;</w:t>
      </w:r>
    </w:p>
    <w:p w:rsidR="00D73F85" w:rsidRPr="00AE10CF" w:rsidRDefault="00AE10CF" w:rsidP="00AE10C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адаптированная основная общеобразовательная программа начального общего образования обучающихся с тяжелыми нарушениями речи (вариант 5.1);</w:t>
      </w:r>
    </w:p>
    <w:p w:rsidR="00D73F85" w:rsidRPr="00AE10CF" w:rsidRDefault="00AE10CF" w:rsidP="00AE10C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дополнительные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общеразвивающие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D73F85" w:rsidRPr="00AE10CF" w:rsidRDefault="00D73F85" w:rsidP="00D73F85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10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Реализация ФГОС и  ФОП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С 1 сентября 2024 года МБОУ «Сергеевская СОШ ПМО» приступила к реализации ООП всех уровней образования в соответствии с ФОП. Школа разработала и  приняла на педагогическом совете 28.08.2024 (протокол № 1) основные общеобразовательные программы – начального общего, основного общего и среднего общего образования, отвечающие требованиям федеральных образовательных программ, а также определила направления работы с участниками образовательных отношений для достижения планируемых результатов.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С 1 сентября 2024 года осуществляется реализация ООП НОО и ООП ООО по обновленным ФГОС во всех параллелях начального общего образования и в 5-7-х классах на уровне ООО.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С 1 сентября 2024 года школа реализует 4 основных общеобразовательных программ, разработанных в соответствии с ФОП уровня образования: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Для 1-3 классов – ООП НОО, разработанную в соответствии с ФГОС НОО, утвержденным приказом Минпросвещения России от 31.05.2021 № 286 и ФОП НОО, утвержденной приказа Минпросвещения России от 18.05.2024 № 372;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Для 4 классов – ООП НОО, разработанную в соответствии с ФГОС НОО, утвержденным приказа Минобрнауки России от 06.10.2009 № 373 и ФОП НОО, утвержденной приказом Минпросвещения России от 18.05.2024 № 372;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Для 5-9 классов – ООП ООО, разработанную в соответствии с ФГОС ООО, утвержденным приказом Минпросвещения России от 31.05.2021 № 287 и ФОП ООО, утвержденной приказом Минпросвещения России от 18.05.2024 № 370;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Для 10-11-х классов – ООП СОО, разработанную в соответствии с ФГОС СОО, утвержденным приказом Минобрнауки России от 17.05.2012 № 413 и ФОП СОО, утвержденной приказом Минпросвещения России от 18.05.2024 № 371.</w:t>
      </w:r>
    </w:p>
    <w:p w:rsidR="00D73F85" w:rsidRPr="00AE10CF" w:rsidRDefault="00D73F85" w:rsidP="00AE10C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E10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Внедрение Концепции информационной безопасности детей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/>
          <w:sz w:val="24"/>
          <w:szCs w:val="24"/>
        </w:rPr>
        <w:t>С 1 сентября 2024 года МБОУ «Сергеевская СОШ ПМО» внедряет в образовательный процесс Концепцию информационной безопасности детей.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/>
          <w:sz w:val="24"/>
          <w:szCs w:val="24"/>
        </w:rPr>
        <w:t>С целью внедрения концепции разработан план, куда включены мероприятия, которые помогут преподавать учебные предметы с учетом новой концепции .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/>
          <w:sz w:val="24"/>
          <w:szCs w:val="24"/>
        </w:rPr>
        <w:t>В соответствии с планом проведена ревизия рабочих программ учебных предметов. В ходе ревизии скорректировали содержание рабочих программ, чтобы обучить детей навыкам ответственного поведения в цифровой среде.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</w:t>
      </w:r>
      <w:r w:rsidR="00D73F85" w:rsidRPr="00AE10CF">
        <w:rPr>
          <w:rFonts w:ascii="Times New Roman" w:hAnsi="Times New Roman" w:cs="Times New Roman"/>
          <w:color w:val="000000"/>
          <w:sz w:val="24"/>
          <w:szCs w:val="24"/>
        </w:rPr>
        <w:t>Методическими объединениями предложены темы по информационной безопасности, которые можно включить в рабочие программы учебных предметов «Информатика», «Русский язык», «География», «Труд». Рабочие программы учебных предметов приведены в соответствие с Концепцией информационной безопасности детей.</w:t>
      </w:r>
    </w:p>
    <w:p w:rsidR="00D73F85" w:rsidRPr="00AE10CF" w:rsidRDefault="00AE10CF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/>
          <w:sz w:val="24"/>
          <w:szCs w:val="24"/>
        </w:rPr>
        <w:t>Разработаны и включены в тематическое планирования уроки информационной безопасности и цифровой грамотности. Предусмотрены мероприятия по изучению уровня информационной безопасности в школе, изучению рисков. В календарный план воспитательной работы ООО в модуле «Профилактика и безопасность» запланирован мониторинг рисков информационной безопасности, включающий психолого-педагогическое тестирование на выявление интернет-зависимости и игровой зависимости обучающихся.</w:t>
      </w:r>
    </w:p>
    <w:p w:rsidR="00D73F85" w:rsidRPr="00D95F84" w:rsidRDefault="00D73F85" w:rsidP="00AE10C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1B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Применение ЭОР и ДОТ</w:t>
      </w:r>
    </w:p>
    <w:p w:rsidR="00D73F85" w:rsidRPr="00AE10CF" w:rsidRDefault="00AE10CF" w:rsidP="00D73F85">
      <w:pPr>
        <w:jc w:val="both"/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 1 сентября 2024 года вступило в силу </w:t>
      </w:r>
      <w:r w:rsidR="00D73F85" w:rsidRPr="00AE10CF">
        <w:rPr>
          <w:rStyle w:val="af2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Постановление правительства РФ от 11.10.2024 года №1678 «Об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D73F85" w:rsidRPr="00AE10C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</w:t>
      </w:r>
      <w:r w:rsidR="00D73F85" w:rsidRPr="00AE10CF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Ос</w:t>
      </w:r>
      <w:r w:rsidR="00D73F85" w:rsidRPr="00AE10CF"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>обенности ЭО и ДОТ на уровнях общего образования взяты в работу.</w:t>
      </w:r>
    </w:p>
    <w:p w:rsidR="00D73F85" w:rsidRPr="00631B38" w:rsidRDefault="00631B38" w:rsidP="00631B38">
      <w:pPr>
        <w:pStyle w:val="2"/>
        <w:shd w:val="clear" w:color="auto" w:fill="FFFFFF"/>
        <w:spacing w:before="0" w:after="274" w:line="240" w:lineRule="auto"/>
        <w:ind w:left="-142"/>
        <w:jc w:val="both"/>
        <w:textAlignment w:val="baseline"/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 xml:space="preserve">            </w:t>
      </w:r>
      <w:r w:rsidR="00D73F85" w:rsidRPr="00631B38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 xml:space="preserve">Приказ  Минпросвещения от 18.07.2024 № 499 </w:t>
      </w:r>
      <w:r w:rsidR="00AE10CF" w:rsidRPr="00631B38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« Об утверждении Федерального перечня электронных образовательных ресурсов</w:t>
      </w:r>
      <w:r w:rsidR="00832FE8" w:rsidRPr="00631B38">
        <w:rPr>
          <w:rFonts w:ascii="Times New Roman" w:hAnsi="Times New Roman"/>
          <w:b w:val="0"/>
          <w:i w:val="0"/>
          <w:color w:val="000000" w:themeColor="text1"/>
          <w:sz w:val="24"/>
          <w:szCs w:val="24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73F85" w:rsidRPr="00AE10CF" w:rsidRDefault="00832FE8" w:rsidP="00D73F85">
      <w:pPr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6F2D11"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 xml:space="preserve">          </w:t>
      </w:r>
      <w:r w:rsidR="00D73F85" w:rsidRPr="006F2D11"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 xml:space="preserve"> Разработан</w:t>
      </w:r>
      <w:r w:rsidR="006F2D11" w:rsidRPr="006F2D11"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>о</w:t>
      </w:r>
      <w:r w:rsidR="00D73F85" w:rsidRPr="006F2D11"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F2D11" w:rsidRPr="006F2D11">
        <w:rPr>
          <w:rStyle w:val="af4"/>
          <w:rFonts w:ascii="Times New Roman" w:hAnsi="Times New Roman" w:cs="Times New Roman"/>
          <w:i w:val="0"/>
          <w:color w:val="000000" w:themeColor="text1"/>
          <w:sz w:val="24"/>
          <w:szCs w:val="24"/>
          <w:shd w:val="clear" w:color="auto" w:fill="FFFFFF"/>
        </w:rPr>
        <w:t>Положение</w:t>
      </w:r>
      <w:r w:rsidR="006F2D11">
        <w:rPr>
          <w:rStyle w:val="af4"/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="006F2D11" w:rsidRPr="006F2D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  электронном и дистанционном обучении  в муниципальном  бюджетном общеобразовательном учреждении ««Сергеевская средняя общеобразовательная школа Пограничного муниципального округа» </w:t>
      </w:r>
      <w:r w:rsidR="006F2D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 30.08.2024 г. № 167а</w:t>
      </w:r>
      <w:r w:rsidR="006F2D11" w:rsidRPr="006F2D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где прописаны ресурсы ЭО и ДОТ, организация, доступ к информационным системам, фиксация результатов, способы взаимодействия участников образовательных отношений и т.д.</w:t>
      </w:r>
    </w:p>
    <w:p w:rsidR="00D73F85" w:rsidRPr="00AE10CF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2024 календарном году образование с применением электронного обучения и/или дистанционных образовательных технологий получали 302 обучающихся. </w:t>
      </w:r>
    </w:p>
    <w:p w:rsidR="00D73F85" w:rsidRPr="00AE10CF" w:rsidRDefault="00832FE8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В 2024 году была продолжена работа по внедрению цифровой образовательной платформы ФГИС «Моя школа». Организованы три обучающих семинара для педагогов. На мероприятиях педагоги изучили функциональные возможности платформы.</w:t>
      </w:r>
    </w:p>
    <w:p w:rsidR="00D73F85" w:rsidRPr="00AE10CF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в 2024 году была проведена ревизия рабочих программ на предмет соответствия ЭОР, указанных в тематическом планировании, федеральному перечню. В ходе посещения уроков осуществлялся контроль использования ЭОР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AE10CF">
        <w:rPr>
          <w:rFonts w:ascii="Times New Roman" w:hAnsi="Times New Roman" w:cs="Times New Roman"/>
          <w:color w:val="000000" w:themeColor="text1"/>
          <w:sz w:val="24"/>
          <w:szCs w:val="24"/>
        </w:rPr>
        <w:t>(выполнение приказа Минпросвещения от 18.07.2024 года № 499).</w:t>
      </w:r>
    </w:p>
    <w:p w:rsidR="00D73F85" w:rsidRPr="00832FE8" w:rsidRDefault="00D73F85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контроля установлено: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1.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Все рабочие программы учебных предметов содержат ЭОР, включенные в федеральный перечень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Минпросвещения от 18.07.2024 года № 499).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2.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На уроках учителя используют ЭОР, включенные в федеральный перечень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(приказ Минпросвещения от 18.07.2024 № 499).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3.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по подключению к ФГИС «Моя школа» в МБОУ «Сергеевская СОШ ПМО»» выполнены на 100 процентов. По состоянию на 31.12.2024 в МБОУ  «Сергеевская СОШ ПМО» обеспечено подключение к ФГИС «Моя школа»: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 – 100 процентов;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родителей – 100 процентов;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педагогических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работников – 100 процентов.</w:t>
      </w:r>
    </w:p>
    <w:p w:rsidR="00D73F85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Приняли участие в обучении по вопросам взаимодействия с ФГИС «Моя школа», проводимом ПКИРО и РЦОИ, – 100 процентов педагогических работников школы.</w:t>
      </w:r>
    </w:p>
    <w:p w:rsidR="00D73F85" w:rsidRPr="00832FE8" w:rsidRDefault="00D73F85" w:rsidP="00832FE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Профили обучения</w:t>
      </w:r>
    </w:p>
    <w:p w:rsidR="00832FE8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В 2023/24 году для обучающихся 10-х классов были сформированы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два профиля. Наибольшей популярностью пользовался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естественно-научный и социально-экономический.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:rsidR="00832FE8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В 2024 году с учетом запросов обучающихся на основании анкетирования были сформирован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профиль. Таким образом, в 2024/25 учебном году в полной мере реализуются ФГОС СОО и профильное обучение для обучающихся 10-х и 11-х классов.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D73F85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профилей и предметов на углубленном уровне – в таблице.</w:t>
      </w:r>
    </w:p>
    <w:p w:rsidR="00D73F85" w:rsidRPr="00832FE8" w:rsidRDefault="00D73F85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Таблица 3. Профили и предметы на углубленном уровне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62"/>
        <w:gridCol w:w="1703"/>
        <w:gridCol w:w="3001"/>
        <w:gridCol w:w="3001"/>
      </w:tblGrid>
      <w:tr w:rsidR="00D73F85" w:rsidRPr="00832FE8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F85" w:rsidRPr="00832FE8" w:rsidRDefault="00D73F85" w:rsidP="00832F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Профиль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FE8" w:rsidRPr="00832FE8" w:rsidRDefault="00D73F85" w:rsidP="00832F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Профильные</w:t>
            </w:r>
          </w:p>
          <w:p w:rsidR="00D73F85" w:rsidRPr="00832FE8" w:rsidRDefault="00D73F85" w:rsidP="00832F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предметы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F85" w:rsidRPr="00832FE8" w:rsidRDefault="00D73F85" w:rsidP="00832F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учащихся, обучающихся по профилю в 202</w:t>
            </w:r>
            <w:r w:rsidR="00832FE8"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/24 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F85" w:rsidRPr="00832FE8" w:rsidRDefault="00D73F85" w:rsidP="00832F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учащихся, обучающихся по профилю в 2024/25 учебном году</w:t>
            </w:r>
          </w:p>
        </w:tc>
      </w:tr>
      <w:tr w:rsidR="00D73F85" w:rsidRPr="00832FE8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Естественно-научный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Биология. 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73F85" w:rsidRPr="00832FE8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Математика. География.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832FE8" w:rsidRDefault="00D73F85" w:rsidP="00832F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F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</w:tbl>
    <w:p w:rsidR="00832FE8" w:rsidRPr="00832FE8" w:rsidRDefault="00832FE8" w:rsidP="00D73F85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73F85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</w:t>
      </w:r>
      <w:r w:rsidR="00D73F85" w:rsidRPr="00832F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Обучающиеся с ограниченными возможностями здоровья</w:t>
      </w:r>
    </w:p>
    <w:p w:rsidR="00D73F85" w:rsidRPr="00832FE8" w:rsidRDefault="00D73F85" w:rsidP="006F2D1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Категории обучающихся с ограниченными возможностями здоровья, которые обучаются в школе: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тяжелыми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нарушениями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речи – 3 (1,0%).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Слабослышащие и позднооглохшие- 1(0,3%)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С двигательными нарушениями  (НОДА)– 1(0,3%)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С ЗПР – 27 (9,0%)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Ребенок-инвалид – </w:t>
      </w:r>
      <w:r w:rsidR="00631B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(0,</w:t>
      </w:r>
      <w:r w:rsidR="00631B3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С расстройствами аутистического спектра (РАС) – 1 (0,3%)</w:t>
      </w:r>
    </w:p>
    <w:p w:rsidR="00D73F85" w:rsidRPr="00832FE8" w:rsidRDefault="00832FE8" w:rsidP="006F2D11">
      <w:pPr>
        <w:spacing w:after="0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Умственная отсталость (1599) – 6 (2,0%)</w:t>
      </w:r>
    </w:p>
    <w:p w:rsidR="00D73F85" w:rsidRPr="00832FE8" w:rsidRDefault="00D73F85" w:rsidP="006F2D1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Школа</w:t>
      </w:r>
      <w:r w:rsidR="00832FE8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реализует</w:t>
      </w:r>
      <w:r w:rsidR="00832FE8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АООП:</w:t>
      </w:r>
    </w:p>
    <w:p w:rsidR="00832FE8" w:rsidRPr="00832FE8" w:rsidRDefault="00832FE8" w:rsidP="006F2D1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3F85" w:rsidRPr="00832FE8" w:rsidRDefault="00832FE8" w:rsidP="006F2D11">
      <w:pPr>
        <w:spacing w:beforeAutospacing="1" w:after="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hyperlink r:id="rId11" w:tgtFrame="_blank" w:history="1">
        <w:r w:rsidR="00D73F85" w:rsidRPr="00832FE8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АООП НОО слабослышащих и позднооглохных обучающихся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 обучающихся с ТНР (вариант 5.1);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 обучающихся с ТНР (вариант 5.2);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 обучающихся с НОДА (вариант 6.1);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 с задержкой психического развития (далее - ЗПР) включает два варианта: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 обучающихся с ЗПР (вариант 7.1);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 обучающихся с ЗПР (вариант 7.2);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ФАОП НОО для обучающихся с РАС (вариант 8.1)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Pr="00832FE8">
        <w:rPr>
          <w:color w:val="000000" w:themeColor="text1"/>
        </w:rPr>
        <w:t>-</w:t>
      </w:r>
      <w:hyperlink r:id="rId12" w:tgtFrame="_blank" w:history="1">
        <w:r w:rsidR="00D73F85" w:rsidRPr="00832FE8">
          <w:rPr>
            <w:rFonts w:ascii="Times New Roman" w:eastAsia="Times New Roman" w:hAnsi="Times New Roman" w:cs="Times New Roman"/>
            <w:color w:val="000000" w:themeColor="text1"/>
            <w:sz w:val="27"/>
            <w:szCs w:val="27"/>
            <w:bdr w:val="none" w:sz="0" w:space="0" w:color="auto" w:frame="1"/>
          </w:rPr>
          <w:t xml:space="preserve"> АООП образования обучающихся с умственной отсталостью (интеллектуальными нарушениями)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32FE8">
        <w:rPr>
          <w:color w:val="000000" w:themeColor="text1"/>
        </w:rPr>
        <w:t>-</w:t>
      </w:r>
      <w:hyperlink r:id="rId13" w:tgtFrame="_blank" w:history="1">
        <w:r w:rsidR="00D73F85" w:rsidRPr="00832FE8">
          <w:rPr>
            <w:rFonts w:ascii="Times New Roman" w:eastAsia="Times New Roman" w:hAnsi="Times New Roman" w:cs="Times New Roman"/>
            <w:color w:val="000000" w:themeColor="text1"/>
            <w:sz w:val="27"/>
            <w:szCs w:val="27"/>
            <w:bdr w:val="none" w:sz="0" w:space="0" w:color="auto" w:frame="1"/>
          </w:rPr>
          <w:t>АООП СОО обучающихся с РАС</w:t>
        </w:r>
      </w:hyperlink>
    </w:p>
    <w:p w:rsidR="00D73F85" w:rsidRPr="00832FE8" w:rsidRDefault="00D73F85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АООП разработана в соответствии с ФГОС НОО, ООО,СОО ОВЗ и ФАОП НОО, ООО, СОО.</w:t>
      </w:r>
    </w:p>
    <w:p w:rsidR="00D73F85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В школе созданы специальные условия для получения образования обучающимися с ОВЗ. Классы, группы для обучающихся с ОВЗ скомплектованы в зависимости от категории обучающихся, вариантов адаптированных основных образовательных программ и СанПиН:</w:t>
      </w:r>
    </w:p>
    <w:p w:rsidR="00D73F85" w:rsidRPr="00832FE8" w:rsidRDefault="00832FE8" w:rsidP="00832FE8">
      <w:pPr>
        <w:spacing w:before="100" w:beforeAutospacing="1" w:after="100" w:afterAutospacing="1" w:line="240" w:lineRule="auto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общеобразовательные классы,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программе.</w:t>
      </w:r>
    </w:p>
    <w:p w:rsidR="00D73F85" w:rsidRPr="00832FE8" w:rsidRDefault="00832FE8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Разработана программа коррекционной работы, включающая коррекционно-развивающие курсы, которые проводят учитель-логопед и педагог-психолог. Применяются специальные методы, приемы и средства обучения и коррекционно-логопедической работы, в том числе специализированные компьютерные технологии, дидактические пособия, визуальные средства, обеспечивающие реализацию «обходных путей» коррекционного воздействия на речевые процессы, повышающие контроль за устной и письменной речью. В образовательном процессе ведется тщательный отбор и комбинирование методов и приемов обучения с целью смены видов деятельности обучающихся, изменения доминантного анализатора, включения в работу большинства сохранных анализаторов; использование ориентировочной основы действий (опорных сигналов, алгоритмов, образцов выполнения задания).</w:t>
      </w:r>
    </w:p>
    <w:p w:rsidR="00D73F85" w:rsidRPr="00832FE8" w:rsidRDefault="00D73F85" w:rsidP="00D73F8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Советник по воспитанию:</w:t>
      </w:r>
    </w:p>
    <w:p w:rsidR="00D73F85" w:rsidRPr="00832FE8" w:rsidRDefault="00832FE8" w:rsidP="00832FE8">
      <w:pPr>
        <w:spacing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участвует в разработке и реализации рабочей программы и календарного плана воспитательной работы в школе;</w:t>
      </w:r>
    </w:p>
    <w:p w:rsidR="00D73F85" w:rsidRPr="00832FE8" w:rsidRDefault="00832FE8" w:rsidP="00832FE8">
      <w:pPr>
        <w:spacing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вовлечение обучающихся в творческую деятельность по основным направлениям воспитания;</w:t>
      </w:r>
    </w:p>
    <w:p w:rsidR="00D73F85" w:rsidRPr="00832FE8" w:rsidRDefault="00832FE8" w:rsidP="00832FE8">
      <w:pPr>
        <w:spacing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анализирует результаты реализации рабочих программ воспитания;</w:t>
      </w:r>
    </w:p>
    <w:p w:rsidR="00D73F85" w:rsidRPr="00832FE8" w:rsidRDefault="00832FE8" w:rsidP="00832FE8">
      <w:pPr>
        <w:spacing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участвует в организации отдыха и занятости обучающихся в каникулярный период;</w:t>
      </w:r>
    </w:p>
    <w:p w:rsidR="00D73F85" w:rsidRPr="00832FE8" w:rsidRDefault="00832FE8" w:rsidP="00832FE8">
      <w:pPr>
        <w:spacing w:after="100" w:afterAutospacing="1" w:line="240" w:lineRule="auto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участвует в работе педагогических, методических советов, в подготовке и проведении родительских собраний, оздоровительных, воспитательных и иных мероприятий, 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предусмотренных образовательной программой школы;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-</w:t>
      </w:r>
      <w:r w:rsidR="00D73F85"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координирует деятельность различных детских общественных объединений.</w:t>
      </w:r>
    </w:p>
    <w:p w:rsidR="00D73F85" w:rsidRPr="00832FE8" w:rsidRDefault="00D73F85" w:rsidP="00D73F85">
      <w:pPr>
        <w:spacing w:after="0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Введение должности советника по воспитанию позволило систематизировать работу классных руководителей по организации самоуправления, активизировать вовлечение учащихся в творческие конкурсы и олимпиады, развивать детское общественное объединение</w:t>
      </w:r>
      <w:r w:rsidR="008B3D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и снять излишнюю нагрузку с заместителя директора по учебно-воспитательной работе.</w:t>
      </w:r>
    </w:p>
    <w:p w:rsidR="00D73F85" w:rsidRPr="00832FE8" w:rsidRDefault="00D73F85" w:rsidP="00D73F85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2FE8">
        <w:rPr>
          <w:rFonts w:ascii="Times New Roman" w:hAnsi="Times New Roman" w:cs="Times New Roman"/>
          <w:color w:val="000000" w:themeColor="text1"/>
          <w:sz w:val="24"/>
          <w:szCs w:val="24"/>
        </w:rPr>
        <w:t>В августе 2024 года Школа провела детальный анализ документооборота и определила, как перераспределить документацию, чтобы выполнить законодательство по  ограничению в сфере документарной нагрузки педагогов. Педагоги отметили, что смогли больше времени уделять непосредственно учебному процессу и не отвлекаться на оформление документов. Опросы родителей показали, что удовлетворенность качеством обучения по обязательным предметам и курсам внеурочной деятельности повысилась на 10% и 16% соответственно.</w:t>
      </w:r>
    </w:p>
    <w:p w:rsidR="00D73F85" w:rsidRPr="008B3DD3" w:rsidRDefault="00D73F85" w:rsidP="00D73F85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Воспитательная работа</w:t>
      </w:r>
    </w:p>
    <w:p w:rsidR="00D73F85" w:rsidRPr="008B3DD3" w:rsidRDefault="00D73F85" w:rsidP="00D73F8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Воспитательная работа в 2024 году осуществлялась в соответствии с рабочими программами воспитания, которые разработаны для каждого уровня образования и включены в соответствующие ООП.</w:t>
      </w:r>
    </w:p>
    <w:p w:rsidR="00D73F85" w:rsidRPr="008B3DD3" w:rsidRDefault="00D73F85" w:rsidP="008B3DD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обеспечения гармоничного развития личности воспитательный процесс, реализуемый в школе, включает следующие направления: </w:t>
      </w:r>
    </w:p>
    <w:p w:rsidR="00D73F85" w:rsidRPr="008B3DD3" w:rsidRDefault="008B3DD3" w:rsidP="008B3DD3">
      <w:pPr>
        <w:widowControl w:val="0"/>
        <w:autoSpaceDE w:val="0"/>
        <w:autoSpaceDN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гражданско-патриотическое воспитание;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духовно-нравственное воспитание;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эстетическое воспитание;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 xml:space="preserve">физическое воспитание, формирование культуры здоровья и эмоционального благополучия; 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трудовое воспитание;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экологическое воспитание;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ценности научного познания.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Указанны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е направления, содержание, виды и формы воспитательной деятельности школы представлены в основных (инвариантных) модулях «Школьный урок», «Классное руководство», «Основные школьные дела», «Внеурочная деятельность», «Профилактика и безопасность», «Работа с родителями», «Самоуправление», «Профориентация», «Социальное партнёрство», «Внешкольные мероприятия», «Предметно-пространственная среда», дополнительного (вариативного) модуля «Детские общественные объединения», отражаются и в индивидуальных планах работы классных руководителей.</w:t>
      </w:r>
    </w:p>
    <w:p w:rsidR="00D73F85" w:rsidRPr="008B3DD3" w:rsidRDefault="00D73F85" w:rsidP="008B3DD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Воспитательные мероприятия в школе организуются в соответствии с календарными планами воспитательной работы НОО, ООО и СОО. Они конкретизируют воспитательную работу модулей рабочей программы воспитания по уровням образования. Виды и формы организации совместной воспитательной деятельности педагогов, школьников и их родителей (законных представителей) разнообразны:</w:t>
      </w:r>
    </w:p>
    <w:p w:rsidR="00D73F85" w:rsidRPr="008B3DD3" w:rsidRDefault="008B3DD3" w:rsidP="008B3DD3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 xml:space="preserve">основные общешкольные праздники, творческие мероприятия, связанные с общероссийскими, региональными праздниками, памятными датами, в которых участвуют все классы – «День Знаний», «День Учителя», «День Здоровья», месячник гражданско-правового воспитания, «День подарков просто так», акция «Не преступи черту», «Новогодние представления», месячник оборонно-массовой и спортивной работы, месячник 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lastRenderedPageBreak/>
        <w:t>Победы, Экофестиваль, фестиваль-конкурс «Дружба народов»,</w:t>
      </w:r>
      <w:r w:rsidR="00631B38">
        <w:rPr>
          <w:rFonts w:ascii="Times New Roman" w:hAnsi="Times New Roman"/>
          <w:color w:val="000000" w:themeColor="text1"/>
          <w:sz w:val="24"/>
          <w:szCs w:val="24"/>
        </w:rPr>
        <w:t>месячник по охране труда,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631B38">
        <w:rPr>
          <w:rFonts w:ascii="Times New Roman" w:hAnsi="Times New Roman"/>
          <w:color w:val="000000" w:themeColor="text1"/>
          <w:sz w:val="24"/>
          <w:szCs w:val="24"/>
        </w:rPr>
        <w:t>военно-патриотическому воспитанию ,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1B38">
        <w:rPr>
          <w:rFonts w:ascii="Times New Roman" w:hAnsi="Times New Roman"/>
          <w:color w:val="000000" w:themeColor="text1"/>
          <w:sz w:val="24"/>
          <w:szCs w:val="24"/>
        </w:rPr>
        <w:t>праздничные концерты</w:t>
      </w:r>
      <w:r w:rsidR="00D73F85" w:rsidRPr="008B3DD3">
        <w:rPr>
          <w:rFonts w:ascii="Times New Roman" w:hAnsi="Times New Roman"/>
          <w:color w:val="000000" w:themeColor="text1"/>
          <w:sz w:val="24"/>
          <w:szCs w:val="24"/>
        </w:rPr>
        <w:t>концерты, посвященные Дню матери, Дню Защитника Отечества, Международному женскому дню 8 Марта, «Последний звонок» и др.;</w:t>
      </w:r>
    </w:p>
    <w:p w:rsidR="00D73F85" w:rsidRPr="008B3DD3" w:rsidRDefault="00D73F85" w:rsidP="008B3DD3">
      <w:pPr>
        <w:pStyle w:val="af0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акции;</w:t>
      </w:r>
    </w:p>
    <w:p w:rsidR="00D73F85" w:rsidRPr="008B3DD3" w:rsidRDefault="00D73F85" w:rsidP="008B3DD3">
      <w:pPr>
        <w:pStyle w:val="af0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интеллектуальные и творческие конкурсы;</w:t>
      </w:r>
    </w:p>
    <w:p w:rsidR="00D73F85" w:rsidRPr="008B3DD3" w:rsidRDefault="00D73F85" w:rsidP="008B3DD3">
      <w:pPr>
        <w:pStyle w:val="af0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спортивные соревнования;</w:t>
      </w:r>
    </w:p>
    <w:p w:rsidR="00D73F85" w:rsidRPr="008B3DD3" w:rsidRDefault="00D73F85" w:rsidP="008B3DD3">
      <w:pPr>
        <w:pStyle w:val="af0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торжественные ритуалы, посвящения: посвящение в первоклассники;</w:t>
      </w:r>
      <w:r w:rsidR="00631B38">
        <w:rPr>
          <w:rFonts w:ascii="Times New Roman" w:hAnsi="Times New Roman"/>
          <w:color w:val="000000" w:themeColor="text1"/>
          <w:sz w:val="24"/>
          <w:szCs w:val="24"/>
        </w:rPr>
        <w:t xml:space="preserve"> посвящение в Орлята России</w:t>
      </w:r>
      <w:r w:rsidRPr="008B3DD3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3F1B47">
        <w:rPr>
          <w:rFonts w:ascii="Times New Roman" w:hAnsi="Times New Roman"/>
          <w:color w:val="000000" w:themeColor="text1"/>
          <w:sz w:val="24"/>
          <w:szCs w:val="24"/>
        </w:rPr>
        <w:t xml:space="preserve"> посвящение в Юнармейцы;</w:t>
      </w:r>
    </w:p>
    <w:p w:rsidR="00D73F85" w:rsidRPr="008B3DD3" w:rsidRDefault="00D73F85" w:rsidP="008B3DD3">
      <w:pPr>
        <w:pStyle w:val="af0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 – вручение похвальных грамот, грамот по номинациям и др.</w:t>
      </w:r>
    </w:p>
    <w:p w:rsidR="00D73F85" w:rsidRPr="008B3DD3" w:rsidRDefault="00D73F85" w:rsidP="008B3DD3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В 2024 году в школе проведено 14 общешкольных мероприятий, 9 единых классных часов, 11 акций гражданско-патриотической направленности.</w:t>
      </w:r>
    </w:p>
    <w:p w:rsidR="00D73F85" w:rsidRPr="008B3DD3" w:rsidRDefault="00D73F85" w:rsidP="008B3DD3">
      <w:pPr>
        <w:spacing w:after="0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Анализ индивидуальных планов работы классных руководителей 1–11-х классов показал следующие результаты:</w:t>
      </w:r>
    </w:p>
    <w:p w:rsidR="00D73F85" w:rsidRPr="008B3DD3" w:rsidRDefault="00D73F85" w:rsidP="003F1B47">
      <w:pPr>
        <w:pStyle w:val="af0"/>
        <w:numPr>
          <w:ilvl w:val="0"/>
          <w:numId w:val="6"/>
        </w:numPr>
        <w:tabs>
          <w:tab w:val="left" w:pos="0"/>
        </w:tabs>
        <w:spacing w:after="0"/>
        <w:ind w:left="0" w:hanging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индивидуальные планы составлены с учетом примерных календарных планов воспитательной работы на 202</w:t>
      </w:r>
      <w:r w:rsidR="003F1B4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B3DD3">
        <w:rPr>
          <w:rFonts w:ascii="Times New Roman" w:hAnsi="Times New Roman"/>
          <w:color w:val="000000" w:themeColor="text1"/>
          <w:sz w:val="24"/>
          <w:szCs w:val="24"/>
        </w:rPr>
        <w:t xml:space="preserve">-2024, 2024-2025 учебные годы и перечня мероприятий для детей и молодежи, реализуемых в том числе детскими и молодежными общественными объединениями; </w:t>
      </w:r>
    </w:p>
    <w:p w:rsidR="00D73F85" w:rsidRPr="008B3DD3" w:rsidRDefault="00D73F85" w:rsidP="003F1B47">
      <w:pPr>
        <w:pStyle w:val="af0"/>
        <w:numPr>
          <w:ilvl w:val="0"/>
          <w:numId w:val="6"/>
        </w:numPr>
        <w:tabs>
          <w:tab w:val="left" w:pos="0"/>
        </w:tabs>
        <w:spacing w:after="0"/>
        <w:ind w:left="0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 xml:space="preserve">в индивидуальных планах предусмотрены мероприятия Года семьи и Года защитника Отечества и 80-летия Великой Победы, различные виды и формы организации воспитательной работы, которые направлены на всестороннее развитие личности обучающегося и расширение его кругозора; </w:t>
      </w:r>
    </w:p>
    <w:p w:rsidR="00D73F85" w:rsidRPr="008B3DD3" w:rsidRDefault="00D73F85" w:rsidP="003F1B47">
      <w:pPr>
        <w:pStyle w:val="af0"/>
        <w:numPr>
          <w:ilvl w:val="0"/>
          <w:numId w:val="6"/>
        </w:numPr>
        <w:tabs>
          <w:tab w:val="left" w:pos="0"/>
        </w:tabs>
        <w:spacing w:after="0"/>
        <w:ind w:left="0" w:firstLine="14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/>
          <w:color w:val="000000" w:themeColor="text1"/>
          <w:sz w:val="24"/>
          <w:szCs w:val="24"/>
        </w:rPr>
        <w:t>мероприятия индивидуальных планов соответствуют возрастным особенностям обучающихся.</w:t>
      </w:r>
    </w:p>
    <w:p w:rsidR="00D73F85" w:rsidRPr="008B3DD3" w:rsidRDefault="00D73F85" w:rsidP="008B3DD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Посещенные классные мероприятия показывают, что  классные руководители проводят часы общения и классные мероприятия на хорошем методическом уровне.</w:t>
      </w:r>
    </w:p>
    <w:p w:rsidR="00D73F85" w:rsidRPr="008B3DD3" w:rsidRDefault="00D73F85" w:rsidP="008B3DD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работы по гражданско-патриотическому воспитанию обучающихся через разнообразные виды деятельности в очном формате и онлайн: экскурсии; исследовательскую работу; встречи с участниками локальных войн, ветеранами труда, досуговую деятельность.</w:t>
      </w:r>
    </w:p>
    <w:p w:rsidR="00D73F85" w:rsidRPr="008B3DD3" w:rsidRDefault="00D73F85" w:rsidP="008B3DD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1 сентября 2024 года во внеурочной деятельности уровней образования продолжает реализовываться направление – еженедельные информационно-просветительские занятия патриотической, нравственной и экологической направленности «Разговоры о важном». </w:t>
      </w:r>
    </w:p>
    <w:p w:rsidR="00D73F85" w:rsidRPr="008B3DD3" w:rsidRDefault="00D73F85" w:rsidP="008B3DD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2024 году в школе создана первичная ячейка РДДМ «Движение первых» (приказ от 15.03.2024). В состав ячейки вошли 45 обучающихся 5-9-х классов. Ответственным </w:t>
      </w:r>
      <w:r w:rsidR="003F1B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за работу первичного школьного отделения РДДМ назначен советник директора по воспитанию Моторина Анна Дмитриевна.</w:t>
      </w:r>
    </w:p>
    <w:p w:rsidR="00D73F85" w:rsidRPr="008B3DD3" w:rsidRDefault="008B3DD3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 первичного отделения осуществляется в рамках вариативного модуля рабочей программы воспитания «Детские общественные объединения». Конкретные воспитательные события, дела и мероприятия отделения конкретизированы в календарном плане воспитательной работы.</w:t>
      </w:r>
    </w:p>
    <w:p w:rsidR="00D73F85" w:rsidRPr="008B3DD3" w:rsidRDefault="008B3DD3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2024 году в члены первичной ячейки включились во Всероссийские проекты РДДМ «На связи с природой» и «Хранители истории». </w:t>
      </w:r>
    </w:p>
    <w:p w:rsidR="00D73F85" w:rsidRPr="008B3DD3" w:rsidRDefault="008B3DD3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Федерального проекта «Успех каждого ребенка» национального проекта «Образование» и в соответствии с Методическими рекомендациями и Порядком реализации профориентационного минимума в 2024 году школа реализует профориентационный минимум на базовом уровне. Школа реализует профориентационный минимум на базовом уровне в полном объеме. План мероприятий включает все необходимые мероприятия, предусмотренные для базового уровня.</w:t>
      </w:r>
    </w:p>
    <w:p w:rsidR="00D73F85" w:rsidRPr="008B3DD3" w:rsidRDefault="008B3DD3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Для реализации программы базового уровня в МБОУ «Сергеевская СОШ ПМО»в расписание включен курс «Россия- мои горизонты».  Для  участия обучающихся 6–11-х классов в профориентационной деятельности созданы следующие организационные и методические условия:</w:t>
      </w:r>
    </w:p>
    <w:p w:rsidR="00D73F85" w:rsidRPr="008B3DD3" w:rsidRDefault="008B3DD3" w:rsidP="003F1B4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назначен ответственный по профориентации – заместитель директора по воспитательной работе Уржумцева М.М.;</w:t>
      </w:r>
    </w:p>
    <w:p w:rsidR="00D73F85" w:rsidRPr="008B3DD3" w:rsidRDefault="008B3DD3" w:rsidP="003F1B4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определены ответственные специалисты по организации профориентационной работы – классные руководители 6–11-х классов, педагог-психолог Войтко Л.Д.;</w:t>
      </w:r>
    </w:p>
    <w:p w:rsidR="00D73F85" w:rsidRPr="008B3DD3" w:rsidRDefault="008B3DD3" w:rsidP="003F1B4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специалисты по организации профориентационной работы прошли инструктаж по организации и проведению профориентационной работы объемом 6 академических часов;</w:t>
      </w:r>
    </w:p>
    <w:p w:rsidR="00D73F85" w:rsidRPr="008B3DD3" w:rsidRDefault="008B3DD3" w:rsidP="003F1B4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сформированы учебные группы для участия в профориентационных мероприятиях из числа обучающихся 6–11-х классов;</w:t>
      </w:r>
    </w:p>
    <w:p w:rsidR="00D73F85" w:rsidRPr="008B3DD3" w:rsidRDefault="008B3DD3" w:rsidP="003F1B47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8B3DD3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разработан план профориентационной работы с учетом возрастных и индивидуальных особенностей обучающихся.</w:t>
      </w:r>
    </w:p>
    <w:p w:rsidR="00D73F85" w:rsidRPr="00C76F7C" w:rsidRDefault="00C76F7C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Для реализации профориентационного минимума привлечены партнеры:</w:t>
      </w:r>
    </w:p>
    <w:p w:rsidR="00D73F85" w:rsidRPr="00C76F7C" w:rsidRDefault="00C76F7C" w:rsidP="00C76F7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Уссурийский агропромышленный  </w:t>
      </w:r>
      <w:r w:rsidR="008B3DD3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колледж;</w:t>
      </w:r>
    </w:p>
    <w:p w:rsidR="00D73F85" w:rsidRPr="00C76F7C" w:rsidRDefault="00C76F7C" w:rsidP="00C76F7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ДВФУ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D73F85" w:rsidRPr="00C76F7C" w:rsidRDefault="00C76F7C" w:rsidP="00C76F7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127 мотострелковая дивизия</w:t>
      </w:r>
    </w:p>
    <w:p w:rsidR="00C76F7C" w:rsidRPr="00C76F7C" w:rsidRDefault="00C76F7C" w:rsidP="00C76F7C">
      <w:p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3F85" w:rsidRPr="00C76F7C" w:rsidRDefault="00C76F7C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Формат привлечения партнеров к реализации профориентационного минимума в 2024 году:</w:t>
      </w:r>
    </w:p>
    <w:p w:rsidR="00D73F85" w:rsidRPr="00C76F7C" w:rsidRDefault="00C76F7C" w:rsidP="00C76F7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и проведение профессиональных проб на базе организаций-партнеров;</w:t>
      </w:r>
    </w:p>
    <w:p w:rsidR="00D73F85" w:rsidRPr="00C76F7C" w:rsidRDefault="00C76F7C" w:rsidP="00C76F7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привлечение организаций-партнеров к участию в Дне профессии, Дне открытых дверей, Дне выпускника.</w:t>
      </w:r>
    </w:p>
    <w:p w:rsidR="00D73F85" w:rsidRPr="00C76F7C" w:rsidRDefault="00C76F7C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Мероприятиями для реализации профориентационного минимума охвачены 100 процентов обучающихся 6–11-х классов.</w:t>
      </w:r>
    </w:p>
    <w:p w:rsidR="00D73F85" w:rsidRPr="00C76F7C" w:rsidRDefault="00D73F85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6F7C">
        <w:rPr>
          <w:rFonts w:ascii="Times New Roman" w:hAnsi="Times New Roman" w:cs="Times New Roman"/>
          <w:color w:val="000000" w:themeColor="text1"/>
          <w:sz w:val="24"/>
          <w:szCs w:val="24"/>
        </w:rPr>
        <w:t>В период с 01.09.2024 до 31.12.2024 в рамках профориентационного минимума реализованы следующие мероприятия: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71"/>
        <w:gridCol w:w="5230"/>
        <w:gridCol w:w="2866"/>
      </w:tblGrid>
      <w:tr w:rsidR="00D73F85" w:rsidRPr="00C76F7C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F85" w:rsidRPr="00C76F7C" w:rsidRDefault="00D73F85" w:rsidP="00C76F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F85" w:rsidRPr="00C76F7C" w:rsidRDefault="00D73F85" w:rsidP="00C76F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3F85" w:rsidRPr="00C76F7C" w:rsidRDefault="00D73F85" w:rsidP="00C76F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Ответственный</w:t>
            </w:r>
          </w:p>
        </w:tc>
      </w:tr>
      <w:tr w:rsidR="00D73F85" w:rsidRPr="00C76F7C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расписании занятий внеурочной деятельности 6–11-х классов предусмотрено проведение профориентационных уроков еженедельно (по </w:t>
            </w: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четвергам, 1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Заместитель директора по УВР Уржумцева М.М.</w:t>
            </w:r>
          </w:p>
        </w:tc>
      </w:tr>
      <w:tr w:rsidR="00D73F85" w:rsidRPr="00C76F7C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Регистрация школы в проекте «Билет в будущее» – зарегистрировано 156 (100%) обучающихся 6–11-х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директора по воспитательной работе Уржумцева М.М.</w:t>
            </w:r>
          </w:p>
        </w:tc>
      </w:tr>
      <w:tr w:rsidR="00D73F85" w:rsidRPr="00C76F7C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Обеспечена возможность участия в онлайн-диагностике обучающихся 6–11-х классов. Приняли</w:t>
            </w:r>
            <w:r w:rsid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диагностике 90% обучающихся 6–11-х классов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 Войтко Л.Д.</w:t>
            </w:r>
          </w:p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D73F85" w:rsidRPr="00C76F7C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21.09.2024–27.09.2024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Проведены групповые консультации с обсуждением результатов онлайн-диагностики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76F7C" w:rsidRDefault="00D73F85" w:rsidP="00D73F8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F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 Войтко Л.Д.</w:t>
            </w:r>
          </w:p>
        </w:tc>
      </w:tr>
    </w:tbl>
    <w:p w:rsidR="00C76F7C" w:rsidRDefault="00C76F7C" w:rsidP="00C76F7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F85" w:rsidRPr="00C76F7C" w:rsidRDefault="00C76F7C" w:rsidP="00C76F7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C76F7C">
        <w:rPr>
          <w:rFonts w:ascii="Times New Roman" w:hAnsi="Times New Roman" w:cs="Times New Roman"/>
          <w:color w:val="000000"/>
          <w:sz w:val="24"/>
          <w:szCs w:val="24"/>
        </w:rPr>
        <w:t>Эффективность воспитательной работы школы в 2024 году оценивалась по результатам анкетирования обучающихся и их родителей, анкетирования педагогов, а также по результатам оценки личностных результатов школьников в динамике (по сравнению с предыдущим периодом). На основании этих данных можно сделать вывод об удовлетворительном уровне организации воспитательной работы школы в 2024 году.</w:t>
      </w:r>
    </w:p>
    <w:p w:rsidR="00D73F85" w:rsidRPr="00C76F7C" w:rsidRDefault="00C76F7C" w:rsidP="00C76F7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D73F85" w:rsidRPr="00C76F7C">
        <w:rPr>
          <w:rFonts w:ascii="Times New Roman" w:hAnsi="Times New Roman" w:cs="Times New Roman"/>
          <w:color w:val="000000"/>
          <w:sz w:val="24"/>
          <w:szCs w:val="24"/>
        </w:rPr>
        <w:t>Деятельность педагогического коллектива по воспитанию осуществляется в соответствии с поставленными целью и задачами на удовлетворительном уровне. Все запланированные мероприятия реализованы в полном объеме.</w:t>
      </w:r>
    </w:p>
    <w:p w:rsidR="00D73F85" w:rsidRPr="00C76F7C" w:rsidRDefault="00D73F85" w:rsidP="00C76F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6F7C">
        <w:rPr>
          <w:rFonts w:ascii="Times New Roman" w:hAnsi="Times New Roman" w:cs="Times New Roman"/>
          <w:sz w:val="24"/>
          <w:szCs w:val="24"/>
        </w:rPr>
        <w:t xml:space="preserve">Внеурочные занятия «Разговоры о важном» и «Россия- мои горизонты» внесены в расписание и проводятся еженедельно по понедельникам и четвергам первым уроком. Первое занятие «Разговоры о важном» </w:t>
      </w: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состоялось </w:t>
      </w:r>
      <w:r w:rsidR="00766FCE"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сентября 2024 года. Ответственными</w:t>
      </w:r>
      <w:r w:rsidRPr="00C76F7C">
        <w:rPr>
          <w:rFonts w:ascii="Times New Roman" w:hAnsi="Times New Roman" w:cs="Times New Roman"/>
          <w:sz w:val="24"/>
          <w:szCs w:val="24"/>
        </w:rPr>
        <w:t xml:space="preserve"> за организацию и проведение внеурочных занятий «Разговоры о важном» являются классные руководители, курирует их работу заместитель директора по воспитательной работе.В первом полугодии 2024-2025 учебного года проведено 16 занятий в каждом классе. Внеурочные</w:t>
      </w:r>
      <w:r w:rsidR="00766FCE">
        <w:rPr>
          <w:rFonts w:ascii="Times New Roman" w:hAnsi="Times New Roman" w:cs="Times New Roman"/>
          <w:sz w:val="24"/>
          <w:szCs w:val="24"/>
        </w:rPr>
        <w:t xml:space="preserve"> </w:t>
      </w:r>
      <w:r w:rsidRPr="00C76F7C">
        <w:rPr>
          <w:rFonts w:ascii="Times New Roman" w:hAnsi="Times New Roman" w:cs="Times New Roman"/>
          <w:sz w:val="24"/>
          <w:szCs w:val="24"/>
        </w:rPr>
        <w:t>занятия «Разговоры о важном» в 1–11-х классах:</w:t>
      </w:r>
    </w:p>
    <w:p w:rsidR="00D73F85" w:rsidRPr="00C76F7C" w:rsidRDefault="00C76F7C" w:rsidP="00C76F7C">
      <w:pPr>
        <w:pStyle w:val="af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76F7C">
        <w:rPr>
          <w:rFonts w:ascii="Times New Roman" w:hAnsi="Times New Roman"/>
          <w:sz w:val="24"/>
          <w:szCs w:val="24"/>
        </w:rPr>
        <w:t>-</w:t>
      </w:r>
      <w:r w:rsidR="00D73F85" w:rsidRPr="00C76F7C">
        <w:rPr>
          <w:rFonts w:ascii="Times New Roman" w:hAnsi="Times New Roman"/>
          <w:sz w:val="24"/>
          <w:szCs w:val="24"/>
        </w:rPr>
        <w:t>фактически проведены в соответствии с расписанием;</w:t>
      </w:r>
    </w:p>
    <w:p w:rsidR="00D73F85" w:rsidRPr="00C76F7C" w:rsidRDefault="00C76F7C" w:rsidP="00C76F7C">
      <w:pPr>
        <w:pStyle w:val="af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76F7C">
        <w:rPr>
          <w:rFonts w:ascii="Times New Roman" w:hAnsi="Times New Roman"/>
          <w:sz w:val="24"/>
          <w:szCs w:val="24"/>
        </w:rPr>
        <w:t>-</w:t>
      </w:r>
      <w:r w:rsidR="00D73F85" w:rsidRPr="00C76F7C">
        <w:rPr>
          <w:rFonts w:ascii="Times New Roman" w:hAnsi="Times New Roman"/>
          <w:sz w:val="24"/>
          <w:szCs w:val="24"/>
        </w:rPr>
        <w:t>темы занятий соответствуют тематическим планам Минпросвещения;</w:t>
      </w:r>
    </w:p>
    <w:p w:rsidR="00D73F85" w:rsidRPr="00C76F7C" w:rsidRDefault="00C76F7C" w:rsidP="00C76F7C">
      <w:pPr>
        <w:pStyle w:val="af0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76F7C">
        <w:rPr>
          <w:rFonts w:ascii="Times New Roman" w:hAnsi="Times New Roman"/>
          <w:sz w:val="24"/>
          <w:szCs w:val="24"/>
        </w:rPr>
        <w:t>-</w:t>
      </w:r>
      <w:r w:rsidR="00D73F85" w:rsidRPr="00C76F7C">
        <w:rPr>
          <w:rFonts w:ascii="Times New Roman" w:hAnsi="Times New Roman"/>
          <w:sz w:val="24"/>
          <w:szCs w:val="24"/>
        </w:rPr>
        <w:t>формы проведения занятий соответствуют рекомендованным.</w:t>
      </w:r>
    </w:p>
    <w:p w:rsidR="00D73F85" w:rsidRPr="00766FCE" w:rsidRDefault="00D73F85" w:rsidP="00C76F7C">
      <w:pPr>
        <w:pStyle w:val="af0"/>
        <w:tabs>
          <w:tab w:val="left" w:pos="28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766FCE">
        <w:rPr>
          <w:rFonts w:ascii="Times New Roman" w:hAnsi="Times New Roman"/>
          <w:sz w:val="24"/>
          <w:szCs w:val="24"/>
        </w:rPr>
        <w:tab/>
      </w:r>
      <w:r w:rsidRPr="00766FCE">
        <w:rPr>
          <w:rFonts w:ascii="Times New Roman" w:hAnsi="Times New Roman"/>
          <w:sz w:val="24"/>
          <w:szCs w:val="24"/>
        </w:rPr>
        <w:tab/>
        <w:t>В 2024 году в рамках патриотического воспитания осуществлялась работа по формированию представлений о государственной символике РФ: изучение истории герба, флага и гимна РФ; изучение правил применения государственных символов; формирование ответственного отношения к государственным символам, в том числе через знакомство с мерами ответственности за нарушение использования или порчу государственных символов и т. п.</w:t>
      </w:r>
    </w:p>
    <w:p w:rsidR="00D73F85" w:rsidRPr="00766FCE" w:rsidRDefault="00D73F85" w:rsidP="00C76F7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FCE">
        <w:rPr>
          <w:rFonts w:ascii="Times New Roman" w:hAnsi="Times New Roman" w:cs="Times New Roman"/>
          <w:sz w:val="24"/>
          <w:szCs w:val="24"/>
        </w:rPr>
        <w:t>В рамках работы по формированию представлений о государственной символике были запланированы и реализованы следующие мероприятия:</w:t>
      </w:r>
    </w:p>
    <w:p w:rsidR="00D73F85" w:rsidRPr="00766FCE" w:rsidRDefault="00D73F85" w:rsidP="00C76F7C">
      <w:pPr>
        <w:pStyle w:val="af0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6FCE">
        <w:rPr>
          <w:rFonts w:ascii="Times New Roman" w:hAnsi="Times New Roman"/>
          <w:sz w:val="24"/>
          <w:szCs w:val="24"/>
        </w:rPr>
        <w:lastRenderedPageBreak/>
        <w:t>в рамках модуля «Школьный урок» тематические разделы или компоненты по изучению государственных символов включены в предметные области, учебные предметы, курсы: окружающий мир, обществознание, история, ОРКСЭ, ОДНКНР;</w:t>
      </w:r>
    </w:p>
    <w:p w:rsidR="00D73F85" w:rsidRPr="00766FCE" w:rsidRDefault="00D73F85" w:rsidP="00C76F7C">
      <w:pPr>
        <w:pStyle w:val="af0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6FCE">
        <w:rPr>
          <w:rFonts w:ascii="Times New Roman" w:hAnsi="Times New Roman"/>
          <w:sz w:val="24"/>
          <w:szCs w:val="24"/>
        </w:rPr>
        <w:t>в рамках модуля «Внеурочная деятельность» (по ФГОС-2021) /«Курсы внеурочной деятельности» педагоги предусмотрели в рабочих программах новые формы проведения занятий (викторины по истории госсимволов);</w:t>
      </w:r>
    </w:p>
    <w:p w:rsidR="00D73F85" w:rsidRPr="00766FCE" w:rsidRDefault="00D73F85" w:rsidP="00766FCE">
      <w:pPr>
        <w:pStyle w:val="af0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66FCE">
        <w:rPr>
          <w:rFonts w:ascii="Times New Roman" w:hAnsi="Times New Roman"/>
          <w:sz w:val="24"/>
          <w:szCs w:val="24"/>
        </w:rPr>
        <w:t>в рамках модуля «Основные школьные дела» (по ФГОС-2021) /«Ключевые общешкольные дела» организованы еженедельные линейки по понедельникам перед уроками с поднятием (в теплое время года)/выносом (в холодное время года) флага РФ и исполнением гимна РФ;</w:t>
      </w:r>
    </w:p>
    <w:p w:rsidR="00D73F85" w:rsidRPr="00766FCE" w:rsidRDefault="00D73F85" w:rsidP="00766F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6FCE">
        <w:rPr>
          <w:rFonts w:ascii="Times New Roman" w:hAnsi="Times New Roman" w:cs="Times New Roman"/>
          <w:sz w:val="24"/>
          <w:szCs w:val="24"/>
        </w:rPr>
        <w:t>Анализ показателей Системы организации воспитания обучающихся свидетельствуют об активном участии обучающихся и их родителей (законных представителей) в воспитательных мероприятиях: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 xml:space="preserve">123  учащихся (42,3%) вовлечены в деятельность детских и молодежных общественных объединений; 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>152 (50,3%) обучающихся вовлечены в деятельность детских, подростковых, молодежных клубов по месту жительства, действующих на территории села Сергеевка;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>302 учащихся (100%) приняли участие в федеральных проектах, акциях и конкурсах.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>36 обучающихся школы (12%) включены в волонтерскую деятельность на территории муниципального образования;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>100% учащихся принимали участие в программах и проектах, реализуемых общеобразовательной организацией по приоритетным направлениям воспитания и социализации обучающихся;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>100% учащихся охвачены мероприятиями межведомственного проекта «Культура для школьников»;</w:t>
      </w:r>
    </w:p>
    <w:p w:rsidR="00D73F85" w:rsidRPr="00766FCE" w:rsidRDefault="00766FCE" w:rsidP="00766F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3F85" w:rsidRPr="00766FCE">
        <w:rPr>
          <w:rFonts w:ascii="Times New Roman" w:hAnsi="Times New Roman"/>
          <w:sz w:val="24"/>
          <w:szCs w:val="24"/>
        </w:rPr>
        <w:t>100% родителей охвачены мероприятиями по просвещению по правовым, экономическим, медицинским, психолого-педагогическим и иным вопросам семейного воспитания.</w:t>
      </w:r>
    </w:p>
    <w:p w:rsidR="00D73F85" w:rsidRDefault="00D73F85" w:rsidP="00766F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6FCE">
        <w:rPr>
          <w:rFonts w:ascii="Times New Roman" w:hAnsi="Times New Roman" w:cs="Times New Roman"/>
          <w:sz w:val="24"/>
          <w:szCs w:val="24"/>
        </w:rPr>
        <w:t>Эффективность воспитательной работы школы в 2024 году оценивалась также по результатам анкетирования обучающихся и их родителей (законных представителей). Все запланированные мероприятия реализованы в полном объеме.</w:t>
      </w:r>
    </w:p>
    <w:p w:rsidR="00766FCE" w:rsidRPr="00766FCE" w:rsidRDefault="00766FCE" w:rsidP="00766F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73F85" w:rsidRPr="004C1ABF" w:rsidRDefault="00D73F85" w:rsidP="00766FCE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C1AB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Семьеведение</w:t>
      </w:r>
    </w:p>
    <w:p w:rsidR="00D73F85" w:rsidRPr="00766FCE" w:rsidRDefault="00D73F85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66FC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 1 сентября 2024 года в ОО реализуется курс «Семьеведение</w:t>
      </w:r>
      <w:r w:rsidRPr="00766FCE">
        <w:rPr>
          <w:rStyle w:val="af2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»</w:t>
      </w:r>
      <w:r w:rsidR="00766FCE" w:rsidRPr="00766F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66F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рамках внеурочных занятий «Разговоры о важном» или внеклассной работы в старших классах. </w:t>
      </w:r>
    </w:p>
    <w:p w:rsidR="00D73F85" w:rsidRDefault="00D73F85" w:rsidP="00D73F85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6FCE">
        <w:rPr>
          <w:rFonts w:ascii="Times New Roman" w:hAnsi="Times New Roman" w:cs="Times New Roman"/>
          <w:sz w:val="24"/>
          <w:szCs w:val="24"/>
        </w:rPr>
        <w:t>На основании всех перечисленных данных можно сделать вывод об удовлетворительном уровне организации воспитательной работы школы в 2024 году. В школе созданы благоприятные условия для формирования общей культуры личности обучающихся, адаптации школьников к жизни в обществе, для осознанного выбора и последующего освоения профессиональных образовательных программ, воспитания гражданственности, патриотизма, трудолюбия, уважения к правам и свободам человека, любви к Родине, семье, ведения здорового образа жизни.</w:t>
      </w:r>
    </w:p>
    <w:p w:rsidR="006F2D11" w:rsidRPr="00970E61" w:rsidRDefault="006F2D11" w:rsidP="00D73F85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73F85" w:rsidRPr="00766FCE" w:rsidRDefault="00D73F85" w:rsidP="00D73F85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66FC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Дополнительное образование</w:t>
      </w:r>
    </w:p>
    <w:p w:rsidR="00D73F85" w:rsidRPr="00766FCE" w:rsidRDefault="00D73F85" w:rsidP="00D73F85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Дополнительные образовательные услуги в школе организованы за счет бесплатных индивидуальных занятий для обучающихся по предметам, работы клубов, кружков и спортивных секций.</w:t>
      </w:r>
    </w:p>
    <w:p w:rsidR="00D73F85" w:rsidRPr="00766FCE" w:rsidRDefault="00D73F85" w:rsidP="00D73F85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66F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Охват дополнительным образованием в школе в 202</w:t>
      </w:r>
      <w:r w:rsidR="00766F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Pr="00766F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году составил 100 процентов. </w:t>
      </w:r>
      <w:r w:rsidRPr="00766FCE">
        <w:rPr>
          <w:rFonts w:ascii="Times New Roman" w:hAnsi="Times New Roman"/>
          <w:color w:val="000000" w:themeColor="text1"/>
          <w:sz w:val="24"/>
          <w:szCs w:val="24"/>
        </w:rPr>
        <w:t>Установлено, что содержание дополнительных общеобразовательных программ соответствует требованиям Порядка организации и осуществления образовательной деятельности по дополнительным общеобразовательным программам, утвержденного приказом Минпросвещения от 27.07.2022 № 629. Актуализированы разделы, где указаны цели программы и планируемые результаты: в качестве первоочередных целевых ориентиров в программах указано обеспечение духовно-нравственного, гражданско-патриотического воспитания обучающихся. Программы разработаны с учетом развития науки, техники, культуры, экономики, технологий и социальной сферы.</w:t>
      </w:r>
    </w:p>
    <w:p w:rsidR="00D73F85" w:rsidRPr="00766FCE" w:rsidRDefault="00D73F85" w:rsidP="00D73F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Дополнительное образование ведется по программам следующей направленности:</w:t>
      </w:r>
    </w:p>
    <w:p w:rsidR="00D73F85" w:rsidRPr="00766FCE" w:rsidRDefault="00D73F85" w:rsidP="00D73F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-естественнонаучное;</w:t>
      </w:r>
    </w:p>
    <w:p w:rsidR="00D73F85" w:rsidRPr="00766FCE" w:rsidRDefault="00D73F85" w:rsidP="00D73F85">
      <w:pPr>
        <w:spacing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-художественное;</w:t>
      </w:r>
    </w:p>
    <w:p w:rsidR="00D73F85" w:rsidRPr="00766FCE" w:rsidRDefault="00D73F85" w:rsidP="00D73F85">
      <w:pPr>
        <w:spacing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-физкультурно-спортивное;</w:t>
      </w:r>
    </w:p>
    <w:p w:rsidR="00D73F85" w:rsidRPr="00766FCE" w:rsidRDefault="00D73F85" w:rsidP="00D73F85">
      <w:pPr>
        <w:spacing w:after="0"/>
        <w:ind w:firstLine="4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Выбор направлений осуществлен на основании опроса обучающихся и родителей. По итогам опроса  обучающихся и  родителей естественно-научное направление выбрали 45 процентов обучающихся, художественное — 45 процентов, физкультурно-спортивное — 40 процентов.</w:t>
      </w:r>
    </w:p>
    <w:p w:rsidR="00D73F85" w:rsidRPr="00766FCE" w:rsidRDefault="00D73F85" w:rsidP="00D73F85">
      <w:pPr>
        <w:spacing w:after="0"/>
        <w:ind w:firstLine="4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Опрос родителей (законных представителей) обучающихся в декабре 2024 года показал, что большая часть опрошенных в целом удовлетворены качеством дополнительного образования в Школе.</w:t>
      </w:r>
    </w:p>
    <w:p w:rsidR="00D73F85" w:rsidRPr="00766FCE" w:rsidRDefault="00D73F85" w:rsidP="00D73F85">
      <w:pPr>
        <w:widowControl w:val="0"/>
        <w:autoSpaceDE w:val="0"/>
        <w:autoSpaceDN w:val="0"/>
        <w:spacing w:before="163" w:after="0"/>
        <w:ind w:right="844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школе функционируют следующие кружки, секции, факультативы, общественные объединения:                                </w:t>
      </w:r>
    </w:p>
    <w:tbl>
      <w:tblPr>
        <w:tblStyle w:val="13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3685"/>
        <w:gridCol w:w="2977"/>
        <w:gridCol w:w="2126"/>
      </w:tblGrid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Название кружка, секции, факультатива и др.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Руководитель кружка, секции, факультатива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спортивный клуб «Оптимист»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Карпенко Т.Ю.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Юнармия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Хлебников Игорь Петрович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1"/>
                <w:numId w:val="32"/>
              </w:numPr>
              <w:autoSpaceDN w:val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Китайский язык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Потапова Надежда Максимовна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1"/>
                <w:numId w:val="32"/>
              </w:numPr>
              <w:autoSpaceDN w:val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Ментальная  математика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Войтко Людмила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Дошколенок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Казаченко Александра Игоревна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Финансовая грамотность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Казаченко Александра Игоревна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Точка Роста Практическая биология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Кривых Наталья Викторовна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1"/>
                <w:numId w:val="32"/>
              </w:numPr>
              <w:autoSpaceDN w:val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Спортивный час «Движение-это жизнь»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Полехина Светлана Петровна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«История родного края»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Потапова Наталья Александровна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Спортивный час «Движение-это жизнь»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Артеменко Виолетта Олеговна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час «Веселые цикады»</w:t>
            </w:r>
          </w:p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Стрекалова Вероника Витальевна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Факультатив «Учимся для жизни»  (функциональная грамотность)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Синицына Елена Владимировна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Факультатив В мире цифры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практика «Школа юного инспектора дорожного движения»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Карпенко Татьяна Юрьевна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Разговоры о важном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</w:p>
        </w:tc>
      </w:tr>
      <w:tr w:rsidR="00D73F85" w:rsidRPr="00766FCE" w:rsidTr="00D73F85">
        <w:trPr>
          <w:trHeight w:val="927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B2912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tooltip="Редактировать свойства программы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Теория и практика написания сочинения</w:t>
              </w:r>
            </w:hyperlink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Валентова Лариса Михайловна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Информатика в задачах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Моторина Анна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D73F85" w:rsidRPr="00766FCE" w:rsidTr="00D73F85"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B2912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tooltip="Редактировать свойства программы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Физика вокруг нас </w:t>
              </w:r>
            </w:hyperlink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Войтко Людмила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Профориентационный курс «Россия- мои горизонты»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Захарова Надежда Юрьевна, Войтко Людмила Дмитриевна., Децик Елена Васильевна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hyperlink r:id="rId16" w:tooltip="Редактировать свойства программы" w:history="1">
              <w:r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Интеллектуал»</w:t>
              </w:r>
            </w:hyperlink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Децик Елена Васильевна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B2912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tooltip="Редактировать свойства программы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Практическая физика в Центре «Точка Роста» 10-11</w:t>
              </w:r>
            </w:hyperlink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Войтко Людмила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B2912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tooltip="Редактировать свойства программы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Спортивная секция "Волейбол"</w:t>
              </w:r>
            </w:hyperlink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Карпенко Татьяна Юрьевна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B2912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tooltip="Редактировать свойства программы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Спортивная секция "Футбол"</w:t>
              </w:r>
            </w:hyperlink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Галаничев Николай Александрович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Финансовая грамотность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Уржумцева Марина Михайловна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Орлята России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Моторина Анна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Движение Первых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Моторина Анна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хор «Лира»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Моторина Анна Дмитриевна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театр «Маска»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Матвейкина Ирина Геннадьевна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73F85" w:rsidRPr="00766FCE" w:rsidTr="00D73F85">
        <w:trPr>
          <w:trHeight w:val="563"/>
        </w:trPr>
        <w:tc>
          <w:tcPr>
            <w:tcW w:w="959" w:type="dxa"/>
          </w:tcPr>
          <w:p w:rsidR="00D73F85" w:rsidRPr="00766FCE" w:rsidRDefault="00D73F85" w:rsidP="00766FCE">
            <w:pPr>
              <w:pStyle w:val="af0"/>
              <w:numPr>
                <w:ilvl w:val="0"/>
                <w:numId w:val="32"/>
              </w:numPr>
              <w:autoSpaceDN w:val="0"/>
              <w:spacing w:after="219"/>
              <w:contextualSpacing w:val="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:rsidR="00D73F85" w:rsidRPr="00766FCE" w:rsidRDefault="00D73F85" w:rsidP="00766FCE">
            <w:pPr>
              <w:spacing w:after="21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музей</w:t>
            </w:r>
          </w:p>
        </w:tc>
        <w:tc>
          <w:tcPr>
            <w:tcW w:w="2977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Уржумцева Марина Михайловна</w:t>
            </w:r>
          </w:p>
        </w:tc>
        <w:tc>
          <w:tcPr>
            <w:tcW w:w="2126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</w:p>
        </w:tc>
      </w:tr>
    </w:tbl>
    <w:p w:rsidR="00D73F85" w:rsidRPr="00766FCE" w:rsidRDefault="00D73F85" w:rsidP="00D73F85">
      <w:pPr>
        <w:spacing w:after="0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73F85" w:rsidRPr="00766FCE" w:rsidRDefault="00D73F85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Наличие в образовательной организации детских общественных объединений или организаций</w:t>
      </w:r>
    </w:p>
    <w:p w:rsidR="00D73F85" w:rsidRPr="00766FCE" w:rsidRDefault="00D73F85" w:rsidP="00D73F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13"/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4961"/>
      </w:tblGrid>
      <w:tr w:rsidR="00D73F85" w:rsidRPr="00766FCE" w:rsidTr="00D73F85">
        <w:trPr>
          <w:trHeight w:val="1424"/>
        </w:trPr>
        <w:tc>
          <w:tcPr>
            <w:tcW w:w="3085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Название организации или объединения участников</w:t>
            </w:r>
          </w:p>
        </w:tc>
        <w:tc>
          <w:tcPr>
            <w:tcW w:w="170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</w:p>
        </w:tc>
        <w:tc>
          <w:tcPr>
            <w:tcW w:w="496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Ссылка на сайт, где размещена программа</w:t>
            </w:r>
          </w:p>
          <w:p w:rsidR="00D73F85" w:rsidRPr="00766FCE" w:rsidRDefault="00D73F85" w:rsidP="00D73F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3F85" w:rsidRPr="00766FCE" w:rsidRDefault="00D73F85" w:rsidP="00D73F85">
            <w:pPr>
              <w:tabs>
                <w:tab w:val="left" w:pos="675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D73F85" w:rsidRPr="00DB2912" w:rsidTr="00D73F85">
        <w:trPr>
          <w:trHeight w:val="363"/>
        </w:trPr>
        <w:tc>
          <w:tcPr>
            <w:tcW w:w="3085" w:type="dxa"/>
          </w:tcPr>
          <w:p w:rsidR="00D73F85" w:rsidRPr="00766FCE" w:rsidRDefault="00D73F85" w:rsidP="00766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Российское движение </w:t>
            </w:r>
            <w:r w:rsid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детей и молодежи «Движение первых»</w:t>
            </w:r>
          </w:p>
        </w:tc>
        <w:tc>
          <w:tcPr>
            <w:tcW w:w="170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</w:p>
        </w:tc>
        <w:tc>
          <w:tcPr>
            <w:tcW w:w="4961" w:type="dxa"/>
          </w:tcPr>
          <w:p w:rsidR="00D73F85" w:rsidRPr="00766FCE" w:rsidRDefault="00DB2912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https://sergeevka.pogranichny.org/%d0%be-%d1%88%d0%ba%d0%be%d0%bb%d0%b5/%d0%b4%d0%be%d0%ba%d1%%d0%</w:t>
              </w:r>
            </w:hyperlink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bc%d0%b583 %d0%bd%d1%82%d1%8b/</w:t>
            </w:r>
          </w:p>
        </w:tc>
      </w:tr>
      <w:tr w:rsidR="00D73F85" w:rsidRPr="00DB2912" w:rsidTr="00D73F85">
        <w:trPr>
          <w:trHeight w:val="363"/>
        </w:trPr>
        <w:tc>
          <w:tcPr>
            <w:tcW w:w="3085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Орлята России</w:t>
            </w:r>
          </w:p>
        </w:tc>
        <w:tc>
          <w:tcPr>
            <w:tcW w:w="170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4961" w:type="dxa"/>
          </w:tcPr>
          <w:p w:rsidR="00D73F85" w:rsidRPr="00766FCE" w:rsidRDefault="00DB2912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https://sergeevka.pogranichny.org/%d0%be-%d1%88%d0%ba%d0%be%d0%bb%d0%b5/%d0%b4%d0%be%d0%ba%d1%%d0%</w:t>
              </w:r>
            </w:hyperlink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bc%d0%b583 %d0%bd%d1%82%d1%8b/</w:t>
            </w:r>
          </w:p>
        </w:tc>
      </w:tr>
      <w:tr w:rsidR="00D73F85" w:rsidRPr="00DB2912" w:rsidTr="00D73F85">
        <w:trPr>
          <w:trHeight w:val="363"/>
        </w:trPr>
        <w:tc>
          <w:tcPr>
            <w:tcW w:w="3085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Всероссийское движение </w:t>
            </w:r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Юнармия</w:t>
            </w:r>
          </w:p>
        </w:tc>
        <w:tc>
          <w:tcPr>
            <w:tcW w:w="170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961" w:type="dxa"/>
          </w:tcPr>
          <w:p w:rsidR="00D73F85" w:rsidRPr="00766FCE" w:rsidRDefault="00DB2912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https://sergeevka.pogranichny.org/%d0%be-%d1%88%d0%ba%d0%be%d0%bb%d0%b5/%d0%b4%d0%be%d0%ba%</w:t>
              </w:r>
            </w:hyperlink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d1%%d0%bc%d0%b583 %d0%bd%d1%82%d1%8b/</w:t>
            </w:r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73F85" w:rsidRPr="00DB2912" w:rsidTr="00D73F85">
        <w:trPr>
          <w:trHeight w:val="363"/>
        </w:trPr>
        <w:tc>
          <w:tcPr>
            <w:tcW w:w="3085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Волонтеры «Импульс добра»</w:t>
            </w:r>
          </w:p>
        </w:tc>
        <w:tc>
          <w:tcPr>
            <w:tcW w:w="170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961" w:type="dxa"/>
          </w:tcPr>
          <w:p w:rsidR="00D73F85" w:rsidRPr="00766FCE" w:rsidRDefault="00DB2912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https://sergeevka.pogranichny.org/%d0%be-%d1%88%d0%ba%d0%be%d0%bb%d0%b5/%d0%b4%d0%be%d0%ba%</w:t>
              </w:r>
            </w:hyperlink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d1%%d0%bc%d0%b583 %d0%bd%d1%82%d1%8b/</w:t>
            </w:r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73F85" w:rsidRPr="00DB2912" w:rsidTr="00D73F85">
        <w:trPr>
          <w:trHeight w:val="363"/>
        </w:trPr>
        <w:tc>
          <w:tcPr>
            <w:tcW w:w="3085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 детских инициатив</w:t>
            </w:r>
          </w:p>
        </w:tc>
        <w:tc>
          <w:tcPr>
            <w:tcW w:w="1701" w:type="dxa"/>
          </w:tcPr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</w:p>
        </w:tc>
        <w:tc>
          <w:tcPr>
            <w:tcW w:w="4961" w:type="dxa"/>
          </w:tcPr>
          <w:p w:rsidR="00D73F85" w:rsidRPr="00766FCE" w:rsidRDefault="00DB2912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D73F85" w:rsidRPr="00766F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https://sergeevka.pogranichny.org/%d0%be-%d1%88%d0%ba%d0%be%d0%bb%d0%b5/%d0%b4%d0%be%d0%ba%</w:t>
              </w:r>
            </w:hyperlink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766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en-US"/>
              </w:rPr>
              <w:t>d1%%d0%bc%d0%b583 %d0%bd%d1%82%d1%8b/</w:t>
            </w:r>
          </w:p>
          <w:p w:rsidR="00D73F85" w:rsidRPr="00766FCE" w:rsidRDefault="00D73F85" w:rsidP="00D73F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D73F85" w:rsidRPr="00D73F85" w:rsidRDefault="00D73F85" w:rsidP="00D73F85">
      <w:pPr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val="en-US"/>
        </w:rPr>
      </w:pPr>
    </w:p>
    <w:p w:rsidR="00D73F85" w:rsidRPr="00766FCE" w:rsidRDefault="00766FCE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B3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Классные р</w:t>
      </w:r>
      <w:r w:rsidR="00D73F85"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уководители ориентируются на индивидуальные особенности учащихся. Важно не только обогатить детей дополнительными знаниями и навыками, но и сформировать умение работать коллективно, воспитать культуру и этику общения. В условиях групповой творческой работы дополнительного образования это происходит естественно и непринужденно.</w:t>
      </w:r>
    </w:p>
    <w:p w:rsidR="00D73F85" w:rsidRPr="00766FCE" w:rsidRDefault="00766FCE" w:rsidP="00D73F85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        </w:t>
      </w:r>
      <w:r w:rsidR="00D73F85" w:rsidRPr="00766F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Вывод</w:t>
      </w:r>
      <w:r w:rsidR="00D73F85" w:rsidRPr="00766FCE">
        <w:rPr>
          <w:rFonts w:ascii="Times New Roman" w:hAnsi="Times New Roman" w:cs="Times New Roman"/>
          <w:color w:val="000000" w:themeColor="text1"/>
          <w:sz w:val="24"/>
          <w:szCs w:val="24"/>
        </w:rPr>
        <w:t>: дополнительное образование не только дополняет основное образование, но и становится его важной частью, продолжая и расширяя культурное пространство школы.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3F85" w:rsidRPr="00766FCE">
        <w:rPr>
          <w:rFonts w:ascii="Times New Roman" w:eastAsia="Times New Roman" w:hAnsi="Times New Roman" w:cs="Times New Roman"/>
          <w:color w:val="222222"/>
          <w:sz w:val="24"/>
          <w:szCs w:val="24"/>
        </w:rPr>
        <w:t>Программы дополнительного образования выполнены в полном объеме, повысился охват дополнительным образованием по сравнению с 2023 годом на 3 процента. Исходя из результатов анкетирования обучающихся и их родителей, качество дополнительного образования существенно повысилось.</w:t>
      </w:r>
    </w:p>
    <w:p w:rsidR="00D73F85" w:rsidRPr="00766FCE" w:rsidRDefault="00766FCE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766FCE">
        <w:rPr>
          <w:rFonts w:ascii="Times New Roman" w:hAnsi="Times New Roman" w:cs="Times New Roman"/>
          <w:color w:val="000000"/>
          <w:sz w:val="24"/>
          <w:szCs w:val="24"/>
        </w:rPr>
        <w:t xml:space="preserve">В 2024 году школа включилась в проект Минпросвещения «Школьный театр» (протокол Минпросвещения от 27.12.2021 № СК-31/06пр). В школе с 1 сентября 2024 года организовано объединение дополнительного образования «Театральная студия "Маска"». Разработана программа дополнительного образования «Театральная студия "Маска». Руководитель театральной студии – педагог дополнительного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Колесникова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Е.Ю.</w:t>
      </w:r>
      <w:r w:rsidR="00D73F85" w:rsidRPr="00766FCE">
        <w:rPr>
          <w:rFonts w:ascii="Times New Roman" w:hAnsi="Times New Roman" w:cs="Times New Roman"/>
          <w:color w:val="000000"/>
          <w:sz w:val="24"/>
          <w:szCs w:val="24"/>
        </w:rPr>
        <w:t xml:space="preserve"> Педагог имеет необходимую квалификацию, прошла обучение по дополнительной профессиональной программе повышения квалификации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73F85" w:rsidRPr="00766FCE">
        <w:rPr>
          <w:rFonts w:ascii="Times New Roman" w:hAnsi="Times New Roman" w:cs="Times New Roman"/>
          <w:color w:val="000000"/>
          <w:sz w:val="24"/>
          <w:szCs w:val="24"/>
        </w:rPr>
        <w:t xml:space="preserve"> «Составлены план и график проведения занятий театральной студии. Созданы условия для организации образовательного процесса: выделены помещение и специальное оборудование – магнитофон с поддержкой mp3, мультимедиапроектор и экран, компьютер с возможностью просмотра CD/DVD и выходом в интернет.</w:t>
      </w:r>
    </w:p>
    <w:p w:rsidR="00D73F85" w:rsidRPr="00910FE8" w:rsidRDefault="00766FCE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766FC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="00D73F85" w:rsidRPr="00766FCE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D73F85" w:rsidRPr="00766FCE">
        <w:rPr>
          <w:rFonts w:ascii="Times New Roman" w:hAnsi="Times New Roman" w:cs="Times New Roman"/>
          <w:color w:val="000000"/>
          <w:sz w:val="24"/>
          <w:szCs w:val="24"/>
        </w:rPr>
        <w:t>в театральной студии занимались 30 обучающихся 5–11-х классов. Это 10 процентов обучающихся школы. В студии занимаются 5 учеников, находящихся в трудной жизненной ситуации, и 3 ученика с ОВЗ. К декабрю 2024 года количество обучающихся по дополнительной общеразвивающей программе «Театральная студия "Маска"» выросло и составило 40 человек (13% обучающихся).</w:t>
      </w:r>
    </w:p>
    <w:p w:rsidR="00D73F85" w:rsidRDefault="00D73F85" w:rsidP="00D73F85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3F85" w:rsidRPr="003F1B47" w:rsidRDefault="00D73F85" w:rsidP="00D73F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F1B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Оценка системы управления организацией</w:t>
      </w:r>
    </w:p>
    <w:p w:rsidR="00D73F85" w:rsidRPr="003F1B47" w:rsidRDefault="00D73F85" w:rsidP="00D73F8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1B47">
        <w:rPr>
          <w:rFonts w:ascii="Times New Roman" w:hAnsi="Times New Roman" w:cs="Times New Roman"/>
          <w:color w:val="000000"/>
          <w:sz w:val="24"/>
          <w:szCs w:val="24"/>
        </w:rPr>
        <w:t>Управление Школой осуществляется на основе сочетания принципов единоначалия и коллегиальности.</w:t>
      </w:r>
    </w:p>
    <w:p w:rsidR="00D73F85" w:rsidRPr="003F1B47" w:rsidRDefault="00D73F85" w:rsidP="00D73F8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1B47">
        <w:rPr>
          <w:rFonts w:ascii="Times New Roman" w:hAnsi="Times New Roman" w:cs="Times New Roman"/>
          <w:color w:val="000000"/>
          <w:sz w:val="24"/>
          <w:szCs w:val="24"/>
        </w:rPr>
        <w:t>Органы</w:t>
      </w:r>
      <w:r w:rsidR="00766FCE" w:rsidRPr="003F1B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1B47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управления, действующие в Школе: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229"/>
        <w:gridCol w:w="7558"/>
      </w:tblGrid>
      <w:tr w:rsidR="00D73F85" w:rsidRPr="003F1B47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3F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</w:p>
        </w:tc>
      </w:tr>
      <w:tr w:rsidR="00D73F85" w:rsidRPr="003F1B47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Осуществляет  общее руководство Школой. Контролирует  и  обеспечивает работу всего учреждения, организует  эффективное взаимодействие структурных подразделений, утверждает структуру и штатное расписание, отчетные документы организации.</w:t>
            </w:r>
          </w:p>
        </w:tc>
      </w:tr>
      <w:tr w:rsidR="00D73F85" w:rsidRPr="003F1B47" w:rsidTr="00D73F85">
        <w:trPr>
          <w:trHeight w:val="479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r w:rsidR="003F1B47"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обрание</w:t>
            </w:r>
            <w:r w:rsidR="003F1B47"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Содействует обеспечению оптимальных условий труда для членов трудового  коллектива. Реализует право работников участвовать в управлении образовательной организацией, в том числе:</w:t>
            </w:r>
          </w:p>
          <w:p w:rsidR="00D73F85" w:rsidRPr="003F1B47" w:rsidRDefault="003F1B47" w:rsidP="003F1B47">
            <w:pPr>
              <w:spacing w:after="0"/>
              <w:ind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 разработке и принятии коллективного договора, Правил трудового распорядка, изменений и дополнений к ним;</w:t>
            </w:r>
          </w:p>
          <w:p w:rsidR="00D73F85" w:rsidRPr="003F1B47" w:rsidRDefault="003F1B47" w:rsidP="003F1B47">
            <w:pPr>
              <w:spacing w:after="100" w:afterAutospacing="1"/>
              <w:ind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локальные акты, которые регламентируют деятельность образовательной организации и связаны с правами и обязанностями работников;</w:t>
            </w:r>
          </w:p>
          <w:p w:rsidR="00D73F85" w:rsidRPr="003F1B47" w:rsidRDefault="003F1B47" w:rsidP="003F1B47">
            <w:pPr>
              <w:spacing w:after="100" w:afterAutospacing="1"/>
              <w:ind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D73F85"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азрешать конфликтные ситуации между работниками и администрацией образовательной организации;</w:t>
            </w:r>
          </w:p>
          <w:p w:rsidR="00D73F85" w:rsidRPr="003F1B47" w:rsidRDefault="003F1B47" w:rsidP="003F1B47">
            <w:pPr>
              <w:spacing w:after="100" w:afterAutospacing="1"/>
              <w:ind w:right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вносить предложения по корректировке плана мероприятий организации, совершенствованию ее работы и развитию материальной базы.</w:t>
            </w:r>
          </w:p>
        </w:tc>
      </w:tr>
      <w:tr w:rsidR="00D73F85" w:rsidRPr="003F1B47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405C6" w:rsidRDefault="003F1B47" w:rsidP="003F1B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в Школе государственной политики в сфере образования;</w:t>
            </w:r>
          </w:p>
          <w:p w:rsidR="00D73F85" w:rsidRPr="007405C6" w:rsidRDefault="003F1B47" w:rsidP="003F1B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путей реализации в полном объеме образовательных программ в соответствии с учебным планом;</w:t>
            </w:r>
          </w:p>
          <w:p w:rsidR="00D73F85" w:rsidRPr="007405C6" w:rsidRDefault="003F1B47" w:rsidP="003F1B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ориентация деятельности педагогического коллектива на 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совершенствование образовательного процесса;</w:t>
            </w:r>
          </w:p>
          <w:p w:rsidR="00D73F85" w:rsidRPr="007405C6" w:rsidRDefault="003F1B47" w:rsidP="003F1B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мобилизация усилий педагогических работников на повышение качества образовательного процесса, удовлетворение образовательных потребностей учащихся, развитие их творческих способностей и интересов;</w:t>
            </w:r>
          </w:p>
          <w:p w:rsidR="00D73F85" w:rsidRPr="007405C6" w:rsidRDefault="003F1B47" w:rsidP="003F1B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разработка содержания работы по общей методической теме СОШ </w:t>
            </w:r>
            <w:r w:rsidR="007405C6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 Переход школы в эффективный режим работы как механизм управления качеством образования»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D73F85" w:rsidRPr="007405C6" w:rsidRDefault="007108FB" w:rsidP="00710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внедрение в практику достижений педагогической науки и передового педагогического опыта;</w:t>
            </w:r>
          </w:p>
          <w:p w:rsidR="00D73F85" w:rsidRPr="007405C6" w:rsidRDefault="007108FB" w:rsidP="007108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D73F85" w:rsidRPr="007405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вопросов о переводе в следующий класс, об оставлении на повторное обучение учащихся, о допуске к государственной итоговой аттестации.</w:t>
            </w:r>
          </w:p>
        </w:tc>
      </w:tr>
      <w:tr w:rsidR="00D73F85" w:rsidRPr="003F1B47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F85" w:rsidRPr="003F1B47" w:rsidRDefault="00D73F85" w:rsidP="003F1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F85" w:rsidRPr="003F1B47" w:rsidRDefault="00D73F85" w:rsidP="003F1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F85" w:rsidRPr="003F1B47" w:rsidRDefault="00D73F85" w:rsidP="003F1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F85" w:rsidRPr="003F1B47" w:rsidRDefault="00D73F85" w:rsidP="003F1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3F1B47" w:rsidRPr="003F1B47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</w:t>
            </w: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D73F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-Отвечает за выполнение решений, рекомендаций Совета, других органов самоуправления школы;</w:t>
            </w:r>
          </w:p>
          <w:p w:rsidR="00D73F85" w:rsidRPr="003F1B47" w:rsidRDefault="00D73F85" w:rsidP="00D73F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-устанавливает взаимоотношения между руководством школы и родителями (законными представителями) обучающихся в вопросах семейного воспитания.</w:t>
            </w:r>
          </w:p>
          <w:p w:rsidR="00D73F85" w:rsidRPr="003F1B47" w:rsidRDefault="00D73F85" w:rsidP="00D73F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-взаимодействует с органами самоуправления и директором школы по вопросам профилактики правонарушений, безнадзорности и беспризорности среди обучающихся, проведения общешкольных мероприятий; с другими организациями, учреждениями, предприятиями, службами района – по вопросам в пределах своей компетенции.</w:t>
            </w:r>
          </w:p>
          <w:p w:rsidR="00D73F85" w:rsidRPr="003F1B47" w:rsidRDefault="00D73F85" w:rsidP="00D73F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-содействует обеспечению оптимальных условий для организации образовательного процесса;</w:t>
            </w:r>
          </w:p>
          <w:p w:rsidR="00D73F85" w:rsidRPr="003F1B47" w:rsidRDefault="00D73F85" w:rsidP="00D73F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-координирует деятельность классных родительских комитетов.</w:t>
            </w:r>
          </w:p>
        </w:tc>
      </w:tr>
      <w:tr w:rsidR="00D73F85" w:rsidRPr="003F1B47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3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F85" w:rsidRPr="003F1B47" w:rsidRDefault="00D73F85" w:rsidP="003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F85" w:rsidRPr="003F1B47" w:rsidRDefault="00D73F85" w:rsidP="003F1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 w:rsidR="003F1B47" w:rsidRPr="003F1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старшеклассников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-Выступает от имени учащихся при решении вопросов жизни школы,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-представляет позицию учащихся в органах управления школой, 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-разрабатывает предложения по совершенствованию учебно-воспитательного процесса.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-содействует реализации инициатив учащихся во внеурочной деятельности;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-способствует реализации прав обучающихся в жизни общеобразовательного учреждения;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-участвует в заседаниях органов самоуправления общеобразовательного учреждения, рассматривающих вопросы дисциплины обучающихся и нарушений ими Устава.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-организует систематическую работу комиссий, вовлекая в эту деятельность обучающихся образовательного учреждения, старост классов.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-инициирует проведение общих акций в соответствии со статусом общеобразовательного учреждения;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-координирует работу кружков в младших классах, информирует о проведении районных и муниципальных мероприятий, праздников, соревнований.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-организует контроль соблюдения правил поведения обучающимися при проведении внеклассных культурно-массовых мероприятий (проведение новогодних елок, дискотек, выпускных вечеров и т.п.).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-организует дежурство по школе.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-создаёт временные органы управления при проведении ключевых и творческих дел.</w:t>
            </w:r>
          </w:p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>-Информирует участников образовательного процесса о результатах деятельности комиссий Совета школьной газете.</w:t>
            </w:r>
          </w:p>
        </w:tc>
      </w:tr>
      <w:tr w:rsidR="00D73F85" w:rsidRPr="009152B1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Профсоюзная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3F1B47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F1B47">
              <w:rPr>
                <w:rFonts w:ascii="Arial" w:hAnsi="Arial" w:cs="Arial"/>
                <w:color w:val="333333"/>
                <w:shd w:val="clear" w:color="auto" w:fill="FFFFFF"/>
              </w:rPr>
              <w:t xml:space="preserve">- </w:t>
            </w:r>
            <w:r w:rsidRPr="003F1B4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Подготовка и проведение профсоюзных собраний, контроль за поступлением и расходованием членских взносов, оформление профсоюзных документов. </w:t>
            </w:r>
          </w:p>
          <w:p w:rsidR="00D73F85" w:rsidRPr="007405C6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05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Работа в социально-правовой сфере</w:t>
            </w:r>
            <w:r w:rsidRPr="007405C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 </w:t>
            </w:r>
          </w:p>
          <w:p w:rsidR="00D73F85" w:rsidRPr="007405C6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- Работа в области охраны труда</w:t>
            </w:r>
            <w:r w:rsidRPr="007405C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 </w:t>
            </w:r>
          </w:p>
          <w:p w:rsidR="00D73F85" w:rsidRPr="006B232D" w:rsidRDefault="00D73F85" w:rsidP="00D73F85">
            <w:pPr>
              <w:shd w:val="clear" w:color="auto" w:fill="FFFFFF"/>
              <w:spacing w:after="0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- Оздоровление</w:t>
            </w:r>
            <w:r w:rsidR="003F1B47"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 xml:space="preserve"> </w:t>
            </w:r>
            <w:r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членов</w:t>
            </w:r>
            <w:r w:rsidR="003F1B47"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 xml:space="preserve"> </w:t>
            </w:r>
            <w:r w:rsidRPr="007405C6">
              <w:rPr>
                <w:rStyle w:val="af2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профсоюза</w:t>
            </w:r>
            <w:r w:rsidRPr="007405C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</w:tc>
      </w:tr>
    </w:tbl>
    <w:p w:rsidR="00D73F85" w:rsidRPr="007108FB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В целях учета мнения обучающихся и родителей (законных представителей) несовершеннолетних обучающихся в Школе действуют Совет обучающихся и Совет родителей.</w:t>
      </w:r>
    </w:p>
    <w:p w:rsidR="00D73F85" w:rsidRPr="007108FB" w:rsidRDefault="00D73F85" w:rsidP="007405C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Для осуществления учебно-методической работы в Школе создано пяти предметных методических объединени</w:t>
      </w:r>
      <w:r w:rsidR="007108FB" w:rsidRPr="007108FB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108F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73F85" w:rsidRPr="007108FB" w:rsidRDefault="007405C6" w:rsidP="007405C6">
      <w:pPr>
        <w:spacing w:after="0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общих гуманитарных дисциплин;</w:t>
      </w:r>
    </w:p>
    <w:p w:rsidR="00D73F85" w:rsidRPr="007108FB" w:rsidRDefault="007405C6" w:rsidP="007405C6">
      <w:pPr>
        <w:spacing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r w:rsidR="007108FB" w:rsidRPr="00710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дисциплин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73F85" w:rsidRPr="007108FB" w:rsidRDefault="007405C6" w:rsidP="007405C6">
      <w:pPr>
        <w:spacing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математических дисциплин;</w:t>
      </w:r>
    </w:p>
    <w:p w:rsidR="00D73F85" w:rsidRPr="007108FB" w:rsidRDefault="007405C6" w:rsidP="007405C6">
      <w:pPr>
        <w:spacing w:after="100" w:afterAutospacing="1"/>
        <w:ind w:right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-п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едагогов</w:t>
      </w:r>
      <w:r w:rsidR="007108FB" w:rsidRPr="007108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начальной школы;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 xml:space="preserve">физкультуры, ИЗО, </w:t>
      </w:r>
      <w:r w:rsidR="007108FB" w:rsidRPr="007108FB">
        <w:rPr>
          <w:rFonts w:ascii="Times New Roman" w:hAnsi="Times New Roman" w:cs="Times New Roman"/>
          <w:color w:val="000000"/>
          <w:sz w:val="24"/>
          <w:szCs w:val="24"/>
        </w:rPr>
        <w:t>труда (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73F85" w:rsidRPr="007108FB" w:rsidRDefault="00D73F85" w:rsidP="00D73F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антикоронавирусных мерах</w:t>
      </w:r>
    </w:p>
    <w:p w:rsidR="00D73F85" w:rsidRPr="007108FB" w:rsidRDefault="007108FB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МБОУ «Сергеевская СОШ ПМО» в течение 2024 года продолжала профилактику коронавируса. Для этого были запланированы организационные и санитарно-противоэпидемические мероприятия в соответствии с СП 3.1/2.43598-20 и методическими рекомендациями по организации работы образовательных организаций Пограничного муниципального округа.</w:t>
      </w:r>
      <w:r w:rsidR="00DB29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Так, школа:</w:t>
      </w:r>
    </w:p>
    <w:p w:rsidR="00D73F85" w:rsidRPr="007108FB" w:rsidRDefault="007108FB" w:rsidP="007108FB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закупила бесконтактные термометры, тепловизоры – два стационарных на главные входы, один ручной, рециркуляторы настенные для каждого кабинета, средства и устройства для антисептической обработки рук, маски многоразового использования, маски медицинские, перчатки из расчета на два месяца;</w:t>
      </w:r>
    </w:p>
    <w:p w:rsidR="00D73F85" w:rsidRPr="007108FB" w:rsidRDefault="007108FB" w:rsidP="007108FB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разработала графики уборки, проветривания кабинетов, рекреаций, а также создала максимально безопасные условия приема пищи;</w:t>
      </w:r>
    </w:p>
    <w:p w:rsidR="00D73F85" w:rsidRPr="007108FB" w:rsidRDefault="007108FB" w:rsidP="007108FB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закупила достаточное количество масок для выполнения обязательного требования к ношению масок на экзамене членами экзаменационной комиссии;</w:t>
      </w:r>
    </w:p>
    <w:p w:rsidR="00D73F85" w:rsidRPr="007108FB" w:rsidRDefault="007108FB" w:rsidP="007108FB">
      <w:pPr>
        <w:spacing w:before="100" w:beforeAutospacing="1" w:after="100" w:afterAutospacing="1" w:line="240" w:lineRule="auto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7108FB">
        <w:rPr>
          <w:rFonts w:ascii="Times New Roman" w:hAnsi="Times New Roman" w:cs="Times New Roman"/>
          <w:color w:val="000000"/>
          <w:sz w:val="24"/>
          <w:szCs w:val="24"/>
        </w:rPr>
        <w:t>разместила на сайте МБОУ «Сергеевская СОШ ПМО» необходимую информацию об антикоронавирусных мерах, ссылки распространяли посредством мессенджеров и социальных сетей.</w:t>
      </w:r>
    </w:p>
    <w:p w:rsidR="007405C6" w:rsidRDefault="007405C6" w:rsidP="00D73F8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05C6" w:rsidRDefault="007405C6" w:rsidP="00D73F8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3F85" w:rsidRPr="007108FB" w:rsidRDefault="00D73F85" w:rsidP="00D73F8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III. Оценка содержания и качества подготовки обучающихся</w:t>
      </w:r>
    </w:p>
    <w:p w:rsidR="00D73F85" w:rsidRPr="007108FB" w:rsidRDefault="00D73F85" w:rsidP="00D73F8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73F85" w:rsidRPr="007108FB" w:rsidRDefault="00D73F85" w:rsidP="00D73F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8FB">
        <w:rPr>
          <w:rFonts w:ascii="Times New Roman" w:hAnsi="Times New Roman" w:cs="Times New Roman"/>
          <w:b/>
          <w:sz w:val="24"/>
          <w:szCs w:val="24"/>
        </w:rPr>
        <w:t>Динамика освоения основных образовательных программ за 2021-2024 годы</w:t>
      </w:r>
    </w:p>
    <w:p w:rsidR="00D73F85" w:rsidRPr="007108FB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990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3"/>
        <w:gridCol w:w="4456"/>
        <w:gridCol w:w="1164"/>
        <w:gridCol w:w="1164"/>
        <w:gridCol w:w="1164"/>
        <w:gridCol w:w="1391"/>
      </w:tblGrid>
      <w:tr w:rsidR="00D73F85" w:rsidRPr="007108FB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08FB" w:rsidRDefault="007108FB" w:rsidP="007108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статистики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2021–2022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2022–2023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2023–2024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конец</w:t>
            </w:r>
            <w:r w:rsid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2024года</w:t>
            </w:r>
          </w:p>
        </w:tc>
      </w:tr>
      <w:tr w:rsidR="00D73F85" w:rsidRPr="007108FB" w:rsidTr="00D73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детей, обучавшихся на конец учебного года, в 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710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ачальная школа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145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73F85" w:rsidRPr="007108FB" w:rsidTr="00D73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учеников, оставленных на повторное обучение: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7108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ачальная школа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3F85" w:rsidRPr="007108FB" w:rsidTr="00D73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получили аттестата: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3F85" w:rsidRPr="007108FB" w:rsidTr="007108FB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основном общем образовании 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среднем общем образовании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3F85" w:rsidRPr="007108FB" w:rsidTr="00D73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Окончили школу с аттестатом с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отличием: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в основной школе 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73F85" w:rsidRPr="007108FB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D73F85">
            <w:pPr>
              <w:ind w:left="75"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7108FB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D73F85"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средней 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08FB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</w:tbl>
    <w:p w:rsidR="00D73F85" w:rsidRPr="007108FB" w:rsidRDefault="00D73F85" w:rsidP="00D73F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3F85" w:rsidRPr="00970E61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 xml:space="preserve">Приведенная статистика показывает, что положительная динамика успешного освоения основных образовательных программ сохраняется. </w:t>
      </w:r>
      <w:r w:rsidRPr="007108FB">
        <w:rPr>
          <w:rFonts w:ascii="Times New Roman" w:eastAsia="Times New Roman" w:hAnsi="Times New Roman" w:cs="Times New Roman"/>
          <w:sz w:val="24"/>
          <w:szCs w:val="24"/>
        </w:rPr>
        <w:t>Следует отметить достаточно высокий показатель качества знаний обучающихся по уровням  обучения.</w:t>
      </w:r>
    </w:p>
    <w:p w:rsidR="00D73F85" w:rsidRDefault="00D73F85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7108FB" w:rsidRDefault="00D73F85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8FB">
        <w:rPr>
          <w:rFonts w:ascii="Times New Roman" w:eastAsia="Times New Roman" w:hAnsi="Times New Roman" w:cs="Times New Roman"/>
          <w:b/>
          <w:sz w:val="24"/>
          <w:szCs w:val="24"/>
        </w:rPr>
        <w:t>Качество знаний и общей успеваемости за 2024 год</w:t>
      </w:r>
    </w:p>
    <w:p w:rsidR="00D73F85" w:rsidRPr="007108FB" w:rsidRDefault="00D73F85" w:rsidP="00D73F85">
      <w:pPr>
        <w:widowControl w:val="0"/>
        <w:tabs>
          <w:tab w:val="left" w:pos="8310"/>
        </w:tabs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8FB">
        <w:rPr>
          <w:rFonts w:ascii="Times New Roman" w:eastAsia="Times New Roman" w:hAnsi="Times New Roman" w:cs="Times New Roman"/>
          <w:sz w:val="24"/>
          <w:szCs w:val="24"/>
        </w:rPr>
        <w:t xml:space="preserve">Диаграмма </w:t>
      </w:r>
    </w:p>
    <w:p w:rsidR="00D73F85" w:rsidRPr="00970E61" w:rsidRDefault="00D73F85" w:rsidP="00D73F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5311">
        <w:rPr>
          <w:rFonts w:ascii="Times New Roman" w:hAnsi="Times New Roman" w:cs="Times New Roman"/>
          <w:noProof/>
          <w:sz w:val="24"/>
          <w:szCs w:val="24"/>
          <w:highlight w:val="yellow"/>
        </w:rPr>
        <w:drawing>
          <wp:inline distT="0" distB="0" distL="0" distR="0">
            <wp:extent cx="5791442" cy="3559215"/>
            <wp:effectExtent l="19050" t="0" r="18808" b="31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73F85" w:rsidRPr="00970E61" w:rsidRDefault="00D73F85" w:rsidP="00D73F85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Сравнивая  результаты освоения обучающимися программ начального общего образования по показателю «успеваемость» в 2024 году с результатами освоения учащимися программ начального общего образования по показателю «успеваемость» в 2024 году, то можно отметить, что процент учащихся, окончивших на «4» и «5», вырос на 7,12 процента (в 2023 был 67,38%).</w:t>
      </w:r>
    </w:p>
    <w:p w:rsidR="00D73F85" w:rsidRDefault="00D73F85" w:rsidP="00D73F85">
      <w:pPr>
        <w:tabs>
          <w:tab w:val="left" w:pos="682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Default="00D73F85" w:rsidP="00D73F85">
      <w:pPr>
        <w:tabs>
          <w:tab w:val="left" w:pos="682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7108FB" w:rsidRDefault="00D73F85" w:rsidP="00D73F85">
      <w:pPr>
        <w:tabs>
          <w:tab w:val="left" w:pos="682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8FB">
        <w:rPr>
          <w:rFonts w:ascii="Times New Roman" w:eastAsia="Times New Roman" w:hAnsi="Times New Roman" w:cs="Times New Roman"/>
          <w:b/>
          <w:sz w:val="24"/>
          <w:szCs w:val="24"/>
        </w:rPr>
        <w:t>Качество знаний и общей успеваемости в сравнении за три  учебных года</w:t>
      </w:r>
    </w:p>
    <w:p w:rsidR="00D73F85" w:rsidRPr="007108FB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1842"/>
        <w:gridCol w:w="2127"/>
      </w:tblGrid>
      <w:tr w:rsidR="00D73F85" w:rsidRPr="007108FB" w:rsidTr="007108FB">
        <w:tc>
          <w:tcPr>
            <w:tcW w:w="3085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1842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212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D73F85" w:rsidRPr="007108FB" w:rsidTr="007108FB">
        <w:tc>
          <w:tcPr>
            <w:tcW w:w="3085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Качественная</w:t>
            </w:r>
            <w:r w:rsidR="007108FB" w:rsidRPr="007108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успеваемость  %</w:t>
            </w:r>
          </w:p>
        </w:tc>
        <w:tc>
          <w:tcPr>
            <w:tcW w:w="1985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63,58</w:t>
            </w:r>
          </w:p>
        </w:tc>
        <w:tc>
          <w:tcPr>
            <w:tcW w:w="1842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212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D73F85" w:rsidRPr="004F1766" w:rsidTr="007108FB">
        <w:tc>
          <w:tcPr>
            <w:tcW w:w="3085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Общая</w:t>
            </w:r>
            <w:r w:rsidR="007108FB" w:rsidRPr="007108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успеваемость %</w:t>
            </w:r>
          </w:p>
        </w:tc>
        <w:tc>
          <w:tcPr>
            <w:tcW w:w="1985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73F85" w:rsidRPr="004F1766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7405C6" w:rsidRDefault="007405C6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7108FB" w:rsidRDefault="00D73F85" w:rsidP="00D73F85">
      <w:pPr>
        <w:tabs>
          <w:tab w:val="left" w:pos="6825"/>
        </w:tabs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8F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Качество знаний и общей успеваемости за три учебных  года</w:t>
      </w:r>
    </w:p>
    <w:p w:rsidR="00D73F85" w:rsidRPr="007108FB" w:rsidRDefault="00D73F85" w:rsidP="00D73F85">
      <w:pPr>
        <w:widowControl w:val="0"/>
        <w:tabs>
          <w:tab w:val="left" w:pos="8310"/>
        </w:tabs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108FB">
        <w:rPr>
          <w:rFonts w:ascii="Times New Roman" w:eastAsia="Times New Roman" w:hAnsi="Times New Roman" w:cs="Times New Roman"/>
          <w:sz w:val="24"/>
          <w:szCs w:val="24"/>
        </w:rPr>
        <w:t xml:space="preserve">Диаграмма </w:t>
      </w:r>
    </w:p>
    <w:p w:rsidR="00D73F85" w:rsidRPr="00970E61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1766">
        <w:rPr>
          <w:rFonts w:ascii="Times New Roman" w:hAnsi="Times New Roman" w:cs="Times New Roman"/>
          <w:noProof/>
          <w:sz w:val="24"/>
          <w:szCs w:val="24"/>
          <w:highlight w:val="yellow"/>
        </w:rPr>
        <w:drawing>
          <wp:inline distT="0" distB="0" distL="0" distR="0">
            <wp:extent cx="4572000" cy="27432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73F85" w:rsidRPr="007108FB" w:rsidRDefault="00D73F85" w:rsidP="00D73F8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7108F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Результаты ВПР 2024:</w:t>
      </w:r>
    </w:p>
    <w:p w:rsidR="00D73F85" w:rsidRPr="007108FB" w:rsidRDefault="007108FB" w:rsidP="00D73F85">
      <w:pPr>
        <w:spacing w:after="15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    </w:t>
      </w:r>
      <w:r w:rsidR="00D73F85" w:rsidRPr="007108FB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Проведенные весной 2024 года Всероссийские проверочные работы показали соответствие результатов по сравнению с итоговой отметкой за третью четверть по русскому языку и математике в 5-х классах. Повысили свои результаты по русскому языку – 20 процентов обучающихся, по математике – 15 процентов, по биологии – 3,6 процента.</w:t>
      </w:r>
    </w:p>
    <w:p w:rsidR="00D73F85" w:rsidRPr="007108FB" w:rsidRDefault="007108FB" w:rsidP="00D73F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3F85" w:rsidRPr="007108FB">
        <w:rPr>
          <w:rFonts w:ascii="Times New Roman" w:hAnsi="Times New Roman" w:cs="Times New Roman"/>
          <w:sz w:val="24"/>
          <w:szCs w:val="24"/>
        </w:rPr>
        <w:t>В 2024 году Постановлением Правительства РФ №556 от 30.04.2024г. определены мероприятия по оценке качества образования.</w:t>
      </w:r>
    </w:p>
    <w:p w:rsidR="00D73F85" w:rsidRPr="007108FB" w:rsidRDefault="007108FB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        </w:t>
      </w:r>
      <w:r w:rsidR="00D73F85" w:rsidRPr="007108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Ведется подготовка к ВПР 2025 в соответствии </w:t>
      </w:r>
      <w:r w:rsidR="00D73F85" w:rsidRPr="007108FB">
        <w:rPr>
          <w:rFonts w:ascii="Times New Roman" w:hAnsi="Times New Roman" w:cs="Times New Roman"/>
          <w:color w:val="000000" w:themeColor="text1"/>
          <w:sz w:val="24"/>
          <w:szCs w:val="24"/>
        </w:rPr>
        <w:t>Приказом Федеральной службы по надзору в сфере образования и науки №1008 от 13.05.2024.</w:t>
      </w:r>
    </w:p>
    <w:p w:rsidR="00D73F85" w:rsidRPr="007108FB" w:rsidRDefault="007108FB" w:rsidP="00D73F8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08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D73F85" w:rsidRPr="007108FB">
        <w:rPr>
          <w:rFonts w:ascii="Times New Roman" w:hAnsi="Times New Roman" w:cs="Times New Roman"/>
          <w:color w:val="000000" w:themeColor="text1"/>
          <w:sz w:val="24"/>
          <w:szCs w:val="24"/>
        </w:rPr>
        <w:t>ОО работает в соответствии с постановлением Правительства РФ №182 от 17.02.2024г. «О введении государственной информационной системы «Федеральная информационная система оценки качества образования».</w:t>
      </w:r>
    </w:p>
    <w:p w:rsidR="00D73F85" w:rsidRPr="00970E61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08FB">
        <w:rPr>
          <w:rFonts w:ascii="Times New Roman" w:hAnsi="Times New Roman" w:cs="Times New Roman"/>
          <w:color w:val="000000"/>
          <w:sz w:val="24"/>
          <w:szCs w:val="24"/>
        </w:rPr>
        <w:t>В 2024 году ВПР проводили: в марте – мае в 4-х и классах, в 5-8-х классах на бумажном носителе по всем предметам во всех классах.</w:t>
      </w:r>
    </w:p>
    <w:p w:rsidR="00D73F85" w:rsidRPr="00970E61" w:rsidRDefault="00D73F85" w:rsidP="00D73F85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70E6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Количественный</w:t>
      </w:r>
      <w:r w:rsidR="007108F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70E6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состав</w:t>
      </w:r>
      <w:r w:rsidR="007108F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70E6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участников ВПР-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2024</w:t>
      </w:r>
    </w:p>
    <w:p w:rsidR="00D73F85" w:rsidRPr="007108FB" w:rsidRDefault="00D73F85" w:rsidP="00710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>Таблица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07"/>
        <w:gridCol w:w="996"/>
        <w:gridCol w:w="996"/>
        <w:gridCol w:w="996"/>
        <w:gridCol w:w="996"/>
        <w:gridCol w:w="996"/>
      </w:tblGrid>
      <w:tr w:rsidR="00D73F85" w:rsidRPr="007108FB" w:rsidTr="00D73F85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="007108FB"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предметов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4класс, </w:t>
            </w:r>
            <w:r w:rsidRPr="00710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5класс, </w:t>
            </w:r>
            <w:r w:rsidRPr="00710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6класс, </w:t>
            </w:r>
            <w:r w:rsidRPr="00710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7класс, </w:t>
            </w:r>
            <w:r w:rsidRPr="00710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8класс, </w:t>
            </w:r>
            <w:r w:rsidRPr="00710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7108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</w:tr>
      <w:tr w:rsidR="00D73F85" w:rsidRPr="007108FB" w:rsidTr="00D73F85">
        <w:trPr>
          <w:trHeight w:val="449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Русский</w:t>
            </w:r>
            <w:r w:rsid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язык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16/22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26/32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14/18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20/20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12/18</w:t>
            </w:r>
          </w:p>
        </w:tc>
      </w:tr>
      <w:tr w:rsidR="00D73F85" w:rsidRPr="007108FB" w:rsidTr="00D73F85">
        <w:trPr>
          <w:trHeight w:val="413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21/22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29/32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16/18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19/20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14/18</w:t>
            </w:r>
          </w:p>
        </w:tc>
      </w:tr>
      <w:tr w:rsidR="00D73F85" w:rsidRPr="007108FB" w:rsidTr="00D73F85">
        <w:trPr>
          <w:trHeight w:val="433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Окружающий</w:t>
            </w:r>
            <w:r w:rsid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21/22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3F85" w:rsidRPr="007108FB" w:rsidTr="00D73F85">
        <w:trPr>
          <w:trHeight w:val="427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27/32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14/18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14/18</w:t>
            </w:r>
          </w:p>
        </w:tc>
      </w:tr>
      <w:tr w:rsidR="00D73F85" w:rsidRPr="007108FB" w:rsidTr="00D73F85">
        <w:trPr>
          <w:trHeight w:val="419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22/32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14/18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14/20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16/18</w:t>
            </w:r>
          </w:p>
        </w:tc>
      </w:tr>
      <w:tr w:rsidR="00D73F85" w:rsidRPr="007108FB" w:rsidTr="00D73F85">
        <w:trPr>
          <w:trHeight w:val="399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3F85" w:rsidRPr="007108FB" w:rsidTr="00D73F85">
        <w:trPr>
          <w:trHeight w:val="417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15/20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3F85" w:rsidRPr="007108FB" w:rsidTr="00D73F85">
        <w:trPr>
          <w:trHeight w:val="409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3F85" w:rsidRPr="007108FB" w:rsidTr="00D73F85">
        <w:trPr>
          <w:trHeight w:val="429"/>
          <w:jc w:val="center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3F85" w:rsidRPr="007108FB" w:rsidTr="00D73F85">
        <w:trPr>
          <w:trHeight w:val="82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Иностранные языки (английский язык, немецкий язык)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12/20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73F85" w:rsidRPr="007108FB" w:rsidTr="00D73F85">
        <w:trPr>
          <w:trHeight w:val="82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Выполняли</w:t>
            </w:r>
            <w:r w:rsidR="007108FB"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89,4%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81,3%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80,6%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sz w:val="24"/>
                <w:szCs w:val="24"/>
              </w:rPr>
              <w:t>77,8%</w:t>
            </w:r>
          </w:p>
        </w:tc>
      </w:tr>
    </w:tbl>
    <w:p w:rsidR="007108FB" w:rsidRDefault="007108FB" w:rsidP="00D73F85">
      <w:pPr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73F85" w:rsidRPr="007108FB" w:rsidRDefault="00D73F85" w:rsidP="00D73F8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08F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Вывод:</w:t>
      </w:r>
      <w:r w:rsidRPr="007108F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 работе приняли участие 102 ученика из 110, что составило 94,4%. Данный показатель позволил получить достоверную оценку образовательных результатов учеников по школе.</w:t>
      </w:r>
    </w:p>
    <w:p w:rsidR="00D73F85" w:rsidRPr="007108FB" w:rsidRDefault="00D73F85" w:rsidP="00D73F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8FB">
        <w:rPr>
          <w:rFonts w:ascii="Times New Roman" w:hAnsi="Times New Roman" w:cs="Times New Roman"/>
          <w:b/>
          <w:sz w:val="24"/>
          <w:szCs w:val="24"/>
        </w:rPr>
        <w:t>Результаты Всероссийских проверочных работ в 4 классе</w:t>
      </w:r>
    </w:p>
    <w:p w:rsidR="00D73F85" w:rsidRPr="007108FB" w:rsidRDefault="00D73F85" w:rsidP="00D73F8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2077"/>
        <w:gridCol w:w="610"/>
        <w:gridCol w:w="608"/>
        <w:gridCol w:w="633"/>
        <w:gridCol w:w="604"/>
        <w:gridCol w:w="1707"/>
        <w:gridCol w:w="1244"/>
      </w:tblGrid>
      <w:tr w:rsidR="00D73F85" w:rsidRPr="007108FB" w:rsidTr="00D73F85">
        <w:trPr>
          <w:trHeight w:val="330"/>
          <w:jc w:val="center"/>
        </w:trPr>
        <w:tc>
          <w:tcPr>
            <w:tcW w:w="1641" w:type="dxa"/>
            <w:vMerge w:val="restart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077" w:type="dxa"/>
            <w:vMerge w:val="restart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Кол-во обучающихся принявших участие в мониторинге качества</w:t>
            </w:r>
          </w:p>
        </w:tc>
        <w:tc>
          <w:tcPr>
            <w:tcW w:w="2455" w:type="dxa"/>
            <w:gridSpan w:val="4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Справились  с работой на оценку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Успеваемость, %</w:t>
            </w:r>
          </w:p>
        </w:tc>
        <w:tc>
          <w:tcPr>
            <w:tcW w:w="1244" w:type="dxa"/>
            <w:vMerge w:val="restart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71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обучения, %</w:t>
            </w:r>
          </w:p>
        </w:tc>
      </w:tr>
      <w:tr w:rsidR="00D73F85" w:rsidRPr="007108FB" w:rsidTr="00D73F85">
        <w:trPr>
          <w:trHeight w:val="210"/>
          <w:jc w:val="center"/>
        </w:trPr>
        <w:tc>
          <w:tcPr>
            <w:tcW w:w="1641" w:type="dxa"/>
            <w:vMerge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vMerge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dxa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vMerge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vMerge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F85" w:rsidRPr="007108FB" w:rsidTr="00D73F85">
        <w:trPr>
          <w:jc w:val="center"/>
        </w:trPr>
        <w:tc>
          <w:tcPr>
            <w:tcW w:w="1641" w:type="dxa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71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207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0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8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44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31,25</w:t>
            </w:r>
          </w:p>
        </w:tc>
      </w:tr>
      <w:tr w:rsidR="00D73F85" w:rsidRPr="007108FB" w:rsidTr="00D73F85">
        <w:trPr>
          <w:jc w:val="center"/>
        </w:trPr>
        <w:tc>
          <w:tcPr>
            <w:tcW w:w="1641" w:type="dxa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7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0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8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3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4" w:type="dxa"/>
            <w:shd w:val="clear" w:color="auto" w:fill="auto"/>
            <w:vAlign w:val="bottom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4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D73F85" w:rsidRPr="00A544F8" w:rsidTr="00D73F85">
        <w:trPr>
          <w:jc w:val="center"/>
        </w:trPr>
        <w:tc>
          <w:tcPr>
            <w:tcW w:w="1641" w:type="dxa"/>
            <w:shd w:val="clear" w:color="auto" w:fill="auto"/>
          </w:tcPr>
          <w:p w:rsidR="00D73F85" w:rsidRPr="007108FB" w:rsidRDefault="00D73F85" w:rsidP="007108F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  <w:r w:rsidR="00710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207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0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8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3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4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95,24</w:t>
            </w:r>
          </w:p>
        </w:tc>
        <w:tc>
          <w:tcPr>
            <w:tcW w:w="1244" w:type="dxa"/>
            <w:shd w:val="clear" w:color="auto" w:fill="auto"/>
          </w:tcPr>
          <w:p w:rsidR="00D73F85" w:rsidRPr="007108FB" w:rsidRDefault="00D73F85" w:rsidP="0071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57,14</w:t>
            </w:r>
          </w:p>
        </w:tc>
      </w:tr>
    </w:tbl>
    <w:p w:rsidR="00D73F85" w:rsidRPr="00A544F8" w:rsidRDefault="00D73F85" w:rsidP="00D73F85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73F85" w:rsidRPr="007108FB" w:rsidRDefault="00D73F85" w:rsidP="00D73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8FB">
        <w:rPr>
          <w:rFonts w:ascii="Times New Roman" w:hAnsi="Times New Roman" w:cs="Times New Roman"/>
          <w:b/>
          <w:sz w:val="24"/>
          <w:szCs w:val="24"/>
        </w:rPr>
        <w:t>Результаты Всероссийских проверочных работ в 5 классе</w:t>
      </w:r>
    </w:p>
    <w:p w:rsidR="00D73F85" w:rsidRPr="007108FB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1777"/>
        <w:gridCol w:w="424"/>
        <w:gridCol w:w="509"/>
        <w:gridCol w:w="511"/>
        <w:gridCol w:w="422"/>
        <w:gridCol w:w="1707"/>
        <w:gridCol w:w="2172"/>
      </w:tblGrid>
      <w:tr w:rsidR="00D73F85" w:rsidRPr="007108FB" w:rsidTr="00D73F85">
        <w:trPr>
          <w:trHeight w:val="330"/>
          <w:jc w:val="center"/>
        </w:trPr>
        <w:tc>
          <w:tcPr>
            <w:tcW w:w="1602" w:type="dxa"/>
            <w:vMerge w:val="restart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 xml:space="preserve">Кол-во обучающихся принявших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мониторинге качества</w:t>
            </w:r>
          </w:p>
        </w:tc>
        <w:tc>
          <w:tcPr>
            <w:tcW w:w="1866" w:type="dxa"/>
            <w:gridSpan w:val="4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Справились  с работой на оценку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Успеваемость, %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8B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обучения, %</w:t>
            </w:r>
          </w:p>
        </w:tc>
      </w:tr>
      <w:tr w:rsidR="00D73F85" w:rsidRPr="007108FB" w:rsidTr="00D73F85">
        <w:trPr>
          <w:trHeight w:val="210"/>
          <w:jc w:val="center"/>
        </w:trPr>
        <w:tc>
          <w:tcPr>
            <w:tcW w:w="1602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F85" w:rsidRPr="007108FB" w:rsidTr="00D73F85">
        <w:trPr>
          <w:jc w:val="center"/>
        </w:trPr>
        <w:tc>
          <w:tcPr>
            <w:tcW w:w="160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</w:t>
            </w:r>
            <w:r w:rsidR="008B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77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4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92,31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42,31</w:t>
            </w:r>
          </w:p>
        </w:tc>
      </w:tr>
      <w:tr w:rsidR="00D73F85" w:rsidRPr="007108FB" w:rsidTr="00D73F85">
        <w:trPr>
          <w:jc w:val="center"/>
        </w:trPr>
        <w:tc>
          <w:tcPr>
            <w:tcW w:w="160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7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4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37,93</w:t>
            </w:r>
          </w:p>
        </w:tc>
      </w:tr>
      <w:tr w:rsidR="00D73F85" w:rsidRPr="007108FB" w:rsidTr="00D73F85">
        <w:trPr>
          <w:jc w:val="center"/>
        </w:trPr>
        <w:tc>
          <w:tcPr>
            <w:tcW w:w="160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7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4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92,59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48,15</w:t>
            </w:r>
          </w:p>
        </w:tc>
      </w:tr>
      <w:tr w:rsidR="00D73F85" w:rsidRPr="007108FB" w:rsidTr="00D73F85">
        <w:trPr>
          <w:jc w:val="center"/>
        </w:trPr>
        <w:tc>
          <w:tcPr>
            <w:tcW w:w="160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7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4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86,36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</w:tbl>
    <w:p w:rsidR="00D73F85" w:rsidRPr="007108FB" w:rsidRDefault="00D73F85" w:rsidP="00D73F85">
      <w:pPr>
        <w:ind w:left="95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3F85" w:rsidRPr="007108FB" w:rsidRDefault="00D73F85" w:rsidP="00D73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8FB">
        <w:rPr>
          <w:rFonts w:ascii="Times New Roman" w:hAnsi="Times New Roman" w:cs="Times New Roman"/>
          <w:b/>
          <w:sz w:val="24"/>
          <w:szCs w:val="24"/>
        </w:rPr>
        <w:t>Результаты Всероссийских проверочных работ в 6 классе</w:t>
      </w:r>
    </w:p>
    <w:p w:rsidR="00D73F85" w:rsidRPr="007108FB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08FB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1725"/>
        <w:gridCol w:w="392"/>
        <w:gridCol w:w="489"/>
        <w:gridCol w:w="393"/>
        <w:gridCol w:w="391"/>
        <w:gridCol w:w="1707"/>
        <w:gridCol w:w="2172"/>
      </w:tblGrid>
      <w:tr w:rsidR="00D73F85" w:rsidRPr="007108FB" w:rsidTr="00D73F85">
        <w:trPr>
          <w:trHeight w:val="330"/>
          <w:jc w:val="center"/>
        </w:trPr>
        <w:tc>
          <w:tcPr>
            <w:tcW w:w="1855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Кол-во обучающихся принявших участие в мониторинге качества</w:t>
            </w:r>
          </w:p>
        </w:tc>
        <w:tc>
          <w:tcPr>
            <w:tcW w:w="1665" w:type="dxa"/>
            <w:gridSpan w:val="4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Справились с работой на оценку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Успеваемость, %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D73F85" w:rsidRPr="007108FB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8B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обучения, %</w:t>
            </w:r>
          </w:p>
        </w:tc>
      </w:tr>
      <w:tr w:rsidR="00D73F85" w:rsidRPr="007108FB" w:rsidTr="00D73F85">
        <w:trPr>
          <w:trHeight w:val="210"/>
          <w:jc w:val="center"/>
        </w:trPr>
        <w:tc>
          <w:tcPr>
            <w:tcW w:w="1855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F85" w:rsidRPr="007108FB" w:rsidTr="00D73F85">
        <w:trPr>
          <w:jc w:val="center"/>
        </w:trPr>
        <w:tc>
          <w:tcPr>
            <w:tcW w:w="185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Русскийязык</w:t>
            </w:r>
          </w:p>
        </w:tc>
        <w:tc>
          <w:tcPr>
            <w:tcW w:w="172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</w:tr>
      <w:tr w:rsidR="00D73F85" w:rsidRPr="007108FB" w:rsidTr="00D73F85">
        <w:trPr>
          <w:jc w:val="center"/>
        </w:trPr>
        <w:tc>
          <w:tcPr>
            <w:tcW w:w="185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2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12,50</w:t>
            </w:r>
          </w:p>
        </w:tc>
      </w:tr>
      <w:tr w:rsidR="00D73F85" w:rsidRPr="007108FB" w:rsidTr="00D73F85">
        <w:trPr>
          <w:jc w:val="center"/>
        </w:trPr>
        <w:tc>
          <w:tcPr>
            <w:tcW w:w="185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2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85,71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33,71</w:t>
            </w:r>
          </w:p>
        </w:tc>
      </w:tr>
      <w:tr w:rsidR="00D73F85" w:rsidRPr="00A544F8" w:rsidTr="00D73F85">
        <w:trPr>
          <w:jc w:val="center"/>
        </w:trPr>
        <w:tc>
          <w:tcPr>
            <w:tcW w:w="185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25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1" w:type="dxa"/>
            <w:shd w:val="clear" w:color="auto" w:fill="auto"/>
            <w:vAlign w:val="bottom"/>
          </w:tcPr>
          <w:p w:rsidR="00D73F85" w:rsidRPr="007108FB" w:rsidRDefault="00D73F85" w:rsidP="00D73F8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108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2" w:type="dxa"/>
            <w:shd w:val="clear" w:color="auto" w:fill="auto"/>
          </w:tcPr>
          <w:p w:rsidR="00D73F85" w:rsidRPr="007108FB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FB">
              <w:rPr>
                <w:rFonts w:ascii="Times New Roman" w:hAnsi="Times New Roman" w:cs="Times New Roman"/>
                <w:sz w:val="24"/>
                <w:szCs w:val="24"/>
              </w:rPr>
              <w:t>42,86</w:t>
            </w:r>
          </w:p>
        </w:tc>
      </w:tr>
    </w:tbl>
    <w:p w:rsidR="00D73F85" w:rsidRPr="00A544F8" w:rsidRDefault="00D73F85" w:rsidP="00D73F85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73F85" w:rsidRPr="008B2A00" w:rsidRDefault="00D73F85" w:rsidP="00D73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A00">
        <w:rPr>
          <w:rFonts w:ascii="Times New Roman" w:hAnsi="Times New Roman" w:cs="Times New Roman"/>
          <w:b/>
          <w:sz w:val="24"/>
          <w:szCs w:val="24"/>
        </w:rPr>
        <w:t>Результаты Всероссийских проверочных работ в 7 классе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647"/>
        <w:gridCol w:w="344"/>
        <w:gridCol w:w="461"/>
        <w:gridCol w:w="461"/>
        <w:gridCol w:w="344"/>
        <w:gridCol w:w="1707"/>
        <w:gridCol w:w="2172"/>
      </w:tblGrid>
      <w:tr w:rsidR="00D73F85" w:rsidRPr="008B2A00" w:rsidTr="00D73F85">
        <w:trPr>
          <w:trHeight w:val="330"/>
          <w:jc w:val="center"/>
        </w:trPr>
        <w:tc>
          <w:tcPr>
            <w:tcW w:w="1988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1647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Кол-во обучающихся принявших участие в мониторинге качества</w:t>
            </w:r>
          </w:p>
        </w:tc>
        <w:tc>
          <w:tcPr>
            <w:tcW w:w="1610" w:type="dxa"/>
            <w:gridSpan w:val="4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Справились с работой на оценку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Успеваемость, %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Качествообучения, %</w:t>
            </w:r>
          </w:p>
        </w:tc>
      </w:tr>
      <w:tr w:rsidR="00D73F85" w:rsidRPr="008B2A00" w:rsidTr="00D73F85">
        <w:trPr>
          <w:trHeight w:val="210"/>
          <w:jc w:val="center"/>
        </w:trPr>
        <w:tc>
          <w:tcPr>
            <w:tcW w:w="1988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F85" w:rsidRPr="008B2A00" w:rsidTr="00D73F85">
        <w:trPr>
          <w:jc w:val="center"/>
        </w:trPr>
        <w:tc>
          <w:tcPr>
            <w:tcW w:w="1988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 w:rsidR="008B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64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D73F85" w:rsidRPr="008B2A00" w:rsidTr="00D73F85">
        <w:trPr>
          <w:jc w:val="center"/>
        </w:trPr>
        <w:tc>
          <w:tcPr>
            <w:tcW w:w="1988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4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10,53</w:t>
            </w:r>
          </w:p>
        </w:tc>
      </w:tr>
      <w:tr w:rsidR="00D73F85" w:rsidRPr="008B2A00" w:rsidTr="00D73F85">
        <w:trPr>
          <w:jc w:val="center"/>
        </w:trPr>
        <w:tc>
          <w:tcPr>
            <w:tcW w:w="1988" w:type="dxa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="008B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64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</w:tr>
      <w:tr w:rsidR="00D73F85" w:rsidRPr="008B2A00" w:rsidTr="00D73F85">
        <w:trPr>
          <w:jc w:val="center"/>
        </w:trPr>
        <w:tc>
          <w:tcPr>
            <w:tcW w:w="1988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4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85,71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73F85" w:rsidRPr="00A544F8" w:rsidTr="00D73F85">
        <w:trPr>
          <w:jc w:val="center"/>
        </w:trPr>
        <w:tc>
          <w:tcPr>
            <w:tcW w:w="1988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64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4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93,33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</w:tr>
    </w:tbl>
    <w:p w:rsidR="00D73F85" w:rsidRPr="00A544F8" w:rsidRDefault="00D73F85" w:rsidP="00D73F85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B2A00" w:rsidRDefault="008B2A00" w:rsidP="00D73F85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 xml:space="preserve"> </w:t>
      </w:r>
    </w:p>
    <w:p w:rsidR="008B2A00" w:rsidRDefault="008B2A00" w:rsidP="00D73F85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73F85" w:rsidRPr="008B2A00" w:rsidRDefault="00D73F85" w:rsidP="00D73F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A00">
        <w:rPr>
          <w:rFonts w:ascii="Times New Roman" w:hAnsi="Times New Roman" w:cs="Times New Roman"/>
          <w:b/>
          <w:sz w:val="24"/>
          <w:szCs w:val="24"/>
        </w:rPr>
        <w:t>Результаты Всероссийских проверочных работ в 8 классе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1726"/>
        <w:gridCol w:w="393"/>
        <w:gridCol w:w="486"/>
        <w:gridCol w:w="395"/>
        <w:gridCol w:w="392"/>
        <w:gridCol w:w="1707"/>
        <w:gridCol w:w="2172"/>
      </w:tblGrid>
      <w:tr w:rsidR="00D73F85" w:rsidRPr="008B2A00" w:rsidTr="00D73F85">
        <w:trPr>
          <w:trHeight w:val="330"/>
          <w:jc w:val="center"/>
        </w:trPr>
        <w:tc>
          <w:tcPr>
            <w:tcW w:w="1853" w:type="dxa"/>
            <w:vMerge w:val="restart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1726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Кол-во обучающихся принявших участие в мониторинге качества</w:t>
            </w:r>
          </w:p>
        </w:tc>
        <w:tc>
          <w:tcPr>
            <w:tcW w:w="1666" w:type="dxa"/>
            <w:gridSpan w:val="4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Справились с работой на оценку</w:t>
            </w:r>
          </w:p>
        </w:tc>
        <w:tc>
          <w:tcPr>
            <w:tcW w:w="1707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Успеваемость, %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D73F85" w:rsidRPr="008B2A00" w:rsidRDefault="00D73F85" w:rsidP="008B2A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8B2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обучения, %</w:t>
            </w:r>
          </w:p>
        </w:tc>
      </w:tr>
      <w:tr w:rsidR="00D73F85" w:rsidRPr="008B2A00" w:rsidTr="00D73F85">
        <w:trPr>
          <w:trHeight w:val="210"/>
          <w:jc w:val="center"/>
        </w:trPr>
        <w:tc>
          <w:tcPr>
            <w:tcW w:w="1853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7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vMerge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F85" w:rsidRPr="008B2A00" w:rsidTr="00D73F85">
        <w:trPr>
          <w:jc w:val="center"/>
        </w:trPr>
        <w:tc>
          <w:tcPr>
            <w:tcW w:w="1853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Русскийязык</w:t>
            </w:r>
          </w:p>
        </w:tc>
        <w:tc>
          <w:tcPr>
            <w:tcW w:w="1726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5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</w:tr>
      <w:tr w:rsidR="00D73F85" w:rsidRPr="008B2A00" w:rsidTr="00D73F85">
        <w:trPr>
          <w:jc w:val="center"/>
        </w:trPr>
        <w:tc>
          <w:tcPr>
            <w:tcW w:w="1853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26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86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5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42,86</w:t>
            </w:r>
          </w:p>
        </w:tc>
      </w:tr>
      <w:tr w:rsidR="00D73F85" w:rsidRPr="008B2A00" w:rsidTr="00D73F85">
        <w:trPr>
          <w:jc w:val="center"/>
        </w:trPr>
        <w:tc>
          <w:tcPr>
            <w:tcW w:w="1853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26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93,75</w:t>
            </w:r>
          </w:p>
        </w:tc>
        <w:tc>
          <w:tcPr>
            <w:tcW w:w="2172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73F85" w:rsidRPr="00970E61" w:rsidTr="00D73F85">
        <w:trPr>
          <w:jc w:val="center"/>
        </w:trPr>
        <w:tc>
          <w:tcPr>
            <w:tcW w:w="1853" w:type="dxa"/>
            <w:shd w:val="clear" w:color="auto" w:fill="auto"/>
          </w:tcPr>
          <w:p w:rsidR="00D73F85" w:rsidRPr="008B2A00" w:rsidRDefault="00D73F85" w:rsidP="00D73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26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3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5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D73F85" w:rsidRPr="008B2A00" w:rsidRDefault="00D73F85" w:rsidP="008B2A0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7" w:type="dxa"/>
            <w:shd w:val="clear" w:color="auto" w:fill="auto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85,71</w:t>
            </w:r>
          </w:p>
        </w:tc>
        <w:tc>
          <w:tcPr>
            <w:tcW w:w="2172" w:type="dxa"/>
            <w:shd w:val="clear" w:color="auto" w:fill="auto"/>
          </w:tcPr>
          <w:p w:rsidR="00D73F85" w:rsidRPr="00970E61" w:rsidRDefault="00D73F85" w:rsidP="008B2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hAnsi="Times New Roman" w:cs="Times New Roman"/>
                <w:sz w:val="24"/>
                <w:szCs w:val="24"/>
              </w:rPr>
              <w:t>14,29</w:t>
            </w:r>
          </w:p>
        </w:tc>
      </w:tr>
    </w:tbl>
    <w:p w:rsidR="00D73F85" w:rsidRPr="00970E61" w:rsidRDefault="00D73F85" w:rsidP="00D73F85">
      <w:pPr>
        <w:spacing w:after="120"/>
        <w:ind w:left="720" w:hanging="720"/>
        <w:contextualSpacing/>
        <w:jc w:val="both"/>
        <w:outlineLvl w:val="1"/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</w:pPr>
    </w:p>
    <w:p w:rsidR="00D73F85" w:rsidRPr="00970E61" w:rsidRDefault="00D73F85" w:rsidP="00D73F85">
      <w:pPr>
        <w:spacing w:after="120"/>
        <w:ind w:left="720" w:hanging="720"/>
        <w:contextualSpacing/>
        <w:jc w:val="both"/>
        <w:outlineLvl w:val="1"/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</w:pPr>
    </w:p>
    <w:p w:rsidR="00D73F85" w:rsidRDefault="00D73F85" w:rsidP="008B2A00">
      <w:pPr>
        <w:spacing w:after="120"/>
        <w:ind w:left="720" w:hanging="7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1310752"/>
      <w:r w:rsidRPr="008B2A00">
        <w:rPr>
          <w:rFonts w:ascii="Times New Roman" w:eastAsia="Times New Roman" w:hAnsi="Times New Roman" w:cs="Times New Roman"/>
          <w:b/>
          <w:sz w:val="24"/>
          <w:szCs w:val="24"/>
        </w:rPr>
        <w:t>Результаты основного государственного экзамена</w:t>
      </w:r>
      <w:bookmarkEnd w:id="0"/>
    </w:p>
    <w:p w:rsidR="008B2A00" w:rsidRPr="008B2A00" w:rsidRDefault="008B2A00" w:rsidP="008B2A00">
      <w:pPr>
        <w:spacing w:after="120"/>
        <w:ind w:left="720" w:hanging="7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8B2A00" w:rsidRDefault="00D73F85" w:rsidP="008B2A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A00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итоговая аттестация выпускников 9 класса </w:t>
      </w:r>
      <w:r w:rsidRPr="008B2A00">
        <w:rPr>
          <w:rFonts w:ascii="Times New Roman" w:eastAsia="Times New Roman" w:hAnsi="Times New Roman" w:cs="Times New Roman"/>
          <w:bCs/>
          <w:sz w:val="24"/>
          <w:szCs w:val="24"/>
        </w:rPr>
        <w:t>МБОУ «Сергеевская СОШ ПМО»</w:t>
      </w:r>
      <w:r w:rsidR="00834D7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B2A00">
        <w:rPr>
          <w:rFonts w:ascii="Times New Roman" w:eastAsia="Times New Roman" w:hAnsi="Times New Roman" w:cs="Times New Roman"/>
          <w:sz w:val="24"/>
          <w:szCs w:val="24"/>
        </w:rPr>
        <w:t>осуществлялась в соответствии с нормативными документами:</w:t>
      </w:r>
    </w:p>
    <w:p w:rsidR="00D73F85" w:rsidRPr="008B2A00" w:rsidRDefault="00D73F85" w:rsidP="008B2A00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2A00">
        <w:rPr>
          <w:rFonts w:ascii="Times New Roman" w:eastAsia="Microsoft YaHei" w:hAnsi="Times New Roman" w:cs="Times New Roman"/>
          <w:bCs/>
          <w:kern w:val="24"/>
          <w:sz w:val="24"/>
          <w:szCs w:val="24"/>
        </w:rPr>
        <w:t>1) ФЗ РФ от 29 декабря  2012 г. № 273-ФЗ «Об образовании в Российской Федерации»;</w:t>
      </w:r>
    </w:p>
    <w:p w:rsidR="00D73F85" w:rsidRPr="008B2A00" w:rsidRDefault="00D73F85" w:rsidP="008B2A00">
      <w:pPr>
        <w:pStyle w:val="1"/>
        <w:shd w:val="clear" w:color="auto" w:fill="FFFFFF"/>
        <w:spacing w:line="276" w:lineRule="auto"/>
        <w:ind w:left="0" w:firstLine="0"/>
        <w:jc w:val="both"/>
        <w:rPr>
          <w:color w:val="000000"/>
          <w:sz w:val="24"/>
          <w:szCs w:val="24"/>
        </w:rPr>
      </w:pPr>
      <w:r w:rsidRPr="008B2A00">
        <w:rPr>
          <w:rFonts w:eastAsia="Microsoft YaHei"/>
          <w:kern w:val="24"/>
          <w:sz w:val="24"/>
          <w:szCs w:val="24"/>
        </w:rPr>
        <w:t xml:space="preserve">2) </w:t>
      </w:r>
      <w:r w:rsidRPr="008B2A00">
        <w:rPr>
          <w:sz w:val="24"/>
          <w:szCs w:val="24"/>
        </w:rPr>
        <w:t>Приказом Минпросвещения России, Рособрнадзораот</w:t>
      </w:r>
      <w:r w:rsidRPr="008B2A00">
        <w:rPr>
          <w:kern w:val="36"/>
          <w:sz w:val="24"/>
          <w:szCs w:val="24"/>
        </w:rPr>
        <w:t xml:space="preserve">04 апреля 2023 г №232/551/551 </w:t>
      </w:r>
      <w:r w:rsidRPr="008B2A00">
        <w:rPr>
          <w:color w:val="000000"/>
          <w:sz w:val="24"/>
          <w:szCs w:val="24"/>
        </w:rPr>
        <w:t>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D73F85" w:rsidRDefault="00D73F85" w:rsidP="008B2A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A00">
        <w:rPr>
          <w:rFonts w:ascii="Times New Roman" w:eastAsia="Times New Roman" w:hAnsi="Times New Roman" w:cs="Times New Roman"/>
          <w:sz w:val="24"/>
          <w:szCs w:val="24"/>
        </w:rPr>
        <w:t>Мониторинг сдачи обязательных предметов в форме ОГЭ представлен в таблице.</w:t>
      </w:r>
    </w:p>
    <w:p w:rsidR="008B2A00" w:rsidRPr="008B2A00" w:rsidRDefault="008B2A00" w:rsidP="008B2A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F85" w:rsidRPr="008B2A00" w:rsidRDefault="00D73F85" w:rsidP="00D73F85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A00">
        <w:rPr>
          <w:rFonts w:ascii="Times New Roman" w:eastAsia="Times New Roman" w:hAnsi="Times New Roman" w:cs="Times New Roman"/>
          <w:b/>
          <w:sz w:val="24"/>
          <w:szCs w:val="24"/>
        </w:rPr>
        <w:t>Мониторинг сдачи обязательных предметов в форме ОГЭ в 2024 году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9"/>
      </w:tblGrid>
      <w:tr w:rsidR="00D73F85" w:rsidRPr="008B2A00" w:rsidTr="00D73F85">
        <w:trPr>
          <w:jc w:val="center"/>
        </w:trPr>
        <w:tc>
          <w:tcPr>
            <w:tcW w:w="3068" w:type="dxa"/>
            <w:shd w:val="clear" w:color="auto" w:fill="auto"/>
          </w:tcPr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Предметы/</w:t>
            </w:r>
          </w:p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68" w:type="dxa"/>
            <w:shd w:val="clear" w:color="auto" w:fill="auto"/>
          </w:tcPr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</w:t>
            </w:r>
            <w:r w:rsidR="008B2A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B2A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3069" w:type="dxa"/>
            <w:shd w:val="clear" w:color="auto" w:fill="auto"/>
          </w:tcPr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D73F85" w:rsidRPr="008B2A00" w:rsidTr="00D73F85">
        <w:trPr>
          <w:jc w:val="center"/>
        </w:trPr>
        <w:tc>
          <w:tcPr>
            <w:tcW w:w="3068" w:type="dxa"/>
            <w:shd w:val="clear" w:color="auto" w:fill="auto"/>
          </w:tcPr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8" w:type="dxa"/>
            <w:shd w:val="clear" w:color="auto" w:fill="auto"/>
          </w:tcPr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9" w:type="dxa"/>
            <w:shd w:val="clear" w:color="auto" w:fill="auto"/>
          </w:tcPr>
          <w:p w:rsidR="00D73F85" w:rsidRPr="008B2A00" w:rsidRDefault="00D73F85" w:rsidP="008B2A0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</w:tbl>
    <w:p w:rsidR="00D73F85" w:rsidRPr="008B2A00" w:rsidRDefault="00D73F85" w:rsidP="00D73F85">
      <w:pPr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3F85" w:rsidRPr="008B2A00" w:rsidRDefault="00D73F85" w:rsidP="00D73F85">
      <w:pPr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2A00">
        <w:rPr>
          <w:rFonts w:ascii="Times New Roman" w:eastAsia="Calibri" w:hAnsi="Times New Roman" w:cs="Times New Roman"/>
          <w:b/>
          <w:sz w:val="24"/>
          <w:szCs w:val="24"/>
        </w:rPr>
        <w:t>Мониторинг выбора предметов для контрольной работы в форме ОГЭ в 2024 году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Style w:val="af3"/>
        <w:tblW w:w="8465" w:type="dxa"/>
        <w:jc w:val="center"/>
        <w:tblInd w:w="-1214" w:type="dxa"/>
        <w:tblLayout w:type="fixed"/>
        <w:tblLook w:val="04A0" w:firstRow="1" w:lastRow="0" w:firstColumn="1" w:lastColumn="0" w:noHBand="0" w:noVBand="1"/>
      </w:tblPr>
      <w:tblGrid>
        <w:gridCol w:w="2315"/>
        <w:gridCol w:w="708"/>
        <w:gridCol w:w="851"/>
        <w:gridCol w:w="851"/>
        <w:gridCol w:w="851"/>
        <w:gridCol w:w="708"/>
        <w:gridCol w:w="720"/>
        <w:gridCol w:w="1461"/>
      </w:tblGrid>
      <w:tr w:rsidR="00D73F85" w:rsidRPr="008B2A00" w:rsidTr="008B2A00">
        <w:trPr>
          <w:cantSplit/>
          <w:trHeight w:val="1706"/>
          <w:jc w:val="center"/>
        </w:trPr>
        <w:tc>
          <w:tcPr>
            <w:tcW w:w="2315" w:type="dxa"/>
            <w:tcBorders>
              <w:bottom w:val="single" w:sz="4" w:space="0" w:color="auto"/>
            </w:tcBorders>
          </w:tcPr>
          <w:p w:rsidR="00D73F85" w:rsidRPr="008B2A00" w:rsidRDefault="00D73F85" w:rsidP="00D73F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Предметы/</w:t>
            </w:r>
          </w:p>
          <w:p w:rsidR="00D73F85" w:rsidRPr="008B2A00" w:rsidRDefault="00D73F85" w:rsidP="00D73F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08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08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720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4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A0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D73F85" w:rsidRPr="008B2A00" w:rsidTr="008B2A00">
        <w:trPr>
          <w:jc w:val="center"/>
        </w:trPr>
        <w:tc>
          <w:tcPr>
            <w:tcW w:w="2315" w:type="dxa"/>
            <w:tcBorders>
              <w:top w:val="single" w:sz="4" w:space="0" w:color="auto"/>
            </w:tcBorders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A00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8B2A00" w:rsidRDefault="008B2A00" w:rsidP="008B2A0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3F85" w:rsidRPr="008B2A00" w:rsidRDefault="00D73F85" w:rsidP="008B2A0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A00">
        <w:rPr>
          <w:rFonts w:ascii="Times New Roman" w:eastAsia="Calibri" w:hAnsi="Times New Roman" w:cs="Times New Roman"/>
          <w:sz w:val="24"/>
          <w:szCs w:val="24"/>
        </w:rPr>
        <w:t>Рейтинг выбора предметов обучающимися 9 класса на государственную итоговую аттестацию за последние три года  представлен в таблице 14.</w:t>
      </w:r>
    </w:p>
    <w:p w:rsidR="00D73F85" w:rsidRPr="008B2A00" w:rsidRDefault="00D73F85" w:rsidP="00D73F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A00">
        <w:rPr>
          <w:rFonts w:ascii="Times New Roman" w:eastAsia="Calibri" w:hAnsi="Times New Roman" w:cs="Times New Roman"/>
          <w:b/>
          <w:sz w:val="24"/>
          <w:szCs w:val="24"/>
        </w:rPr>
        <w:t>Рейтинг выбора предметов обучающимися 9 класса</w:t>
      </w:r>
      <w:r w:rsidR="008B2A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B2A00">
        <w:rPr>
          <w:rFonts w:ascii="Times New Roman" w:eastAsia="Calibri" w:hAnsi="Times New Roman" w:cs="Times New Roman"/>
          <w:b/>
          <w:sz w:val="24"/>
          <w:szCs w:val="24"/>
        </w:rPr>
        <w:t>на государственную итоговую аттестацию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Style w:val="af3"/>
        <w:tblW w:w="9394" w:type="dxa"/>
        <w:jc w:val="center"/>
        <w:tblLayout w:type="fixed"/>
        <w:tblLook w:val="04A0" w:firstRow="1" w:lastRow="0" w:firstColumn="1" w:lastColumn="0" w:noHBand="0" w:noVBand="1"/>
      </w:tblPr>
      <w:tblGrid>
        <w:gridCol w:w="1208"/>
        <w:gridCol w:w="816"/>
        <w:gridCol w:w="851"/>
        <w:gridCol w:w="708"/>
        <w:gridCol w:w="851"/>
        <w:gridCol w:w="992"/>
        <w:gridCol w:w="851"/>
        <w:gridCol w:w="850"/>
        <w:gridCol w:w="851"/>
        <w:gridCol w:w="708"/>
        <w:gridCol w:w="708"/>
      </w:tblGrid>
      <w:tr w:rsidR="00D73F85" w:rsidRPr="008B2A00" w:rsidTr="00D73F85">
        <w:trPr>
          <w:cantSplit/>
          <w:trHeight w:val="1134"/>
          <w:jc w:val="center"/>
        </w:trPr>
        <w:tc>
          <w:tcPr>
            <w:tcW w:w="1208" w:type="dxa"/>
          </w:tcPr>
          <w:p w:rsidR="00D73F85" w:rsidRPr="008B2A00" w:rsidRDefault="00D73F85" w:rsidP="00D73F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Учебныйгод</w:t>
            </w:r>
          </w:p>
        </w:tc>
        <w:tc>
          <w:tcPr>
            <w:tcW w:w="816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708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992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50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851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708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08" w:type="dxa"/>
            <w:textDirection w:val="btLr"/>
          </w:tcPr>
          <w:p w:rsidR="00D73F85" w:rsidRPr="008B2A00" w:rsidRDefault="00D73F85" w:rsidP="00D73F85">
            <w:pPr>
              <w:pStyle w:val="ae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A0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D73F85" w:rsidRPr="008B2A00" w:rsidTr="00D73F85">
        <w:trPr>
          <w:jc w:val="center"/>
        </w:trPr>
        <w:tc>
          <w:tcPr>
            <w:tcW w:w="12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816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A0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D73F85" w:rsidRPr="008B2A00" w:rsidTr="00D73F85">
        <w:trPr>
          <w:jc w:val="center"/>
        </w:trPr>
        <w:tc>
          <w:tcPr>
            <w:tcW w:w="12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816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A00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</w:tr>
      <w:tr w:rsidR="00D73F85" w:rsidRPr="008B2A00" w:rsidTr="00D73F85">
        <w:trPr>
          <w:jc w:val="center"/>
        </w:trPr>
        <w:tc>
          <w:tcPr>
            <w:tcW w:w="12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2023-2024</w:t>
            </w:r>
          </w:p>
        </w:tc>
        <w:tc>
          <w:tcPr>
            <w:tcW w:w="816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2A00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D73F85" w:rsidRPr="008B2A00" w:rsidRDefault="00D73F85" w:rsidP="008B2A0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3F85" w:rsidRPr="008B2A00" w:rsidRDefault="00D73F85" w:rsidP="00D73F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A00">
        <w:rPr>
          <w:rFonts w:ascii="Times New Roman" w:eastAsia="Calibri" w:hAnsi="Times New Roman" w:cs="Times New Roman"/>
          <w:b/>
          <w:sz w:val="24"/>
          <w:szCs w:val="24"/>
        </w:rPr>
        <w:t>Результаты государственной итоговой аттестации обучающихся 9 класса</w:t>
      </w:r>
    </w:p>
    <w:p w:rsidR="00D73F85" w:rsidRPr="008B2A00" w:rsidRDefault="00D73F85" w:rsidP="00D73F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A00">
        <w:rPr>
          <w:rFonts w:ascii="Times New Roman" w:eastAsia="Calibri" w:hAnsi="Times New Roman" w:cs="Times New Roman"/>
          <w:b/>
          <w:sz w:val="24"/>
          <w:szCs w:val="24"/>
        </w:rPr>
        <w:t>за курс основного общего образования в 2024 году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198"/>
        <w:gridCol w:w="561"/>
        <w:gridCol w:w="561"/>
        <w:gridCol w:w="561"/>
        <w:gridCol w:w="561"/>
        <w:gridCol w:w="885"/>
        <w:gridCol w:w="1343"/>
        <w:gridCol w:w="1476"/>
        <w:gridCol w:w="1039"/>
      </w:tblGrid>
      <w:tr w:rsidR="00D73F85" w:rsidRPr="008B2A00" w:rsidTr="008B2A00">
        <w:trPr>
          <w:trHeight w:val="345"/>
        </w:trPr>
        <w:tc>
          <w:tcPr>
            <w:tcW w:w="1668" w:type="dxa"/>
            <w:vMerge w:val="restart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198" w:type="dxa"/>
            <w:vMerge w:val="restart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2244" w:type="dxa"/>
            <w:gridSpan w:val="4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Оценки</w:t>
            </w:r>
          </w:p>
        </w:tc>
        <w:tc>
          <w:tcPr>
            <w:tcW w:w="885" w:type="dxa"/>
            <w:vMerge w:val="restart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Общая усп. %</w:t>
            </w:r>
          </w:p>
        </w:tc>
        <w:tc>
          <w:tcPr>
            <w:tcW w:w="1343" w:type="dxa"/>
            <w:vMerge w:val="restart"/>
          </w:tcPr>
          <w:p w:rsid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Качеств.</w:t>
            </w:r>
          </w:p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усп., %</w:t>
            </w:r>
          </w:p>
        </w:tc>
        <w:tc>
          <w:tcPr>
            <w:tcW w:w="1476" w:type="dxa"/>
            <w:vMerge w:val="restart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Средний первичный балл</w:t>
            </w:r>
          </w:p>
        </w:tc>
        <w:tc>
          <w:tcPr>
            <w:tcW w:w="1039" w:type="dxa"/>
            <w:vMerge w:val="restart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Средняя оценка</w:t>
            </w:r>
          </w:p>
        </w:tc>
      </w:tr>
      <w:tr w:rsidR="00D73F85" w:rsidRPr="008B2A00" w:rsidTr="008B2A00">
        <w:trPr>
          <w:trHeight w:val="405"/>
        </w:trPr>
        <w:tc>
          <w:tcPr>
            <w:tcW w:w="1668" w:type="dxa"/>
            <w:vMerge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8" w:type="dxa"/>
            <w:vMerge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561" w:type="dxa"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61" w:type="dxa"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61" w:type="dxa"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885" w:type="dxa"/>
            <w:vMerge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:rsidR="00D73F85" w:rsidRPr="008B2A00" w:rsidRDefault="00D73F85" w:rsidP="00D73F85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D73F85" w:rsidRPr="008B2A00" w:rsidTr="008B2A00">
        <w:tc>
          <w:tcPr>
            <w:tcW w:w="166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198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43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76" w:type="dxa"/>
          </w:tcPr>
          <w:p w:rsidR="00D73F85" w:rsidRPr="008B2A00" w:rsidRDefault="00D73F85" w:rsidP="008B2A0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9" w:type="dxa"/>
          </w:tcPr>
          <w:p w:rsidR="00D73F85" w:rsidRPr="008B2A00" w:rsidRDefault="00D73F85" w:rsidP="008B2A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</w:tbl>
    <w:p w:rsidR="00D73F85" w:rsidRPr="008B2A00" w:rsidRDefault="00D73F85" w:rsidP="00D73F85">
      <w:pPr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3F85" w:rsidRPr="00EE784E" w:rsidRDefault="00D73F85" w:rsidP="00D73F85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A00">
        <w:rPr>
          <w:rFonts w:ascii="Times New Roman" w:eastAsia="Calibri" w:hAnsi="Times New Roman" w:cs="Times New Roman"/>
          <w:sz w:val="24"/>
          <w:szCs w:val="24"/>
        </w:rPr>
        <w:t>Результаты качественной успеваемости государственной итоговой аттестации за курс основного общего образования за последние 3 года представлены в таблице.</w:t>
      </w:r>
    </w:p>
    <w:p w:rsidR="00D73F85" w:rsidRDefault="00D73F85" w:rsidP="00D73F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3F85" w:rsidRPr="008B2A00" w:rsidRDefault="00D73F85" w:rsidP="00D73F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A00">
        <w:rPr>
          <w:rFonts w:ascii="Times New Roman" w:eastAsia="Calibri" w:hAnsi="Times New Roman" w:cs="Times New Roman"/>
          <w:b/>
          <w:sz w:val="24"/>
          <w:szCs w:val="24"/>
        </w:rPr>
        <w:t>Результаты качественной успеваемости государственной итоговой аттестации</w:t>
      </w:r>
    </w:p>
    <w:p w:rsidR="00D73F85" w:rsidRDefault="008B2A00" w:rsidP="00D73F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D73F85" w:rsidRPr="008B2A00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73F85" w:rsidRPr="008B2A00">
        <w:rPr>
          <w:rFonts w:ascii="Times New Roman" w:eastAsia="Calibri" w:hAnsi="Times New Roman" w:cs="Times New Roman"/>
          <w:b/>
          <w:sz w:val="24"/>
          <w:szCs w:val="24"/>
        </w:rPr>
        <w:t>курс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73F85" w:rsidRPr="008B2A00">
        <w:rPr>
          <w:rFonts w:ascii="Times New Roman" w:eastAsia="Calibri" w:hAnsi="Times New Roman" w:cs="Times New Roman"/>
          <w:b/>
          <w:sz w:val="24"/>
          <w:szCs w:val="24"/>
        </w:rPr>
        <w:t>основного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73F85" w:rsidRPr="008B2A00">
        <w:rPr>
          <w:rFonts w:ascii="Times New Roman" w:eastAsia="Calibri" w:hAnsi="Times New Roman" w:cs="Times New Roman"/>
          <w:b/>
          <w:sz w:val="24"/>
          <w:szCs w:val="24"/>
        </w:rPr>
        <w:t>общего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73F85" w:rsidRPr="008B2A00">
        <w:rPr>
          <w:rFonts w:ascii="Times New Roman" w:eastAsia="Calibri" w:hAnsi="Times New Roman" w:cs="Times New Roman"/>
          <w:b/>
          <w:sz w:val="24"/>
          <w:szCs w:val="24"/>
        </w:rPr>
        <w:t>образования за три учебных  года</w:t>
      </w:r>
    </w:p>
    <w:p w:rsidR="008B2A00" w:rsidRPr="008B2A00" w:rsidRDefault="008B2A00" w:rsidP="008B2A00">
      <w:pPr>
        <w:tabs>
          <w:tab w:val="left" w:pos="796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7"/>
        <w:gridCol w:w="751"/>
        <w:gridCol w:w="716"/>
        <w:gridCol w:w="751"/>
        <w:gridCol w:w="716"/>
        <w:gridCol w:w="574"/>
        <w:gridCol w:w="942"/>
      </w:tblGrid>
      <w:tr w:rsidR="00D73F85" w:rsidRPr="008B2A00" w:rsidTr="00D73F85">
        <w:trPr>
          <w:trHeight w:val="3"/>
        </w:trPr>
        <w:tc>
          <w:tcPr>
            <w:tcW w:w="877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73F85" w:rsidRPr="008B2A00" w:rsidRDefault="00D73F85" w:rsidP="008B2A00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</w:t>
            </w:r>
          </w:p>
        </w:tc>
        <w:tc>
          <w:tcPr>
            <w:tcW w:w="18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2021/22</w:t>
            </w:r>
          </w:p>
        </w:tc>
        <w:tc>
          <w:tcPr>
            <w:tcW w:w="18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2022/23</w:t>
            </w:r>
          </w:p>
        </w:tc>
        <w:tc>
          <w:tcPr>
            <w:tcW w:w="18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2023/24</w:t>
            </w:r>
          </w:p>
        </w:tc>
      </w:tr>
      <w:tr w:rsidR="00D73F85" w:rsidRPr="008B2A00" w:rsidTr="00D73F85">
        <w:trPr>
          <w:trHeight w:val="3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D73F85" w:rsidRPr="008B2A00" w:rsidRDefault="00D73F85" w:rsidP="00D73F8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D73F85">
            <w:pPr>
              <w:spacing w:after="150" w:line="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4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  <w:tr w:rsidR="00D73F85" w:rsidRPr="008B2A00" w:rsidTr="00D73F85">
        <w:trPr>
          <w:trHeight w:val="3"/>
        </w:trPr>
        <w:tc>
          <w:tcPr>
            <w:tcW w:w="87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73F85" w:rsidRPr="008B2A00" w:rsidRDefault="00D73F85" w:rsidP="00D73F85">
            <w:pPr>
              <w:spacing w:after="150" w:line="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выпускников 9-х классов всего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34D78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834D7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73F85" w:rsidRPr="008B2A00" w:rsidTr="00D73F85">
        <w:trPr>
          <w:trHeight w:val="3"/>
        </w:trPr>
        <w:tc>
          <w:tcPr>
            <w:tcW w:w="87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73F85" w:rsidRPr="008B2A00" w:rsidRDefault="00D73F85" w:rsidP="00D73F85">
            <w:pPr>
              <w:spacing w:after="150" w:line="3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выпускников 9-х классов, успевающих по итогам учебного года на «5»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9,68</w:t>
            </w:r>
          </w:p>
        </w:tc>
        <w:tc>
          <w:tcPr>
            <w:tcW w:w="4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3F85" w:rsidRPr="008B2A00" w:rsidTr="00D73F85">
        <w:trPr>
          <w:trHeight w:val="6"/>
        </w:trPr>
        <w:tc>
          <w:tcPr>
            <w:tcW w:w="87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73F85" w:rsidRPr="008B2A00" w:rsidRDefault="00D73F85" w:rsidP="00D73F85">
            <w:pPr>
              <w:spacing w:after="150" w:line="6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выпускников 9-х классов, успевающих по итогам учебного года на «4» и «5»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6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6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6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6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4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6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6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</w:tr>
      <w:tr w:rsidR="00D73F85" w:rsidRPr="008B2A00" w:rsidTr="00D73F85">
        <w:trPr>
          <w:trHeight w:val="9"/>
        </w:trPr>
        <w:tc>
          <w:tcPr>
            <w:tcW w:w="87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73F85" w:rsidRPr="008B2A00" w:rsidRDefault="00D73F85" w:rsidP="00D73F85">
            <w:pPr>
              <w:spacing w:after="150" w:line="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выпускников 9-х классов, допущенных к государственной (итоговой) аттестации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73F85" w:rsidRPr="008B2A00" w:rsidTr="00D73F85">
        <w:trPr>
          <w:trHeight w:val="9"/>
        </w:trPr>
        <w:tc>
          <w:tcPr>
            <w:tcW w:w="87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D73F85" w:rsidRPr="008B2A00" w:rsidRDefault="00D73F85" w:rsidP="00D73F85">
            <w:pPr>
              <w:spacing w:after="150" w:line="9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3F85" w:rsidRPr="008B2A00" w:rsidRDefault="00D73F85" w:rsidP="008B2A00">
            <w:pPr>
              <w:spacing w:after="150" w:line="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A0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D73F85" w:rsidRPr="008B2A00" w:rsidRDefault="00D73F85" w:rsidP="00D73F85">
      <w:pPr>
        <w:pStyle w:val="ae"/>
        <w:ind w:left="-142"/>
        <w:jc w:val="both"/>
        <w:rPr>
          <w:rFonts w:ascii="Times New Roman" w:hAnsi="Times New Roman"/>
          <w:sz w:val="24"/>
          <w:szCs w:val="24"/>
        </w:rPr>
      </w:pPr>
    </w:p>
    <w:p w:rsidR="00D73F85" w:rsidRPr="008B2A00" w:rsidRDefault="008B2A00" w:rsidP="008B2A00">
      <w:pPr>
        <w:pStyle w:val="ae"/>
        <w:spacing w:line="276" w:lineRule="auto"/>
        <w:ind w:left="-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D73F85" w:rsidRPr="008B2A00">
        <w:rPr>
          <w:rFonts w:ascii="Times New Roman" w:hAnsi="Times New Roman"/>
          <w:sz w:val="24"/>
          <w:szCs w:val="24"/>
          <w:lang w:val="ru-RU"/>
        </w:rPr>
        <w:t>При проведении государственной  итоговой аттестации выпускниками 9-го  класса нарушения порядка проведения ОГЭ и требования информационной безопасности не было выявлено.</w:t>
      </w:r>
    </w:p>
    <w:p w:rsidR="00D73F85" w:rsidRPr="00D73F85" w:rsidRDefault="00D73F85" w:rsidP="008B2A00">
      <w:pPr>
        <w:pStyle w:val="ae"/>
        <w:spacing w:line="276" w:lineRule="auto"/>
        <w:ind w:left="-142"/>
        <w:jc w:val="both"/>
        <w:rPr>
          <w:rFonts w:ascii="Times New Roman" w:hAnsi="Times New Roman"/>
          <w:sz w:val="24"/>
          <w:szCs w:val="24"/>
          <w:lang w:val="ru-RU"/>
        </w:rPr>
      </w:pPr>
      <w:r w:rsidRPr="008B2A00">
        <w:rPr>
          <w:rFonts w:ascii="Times New Roman" w:hAnsi="Times New Roman"/>
          <w:sz w:val="24"/>
          <w:szCs w:val="24"/>
          <w:lang w:val="ru-RU"/>
        </w:rPr>
        <w:t xml:space="preserve">Все выпускники на уровне основного общего образования преодолели минимальный порог по обязательным предметам и предметам по выбору, получили аттестаты об основном общем образовании.  </w:t>
      </w:r>
    </w:p>
    <w:p w:rsidR="00D73F85" w:rsidRPr="00970E61" w:rsidRDefault="00D73F85" w:rsidP="00D73F85">
      <w:pPr>
        <w:spacing w:after="120"/>
        <w:ind w:left="720" w:hanging="7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970E61" w:rsidRDefault="00D73F85" w:rsidP="00D73F85">
      <w:pPr>
        <w:spacing w:after="120"/>
        <w:ind w:left="720" w:hanging="7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8B2A00" w:rsidRDefault="00D73F85" w:rsidP="00D73F85">
      <w:pPr>
        <w:spacing w:after="120"/>
        <w:ind w:left="720" w:hanging="720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</w:t>
      </w:r>
      <w:r w:rsidR="008B2A00"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единого</w:t>
      </w:r>
      <w:r w:rsidR="008B2A00"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государственного</w:t>
      </w:r>
      <w:r w:rsidR="008B2A00"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B2A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экзамена</w:t>
      </w:r>
    </w:p>
    <w:p w:rsidR="00D73F85" w:rsidRPr="008B2A00" w:rsidRDefault="008B2A00" w:rsidP="008B2A00">
      <w:pPr>
        <w:pStyle w:val="ae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</w:t>
      </w:r>
      <w:r w:rsidR="00D73F85" w:rsidRPr="008B2A00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Государственная итоговая аттестация по программам среднего общего образования в 2024 году прошла в соответствии с «Порядком </w:t>
      </w:r>
      <w:r w:rsidR="00D73F85" w:rsidRPr="008B2A00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="00D73F85"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проведения государственной итоговой аттестации по образовательным программам среднего общего образования, утвержденному</w:t>
      </w:r>
      <w:r w:rsidR="00D73F85"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="00D73F85"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приказом Министерства просвещения Российской Федерации и Федеральной службы по надзору в сфере образования и науки от 4 апреля 2023 г. № 233/552». </w:t>
      </w:r>
    </w:p>
    <w:p w:rsidR="00D73F85" w:rsidRPr="008B2A00" w:rsidRDefault="00D73F85" w:rsidP="008B2A00">
      <w:pPr>
        <w:pStyle w:val="ae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Явным отличием ГИА-11 2024 года от ГИА-11 2023 года стала возможность </w:t>
      </w:r>
      <w:r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пересдачи ЕГЭ по одному учебному предмету по своему выбору из числа учебных предметов, сданных в текущем году в дополнительные дни по своему желанию. </w:t>
      </w:r>
    </w:p>
    <w:p w:rsidR="00D73F85" w:rsidRPr="008B2A00" w:rsidRDefault="00D73F85" w:rsidP="008B2A00">
      <w:pPr>
        <w:pStyle w:val="ae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Заявления на пересдачу ЕГЭ по своему желанию написали 2 выпускника текущего года.</w:t>
      </w:r>
    </w:p>
    <w:p w:rsidR="00D73F85" w:rsidRPr="008B2A00" w:rsidRDefault="00D73F85" w:rsidP="008B2A00">
      <w:pPr>
        <w:pStyle w:val="ae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По итогам пересдачи 2 выпускника улучшили свои результаты:</w:t>
      </w:r>
    </w:p>
    <w:p w:rsidR="00D73F85" w:rsidRPr="008B2A00" w:rsidRDefault="00D73F85" w:rsidP="008B2A00">
      <w:pPr>
        <w:pStyle w:val="ae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8B2A0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ru-RU"/>
        </w:rPr>
        <w:t>При сравнении результатов ГИА-11 за 2023 и 2024 учебный год можно сделать вывод, что пересдача ЕГЭ по желанию выпускника повлияла на качество.</w:t>
      </w:r>
    </w:p>
    <w:p w:rsidR="00D73F85" w:rsidRPr="008B2A00" w:rsidRDefault="00D73F85" w:rsidP="008B2A00">
      <w:pPr>
        <w:pStyle w:val="ae"/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ru-RU"/>
        </w:rPr>
      </w:pPr>
    </w:p>
    <w:p w:rsidR="008B2A00" w:rsidRDefault="00D73F85" w:rsidP="008B2A00">
      <w:pPr>
        <w:pStyle w:val="ae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8B2A0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ru-RU"/>
        </w:rPr>
        <w:t>Выдача аттестатов</w:t>
      </w:r>
    </w:p>
    <w:p w:rsidR="008B2A00" w:rsidRDefault="008B2A00" w:rsidP="008B2A00">
      <w:pPr>
        <w:pStyle w:val="ae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ru-RU"/>
        </w:rPr>
      </w:pPr>
    </w:p>
    <w:p w:rsidR="00D73F85" w:rsidRPr="008B2A00" w:rsidRDefault="00D73F85" w:rsidP="008B2A00">
      <w:pPr>
        <w:pStyle w:val="ae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B2A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8B2A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</w:t>
      </w:r>
      <w:r w:rsidRPr="008B2A0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Выдача аттестатов в 2024 году происходила в соответствии с «Порядком заполнения и выдачи аттестатов об основном общем и среднем общем образовании и их дубликатов» (приказ министерства Просвещения РФ от 05.10.2020 №546 с изменениями от 2.02.2024г).</w:t>
      </w:r>
    </w:p>
    <w:p w:rsidR="00D73F85" w:rsidRPr="008B2A00" w:rsidRDefault="008B2A00" w:rsidP="008B2A0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Выдан</w:t>
      </w:r>
      <w:r w:rsidR="00D73F85" w:rsidRPr="008B2A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31 аттестат об основном общем образовании. Из них с отличием 0.</w:t>
      </w:r>
    </w:p>
    <w:p w:rsidR="00D73F85" w:rsidRPr="008B2A00" w:rsidRDefault="008B2A00" w:rsidP="008B2A0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Выдано </w:t>
      </w:r>
      <w:r w:rsidR="00D73F85" w:rsidRPr="008B2A00">
        <w:rPr>
          <w:rFonts w:ascii="Times New Roman" w:hAnsi="Times New Roman" w:cs="Times New Roman"/>
          <w:color w:val="000000" w:themeColor="text1"/>
          <w:sz w:val="24"/>
          <w:szCs w:val="24"/>
        </w:rPr>
        <w:t>7 аттестатов о среднем общем образовании. Из них с отличием красного цвета 2.</w:t>
      </w:r>
    </w:p>
    <w:p w:rsidR="00D73F85" w:rsidRPr="008B2A00" w:rsidRDefault="00D73F85" w:rsidP="008B2A00">
      <w:pPr>
        <w:spacing w:after="120"/>
        <w:ind w:left="720" w:hanging="7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8B2A00" w:rsidRDefault="00D73F85" w:rsidP="008B2A0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463180790"/>
      <w:r w:rsidRPr="008B2A00">
        <w:rPr>
          <w:rFonts w:ascii="Times New Roman" w:eastAsia="Times New Roman" w:hAnsi="Times New Roman" w:cs="Times New Roman"/>
          <w:sz w:val="24"/>
          <w:szCs w:val="24"/>
        </w:rPr>
        <w:t>Государственную итоговую аттестацию в 2024 году на уровне среднего общего образования проходило 7 обучающихся. Средний балл Единого государственного экзамена выпускников 11 класса по сдаваемым предметам представлен в таблице.</w:t>
      </w:r>
    </w:p>
    <w:p w:rsidR="00D73F85" w:rsidRPr="00046900" w:rsidRDefault="00D73F85" w:rsidP="00D73F8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7405C6" w:rsidRDefault="007405C6" w:rsidP="00D73F8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5C6" w:rsidRDefault="007405C6" w:rsidP="00D73F8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3F85" w:rsidRPr="008B2A00" w:rsidRDefault="00D73F85" w:rsidP="00D73F8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A0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Средний балл по предметам, сдаваемых в форме ЕГЭ за 2024 год</w:t>
      </w:r>
    </w:p>
    <w:p w:rsidR="00D73F85" w:rsidRPr="008B2A00" w:rsidRDefault="00D73F85" w:rsidP="00D73F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2A00">
        <w:rPr>
          <w:rFonts w:ascii="Times New Roman" w:hAnsi="Times New Roman" w:cs="Times New Roman"/>
          <w:sz w:val="24"/>
          <w:szCs w:val="24"/>
        </w:rPr>
        <w:t xml:space="preserve">Таблица </w:t>
      </w:r>
    </w:p>
    <w:p w:rsidR="00D73F85" w:rsidRPr="00046900" w:rsidRDefault="00D73F85" w:rsidP="00D73F8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tbl>
      <w:tblPr>
        <w:tblW w:w="936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97"/>
        <w:gridCol w:w="797"/>
        <w:gridCol w:w="797"/>
        <w:gridCol w:w="798"/>
        <w:gridCol w:w="797"/>
        <w:gridCol w:w="798"/>
        <w:gridCol w:w="798"/>
        <w:gridCol w:w="798"/>
      </w:tblGrid>
      <w:tr w:rsidR="00D73F85" w:rsidRPr="008B2A00" w:rsidTr="00D73F85">
        <w:trPr>
          <w:trHeight w:val="190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 (профильная)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 (база)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3F85" w:rsidRPr="008B2A00" w:rsidRDefault="008B2A00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</w:t>
            </w:r>
            <w:r w:rsidR="00D73F85"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</w:tr>
      <w:tr w:rsidR="00D73F85" w:rsidRPr="008B2A00" w:rsidTr="00D73F85">
        <w:trPr>
          <w:trHeight w:val="36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«Сергеевская СОШ ПМО»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F85" w:rsidRPr="008B2A00" w:rsidRDefault="00D73F85" w:rsidP="009C362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F85" w:rsidRPr="008B2A00" w:rsidRDefault="00D73F85" w:rsidP="009C362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73F85" w:rsidRPr="008B2A00" w:rsidRDefault="00D73F85" w:rsidP="009C362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A0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D73F85" w:rsidRPr="008B2A00" w:rsidTr="00D73F85">
        <w:trPr>
          <w:trHeight w:val="36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73F85" w:rsidRPr="008B2A00" w:rsidRDefault="00D73F85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Пограничный округ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57,35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57,53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51,29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47,53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45,75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73F85" w:rsidRPr="008B2A00" w:rsidTr="00D73F85">
        <w:trPr>
          <w:trHeight w:val="360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D73F85" w:rsidRPr="008B2A00" w:rsidRDefault="008B2A00" w:rsidP="00D73F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73F85"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риморский край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59,02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55,14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51,74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53,01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53,48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F85" w:rsidRPr="008B2A00" w:rsidRDefault="00D73F85" w:rsidP="009C36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00">
              <w:rPr>
                <w:rFonts w:ascii="Times New Roman" w:eastAsia="Times New Roman" w:hAnsi="Times New Roman" w:cs="Times New Roman"/>
                <w:sz w:val="24"/>
                <w:szCs w:val="24"/>
              </w:rPr>
              <w:t>51,15</w:t>
            </w:r>
          </w:p>
        </w:tc>
      </w:tr>
    </w:tbl>
    <w:p w:rsidR="00D73F85" w:rsidRPr="008B2A00" w:rsidRDefault="00D73F85" w:rsidP="00D73F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2A0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73F85" w:rsidRDefault="009C3624" w:rsidP="00D73F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9C3624">
        <w:rPr>
          <w:rFonts w:ascii="Times New Roman" w:eastAsia="Times New Roman" w:hAnsi="Times New Roman" w:cs="Times New Roman"/>
          <w:sz w:val="24"/>
          <w:szCs w:val="24"/>
        </w:rPr>
        <w:t>Все обучающиеся 11 класса получили аттестаты о среднем общем образовании. Две выпускницы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школы </w:t>
      </w:r>
      <w:r w:rsidR="00D73F85" w:rsidRPr="009C3624">
        <w:rPr>
          <w:rFonts w:ascii="Times New Roman" w:eastAsia="Times New Roman" w:hAnsi="Times New Roman" w:cs="Times New Roman"/>
          <w:sz w:val="24"/>
          <w:szCs w:val="24"/>
        </w:rPr>
        <w:t>: Мартыненкова Александра и Муругова Яна – получили аттестаты особого образца и награждены медалью «За особые успехи в обучении» и медаль.</w:t>
      </w:r>
    </w:p>
    <w:p w:rsidR="009C3624" w:rsidRPr="00970E61" w:rsidRDefault="009C3624" w:rsidP="00D73F8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:rsidR="00D73F85" w:rsidRPr="009C3624" w:rsidRDefault="00D73F85" w:rsidP="009C3624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участия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диагностических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работах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сайте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РЭШ</w:t>
      </w:r>
    </w:p>
    <w:p w:rsidR="00D73F85" w:rsidRPr="00046900" w:rsidRDefault="009C3624" w:rsidP="00D73F85">
      <w:pPr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В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октябре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декабре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2024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 года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школа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принимала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участие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в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диагностических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работах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по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оценке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функциональной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грамотности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 xml:space="preserve">.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В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диагностике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приняли</w:t>
      </w:r>
      <w:r w:rsidRP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участие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 xml:space="preserve"> 49 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обучающихся</w:t>
      </w:r>
      <w:r w:rsidR="00D73F85" w:rsidRPr="009C3624">
        <w:rPr>
          <w:rFonts w:hAnsi="Times New Roman" w:cs="Times New Roman"/>
          <w:color w:val="000000"/>
          <w:sz w:val="24"/>
          <w:szCs w:val="24"/>
        </w:rPr>
        <w:t>.</w:t>
      </w:r>
    </w:p>
    <w:p w:rsidR="00D73F85" w:rsidRPr="009C3624" w:rsidRDefault="00D73F85" w:rsidP="009C362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Результаты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школы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сопоставлении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средними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общероссийскими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результатами</w:t>
      </w:r>
      <w:r w:rsidR="009C3624"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2024 года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044"/>
        <w:gridCol w:w="1134"/>
        <w:gridCol w:w="851"/>
        <w:gridCol w:w="1441"/>
        <w:gridCol w:w="753"/>
        <w:gridCol w:w="972"/>
        <w:gridCol w:w="592"/>
      </w:tblGrid>
      <w:tr w:rsidR="00D73F85" w:rsidRPr="00046900" w:rsidTr="009C3624">
        <w:tc>
          <w:tcPr>
            <w:tcW w:w="4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</w:pP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</w:pP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Читательская</w:t>
            </w:r>
            <w:r w:rsidR="009C3624"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2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</w:pP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Математическая</w:t>
            </w:r>
            <w:r w:rsidR="009C3624"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1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</w:pP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Естественно</w:t>
            </w: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научная</w:t>
            </w:r>
            <w:r w:rsidR="009C3624"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грамотность</w:t>
            </w:r>
          </w:p>
        </w:tc>
      </w:tr>
      <w:tr w:rsidR="00D73F85" w:rsidRPr="00046900" w:rsidTr="009C3624">
        <w:tc>
          <w:tcPr>
            <w:tcW w:w="4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РФ</w:t>
            </w:r>
          </w:p>
        </w:tc>
      </w:tr>
      <w:tr w:rsidR="00D73F85" w:rsidRPr="00046900" w:rsidTr="009C3624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Средний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балл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1000-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балльной</w:t>
            </w:r>
            <w:r w:rsidR="0066523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шкале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</w:tr>
      <w:tr w:rsidR="00D73F85" w:rsidRPr="00046900" w:rsidTr="009C3624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Доля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преодолевших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пороговый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уровень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уровень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19%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17%</w:t>
            </w:r>
          </w:p>
        </w:tc>
      </w:tr>
      <w:tr w:rsidR="00D73F85" w:rsidRPr="00046900" w:rsidTr="009C3624">
        <w:tc>
          <w:tcPr>
            <w:tcW w:w="4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Доля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высокими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результатами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уровни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6)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7%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11%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1%</w:t>
            </w:r>
          </w:p>
        </w:tc>
      </w:tr>
    </w:tbl>
    <w:p w:rsidR="009C3624" w:rsidRDefault="009C3624" w:rsidP="009C362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7405C6" w:rsidRDefault="007405C6" w:rsidP="009C3624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7405C6" w:rsidRDefault="007405C6" w:rsidP="009C3624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D73F85" w:rsidRPr="009C3624" w:rsidRDefault="00D73F85" w:rsidP="009C3624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Распределение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обучающихся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 w:rsidR="009C3624" w:rsidRPr="009C3624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b/>
          <w:bCs/>
          <w:color w:val="000000"/>
          <w:sz w:val="24"/>
          <w:szCs w:val="24"/>
        </w:rPr>
        <w:t>уровням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96"/>
        <w:gridCol w:w="1113"/>
        <w:gridCol w:w="1013"/>
        <w:gridCol w:w="1013"/>
        <w:gridCol w:w="1013"/>
        <w:gridCol w:w="1013"/>
        <w:gridCol w:w="1013"/>
        <w:gridCol w:w="1013"/>
      </w:tblGrid>
      <w:tr w:rsidR="00D73F85" w:rsidRPr="00046900" w:rsidTr="00D73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Уровни</w:t>
            </w:r>
            <w:r w:rsid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грамотности</w:t>
            </w:r>
          </w:p>
        </w:tc>
      </w:tr>
      <w:tr w:rsidR="00D73F85" w:rsidRPr="00046900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Ниже</w:t>
            </w:r>
            <w:r w:rsidR="009C3624" w:rsidRPr="009C3624">
              <w:rPr>
                <w:rFonts w:hAnsi="Times New Roman" w:cs="Times New Roman"/>
                <w:bCs/>
                <w:color w:val="000000"/>
              </w:rPr>
              <w:t xml:space="preserve"> </w:t>
            </w:r>
            <w:r w:rsidRPr="009C3624">
              <w:rPr>
                <w:rFonts w:hAnsi="Times New Roman" w:cs="Times New Roman"/>
                <w:bCs/>
                <w:color w:val="000000"/>
              </w:rPr>
              <w:t>уровня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Уровень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Уровень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Уровень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Уровень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Уровень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Cs/>
                <w:color w:val="000000"/>
              </w:rPr>
              <w:t>Уровень</w:t>
            </w:r>
            <w:r w:rsidRPr="009C3624">
              <w:rPr>
                <w:rFonts w:hAnsi="Times New Roman" w:cs="Times New Roman"/>
                <w:bCs/>
                <w:color w:val="000000"/>
              </w:rPr>
              <w:t xml:space="preserve"> 6</w:t>
            </w:r>
          </w:p>
        </w:tc>
      </w:tr>
      <w:tr w:rsidR="00D73F85" w:rsidRPr="00046900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Читательская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29%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24%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D73F85" w:rsidRPr="00046900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Математическая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29%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43%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24%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D73F85" w:rsidRPr="00046900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Естественно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научная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53%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37%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</w:tbl>
    <w:p w:rsidR="009C3624" w:rsidRDefault="009C3624" w:rsidP="00D73F85">
      <w:pPr>
        <w:rPr>
          <w:rFonts w:hAnsi="Times New Roman" w:cs="Times New Roman"/>
          <w:color w:val="000000"/>
          <w:sz w:val="24"/>
          <w:szCs w:val="24"/>
        </w:rPr>
      </w:pPr>
    </w:p>
    <w:p w:rsidR="00D73F85" w:rsidRPr="009C3624" w:rsidRDefault="00D73F85" w:rsidP="00D73F85">
      <w:pPr>
        <w:rPr>
          <w:rFonts w:hAnsi="Times New Roman" w:cs="Times New Roman"/>
          <w:color w:val="000000"/>
          <w:sz w:val="24"/>
          <w:szCs w:val="24"/>
        </w:rPr>
      </w:pPr>
      <w:r w:rsidRPr="009C3624">
        <w:rPr>
          <w:rFonts w:hAnsi="Times New Roman" w:cs="Times New Roman"/>
          <w:color w:val="000000"/>
          <w:sz w:val="24"/>
          <w:szCs w:val="24"/>
        </w:rPr>
        <w:t>По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результатам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исследования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школа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была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отнесена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к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следующим</w:t>
      </w:r>
      <w:r w:rsidR="009C362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9C3624">
        <w:rPr>
          <w:rFonts w:hAnsi="Times New Roman" w:cs="Times New Roman"/>
          <w:color w:val="000000"/>
          <w:sz w:val="24"/>
          <w:szCs w:val="24"/>
        </w:rPr>
        <w:t>группам</w:t>
      </w:r>
      <w:r w:rsidRPr="009C3624"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53"/>
        <w:gridCol w:w="4961"/>
      </w:tblGrid>
      <w:tr w:rsidR="00D73F85" w:rsidRPr="009C3624" w:rsidTr="009C3624"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Школа</w:t>
            </w:r>
          </w:p>
        </w:tc>
      </w:tr>
      <w:tr w:rsidR="00D73F85" w:rsidRPr="009C3624" w:rsidTr="009C3624"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уровню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высокими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результатами</w:t>
            </w:r>
          </w:p>
        </w:tc>
      </w:tr>
      <w:tr w:rsidR="00D73F85" w:rsidRPr="009C3624" w:rsidTr="009C3624"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степени</w:t>
            </w:r>
            <w:r w:rsidR="009C362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риска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9C3624" w:rsidRDefault="00D73F85" w:rsidP="009C3624">
            <w:pPr>
              <w:jc w:val="center"/>
            </w:pPr>
            <w:r w:rsidRPr="009C3624">
              <w:rPr>
                <w:rFonts w:hAnsi="Times New Roman" w:cs="Times New Roman"/>
                <w:color w:val="000000"/>
                <w:sz w:val="24"/>
                <w:szCs w:val="24"/>
              </w:rPr>
              <w:t>Нерисковая</w:t>
            </w:r>
          </w:p>
        </w:tc>
      </w:tr>
    </w:tbl>
    <w:p w:rsidR="009C3624" w:rsidRDefault="009C3624" w:rsidP="00D73F8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3F85" w:rsidRPr="009C3624" w:rsidRDefault="00D73F85" w:rsidP="00D73F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Активность и результативность участия в олимпиадах</w:t>
      </w:r>
    </w:p>
    <w:p w:rsidR="00D73F85" w:rsidRPr="009C3624" w:rsidRDefault="009C3624" w:rsidP="00D73F85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r w:rsidR="00D73F85" w:rsidRPr="009C362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ри организации работы учтен </w:t>
      </w:r>
      <w:r w:rsidR="00D73F85" w:rsidRPr="009C362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Приказ Минпросвещения №528 от 5.08.2024 </w:t>
      </w:r>
      <w:r w:rsidR="00D73F85" w:rsidRPr="009C362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</w:t>
      </w:r>
      <w:r w:rsidR="00D73F85" w:rsidRPr="009C36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изменения в Порядок проведения всероссийской олимпиады школьников. </w:t>
      </w:r>
    </w:p>
    <w:p w:rsidR="00D73F85" w:rsidRPr="009C3624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color w:val="000000"/>
          <w:sz w:val="24"/>
          <w:szCs w:val="24"/>
        </w:rPr>
        <w:t>В 2024 году проанализированы результаты участия обучающихся Школы в олимпиадах и конкурсах всероссийского, регионального, муниципального и школьного уровней.</w:t>
      </w:r>
    </w:p>
    <w:p w:rsidR="00D73F85" w:rsidRPr="009C3624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Весна 2024 года, ВсОШ.</w:t>
      </w:r>
      <w:r w:rsidRPr="009C3624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Количественные данные по всем этапам Всероссийской олимпиады школьников в 2023/24 учебном году показали стабильно высокий объем участия. Количество участников Всероссийской олимпиады школьников выросло с 75 процентов обучающихся Школы в 2022/23 году до 79 процентов в 2023/24 году.</w:t>
      </w:r>
    </w:p>
    <w:p w:rsidR="00D73F85" w:rsidRPr="009C3624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Осень 2024 года, ВсОШ. </w:t>
      </w:r>
      <w:r w:rsidR="009C3624">
        <w:rPr>
          <w:rFonts w:ascii="Times New Roman" w:hAnsi="Times New Roman" w:cs="Times New Roman"/>
          <w:color w:val="000000"/>
          <w:sz w:val="24"/>
          <w:szCs w:val="24"/>
        </w:rPr>
        <w:t>Осенью 2024 г</w:t>
      </w:r>
      <w:r w:rsidRPr="009C3624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ВсОШ прошли школьный и муниципальный этапы. Сравнивая результаты двух этапов с результатами аналогичных этапов, которые прошли осенью 202</w:t>
      </w:r>
      <w:r w:rsidR="009C362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C3624">
        <w:rPr>
          <w:rFonts w:ascii="Times New Roman" w:hAnsi="Times New Roman" w:cs="Times New Roman"/>
          <w:color w:val="000000"/>
          <w:sz w:val="24"/>
          <w:szCs w:val="24"/>
        </w:rPr>
        <w:t> года, можно сделать вывод, что количественные показатели не изменились, а качественные – стали выше на 5 процентов.</w:t>
      </w:r>
    </w:p>
    <w:p w:rsidR="00D73F85" w:rsidRPr="00930955" w:rsidRDefault="009C3624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9C3624">
        <w:rPr>
          <w:rFonts w:ascii="Times New Roman" w:hAnsi="Times New Roman" w:cs="Times New Roman"/>
          <w:color w:val="000000"/>
          <w:sz w:val="24"/>
          <w:szCs w:val="24"/>
        </w:rPr>
        <w:t xml:space="preserve">В 2024 году был проанализирован объем участников конкурсных мероприятий разных уровней. Дистанционные формы работы с учащимися, создание условий для проявления их </w:t>
      </w:r>
      <w:r w:rsidR="00D73F85" w:rsidRPr="009C362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познавательной активности позволили принимать активное участие в дистанционных конкурсах регионального, всероссийского и международного уровней. Результат – положительная динамика участия в олимпиадах и конкурсах, привлечение к участию в интеллектуальных соревнованиях большего количества обучающихся Школы.</w:t>
      </w:r>
    </w:p>
    <w:p w:rsidR="00D73F85" w:rsidRPr="00930955" w:rsidRDefault="00D73F85" w:rsidP="009C362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Диаграмма по результатам участия школьников во ВсОШ</w:t>
      </w:r>
    </w:p>
    <w:p w:rsidR="007405C6" w:rsidRPr="007405C6" w:rsidRDefault="00D73F85" w:rsidP="007405C6">
      <w:pPr>
        <w:jc w:val="center"/>
        <w:rPr>
          <w:rFonts w:ascii="Times New Roman" w:hAnsi="Times New Roman" w:cs="Times New Roman"/>
        </w:rPr>
      </w:pPr>
      <w:r w:rsidRPr="00930955">
        <w:rPr>
          <w:rFonts w:ascii="Times New Roman" w:hAnsi="Times New Roman" w:cs="Times New Roman"/>
          <w:noProof/>
        </w:rPr>
        <w:drawing>
          <wp:inline distT="0" distB="0" distL="0" distR="0">
            <wp:extent cx="5732144" cy="2620409"/>
            <wp:effectExtent l="0" t="0" r="0" b="0"/>
            <wp:docPr id="3" name="Picture 2" descr="/api/doc/v1/image/-37826554?moduleId=118&amp;id=65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37826554?moduleId=118&amp;id=6587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2620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5C6"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 w:rsidR="007405C6" w:rsidRPr="007405C6">
        <w:rPr>
          <w:rFonts w:ascii="Times New Roman" w:hAnsi="Times New Roman"/>
          <w:b/>
          <w:bCs/>
          <w:sz w:val="24"/>
          <w:szCs w:val="24"/>
        </w:rPr>
        <w:t>.ОРГАНИЗАЦИЯ УЧЕБНОГО ПРОЦЕССА</w:t>
      </w:r>
    </w:p>
    <w:p w:rsidR="007405C6" w:rsidRPr="00A4275D" w:rsidRDefault="007405C6" w:rsidP="007405C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5D">
        <w:rPr>
          <w:rFonts w:ascii="Times New Roman" w:eastAsia="Times New Roman" w:hAnsi="Times New Roman" w:cs="Times New Roman"/>
          <w:sz w:val="24"/>
          <w:szCs w:val="24"/>
        </w:rPr>
        <w:t>Организация учебного процесса в Школе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7405C6" w:rsidRPr="00A4275D" w:rsidRDefault="007405C6" w:rsidP="007405C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5D">
        <w:rPr>
          <w:rFonts w:ascii="Times New Roman" w:eastAsia="Times New Roman" w:hAnsi="Times New Roman" w:cs="Times New Roman"/>
          <w:sz w:val="24"/>
          <w:szCs w:val="24"/>
        </w:rPr>
        <w:t>Начало учебного года – 1 сентября, окончание – 25 мая.</w:t>
      </w:r>
    </w:p>
    <w:p w:rsidR="007405C6" w:rsidRPr="00A4275D" w:rsidRDefault="007405C6" w:rsidP="007405C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5D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учебного года: 1-е классы – 33 недели, 2–8-е классы – 34 недели, 9-е и 11-е классы – по окончании ГИА.</w:t>
      </w:r>
    </w:p>
    <w:p w:rsidR="007405C6" w:rsidRPr="00A4275D" w:rsidRDefault="007405C6" w:rsidP="007405C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5D">
        <w:rPr>
          <w:rFonts w:ascii="Times New Roman" w:eastAsia="Times New Roman" w:hAnsi="Times New Roman" w:cs="Times New Roman"/>
          <w:sz w:val="24"/>
          <w:szCs w:val="24"/>
        </w:rPr>
        <w:t>Продолжительность уроков – 45 минут.</w:t>
      </w:r>
    </w:p>
    <w:p w:rsidR="007405C6" w:rsidRPr="00A4275D" w:rsidRDefault="007405C6" w:rsidP="007405C6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75D">
        <w:rPr>
          <w:rFonts w:ascii="Times New Roman" w:eastAsia="Times New Roman" w:hAnsi="Times New Roman" w:cs="Times New Roman"/>
          <w:sz w:val="24"/>
          <w:szCs w:val="24"/>
        </w:rPr>
        <w:t>Образовательная деятельность в Школе осуществляется по пятидневной учебной неделе для 1-х –11-х классов. Занятия проводятся в одну смену — для обучающихся 1-х–11-х классов.</w:t>
      </w:r>
    </w:p>
    <w:p w:rsidR="007405C6" w:rsidRPr="00660296" w:rsidRDefault="007405C6" w:rsidP="007405C6">
      <w:pPr>
        <w:spacing w:after="15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Таблица </w:t>
      </w:r>
      <w:r w:rsidRPr="00660296">
        <w:rPr>
          <w:rFonts w:ascii="Times New Roman" w:eastAsia="Times New Roman" w:hAnsi="Times New Roman" w:cs="Times New Roman"/>
          <w:bCs/>
          <w:sz w:val="24"/>
          <w:szCs w:val="24"/>
        </w:rPr>
        <w:t>. Режим образовательной деятельности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1928"/>
        <w:gridCol w:w="3308"/>
        <w:gridCol w:w="1887"/>
        <w:gridCol w:w="1684"/>
      </w:tblGrid>
      <w:tr w:rsidR="007405C6" w:rsidRPr="00A4275D" w:rsidTr="00DB2912">
        <w:tc>
          <w:tcPr>
            <w:tcW w:w="9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смен</w:t>
            </w:r>
          </w:p>
        </w:tc>
        <w:tc>
          <w:tcPr>
            <w:tcW w:w="34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урока (минут)</w:t>
            </w:r>
          </w:p>
        </w:tc>
        <w:tc>
          <w:tcPr>
            <w:tcW w:w="1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учебных дней в неделю</w:t>
            </w:r>
          </w:p>
        </w:tc>
        <w:tc>
          <w:tcPr>
            <w:tcW w:w="13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учебных недель в году</w:t>
            </w:r>
          </w:p>
        </w:tc>
      </w:tr>
      <w:tr w:rsidR="007405C6" w:rsidRPr="00A4275D" w:rsidTr="00DB2912">
        <w:tc>
          <w:tcPr>
            <w:tcW w:w="9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Ступенчатый режим:</w:t>
            </w:r>
          </w:p>
          <w:p w:rsidR="007405C6" w:rsidRPr="00A4275D" w:rsidRDefault="007405C6" w:rsidP="00DB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-35 минут (сентябрь–декабрь);</w:t>
            </w:r>
          </w:p>
          <w:p w:rsidR="007405C6" w:rsidRPr="00A4275D" w:rsidRDefault="007405C6" w:rsidP="00DB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-40 минут (январь–май)</w:t>
            </w:r>
          </w:p>
        </w:tc>
        <w:tc>
          <w:tcPr>
            <w:tcW w:w="1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405C6" w:rsidRPr="00A4275D" w:rsidTr="00DB2912">
        <w:tc>
          <w:tcPr>
            <w:tcW w:w="96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2–11</w:t>
            </w:r>
          </w:p>
        </w:tc>
        <w:tc>
          <w:tcPr>
            <w:tcW w:w="1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05C6" w:rsidRPr="00A4275D" w:rsidRDefault="007405C6" w:rsidP="00DB291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75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405C6" w:rsidRPr="00A4275D" w:rsidRDefault="007405C6" w:rsidP="007405C6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405C6" w:rsidRPr="00A4275D" w:rsidRDefault="007405C6" w:rsidP="007405C6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4275D">
        <w:rPr>
          <w:rFonts w:ascii="Times New Roman" w:eastAsia="Times New Roman" w:hAnsi="Times New Roman" w:cs="Times New Roman"/>
          <w:color w:val="222222"/>
          <w:sz w:val="24"/>
          <w:szCs w:val="24"/>
        </w:rPr>
        <w:t>Начало учебных занятий – 9 ч 00 мин.</w:t>
      </w:r>
    </w:p>
    <w:p w:rsidR="007405C6" w:rsidRPr="00D30320" w:rsidRDefault="007405C6" w:rsidP="007405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0320">
        <w:rPr>
          <w:rFonts w:ascii="Times New Roman" w:hAnsi="Times New Roman" w:cs="Times New Roman"/>
          <w:color w:val="000000"/>
          <w:sz w:val="24"/>
          <w:szCs w:val="24"/>
        </w:rPr>
        <w:t>В 202</w:t>
      </w:r>
      <w:r w:rsidRPr="007405C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30320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Pr="007405C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30320">
        <w:rPr>
          <w:rFonts w:ascii="Times New Roman" w:hAnsi="Times New Roman" w:cs="Times New Roman"/>
          <w:color w:val="000000"/>
          <w:sz w:val="24"/>
          <w:szCs w:val="24"/>
        </w:rPr>
        <w:t xml:space="preserve"> учебном году Школа усилила контроль за назначением и выполнением домашней работы учениками с целью профилактики их повышенной утомляемости. С </w:t>
      </w:r>
      <w:r w:rsidRPr="00D3032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октября 202</w:t>
      </w:r>
      <w:r w:rsidRPr="007405C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30320">
        <w:rPr>
          <w:rFonts w:ascii="Times New Roman" w:hAnsi="Times New Roman" w:cs="Times New Roman"/>
          <w:color w:val="000000"/>
          <w:sz w:val="24"/>
          <w:szCs w:val="24"/>
        </w:rPr>
        <w:t xml:space="preserve"> года Школа применяет Методические рекомендации по организации домашней учебной работы обучающихся общеобразовательных организаций, разработанные ИСРО по поручению Минпросвещения России.</w:t>
      </w:r>
    </w:p>
    <w:p w:rsidR="007405C6" w:rsidRPr="00D30320" w:rsidRDefault="007405C6" w:rsidP="007405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0320">
        <w:rPr>
          <w:rFonts w:ascii="Times New Roman" w:hAnsi="Times New Roman" w:cs="Times New Roman"/>
          <w:color w:val="000000"/>
          <w:sz w:val="24"/>
          <w:szCs w:val="24"/>
        </w:rPr>
        <w:t>Домашние задания в Школе направлены на всестороннее развитие учащихся, учитывают их интересы, предусматривают выполнение письменных и устных, практических, творческих, проектных, исследовательских работ, в том числе выполняемых в цифровой образовательной среде.</w:t>
      </w:r>
    </w:p>
    <w:p w:rsidR="007405C6" w:rsidRPr="00D30320" w:rsidRDefault="007405C6" w:rsidP="007405C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5C6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D30320">
        <w:rPr>
          <w:rFonts w:ascii="Times New Roman" w:hAnsi="Times New Roman" w:cs="Times New Roman"/>
          <w:color w:val="000000"/>
          <w:sz w:val="24"/>
          <w:szCs w:val="24"/>
        </w:rPr>
        <w:t>В 1-х классах домашние задания выдаются в объеме затрат на их выполнение не более одного часа. Домашние задания вводятся постепенно с подробным объяснением ученикам хода их выполнения и организации процесса.</w:t>
      </w:r>
    </w:p>
    <w:p w:rsidR="007405C6" w:rsidRPr="00D30320" w:rsidRDefault="007405C6" w:rsidP="007405C6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320">
        <w:rPr>
          <w:rFonts w:ascii="Times New Roman" w:hAnsi="Times New Roman" w:cs="Times New Roman"/>
          <w:color w:val="000000"/>
          <w:sz w:val="24"/>
          <w:szCs w:val="24"/>
        </w:rPr>
        <w:t>В начальной школе и 5–6-х классах основной школы домашние задания на выходные не задаются. В 7–11-х классах иногда домашние задания выдаются на выходные дни, направленные на повторение и систематизацию полученных знаний, в объеме, не превышающем половину норм из таблицы 6.6 СанПиН 1.2.3685-21. На праздничные дни домашние задания не задаются</w:t>
      </w:r>
    </w:p>
    <w:p w:rsidR="007405C6" w:rsidRPr="00DB2912" w:rsidRDefault="007405C6" w:rsidP="007405C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3F85" w:rsidRPr="009C3624" w:rsidRDefault="00D73F85" w:rsidP="00D73F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V. Оценка</w:t>
      </w:r>
      <w:r w:rsid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востребованности</w:t>
      </w:r>
      <w:r w:rsid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выпускников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19"/>
        <w:gridCol w:w="545"/>
        <w:gridCol w:w="892"/>
        <w:gridCol w:w="894"/>
        <w:gridCol w:w="1473"/>
        <w:gridCol w:w="545"/>
        <w:gridCol w:w="904"/>
        <w:gridCol w:w="1473"/>
        <w:gridCol w:w="960"/>
        <w:gridCol w:w="859"/>
      </w:tblGrid>
      <w:tr w:rsidR="00D73F85" w:rsidRPr="00C060E2" w:rsidTr="00D73F8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Год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выпуска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Основная</w:t>
            </w:r>
            <w:r w:rsidR="00C060E2"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школа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Средняя</w:t>
            </w:r>
            <w:r w:rsidR="00C060E2"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школа</w:t>
            </w:r>
          </w:p>
        </w:tc>
      </w:tr>
      <w:tr w:rsidR="00D73F85" w:rsidRPr="00C060E2" w:rsidTr="00D73F8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Перешли в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10-й класс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Перешли в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10-й класс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другой 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Поступили в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профессиональную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Поступили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 ВУЗ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Поступили в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профессиональную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Устроились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работу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C060E2" w:rsidRDefault="00D73F85" w:rsidP="009C36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Пошли на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срочную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службу по</w:t>
            </w:r>
            <w:r w:rsidRPr="00C060E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призыву</w:t>
            </w:r>
          </w:p>
        </w:tc>
      </w:tr>
      <w:tr w:rsidR="00D73F85" w:rsidRPr="009C3624" w:rsidTr="00D73F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3F85" w:rsidRPr="009C3624" w:rsidRDefault="00D73F85" w:rsidP="009C36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C060E2" w:rsidRDefault="00C060E2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F85" w:rsidRPr="00970E61" w:rsidRDefault="00C060E2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9C3624">
        <w:rPr>
          <w:rFonts w:ascii="Times New Roman" w:hAnsi="Times New Roman" w:cs="Times New Roman"/>
          <w:color w:val="000000"/>
          <w:sz w:val="24"/>
          <w:szCs w:val="24"/>
        </w:rPr>
        <w:t>Количество выпускников, поступающих в ВУЗ, стабильно растет по сравнению с общим количеством выпускников 11-го класса.</w:t>
      </w:r>
    </w:p>
    <w:p w:rsidR="00D73F85" w:rsidRPr="00C060E2" w:rsidRDefault="00D73F85" w:rsidP="00D73F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60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VI. Оценка качества кадрового обеспечения</w:t>
      </w:r>
    </w:p>
    <w:p w:rsidR="00D73F85" w:rsidRPr="00C060E2" w:rsidRDefault="00C060E2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Администрация ОО продолжает политику поддержки сотрудников. </w:t>
      </w:r>
    </w:p>
    <w:p w:rsidR="00D73F85" w:rsidRPr="00C060E2" w:rsidRDefault="00C060E2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 исполнение перечня поручений Президента Российской Федерации по реализации Послания Президента Российской Федерации Федеральному Собранию Российской Федерации от 29 февраля 2024 г. с 1 марта 2024 г. выплата ежемесячного денежного вознаграждения за классное руководство (кураторство) педагогическим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73F85" w:rsidRPr="00C060E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работникам образовательных организаций, расположенных в населенных пунктах с численностью населения менее 100 тыс. человек, увеличена на 5,0 тыс. рублей.</w:t>
      </w:r>
    </w:p>
    <w:p w:rsidR="00D73F85" w:rsidRPr="00C060E2" w:rsidRDefault="00D73F85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73F85" w:rsidRPr="00C060E2" w:rsidRDefault="00C060E2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связи с введением новой должности в штатное расписание "Советник директора по воспитанию и взаимодействию с детскими общественными объединениями" разработаны локальные акты, регламентирующие деятельность сотрудника, занимающего данную должность. Педагогические работники, занимающие должность "советник директора по </w:t>
      </w:r>
      <w:r w:rsidR="00D73F85" w:rsidRPr="00C060E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воспитанию и взаимодействию с детскими общественными объединениями" пользуются всеми правами и льготами, в том числе предоставление ежегодного основного удлиненного оплачиваемого отпуска в соответствии с Письмом Министерства Просвещения РФ от 03.06.2024г. №889/08.</w:t>
      </w:r>
    </w:p>
    <w:p w:rsidR="00D73F85" w:rsidRPr="00C060E2" w:rsidRDefault="00D73F85" w:rsidP="00D73F8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73F85" w:rsidRPr="00C060E2" w:rsidRDefault="00C060E2" w:rsidP="00D73F85">
      <w:pPr>
        <w:spacing w:after="0"/>
        <w:jc w:val="both"/>
        <w:rPr>
          <w:rStyle w:val="af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связи с переименованием предметов и предметных областей в учебных планах произошло переименование должности в штатном расписании «Преподаватель-организатор ОБЖ» на «Преподаватель-организатор ОБЗР». В трудовом договоре, дополнительных соглашениях, трудовой книжке, должностной инструкции произвели запись о переименовании должности. На основании Письма </w:t>
      </w:r>
      <w:r w:rsidR="00D73F85" w:rsidRPr="00C060E2">
        <w:rPr>
          <w:rStyle w:val="af2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Министерства Просвещения совместно с профсоюзом работников народного образования и науки РФ от 8 ноября 2024 года за должностью сохранены все особенности труда педагога, права и льготы, также сохранена квалификационная категория.</w:t>
      </w:r>
    </w:p>
    <w:p w:rsidR="00D73F85" w:rsidRPr="00C060E2" w:rsidRDefault="00C060E2" w:rsidP="00C060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На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период самообследования на уровнях начального общего, основного общего и среднего общего уровней образования  работают 19 педагогов, из них: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70"/>
        <w:gridCol w:w="4077"/>
      </w:tblGrid>
      <w:tr w:rsidR="00D73F85" w:rsidRPr="00C060E2" w:rsidTr="00D73F85">
        <w:trPr>
          <w:trHeight w:val="275"/>
        </w:trPr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C060E2" w:rsidP="00C060E2">
            <w:pPr>
              <w:pStyle w:val="TableParagraph"/>
              <w:ind w:left="289" w:right="117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</w:t>
            </w:r>
            <w:r w:rsidR="00D73F85" w:rsidRPr="00C060E2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284" w:right="146"/>
              <w:rPr>
                <w:b/>
                <w:sz w:val="24"/>
                <w:szCs w:val="24"/>
              </w:rPr>
            </w:pPr>
            <w:r w:rsidRPr="00C060E2">
              <w:rPr>
                <w:b/>
                <w:sz w:val="24"/>
                <w:szCs w:val="24"/>
              </w:rPr>
              <w:t>Количество</w:t>
            </w:r>
          </w:p>
        </w:tc>
      </w:tr>
      <w:tr w:rsidR="00D73F85" w:rsidRPr="00C060E2" w:rsidTr="00D73F85">
        <w:trPr>
          <w:trHeight w:val="275"/>
        </w:trPr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Директор</w:t>
            </w:r>
          </w:p>
        </w:tc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6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1</w:t>
            </w:r>
          </w:p>
        </w:tc>
      </w:tr>
      <w:tr w:rsidR="00D73F85" w:rsidRPr="00C060E2" w:rsidTr="00D73F85">
        <w:trPr>
          <w:trHeight w:val="276"/>
        </w:trPr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Заместитель</w:t>
            </w:r>
            <w:r w:rsidR="00C060E2">
              <w:rPr>
                <w:sz w:val="24"/>
                <w:szCs w:val="24"/>
                <w:lang w:val="ru-RU"/>
              </w:rPr>
              <w:t xml:space="preserve"> </w:t>
            </w:r>
            <w:r w:rsidRPr="00C060E2">
              <w:rPr>
                <w:sz w:val="24"/>
                <w:szCs w:val="24"/>
              </w:rPr>
              <w:t>директора</w:t>
            </w:r>
          </w:p>
        </w:tc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6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3</w:t>
            </w:r>
          </w:p>
        </w:tc>
      </w:tr>
      <w:tr w:rsidR="00D73F85" w:rsidRPr="00C060E2" w:rsidTr="00D73F85">
        <w:trPr>
          <w:trHeight w:val="551"/>
        </w:trPr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C060E2">
              <w:rPr>
                <w:sz w:val="24"/>
                <w:szCs w:val="24"/>
                <w:lang w:val="ru-RU"/>
              </w:rPr>
              <w:t>Учителя</w:t>
            </w:r>
          </w:p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C060E2">
              <w:rPr>
                <w:sz w:val="24"/>
                <w:szCs w:val="24"/>
                <w:lang w:val="ru-RU"/>
              </w:rPr>
              <w:t>Из</w:t>
            </w:r>
            <w:r w:rsidR="00C060E2">
              <w:rPr>
                <w:sz w:val="24"/>
                <w:szCs w:val="24"/>
                <w:lang w:val="ru-RU"/>
              </w:rPr>
              <w:t xml:space="preserve"> </w:t>
            </w:r>
            <w:r w:rsidRPr="00C060E2">
              <w:rPr>
                <w:sz w:val="24"/>
                <w:szCs w:val="24"/>
                <w:lang w:val="ru-RU"/>
              </w:rPr>
              <w:t>них:</w:t>
            </w:r>
            <w:r w:rsidR="00C060E2">
              <w:rPr>
                <w:sz w:val="24"/>
                <w:szCs w:val="24"/>
                <w:lang w:val="ru-RU"/>
              </w:rPr>
              <w:t xml:space="preserve"> </w:t>
            </w:r>
            <w:r w:rsidRPr="00C060E2">
              <w:rPr>
                <w:sz w:val="24"/>
                <w:szCs w:val="24"/>
                <w:lang w:val="ru-RU"/>
              </w:rPr>
              <w:t>молодой</w:t>
            </w:r>
            <w:r w:rsidR="00C060E2">
              <w:rPr>
                <w:sz w:val="24"/>
                <w:szCs w:val="24"/>
                <w:lang w:val="ru-RU"/>
              </w:rPr>
              <w:t xml:space="preserve"> </w:t>
            </w:r>
            <w:r w:rsidRPr="00C060E2">
              <w:rPr>
                <w:sz w:val="24"/>
                <w:szCs w:val="24"/>
                <w:lang w:val="ru-RU"/>
              </w:rPr>
              <w:t>специалист</w:t>
            </w:r>
          </w:p>
        </w:tc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702" w:right="1696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16</w:t>
            </w:r>
          </w:p>
          <w:p w:rsidR="00D73F85" w:rsidRPr="00C060E2" w:rsidRDefault="00D73F85" w:rsidP="00C060E2">
            <w:pPr>
              <w:pStyle w:val="TableParagraph"/>
              <w:ind w:left="1702" w:right="1696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1</w:t>
            </w:r>
          </w:p>
        </w:tc>
      </w:tr>
      <w:tr w:rsidR="00D73F85" w:rsidRPr="00970E61" w:rsidTr="00D73F85">
        <w:trPr>
          <w:trHeight w:val="275"/>
        </w:trPr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970E61" w:rsidRDefault="00D73F85" w:rsidP="00C060E2">
            <w:pPr>
              <w:pStyle w:val="TableParagraph"/>
              <w:ind w:left="6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1</w:t>
            </w:r>
          </w:p>
        </w:tc>
      </w:tr>
      <w:tr w:rsidR="00C060E2" w:rsidRPr="00970E61" w:rsidTr="00D73F85">
        <w:trPr>
          <w:trHeight w:val="275"/>
        </w:trPr>
        <w:tc>
          <w:tcPr>
            <w:tcW w:w="2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Методист</w:t>
            </w:r>
          </w:p>
        </w:tc>
        <w:tc>
          <w:tcPr>
            <w:tcW w:w="2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D73F85" w:rsidRPr="00C060E2" w:rsidRDefault="00D73F85" w:rsidP="00D73F85">
      <w:pPr>
        <w:spacing w:before="176"/>
        <w:ind w:left="1810"/>
        <w:rPr>
          <w:rFonts w:ascii="Times New Roman" w:hAnsi="Times New Roman" w:cs="Times New Roman"/>
          <w:b/>
          <w:sz w:val="24"/>
          <w:szCs w:val="24"/>
        </w:rPr>
      </w:pPr>
      <w:r w:rsidRPr="00C060E2">
        <w:rPr>
          <w:rFonts w:ascii="Times New Roman" w:hAnsi="Times New Roman" w:cs="Times New Roman"/>
          <w:b/>
          <w:sz w:val="24"/>
          <w:szCs w:val="24"/>
        </w:rPr>
        <w:t>Квалификационные</w:t>
      </w:r>
      <w:r w:rsidR="00C060E2" w:rsidRPr="00C06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0E2">
        <w:rPr>
          <w:rFonts w:ascii="Times New Roman" w:hAnsi="Times New Roman" w:cs="Times New Roman"/>
          <w:b/>
          <w:sz w:val="24"/>
          <w:szCs w:val="24"/>
        </w:rPr>
        <w:t>категории</w:t>
      </w:r>
      <w:r w:rsidR="00C060E2" w:rsidRPr="00C06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0E2">
        <w:rPr>
          <w:rFonts w:ascii="Times New Roman" w:hAnsi="Times New Roman" w:cs="Times New Roman"/>
          <w:b/>
          <w:sz w:val="24"/>
          <w:szCs w:val="24"/>
        </w:rPr>
        <w:t>педагогических</w:t>
      </w:r>
      <w:r w:rsidR="00C060E2" w:rsidRPr="00C06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0E2">
        <w:rPr>
          <w:rFonts w:ascii="Times New Roman" w:hAnsi="Times New Roman" w:cs="Times New Roman"/>
          <w:b/>
          <w:sz w:val="24"/>
          <w:szCs w:val="24"/>
        </w:rPr>
        <w:t>работников</w:t>
      </w:r>
    </w:p>
    <w:p w:rsidR="00D73F85" w:rsidRPr="00C060E2" w:rsidRDefault="00C060E2" w:rsidP="00D73F8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В 2024 году аттестацию прошли 2 педагога — на высшую квалификационную категорию, 1 педагог – на первую квалификационную категорию.</w:t>
      </w:r>
    </w:p>
    <w:p w:rsidR="00D73F85" w:rsidRPr="00C060E2" w:rsidRDefault="00D73F85" w:rsidP="00D73F85">
      <w:pPr>
        <w:pStyle w:val="aa"/>
        <w:spacing w:before="8"/>
      </w:pPr>
    </w:p>
    <w:tbl>
      <w:tblPr>
        <w:tblStyle w:val="TableNormal"/>
        <w:tblW w:w="50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5"/>
        <w:gridCol w:w="1701"/>
        <w:gridCol w:w="1415"/>
        <w:gridCol w:w="1585"/>
        <w:gridCol w:w="1840"/>
      </w:tblGrid>
      <w:tr w:rsidR="00D73F85" w:rsidRPr="00C060E2" w:rsidTr="00C060E2">
        <w:trPr>
          <w:trHeight w:val="275"/>
        </w:trPr>
        <w:tc>
          <w:tcPr>
            <w:tcW w:w="16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36" w:right="131"/>
              <w:rPr>
                <w:lang w:val="ru-RU"/>
              </w:rPr>
            </w:pPr>
            <w:r w:rsidRPr="00C060E2">
              <w:rPr>
                <w:lang w:val="ru-RU"/>
              </w:rPr>
              <w:t>Перечень</w:t>
            </w:r>
            <w:r w:rsidR="00C060E2" w:rsidRPr="00C060E2">
              <w:rPr>
                <w:lang w:val="ru-RU"/>
              </w:rPr>
              <w:t xml:space="preserve"> </w:t>
            </w:r>
            <w:r w:rsidRPr="00C060E2">
              <w:rPr>
                <w:lang w:val="ru-RU"/>
              </w:rPr>
              <w:t>руководящих</w:t>
            </w:r>
            <w:r w:rsidR="00C060E2" w:rsidRPr="00C060E2">
              <w:rPr>
                <w:lang w:val="ru-RU"/>
              </w:rPr>
              <w:t xml:space="preserve"> </w:t>
            </w:r>
            <w:r w:rsidRPr="00C060E2">
              <w:rPr>
                <w:lang w:val="ru-RU"/>
              </w:rPr>
              <w:t>и</w:t>
            </w:r>
            <w:r w:rsidR="00C060E2" w:rsidRPr="00C060E2">
              <w:rPr>
                <w:lang w:val="ru-RU"/>
              </w:rPr>
              <w:t xml:space="preserve"> </w:t>
            </w:r>
            <w:r w:rsidRPr="00C060E2">
              <w:rPr>
                <w:lang w:val="ru-RU"/>
              </w:rPr>
              <w:t>педагогических</w:t>
            </w:r>
            <w:r w:rsidR="00C060E2" w:rsidRPr="00C060E2">
              <w:rPr>
                <w:lang w:val="ru-RU"/>
              </w:rPr>
              <w:t xml:space="preserve"> </w:t>
            </w:r>
            <w:r w:rsidRPr="00C060E2">
              <w:rPr>
                <w:lang w:val="ru-RU"/>
              </w:rPr>
              <w:t>работников</w:t>
            </w:r>
          </w:p>
        </w:tc>
        <w:tc>
          <w:tcPr>
            <w:tcW w:w="8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419"/>
            </w:pPr>
            <w:r w:rsidRPr="00C060E2">
              <w:t>Количество</w:t>
            </w:r>
          </w:p>
        </w:tc>
        <w:tc>
          <w:tcPr>
            <w:tcW w:w="250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659"/>
            </w:pPr>
            <w:r w:rsidRPr="00C060E2">
              <w:t>Квалификационная</w:t>
            </w:r>
            <w:r w:rsidR="00C060E2" w:rsidRPr="00C060E2">
              <w:rPr>
                <w:lang w:val="ru-RU"/>
              </w:rPr>
              <w:t xml:space="preserve"> </w:t>
            </w:r>
            <w:r w:rsidRPr="00C060E2">
              <w:t>категория</w:t>
            </w:r>
          </w:p>
        </w:tc>
      </w:tr>
      <w:tr w:rsidR="00D73F85" w:rsidRPr="00C060E2" w:rsidTr="00C060E2">
        <w:trPr>
          <w:trHeight w:val="827"/>
        </w:trPr>
        <w:tc>
          <w:tcPr>
            <w:tcW w:w="16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F85" w:rsidRPr="00C060E2" w:rsidRDefault="00D73F85" w:rsidP="00C060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F85" w:rsidRPr="00C060E2" w:rsidRDefault="00D73F85" w:rsidP="00C060E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232" w:right="229"/>
            </w:pPr>
            <w:r w:rsidRPr="00C060E2">
              <w:t>Высшая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211" w:right="205"/>
            </w:pPr>
            <w:r w:rsidRPr="00C060E2">
              <w:t>Первая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249" w:right="238"/>
            </w:pPr>
            <w:r w:rsidRPr="00C060E2">
              <w:t>Соответствие</w:t>
            </w:r>
          </w:p>
          <w:p w:rsidR="00D73F85" w:rsidRPr="00C060E2" w:rsidRDefault="00C060E2" w:rsidP="00C060E2">
            <w:pPr>
              <w:pStyle w:val="TableParagraph"/>
              <w:ind w:left="249" w:right="238"/>
            </w:pPr>
            <w:r>
              <w:rPr>
                <w:lang w:val="ru-RU"/>
              </w:rPr>
              <w:t>з</w:t>
            </w:r>
            <w:r w:rsidR="00D73F85" w:rsidRPr="00C060E2">
              <w:t>анимаемой</w:t>
            </w:r>
            <w:r>
              <w:rPr>
                <w:lang w:val="ru-RU"/>
              </w:rPr>
              <w:t xml:space="preserve"> </w:t>
            </w:r>
            <w:r w:rsidR="00D73F85" w:rsidRPr="00C060E2">
              <w:t>должности</w:t>
            </w:r>
          </w:p>
        </w:tc>
      </w:tr>
      <w:tr w:rsidR="00D73F85" w:rsidRPr="00C060E2" w:rsidTr="00C060E2">
        <w:trPr>
          <w:trHeight w:val="275"/>
        </w:trPr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Учителя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right="932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16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232" w:right="227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3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6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5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C060E2" w:rsidP="00C060E2">
            <w:pPr>
              <w:pStyle w:val="TableParagraph"/>
              <w:ind w:left="10" w:right="3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D73F85" w:rsidRPr="00970E61" w:rsidTr="00C060E2">
        <w:trPr>
          <w:trHeight w:val="275"/>
        </w:trPr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105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right="992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1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5"/>
              <w:rPr>
                <w:sz w:val="24"/>
                <w:szCs w:val="24"/>
              </w:rPr>
            </w:pPr>
            <w:r w:rsidRPr="00C060E2">
              <w:rPr>
                <w:sz w:val="24"/>
                <w:szCs w:val="24"/>
              </w:rPr>
              <w:t>-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C060E2" w:rsidRDefault="00D73F85" w:rsidP="00C060E2">
            <w:pPr>
              <w:pStyle w:val="TableParagraph"/>
              <w:ind w:left="4"/>
              <w:rPr>
                <w:sz w:val="24"/>
                <w:szCs w:val="24"/>
              </w:rPr>
            </w:pPr>
            <w:r w:rsidRPr="00C060E2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3F85" w:rsidRPr="00970E61" w:rsidRDefault="00D73F85" w:rsidP="00C060E2">
            <w:pPr>
              <w:pStyle w:val="TableParagraph"/>
              <w:ind w:left="10"/>
              <w:rPr>
                <w:sz w:val="24"/>
                <w:szCs w:val="24"/>
              </w:rPr>
            </w:pPr>
            <w:r w:rsidRPr="00C060E2">
              <w:rPr>
                <w:w w:val="99"/>
                <w:sz w:val="24"/>
                <w:szCs w:val="24"/>
              </w:rPr>
              <w:t>-</w:t>
            </w:r>
          </w:p>
        </w:tc>
      </w:tr>
      <w:tr w:rsidR="00C060E2" w:rsidRPr="00970E61" w:rsidTr="00C060E2">
        <w:trPr>
          <w:trHeight w:val="275"/>
        </w:trPr>
        <w:tc>
          <w:tcPr>
            <w:tcW w:w="1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Методист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right="99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left="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left="4"/>
              <w:rPr>
                <w:w w:val="99"/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60E2" w:rsidRPr="00C060E2" w:rsidRDefault="00C060E2" w:rsidP="00C060E2">
            <w:pPr>
              <w:pStyle w:val="TableParagraph"/>
              <w:ind w:left="10"/>
              <w:rPr>
                <w:w w:val="99"/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-</w:t>
            </w:r>
          </w:p>
        </w:tc>
      </w:tr>
    </w:tbl>
    <w:p w:rsidR="00C060E2" w:rsidRDefault="00D73F85" w:rsidP="00D73F85">
      <w:pPr>
        <w:tabs>
          <w:tab w:val="left" w:pos="426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970E6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73F85" w:rsidRPr="00C060E2" w:rsidRDefault="00C060E2" w:rsidP="00C060E2">
      <w:pPr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В целях повышения качества образовательной деятельности в Школе проводится целенаправленная кадровая политика, основная цель которой — обеспечение оптимального баланса процессов обновления и сохранения численного и качественного состава кадров в его развитии, в соответствии потребностями Школы и требованиями действующего законодательства.</w:t>
      </w:r>
    </w:p>
    <w:p w:rsidR="00D73F85" w:rsidRPr="00C060E2" w:rsidRDefault="00C060E2" w:rsidP="00D73F8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Основные принципы кадровой политики направлены:</w:t>
      </w:r>
    </w:p>
    <w:p w:rsidR="00D73F85" w:rsidRPr="00C060E2" w:rsidRDefault="00C060E2" w:rsidP="00C060E2">
      <w:p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на сохранение, укрепление и развитие кадрового потенциала;</w:t>
      </w:r>
    </w:p>
    <w:p w:rsidR="00D73F85" w:rsidRPr="00C060E2" w:rsidRDefault="00C060E2" w:rsidP="00C060E2">
      <w:p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создание квалифицированного коллектива, способного работать в современных условиях;</w:t>
      </w:r>
    </w:p>
    <w:p w:rsidR="00D73F85" w:rsidRPr="00C060E2" w:rsidRDefault="00C060E2" w:rsidP="00C060E2">
      <w:pPr>
        <w:spacing w:before="100" w:beforeAutospacing="1" w:after="100" w:afterAutospacing="1" w:line="240" w:lineRule="auto"/>
        <w:ind w:right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повышение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уровня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квалификации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персонала.</w:t>
      </w:r>
    </w:p>
    <w:p w:rsidR="00D73F85" w:rsidRPr="00C060E2" w:rsidRDefault="00C060E2" w:rsidP="00C060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Оценивая кадровое обеспечение образовательной организации, являющееся одним из условий, которое определяет качество подготовки обучающихся, необходимо констатировать следующее:</w:t>
      </w:r>
    </w:p>
    <w:p w:rsidR="00D73F85" w:rsidRPr="00C060E2" w:rsidRDefault="00C060E2" w:rsidP="00C060E2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образовательная деятельность в Школе обеспечена квалифицированным профессиональным педагогическим составом;</w:t>
      </w:r>
    </w:p>
    <w:p w:rsidR="00D73F85" w:rsidRPr="00C060E2" w:rsidRDefault="00C060E2" w:rsidP="00C060E2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в Школе создана устойчивая целевая кадровая система, в которой осуществляется подготовка новых кадров из числа собственных выпускников;</w:t>
      </w:r>
    </w:p>
    <w:p w:rsidR="00D73F85" w:rsidRPr="00C060E2" w:rsidRDefault="00C060E2" w:rsidP="00C060E2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кадровый потенциал Школы динамично развивается на основе целенаправленной работы по повышению квалификации педагогов.</w:t>
      </w:r>
    </w:p>
    <w:p w:rsidR="00D73F85" w:rsidRPr="00C060E2" w:rsidRDefault="00D73F85" w:rsidP="00C060E2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60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VII.  Оценка качества учебно-методического и библиотечно-информационного обеспечения</w:t>
      </w:r>
    </w:p>
    <w:p w:rsidR="00C060E2" w:rsidRPr="00A42546" w:rsidRDefault="00C060E2" w:rsidP="00C060E2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73F85" w:rsidRPr="00C060E2" w:rsidRDefault="00C060E2" w:rsidP="00C060E2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       </w:t>
      </w:r>
      <w:r w:rsidR="00D73F85" w:rsidRPr="00C060E2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Реализация программ начального общего, основного общего и среднего общего образования ведется с использованием учебников, допущенных федеральным перечнем с изменениями на 21 июня 2024 года (Приказ Минпросвещения РФ от 21.09.2022 года №858 «Об </w:t>
      </w:r>
      <w:r w:rsidR="00D73F85" w:rsidRPr="00C060E2">
        <w:rPr>
          <w:rFonts w:ascii="Times New Roman" w:hAnsi="Times New Roman"/>
          <w:sz w:val="24"/>
          <w:szCs w:val="24"/>
          <w:lang w:val="ru-RU"/>
        </w:rPr>
        <w:t xml:space="preserve">утверждении </w:t>
      </w:r>
      <w:r w:rsidR="00D73F85" w:rsidRPr="00C060E2">
        <w:rPr>
          <w:rFonts w:ascii="Times New Roman" w:hAnsi="Times New Roman"/>
          <w:sz w:val="24"/>
          <w:szCs w:val="24"/>
        </w:rPr>
        <w:t> </w:t>
      </w:r>
      <w:r w:rsidR="00D73F85" w:rsidRPr="00C060E2">
        <w:rPr>
          <w:rFonts w:ascii="Times New Roman" w:hAnsi="Times New Roman"/>
          <w:sz w:val="24"/>
          <w:szCs w:val="24"/>
          <w:lang w:val="ru-RU"/>
        </w:rPr>
        <w:t>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r w:rsidR="00D73F85" w:rsidRPr="00C060E2">
        <w:rPr>
          <w:rFonts w:ascii="Times New Roman" w:hAnsi="Times New Roman"/>
          <w:sz w:val="24"/>
          <w:szCs w:val="24"/>
        </w:rPr>
        <w:t> </w:t>
      </w:r>
      <w:r w:rsidR="00D73F85" w:rsidRPr="00C060E2">
        <w:rPr>
          <w:rFonts w:ascii="Times New Roman" w:hAnsi="Times New Roman"/>
          <w:sz w:val="24"/>
          <w:szCs w:val="24"/>
          <w:lang w:val="ru-RU"/>
        </w:rPr>
        <w:t xml:space="preserve">и установления предельного срока использования исключенных учебников». </w:t>
      </w:r>
    </w:p>
    <w:p w:rsidR="00D73F85" w:rsidRPr="00C060E2" w:rsidRDefault="00D73F85" w:rsidP="00C060E2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060E2">
        <w:rPr>
          <w:rFonts w:ascii="Times New Roman" w:hAnsi="Times New Roman"/>
          <w:sz w:val="24"/>
          <w:szCs w:val="24"/>
          <w:lang w:val="ru-RU"/>
        </w:rPr>
        <w:t>Закуплены новые учебники по истории, английскому языку, русскому языку.</w:t>
      </w:r>
    </w:p>
    <w:p w:rsidR="00D73F85" w:rsidRPr="00C060E2" w:rsidRDefault="00D73F85" w:rsidP="00C060E2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060E2">
        <w:rPr>
          <w:rFonts w:ascii="Times New Roman" w:hAnsi="Times New Roman"/>
          <w:sz w:val="24"/>
          <w:szCs w:val="24"/>
          <w:lang w:val="ru-RU"/>
        </w:rPr>
        <w:t>Изъяты учебники  по истории, английскому языку.</w:t>
      </w:r>
    </w:p>
    <w:p w:rsidR="00D73F85" w:rsidRPr="00C060E2" w:rsidRDefault="00D73F85" w:rsidP="00C060E2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060E2">
        <w:rPr>
          <w:rFonts w:ascii="Times New Roman" w:hAnsi="Times New Roman"/>
          <w:sz w:val="24"/>
          <w:szCs w:val="24"/>
          <w:lang w:val="ru-RU"/>
        </w:rPr>
        <w:t xml:space="preserve">4239 учебников используются до 1 апреля 2027 года. </w:t>
      </w:r>
    </w:p>
    <w:p w:rsidR="00C060E2" w:rsidRPr="00C060E2" w:rsidRDefault="00C060E2" w:rsidP="00D73F8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73F85" w:rsidRPr="00C060E2" w:rsidRDefault="00C060E2" w:rsidP="00D73F8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0E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  <w:r w:rsidR="00D73F85" w:rsidRPr="00C060E2">
        <w:rPr>
          <w:rFonts w:ascii="Times New Roman" w:hAnsi="Times New Roman" w:cs="Times New Roman"/>
          <w:b/>
          <w:bCs/>
          <w:sz w:val="24"/>
          <w:szCs w:val="24"/>
        </w:rPr>
        <w:t>Информационная открытость</w:t>
      </w:r>
    </w:p>
    <w:p w:rsidR="00D73F85" w:rsidRPr="00C060E2" w:rsidRDefault="00C060E2" w:rsidP="00C060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3F85" w:rsidRPr="00C060E2">
        <w:rPr>
          <w:rFonts w:ascii="Times New Roman" w:hAnsi="Times New Roman" w:cs="Times New Roman"/>
          <w:sz w:val="24"/>
          <w:szCs w:val="24"/>
        </w:rPr>
        <w:t>С 01.09.2024 реализует новые Требования к структуре официального сайта образовательной организации (</w:t>
      </w:r>
      <w:hyperlink r:id="rId28" w:history="1">
        <w:r w:rsidR="00D73F85" w:rsidRPr="00C060E2">
          <w:rPr>
            <w:rStyle w:val="a3"/>
            <w:rFonts w:ascii="Times New Roman" w:hAnsi="Times New Roman" w:cs="Times New Roman"/>
            <w:sz w:val="24"/>
            <w:szCs w:val="24"/>
          </w:rPr>
          <w:t>Приказ</w:t>
        </w:r>
      </w:hyperlink>
      <w:r w:rsidR="00D73F85" w:rsidRPr="00C060E2">
        <w:rPr>
          <w:rFonts w:ascii="Times New Roman" w:hAnsi="Times New Roman" w:cs="Times New Roman"/>
          <w:sz w:val="24"/>
          <w:szCs w:val="24"/>
        </w:rPr>
        <w:t xml:space="preserve"> Федеральной службы по надзору в сфере образования и науки №1493 от 04.08.2023). Сайт ОО приведен в соответствие с вышеуказанными требованиями. </w:t>
      </w:r>
    </w:p>
    <w:p w:rsidR="00D73F85" w:rsidRPr="00C060E2" w:rsidRDefault="00D73F85" w:rsidP="00C060E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60E2">
        <w:rPr>
          <w:rFonts w:ascii="Times New Roman" w:hAnsi="Times New Roman" w:cs="Times New Roman"/>
          <w:color w:val="000000"/>
          <w:sz w:val="24"/>
          <w:szCs w:val="24"/>
        </w:rPr>
        <w:t>Общая</w:t>
      </w:r>
      <w:r w:rsidR="00C060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hAnsi="Times New Roman" w:cs="Times New Roman"/>
          <w:color w:val="000000"/>
          <w:sz w:val="24"/>
          <w:szCs w:val="24"/>
        </w:rPr>
        <w:t>характеристика:</w:t>
      </w:r>
    </w:p>
    <w:p w:rsidR="00D73F85" w:rsidRPr="00C060E2" w:rsidRDefault="00C060E2" w:rsidP="00C060E2">
      <w:pPr>
        <w:spacing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060E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бъем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библиотечного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фонда — 6172единица;</w:t>
      </w:r>
    </w:p>
    <w:p w:rsidR="00D73F85" w:rsidRPr="00C060E2" w:rsidRDefault="00C060E2" w:rsidP="00C060E2">
      <w:pPr>
        <w:spacing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книгообеспеченность — 100 %;</w:t>
      </w:r>
    </w:p>
    <w:p w:rsidR="00D73F85" w:rsidRPr="00C060E2" w:rsidRDefault="00C060E2" w:rsidP="00C060E2">
      <w:pPr>
        <w:spacing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обращаемость —4239единиц в год;</w:t>
      </w:r>
    </w:p>
    <w:p w:rsidR="00D73F85" w:rsidRPr="00C060E2" w:rsidRDefault="00C060E2" w:rsidP="00C060E2">
      <w:pPr>
        <w:spacing w:after="100" w:afterAutospacing="1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C060E2">
        <w:rPr>
          <w:rFonts w:ascii="Times New Roman" w:hAnsi="Times New Roman" w:cs="Times New Roman"/>
          <w:color w:val="000000"/>
          <w:sz w:val="24"/>
          <w:szCs w:val="24"/>
        </w:rPr>
        <w:t>фонда — 4239единиц.</w:t>
      </w:r>
    </w:p>
    <w:p w:rsidR="00D73F85" w:rsidRPr="00C060E2" w:rsidRDefault="00D73F85" w:rsidP="00C060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60E2">
        <w:rPr>
          <w:rFonts w:ascii="Times New Roman" w:hAnsi="Times New Roman" w:cs="Times New Roman"/>
          <w:color w:val="000000"/>
          <w:sz w:val="24"/>
          <w:szCs w:val="24"/>
        </w:rPr>
        <w:t>Состав фонда и его использование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9"/>
        <w:gridCol w:w="3023"/>
        <w:gridCol w:w="3336"/>
        <w:gridCol w:w="2976"/>
      </w:tblGrid>
      <w:tr w:rsidR="00D73F85" w:rsidRPr="00C060E2" w:rsidTr="00C060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r w:rsid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 в фонде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Сколько экземпляров</w:t>
            </w:r>
            <w:r w:rsidRPr="00C060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выдавалось за год</w:t>
            </w:r>
          </w:p>
        </w:tc>
      </w:tr>
      <w:tr w:rsidR="00D73F85" w:rsidRPr="00C060E2" w:rsidTr="00C060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4239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4239</w:t>
            </w:r>
          </w:p>
        </w:tc>
      </w:tr>
      <w:tr w:rsidR="00D73F85" w:rsidRPr="00C060E2" w:rsidTr="00C060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Педагогическая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73F85" w:rsidRPr="00C060E2" w:rsidTr="00C060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</w:tr>
      <w:tr w:rsidR="00D73F85" w:rsidRPr="00C060E2" w:rsidTr="00C060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Общественно-политическая</w:t>
            </w:r>
          </w:p>
        </w:tc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E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3F85" w:rsidRPr="00C060E2" w:rsidRDefault="00D73F85" w:rsidP="00C06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F85" w:rsidRPr="00C060E2" w:rsidRDefault="00D73F85" w:rsidP="00C060E2">
      <w:pPr>
        <w:pStyle w:val="aa"/>
        <w:jc w:val="center"/>
        <w:rPr>
          <w:lang w:val="en-US"/>
        </w:rPr>
      </w:pPr>
    </w:p>
    <w:p w:rsidR="00D73F85" w:rsidRDefault="00D73F85" w:rsidP="00C060E2">
      <w:pPr>
        <w:pStyle w:val="aa"/>
        <w:jc w:val="center"/>
        <w:rPr>
          <w:sz w:val="24"/>
          <w:szCs w:val="24"/>
        </w:rPr>
      </w:pPr>
      <w:r w:rsidRPr="00C060E2">
        <w:rPr>
          <w:sz w:val="24"/>
          <w:szCs w:val="24"/>
        </w:rPr>
        <w:t>Фонд школьной библиотеки составляет 6172экземпляров,изних:</w:t>
      </w:r>
    </w:p>
    <w:p w:rsidR="008F4E34" w:rsidRPr="00C060E2" w:rsidRDefault="008F4E34" w:rsidP="00C060E2">
      <w:pPr>
        <w:pStyle w:val="aa"/>
        <w:jc w:val="center"/>
        <w:rPr>
          <w:sz w:val="24"/>
          <w:szCs w:val="24"/>
        </w:rPr>
      </w:pPr>
    </w:p>
    <w:p w:rsidR="00D73F85" w:rsidRPr="00C060E2" w:rsidRDefault="00D73F85" w:rsidP="00C060E2">
      <w:pPr>
        <w:pStyle w:val="af0"/>
        <w:widowControl w:val="0"/>
        <w:numPr>
          <w:ilvl w:val="1"/>
          <w:numId w:val="15"/>
        </w:numPr>
        <w:tabs>
          <w:tab w:val="left" w:pos="1661"/>
          <w:tab w:val="left" w:pos="1662"/>
        </w:tabs>
        <w:autoSpaceDE w:val="0"/>
        <w:autoSpaceDN w:val="0"/>
        <w:spacing w:after="0"/>
        <w:contextualSpacing w:val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учебный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 xml:space="preserve">фонд 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>–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 xml:space="preserve"> 4239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комплектов;</w:t>
      </w:r>
    </w:p>
    <w:p w:rsidR="00D73F85" w:rsidRPr="00C060E2" w:rsidRDefault="00D73F85" w:rsidP="00C060E2">
      <w:pPr>
        <w:pStyle w:val="af0"/>
        <w:widowControl w:val="0"/>
        <w:numPr>
          <w:ilvl w:val="1"/>
          <w:numId w:val="15"/>
        </w:numPr>
        <w:tabs>
          <w:tab w:val="left" w:pos="1661"/>
          <w:tab w:val="left" w:pos="1662"/>
        </w:tabs>
        <w:autoSpaceDE w:val="0"/>
        <w:autoSpaceDN w:val="0"/>
        <w:spacing w:after="0"/>
        <w:contextualSpacing w:val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педагогическая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и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методическая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литература –258 экземпляров;</w:t>
      </w:r>
    </w:p>
    <w:p w:rsidR="00D73F85" w:rsidRPr="00C060E2" w:rsidRDefault="00D73F85" w:rsidP="00C060E2">
      <w:pPr>
        <w:pStyle w:val="af0"/>
        <w:widowControl w:val="0"/>
        <w:numPr>
          <w:ilvl w:val="1"/>
          <w:numId w:val="15"/>
        </w:numPr>
        <w:tabs>
          <w:tab w:val="left" w:pos="1661"/>
          <w:tab w:val="left" w:pos="1662"/>
        </w:tabs>
        <w:autoSpaceDE w:val="0"/>
        <w:autoSpaceDN w:val="0"/>
        <w:spacing w:after="0"/>
        <w:contextualSpacing w:val="0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художественная</w:t>
      </w:r>
      <w:r w:rsidR="008F4E34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C060E2">
        <w:rPr>
          <w:rFonts w:ascii="Times New Roman" w:eastAsiaTheme="minorEastAsia" w:hAnsi="Times New Roman"/>
          <w:color w:val="000000"/>
          <w:sz w:val="24"/>
          <w:szCs w:val="24"/>
        </w:rPr>
        <w:t>литература–1425экземпляров;</w:t>
      </w:r>
    </w:p>
    <w:p w:rsidR="00D73F85" w:rsidRPr="00C060E2" w:rsidRDefault="00D73F85" w:rsidP="00C060E2">
      <w:pPr>
        <w:pStyle w:val="aa"/>
        <w:spacing w:line="276" w:lineRule="auto"/>
        <w:ind w:right="203" w:firstLine="707"/>
        <w:jc w:val="both"/>
        <w:rPr>
          <w:rFonts w:eastAsiaTheme="minorEastAsia"/>
          <w:b w:val="0"/>
          <w:color w:val="000000"/>
          <w:sz w:val="24"/>
          <w:szCs w:val="24"/>
        </w:rPr>
      </w:pPr>
      <w:r w:rsidRPr="00C060E2">
        <w:rPr>
          <w:rFonts w:eastAsiaTheme="minorEastAsia"/>
          <w:b w:val="0"/>
          <w:color w:val="000000"/>
          <w:sz w:val="24"/>
          <w:szCs w:val="24"/>
        </w:rPr>
        <w:t>Главной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задачей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школьной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библиотеки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является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обеспечение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необходимого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количества учебно-методических комплектов (далее – УМК), методической и специальнойлитературыопределеннойспецифическойнаправленностиБазисногоучебногоплана,оказаниепомощиучащимсяиучителямвучебно-воспитательномпроцессе.</w:t>
      </w:r>
    </w:p>
    <w:p w:rsidR="00D73F85" w:rsidRPr="00C060E2" w:rsidRDefault="00D73F85" w:rsidP="00C060E2">
      <w:pPr>
        <w:pStyle w:val="aa"/>
        <w:spacing w:line="276" w:lineRule="auto"/>
        <w:ind w:right="203" w:firstLine="707"/>
        <w:jc w:val="both"/>
        <w:rPr>
          <w:rFonts w:eastAsiaTheme="minorEastAsia"/>
          <w:b w:val="0"/>
          <w:color w:val="000000"/>
          <w:sz w:val="24"/>
          <w:szCs w:val="24"/>
        </w:rPr>
      </w:pPr>
      <w:r w:rsidRPr="00C060E2">
        <w:rPr>
          <w:rFonts w:eastAsiaTheme="minorEastAsia"/>
          <w:b w:val="0"/>
          <w:color w:val="000000"/>
          <w:sz w:val="24"/>
          <w:szCs w:val="24"/>
        </w:rPr>
        <w:t xml:space="preserve">Все классы 1, 2 и 3 </w:t>
      </w:r>
      <w:r w:rsidR="008F4E34">
        <w:rPr>
          <w:rFonts w:eastAsiaTheme="minorEastAsia"/>
          <w:b w:val="0"/>
          <w:color w:val="000000"/>
          <w:sz w:val="24"/>
          <w:szCs w:val="24"/>
        </w:rPr>
        <w:t>уровня</w:t>
      </w:r>
      <w:r w:rsidRPr="00C060E2">
        <w:rPr>
          <w:rFonts w:eastAsiaTheme="minorEastAsia"/>
          <w:b w:val="0"/>
          <w:color w:val="000000"/>
          <w:sz w:val="24"/>
          <w:szCs w:val="24"/>
        </w:rPr>
        <w:t xml:space="preserve"> обучения в разрезе образовательных областей базисного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учебного плана обеспечены необходимым УМК и литературой, которая соответствует требованиям ФГОС, учебники фонда входят в федеральный перечень, утвержденный приказом Минпросвещения России от 21.09.2024 № 858.</w:t>
      </w:r>
    </w:p>
    <w:p w:rsidR="00D73F85" w:rsidRPr="00C060E2" w:rsidRDefault="00D73F85" w:rsidP="00C060E2">
      <w:pPr>
        <w:pStyle w:val="aa"/>
        <w:spacing w:line="276" w:lineRule="auto"/>
        <w:ind w:right="210" w:firstLine="707"/>
        <w:jc w:val="both"/>
        <w:rPr>
          <w:rFonts w:eastAsiaTheme="minorEastAsia"/>
          <w:b w:val="0"/>
          <w:color w:val="000000"/>
          <w:sz w:val="24"/>
          <w:szCs w:val="24"/>
        </w:rPr>
      </w:pPr>
      <w:r w:rsidRPr="00C060E2">
        <w:rPr>
          <w:rFonts w:eastAsiaTheme="minorEastAsia"/>
          <w:b w:val="0"/>
          <w:color w:val="000000"/>
          <w:sz w:val="24"/>
          <w:szCs w:val="24"/>
        </w:rPr>
        <w:t>Для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организации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образовательного процессов МБОУ «Сергеевская СОШ ПМО» 100%учащихся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обеспечены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учебниками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и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дополнительной,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вспомогательной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литературой,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имеющейся</w:t>
      </w:r>
      <w:r w:rsidR="008F4E34">
        <w:rPr>
          <w:rFonts w:eastAsiaTheme="minorEastAsia"/>
          <w:b w:val="0"/>
          <w:color w:val="000000"/>
          <w:sz w:val="24"/>
          <w:szCs w:val="24"/>
        </w:rPr>
        <w:t xml:space="preserve"> </w:t>
      </w:r>
      <w:r w:rsidRPr="00C060E2">
        <w:rPr>
          <w:rFonts w:eastAsiaTheme="minorEastAsia"/>
          <w:b w:val="0"/>
          <w:color w:val="000000"/>
          <w:sz w:val="24"/>
          <w:szCs w:val="24"/>
        </w:rPr>
        <w:t>в библиотеке.</w:t>
      </w:r>
    </w:p>
    <w:p w:rsidR="00D73F85" w:rsidRPr="00970E61" w:rsidRDefault="00D73F85" w:rsidP="00D73F8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73F85" w:rsidRPr="008F4E34" w:rsidRDefault="00D73F85" w:rsidP="00D73F8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4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VIII.  Оценка материально-технической базы</w:t>
      </w:r>
    </w:p>
    <w:p w:rsidR="00D73F85" w:rsidRPr="008F4E34" w:rsidRDefault="008F4E34" w:rsidP="00D73F85">
      <w:pPr>
        <w:spacing w:after="19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 xml:space="preserve">Школа располагается в типовом здании, рассчитанном на </w:t>
      </w:r>
      <w:r w:rsidR="00D73F85" w:rsidRPr="008F4E3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520 учебных мест. Здание введено в эксплуатацию в 1974 году. </w:t>
      </w:r>
    </w:p>
    <w:p w:rsidR="00D73F85" w:rsidRPr="008F4E34" w:rsidRDefault="00D73F85" w:rsidP="00D73F8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Материально-техническое обеспечение школы позволяет реализовывать в полной мере образовательные программы. В школе  25 учебных кабинетов, имеется </w:t>
      </w:r>
      <w:r w:rsidRPr="008F4E34">
        <w:rPr>
          <w:rFonts w:ascii="Times New Roman" w:eastAsia="Times New Roman" w:hAnsi="Times New Roman" w:cs="Times New Roman"/>
          <w:sz w:val="24"/>
          <w:szCs w:val="24"/>
        </w:rPr>
        <w:t xml:space="preserve"> один большой спортивный зал, один малый спортивный зал.  Кабинеты оснащены современной компьютерной техникой, интерактивным оборудованием и инвентарем с подключением к системе «Интернет».    </w:t>
      </w: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Десять из них оснащены современной мультимедийной техникой, в том числе: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-кабинет физики;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-кабинет химии и биологии;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-один компьютерный класс;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-учебная мастерская;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-кабинет технологии для девочек;</w:t>
      </w:r>
    </w:p>
    <w:p w:rsidR="00D73F85" w:rsidRPr="008F4E34" w:rsidRDefault="00D73F85" w:rsidP="00D73F85">
      <w:pPr>
        <w:spacing w:after="195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 xml:space="preserve">-кабинет ОБЗР </w:t>
      </w:r>
      <w:r w:rsidRPr="008F4E34">
        <w:rPr>
          <w:rFonts w:ascii="Times New Roman" w:eastAsia="Times New Roman" w:hAnsi="Times New Roman" w:cs="Times New Roman"/>
          <w:sz w:val="24"/>
          <w:szCs w:val="24"/>
        </w:rPr>
        <w:t>(оборудован тренажерами «Максим», «Лазерный тир» и др.).</w:t>
      </w: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t>,                                                                                                                                                                              - кабинет географии,                                                                                                                                         -кабинет истории,                                                                                                                                                    -кабинет математики,                                                                                                                                                         -кабинет русского языка</w:t>
      </w:r>
    </w:p>
    <w:p w:rsidR="00D73F85" w:rsidRPr="008F4E34" w:rsidRDefault="00D73F85" w:rsidP="00D73F85">
      <w:pPr>
        <w:spacing w:after="19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     На втором этаже здания оборудован актовый зал, музейная комната. На первом этаже оборудованы 2 зала для приема пищи, пищеблок, расположена библиотека.</w:t>
      </w:r>
    </w:p>
    <w:p w:rsidR="00D73F85" w:rsidRPr="008F4E34" w:rsidRDefault="00D73F85" w:rsidP="00D73F85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На первом этаже здания оборудован спортивный зал, расположена библиотека, оборудованы столовая и пищеблок.</w:t>
      </w:r>
    </w:p>
    <w:p w:rsidR="00D73F85" w:rsidRPr="008F4E34" w:rsidRDefault="00D73F85" w:rsidP="00D73F85">
      <w:pPr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В  рамках реализации федерального проекта «Цифровая образовательная среда» национального проекта «Образование» в 2024 году   находилось  в работе следующее оборудование:</w:t>
      </w:r>
    </w:p>
    <w:tbl>
      <w:tblPr>
        <w:tblStyle w:val="24"/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693"/>
      </w:tblGrid>
      <w:tr w:rsidR="00D73F85" w:rsidRPr="008F4E34" w:rsidTr="00D73F85">
        <w:trPr>
          <w:trHeight w:hRule="exact" w:val="717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HP Laser MFP 137fnw (10013160/020821/0470786/4 , </w:t>
            </w: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F85" w:rsidRPr="008F4E34" w:rsidTr="00D73F85">
        <w:trPr>
          <w:trHeight w:hRule="exact" w:val="432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Lenovo V15 G2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73F85" w:rsidRPr="008F4E34" w:rsidTr="00D73F85">
        <w:trPr>
          <w:trHeight w:hRule="exact" w:val="691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МФУ Pantum М6550</w:t>
            </w:r>
          </w:p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(10131010/250521/0335023/5 , КИТАЙ)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F85" w:rsidRPr="008F4E34" w:rsidTr="00D73F85">
        <w:trPr>
          <w:trHeight w:hRule="exact" w:val="697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конструктор для практики блочного программирования с комплектом датчиков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F85" w:rsidRPr="008F4E34" w:rsidTr="00D73F85">
        <w:trPr>
          <w:trHeight w:hRule="exact" w:val="721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набор по механике, мехатронике и робототехнике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F85" w:rsidRPr="008F4E34" w:rsidTr="00D73F85">
        <w:trPr>
          <w:trHeight w:hRule="exact" w:val="689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F85" w:rsidRPr="008F4E34" w:rsidTr="00D73F85">
        <w:trPr>
          <w:trHeight w:hRule="exact" w:val="713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Четырёхосевой учебный робот-манипулятор с модульными сменными насадками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F85" w:rsidRPr="008F4E34" w:rsidTr="00D73F85">
        <w:trPr>
          <w:trHeight w:hRule="exact" w:val="695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конструктор для практики блочного программирования с комплектом датчиков/ Республика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F85" w:rsidRPr="008F4E34" w:rsidTr="00D73F85">
        <w:trPr>
          <w:trHeight w:hRule="exact" w:val="747"/>
        </w:trPr>
        <w:tc>
          <w:tcPr>
            <w:tcW w:w="6946" w:type="dxa"/>
          </w:tcPr>
          <w:p w:rsidR="00D73F85" w:rsidRPr="008F4E34" w:rsidRDefault="00D73F85" w:rsidP="00D73F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набор по механике, мехатронике и робототехнике/ Китайская Народная Республика</w:t>
            </w:r>
          </w:p>
        </w:tc>
        <w:tc>
          <w:tcPr>
            <w:tcW w:w="2693" w:type="dxa"/>
          </w:tcPr>
          <w:p w:rsidR="00D73F85" w:rsidRPr="008F4E34" w:rsidRDefault="00D73F85" w:rsidP="00D73F85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F4E34" w:rsidRDefault="008F4E34" w:rsidP="00D73F85">
      <w:pPr>
        <w:tabs>
          <w:tab w:val="left" w:pos="2777"/>
          <w:tab w:val="left" w:pos="788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F85" w:rsidRPr="008F4E34" w:rsidRDefault="008F4E34" w:rsidP="00D73F85">
      <w:pPr>
        <w:tabs>
          <w:tab w:val="left" w:pos="2777"/>
          <w:tab w:val="left" w:pos="788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ab/>
        <w:t>оборудования помогает реализовать преимущества информационных технологий в преподавании разных учебных предметов, курсов, дисциплин и является одним из важных аспектов совершенствования и оптимизации учебного процесса, обогащения арсенала методических средств и приемов, позволяющих разнообразить формы работы и сделать уроки интересными и запоминающимися для учеников.</w:t>
      </w:r>
    </w:p>
    <w:p w:rsidR="00D73F85" w:rsidRDefault="00D73F85" w:rsidP="00D73F85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В 2024 году на базе школы действует  Центр образования естественнонаучной и технологической направленностей «Точка Роста» в рамках федерального проекта «Современная школа» (нацпроект «Образование»). В соответствии с требованиями проекта произведен  текущий ремонт кабинетов биологии, химии, физики , имеется цифровое оборудование:</w:t>
      </w:r>
    </w:p>
    <w:p w:rsidR="008F4E34" w:rsidRPr="008F4E34" w:rsidRDefault="008F4E34" w:rsidP="00D73F85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228"/>
        <w:gridCol w:w="4844"/>
      </w:tblGrid>
      <w:tr w:rsidR="00D73F85" w:rsidRPr="008F4E34" w:rsidTr="00D73F85">
        <w:tc>
          <w:tcPr>
            <w:tcW w:w="959" w:type="dxa"/>
            <w:shd w:val="clear" w:color="auto" w:fill="auto"/>
            <w:vAlign w:val="center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движимого имущества</w:t>
            </w:r>
          </w:p>
        </w:tc>
        <w:tc>
          <w:tcPr>
            <w:tcW w:w="4844" w:type="dxa"/>
            <w:vAlign w:val="center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D73F85" w:rsidRPr="008F4E34" w:rsidTr="00D73F85">
        <w:tc>
          <w:tcPr>
            <w:tcW w:w="959" w:type="dxa"/>
            <w:shd w:val="clear" w:color="auto" w:fill="auto"/>
            <w:vAlign w:val="center"/>
          </w:tcPr>
          <w:p w:rsidR="00D73F85" w:rsidRPr="008F4E34" w:rsidRDefault="00D73F85" w:rsidP="00D73F85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D73F85" w:rsidRPr="008F4E34" w:rsidRDefault="00D73F85" w:rsidP="00D73F85">
            <w:pPr>
              <w:suppressAutoHyphens/>
              <w:spacing w:after="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bidi="en-US"/>
              </w:rPr>
            </w:pPr>
            <w:r w:rsidRPr="008F4E34">
              <w:rPr>
                <w:rFonts w:ascii="Times New Roman" w:eastAsia="Times New Roman" w:hAnsi="Times New Roman" w:cs="Calibri"/>
                <w:sz w:val="24"/>
                <w:szCs w:val="24"/>
                <w:lang w:bidi="en-US"/>
              </w:rPr>
              <w:t>Цифровая лаборатория по биологии (ученическая)</w:t>
            </w:r>
          </w:p>
        </w:tc>
        <w:tc>
          <w:tcPr>
            <w:tcW w:w="4844" w:type="dxa"/>
            <w:vAlign w:val="center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F85" w:rsidRPr="008F4E34" w:rsidTr="00D73F85">
        <w:tc>
          <w:tcPr>
            <w:tcW w:w="959" w:type="dxa"/>
            <w:shd w:val="clear" w:color="auto" w:fill="auto"/>
            <w:vAlign w:val="center"/>
          </w:tcPr>
          <w:p w:rsidR="00D73F85" w:rsidRPr="008F4E34" w:rsidRDefault="00D73F85" w:rsidP="00D73F85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D73F85" w:rsidRPr="008F4E34" w:rsidRDefault="00D73F85" w:rsidP="00D73F85">
            <w:pPr>
              <w:suppressAutoHyphens/>
              <w:spacing w:after="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bidi="en-US"/>
              </w:rPr>
            </w:pPr>
            <w:r w:rsidRPr="008F4E34">
              <w:rPr>
                <w:rFonts w:ascii="Times New Roman" w:eastAsia="Times New Roman" w:hAnsi="Times New Roman" w:cs="Calibri"/>
                <w:sz w:val="24"/>
                <w:szCs w:val="24"/>
                <w:lang w:bidi="en-US"/>
              </w:rPr>
              <w:t>Цифровая лаборатория по химии (ученическая)</w:t>
            </w:r>
          </w:p>
        </w:tc>
        <w:tc>
          <w:tcPr>
            <w:tcW w:w="4844" w:type="dxa"/>
            <w:vAlign w:val="center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F85" w:rsidRPr="008F4E34" w:rsidTr="00D73F85">
        <w:trPr>
          <w:trHeight w:val="509"/>
        </w:trPr>
        <w:tc>
          <w:tcPr>
            <w:tcW w:w="959" w:type="dxa"/>
            <w:shd w:val="clear" w:color="auto" w:fill="auto"/>
            <w:vAlign w:val="center"/>
          </w:tcPr>
          <w:p w:rsidR="00D73F85" w:rsidRPr="008F4E34" w:rsidRDefault="00D73F85" w:rsidP="00D73F85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28" w:type="dxa"/>
            <w:shd w:val="clear" w:color="auto" w:fill="auto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лаборатория по физике (ученическая)</w:t>
            </w:r>
          </w:p>
        </w:tc>
        <w:tc>
          <w:tcPr>
            <w:tcW w:w="4844" w:type="dxa"/>
            <w:vAlign w:val="center"/>
          </w:tcPr>
          <w:p w:rsidR="00D73F85" w:rsidRPr="008F4E34" w:rsidRDefault="00D73F85" w:rsidP="00D73F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E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73F85" w:rsidRPr="008F4E34" w:rsidRDefault="00D73F85" w:rsidP="00D73F8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73F85" w:rsidRPr="008F4E34" w:rsidRDefault="00D73F85" w:rsidP="00D73F85">
      <w:pPr>
        <w:tabs>
          <w:tab w:val="left" w:pos="2415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 xml:space="preserve">         Обучающиеся 5-11</w:t>
      </w:r>
      <w:r w:rsidR="008F4E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E34">
        <w:rPr>
          <w:rFonts w:ascii="Times New Roman" w:eastAsia="Times New Roman" w:hAnsi="Times New Roman" w:cs="Times New Roman"/>
          <w:sz w:val="24"/>
          <w:szCs w:val="24"/>
        </w:rPr>
        <w:t>классов на новом оборудовании осваивают предметы  «Биология», «Химия» и «Физика». У обучающихся  появилась возможность постигать азы наук и осваивать новые технологии, используя современное оборудование.</w:t>
      </w:r>
    </w:p>
    <w:p w:rsidR="00D73F85" w:rsidRPr="008F4E34" w:rsidRDefault="00D73F85" w:rsidP="008F4E34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color w:val="000000"/>
          <w:sz w:val="24"/>
          <w:szCs w:val="24"/>
        </w:rPr>
        <w:t>В 202</w:t>
      </w:r>
      <w:r w:rsidR="008F4E3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F4E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</w:t>
      </w:r>
      <w:r w:rsidRPr="008F4E34">
        <w:rPr>
          <w:rFonts w:hAnsi="Times New Roman" w:cs="Times New Roman"/>
          <w:color w:val="000000"/>
          <w:sz w:val="24"/>
          <w:szCs w:val="24"/>
        </w:rPr>
        <w:t>провели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закупку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недостающего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оборудования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в соответствии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с Перечнем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средств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обучения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и воспитания</w:t>
      </w:r>
      <w:r w:rsidRPr="008F4E34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8F4E34">
        <w:rPr>
          <w:rFonts w:hAnsi="Times New Roman" w:cs="Times New Roman"/>
          <w:color w:val="000000"/>
          <w:sz w:val="24"/>
          <w:szCs w:val="24"/>
        </w:rPr>
        <w:t>утвержденным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приказом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Минпросвещения</w:t>
      </w:r>
      <w:r w:rsidR="008F4E34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8F4E34">
        <w:rPr>
          <w:rFonts w:hAnsi="Times New Roman" w:cs="Times New Roman"/>
          <w:color w:val="000000"/>
          <w:sz w:val="24"/>
          <w:szCs w:val="24"/>
        </w:rPr>
        <w:t>от </w:t>
      </w:r>
      <w:r w:rsidRPr="008F4E34">
        <w:rPr>
          <w:rFonts w:hAnsi="Times New Roman" w:cs="Times New Roman"/>
          <w:color w:val="000000"/>
          <w:sz w:val="24"/>
          <w:szCs w:val="24"/>
        </w:rPr>
        <w:t xml:space="preserve">23.08.2021 </w:t>
      </w:r>
      <w:r w:rsidRPr="008F4E34">
        <w:rPr>
          <w:rFonts w:hAnsi="Times New Roman" w:cs="Times New Roman"/>
          <w:color w:val="000000"/>
          <w:sz w:val="24"/>
          <w:szCs w:val="24"/>
        </w:rPr>
        <w:t>№ </w:t>
      </w:r>
      <w:r w:rsidRPr="008F4E34">
        <w:rPr>
          <w:rFonts w:hAnsi="Times New Roman" w:cs="Times New Roman"/>
          <w:color w:val="000000"/>
          <w:sz w:val="24"/>
          <w:szCs w:val="24"/>
        </w:rPr>
        <w:t xml:space="preserve">590: </w:t>
      </w:r>
      <w:r w:rsidRPr="008F4E3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приобретены 16 персональных компьютеров, 4 многофункциональных устройства, 5  интерактивных панелей, электронное расписание, закуплено оборудование для школьного Медиа-центра, школьной столовой, Центра детских инициатив,  в школьные коридоры и учебные кабинеты, актовый зал.</w:t>
      </w:r>
    </w:p>
    <w:p w:rsidR="00D73F85" w:rsidRPr="008F4E34" w:rsidRDefault="008F4E34" w:rsidP="008F4E34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Учебные классы оборудованы мебелью в соответствии с требованиями СП 2.4.3648-20. Мебель в классах расположена в соответствии с ростом и возрастом обучающихся. Парты и стулья помечены цветовой маркировкой в соответствии с ростовой группой. Покрытие столов и стульев не имеет дефектов и повреждений.</w:t>
      </w:r>
    </w:p>
    <w:p w:rsidR="00D73F85" w:rsidRPr="008F4E34" w:rsidRDefault="008F4E34" w:rsidP="008F4E34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Организация рабочих мест удовлетворительная во всех кабинетах данного цикла: расстановка мебели обеспечивает оптимальную ширину проходов, оптимальные расстояния от классной доски до первого и последнего ряда столов, рабочие места закреплены за учащимися.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В кабинетах соблюдаются требования СП 2.4.3648-20 к температурному режиму и режиму проветривания. Все кабинеты оснащены термометрами для контроля температуры воздуха.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Для обеспечения охраны труда в кабинетах есть инструкции, журналы инструктажа, уголки безопасности.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Все кабинеты оснащены специализированной мебелью и системами хранения в соответствии с перечнем, утвержденном приказом Минпросвещения от 06.09.2022 № 804.</w:t>
      </w:r>
    </w:p>
    <w:p w:rsidR="00D73F85" w:rsidRPr="008F4E34" w:rsidRDefault="00D73F85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Кабинеты оснащены комплектами: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наглядных пособий;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карт;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учебных макетов;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специального оборудования,</w:t>
      </w:r>
    </w:p>
    <w:p w:rsidR="00D73F85" w:rsidRPr="008F4E34" w:rsidRDefault="00D73F85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в соответствии с перечнем, утвержденным приказом Минпросвещения от 06.09.2022 № 804.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Кабинеты для изучения предметных областей «Русский язык и литература», «Родной язык и родная литература», «Иностранные языки», «Общественно-научные предметы», «Искусство», «Технология», «Физическая культура и основы безопасности жизнедеятельности» оснащены комплектами: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наглядных пособий;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-ка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рт;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учебных макетов;</w:t>
      </w:r>
    </w:p>
    <w:p w:rsidR="00D73F85" w:rsidRPr="008F4E34" w:rsidRDefault="008F4E34" w:rsidP="008F4E3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специального оборудования,</w:t>
      </w:r>
    </w:p>
    <w:p w:rsidR="00D73F85" w:rsidRPr="008F4E34" w:rsidRDefault="00D73F85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lastRenderedPageBreak/>
        <w:t>в соответствии с перечнем, утвержденным приказом Минпросвещения от 06.09.2022 № 804.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Кабинеты физики, химии и биологии оснащены лабораторно-технологическим оборудованием в соответствии с перечнем, утвержденным приказом Минпросвещения от 06.09.2022 № 804.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Все кабинеты оснащены следующими техническими, электронными и демонстрационно-наглядными средствами обучения: персональный компьютер, проектор, интерактивная доска.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Размещение и хранение учебного оборудования во всех кабинетах удовлетворительное.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В оформлении кабинетов имеются классные уголки, на которых размещены правила поведения учащихся. Оформлены выставки лучших детских работ. Кабинеты оформлены эстетично.</w:t>
      </w:r>
    </w:p>
    <w:p w:rsidR="00D73F85" w:rsidRPr="008F4E34" w:rsidRDefault="008F4E34" w:rsidP="00D73F85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Анализ данных, полученных в результате опроса педагогов, показывает положительную динамику по следующим позициям: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-материально-техническое оснащение МБОУ «Сергеевская СОШ ПМО» позволяет обеспечить реализацию основных образовательных программ с применением дистанционных образовательных технологий на уровне начального общего, основного общего и среднего общего образования;</w:t>
      </w:r>
    </w:p>
    <w:p w:rsidR="00D73F85" w:rsidRPr="008F4E34" w:rsidRDefault="00D73F85" w:rsidP="00D73F8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E34">
        <w:rPr>
          <w:rFonts w:ascii="Times New Roman" w:eastAsia="Times New Roman" w:hAnsi="Times New Roman" w:cs="Times New Roman"/>
          <w:sz w:val="24"/>
          <w:szCs w:val="24"/>
        </w:rPr>
        <w:t>-качественно изменилась оснащенность классов.</w:t>
      </w:r>
    </w:p>
    <w:p w:rsidR="00D73F85" w:rsidRPr="008F4E34" w:rsidRDefault="008F4E34" w:rsidP="008F4E34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eastAsia="Times New Roman" w:hAnsi="Times New Roman" w:cs="Times New Roman"/>
          <w:sz w:val="24"/>
          <w:szCs w:val="24"/>
        </w:rPr>
        <w:t>При этом полный анализ оснащенности кабинетов согласно требованиям нового ФГОС основного общего образования по предметным областям «Русский язык и литература», «Родной язык и родная литература», «Иностранные языки», «Общественно-научные предметы» показал частичное оснащение комплектами наглядных пособий, карт, учебных макетов, специального оборудования, которые обеспечивают развитие компетенций в соответствии с программой основного общего образования. В связи с чем административно-управленческой командой  Школы  принято решение о направлении ходатайства учредителю с целью решить вопрос пополнения материальной базы.</w:t>
      </w:r>
    </w:p>
    <w:p w:rsidR="00D73F85" w:rsidRPr="008F4E34" w:rsidRDefault="00D73F85" w:rsidP="00D73F8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4E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IX. Оценка функционирования внутренней системы оценки качества образования</w:t>
      </w:r>
    </w:p>
    <w:p w:rsidR="00D73F85" w:rsidRPr="008F4E34" w:rsidRDefault="00D73F85" w:rsidP="00D73F85">
      <w:pPr>
        <w:pStyle w:val="ae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F4E34">
        <w:rPr>
          <w:rFonts w:ascii="Times New Roman" w:hAnsi="Times New Roman"/>
          <w:sz w:val="24"/>
          <w:szCs w:val="24"/>
          <w:lang w:val="ru-RU"/>
        </w:rPr>
        <w:t xml:space="preserve">В 2024 году работу по внутренней оценке качества образования продолжили в соответствии с разработанной системой 2023 года, когда ВСОКО претерпела изменения в связи с введением ФООП и изменениями в ряде нормативных документов федерального уровня. </w:t>
      </w:r>
    </w:p>
    <w:p w:rsidR="00D73F85" w:rsidRPr="008F4E34" w:rsidRDefault="00D73F85" w:rsidP="00D73F85">
      <w:pPr>
        <w:pStyle w:val="ae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F4E34">
        <w:rPr>
          <w:rFonts w:ascii="Times New Roman" w:hAnsi="Times New Roman"/>
          <w:sz w:val="24"/>
          <w:szCs w:val="24"/>
          <w:lang w:val="ru-RU"/>
        </w:rPr>
        <w:t>Основными направлениями и целями оценочной деятельности в ОО являются:</w:t>
      </w:r>
    </w:p>
    <w:p w:rsidR="00D73F85" w:rsidRPr="008F4E34" w:rsidRDefault="00D73F85" w:rsidP="00D73F85">
      <w:pPr>
        <w:pStyle w:val="ae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F4E34">
        <w:rPr>
          <w:rFonts w:ascii="Times New Roman" w:hAnsi="Times New Roman"/>
          <w:sz w:val="24"/>
          <w:szCs w:val="24"/>
          <w:lang w:val="ru-RU"/>
        </w:rPr>
        <w:t xml:space="preserve"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уровней: обновлена внутренняя оценка в составе ООП всех уровней образования. </w:t>
      </w:r>
    </w:p>
    <w:p w:rsidR="00D73F85" w:rsidRPr="008F4E34" w:rsidRDefault="008F4E34" w:rsidP="00D73F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3F85" w:rsidRPr="008F4E34">
        <w:rPr>
          <w:rFonts w:ascii="Times New Roman" w:hAnsi="Times New Roman" w:cs="Times New Roman"/>
          <w:sz w:val="24"/>
          <w:szCs w:val="24"/>
        </w:rPr>
        <w:t>В 2024 году Постановлением Правительства РФ №556 от 30.04.2024г. определены мероприятия по оценке качества образования.</w:t>
      </w:r>
    </w:p>
    <w:p w:rsidR="00D73F85" w:rsidRPr="00C30D52" w:rsidRDefault="00D73F85" w:rsidP="00D73F85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F4E34">
        <w:rPr>
          <w:rFonts w:ascii="Times New Roman" w:hAnsi="Times New Roman" w:cs="Times New Roman"/>
          <w:sz w:val="24"/>
          <w:szCs w:val="24"/>
        </w:rPr>
        <w:t xml:space="preserve"> </w:t>
      </w:r>
      <w:r w:rsidR="008F4E3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F4E34">
        <w:rPr>
          <w:rFonts w:ascii="Times New Roman" w:hAnsi="Times New Roman" w:cs="Times New Roman"/>
          <w:sz w:val="24"/>
          <w:szCs w:val="24"/>
        </w:rPr>
        <w:t>Оценка результатов деятельности педагогических работников в 2024 году проведена по Порядку аттестации педагогических сотрудников, утвержденному Приказом Министерства Просвещения №196 от 24.03. 2023г.</w:t>
      </w:r>
    </w:p>
    <w:tbl>
      <w:tblPr>
        <w:tblStyle w:val="TableNormal"/>
        <w:tblW w:w="9641" w:type="dxa"/>
        <w:tblInd w:w="2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089"/>
      </w:tblGrid>
      <w:tr w:rsidR="00D73F85" w:rsidRPr="00C30D52" w:rsidTr="00D73F85">
        <w:trPr>
          <w:trHeight w:val="275"/>
        </w:trPr>
        <w:tc>
          <w:tcPr>
            <w:tcW w:w="2552" w:type="dxa"/>
          </w:tcPr>
          <w:p w:rsidR="00D73F85" w:rsidRPr="008F4E34" w:rsidRDefault="00D73F85" w:rsidP="008F4E34">
            <w:pPr>
              <w:pStyle w:val="TableParagraph"/>
              <w:ind w:left="287"/>
              <w:rPr>
                <w:b/>
                <w:sz w:val="24"/>
                <w:szCs w:val="24"/>
              </w:rPr>
            </w:pPr>
            <w:r w:rsidRPr="008F4E34">
              <w:rPr>
                <w:b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7089" w:type="dxa"/>
          </w:tcPr>
          <w:p w:rsidR="00D73F85" w:rsidRPr="008F4E34" w:rsidRDefault="00D73F85" w:rsidP="008F4E34">
            <w:pPr>
              <w:pStyle w:val="TableParagraph"/>
              <w:ind w:left="287"/>
              <w:rPr>
                <w:b/>
                <w:sz w:val="24"/>
                <w:szCs w:val="24"/>
              </w:rPr>
            </w:pPr>
            <w:r w:rsidRPr="008F4E34">
              <w:rPr>
                <w:b/>
                <w:sz w:val="24"/>
                <w:szCs w:val="24"/>
              </w:rPr>
              <w:t>Показатели</w:t>
            </w:r>
          </w:p>
        </w:tc>
      </w:tr>
      <w:tr w:rsidR="00D73F85" w:rsidRPr="00573168" w:rsidTr="00D73F85">
        <w:trPr>
          <w:trHeight w:val="5263"/>
        </w:trPr>
        <w:tc>
          <w:tcPr>
            <w:tcW w:w="2552" w:type="dxa"/>
          </w:tcPr>
          <w:p w:rsidR="00D73F85" w:rsidRPr="008F4E34" w:rsidRDefault="00D73F85" w:rsidP="00F90667">
            <w:pPr>
              <w:pStyle w:val="TableParagraph"/>
              <w:ind w:left="107" w:right="148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Качество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образовательных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результатов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(степень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соответствия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индивидуальных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образовательных</w:t>
            </w:r>
          </w:p>
          <w:p w:rsidR="00D73F85" w:rsidRPr="008F4E34" w:rsidRDefault="00D73F85" w:rsidP="00F90667">
            <w:pPr>
              <w:pStyle w:val="TableParagraph"/>
              <w:ind w:left="107" w:right="205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достижений и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результатов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освоения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обучающимися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образовательных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программ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государственному и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социальному</w:t>
            </w:r>
          </w:p>
          <w:p w:rsidR="00D73F85" w:rsidRPr="008F4E34" w:rsidRDefault="00D73F85" w:rsidP="00F90667">
            <w:pPr>
              <w:pStyle w:val="TableParagraph"/>
              <w:ind w:left="107" w:right="325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стандартам)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(внутренняя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оценка)</w:t>
            </w:r>
          </w:p>
        </w:tc>
        <w:tc>
          <w:tcPr>
            <w:tcW w:w="7089" w:type="dxa"/>
          </w:tcPr>
          <w:p w:rsidR="00D73F85" w:rsidRPr="008F4E34" w:rsidRDefault="00D73F85" w:rsidP="00F90667">
            <w:pPr>
              <w:pStyle w:val="TableParagraph"/>
              <w:ind w:left="10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которые учатся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на«4»и«5»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41 %</w:t>
            </w:r>
          </w:p>
          <w:p w:rsidR="00D73F85" w:rsidRPr="008F4E34" w:rsidRDefault="00D73F85" w:rsidP="00F90667">
            <w:pPr>
              <w:pStyle w:val="TableParagraph"/>
              <w:ind w:left="10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5класса,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подтвердивших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(по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сравнению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с4классом)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качество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итогам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года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–63%</w:t>
            </w:r>
          </w:p>
          <w:p w:rsidR="00D73F85" w:rsidRPr="008F4E34" w:rsidRDefault="00D73F85" w:rsidP="00F90667">
            <w:pPr>
              <w:pStyle w:val="TableParagraph"/>
              <w:ind w:left="107" w:right="16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которые участвуют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конкурсах,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олимпиадах,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научно-практических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конференциях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–72%</w:t>
            </w:r>
          </w:p>
          <w:p w:rsidR="00D73F85" w:rsidRPr="008F4E34" w:rsidRDefault="00D73F85" w:rsidP="00F90667">
            <w:pPr>
              <w:pStyle w:val="TableParagraph"/>
              <w:ind w:left="107" w:right="529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 xml:space="preserve">Доля обучающихся, оставленных на повторное обучение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0%</w:t>
            </w:r>
          </w:p>
          <w:p w:rsidR="00D73F85" w:rsidRPr="008F4E34" w:rsidRDefault="00D73F85" w:rsidP="00F90667">
            <w:pPr>
              <w:pStyle w:val="TableParagraph"/>
              <w:ind w:left="107" w:right="529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обучающихся 9 класса, получивших документ об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D73F85" w:rsidRPr="008F4E34" w:rsidRDefault="00D73F85" w:rsidP="00F90667">
            <w:pPr>
              <w:pStyle w:val="TableParagraph"/>
              <w:ind w:left="107" w:right="1206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9 класса,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получивших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документ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образовании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особого образца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0%</w:t>
            </w:r>
          </w:p>
          <w:p w:rsidR="00D73F85" w:rsidRPr="008F4E34" w:rsidRDefault="00D73F85" w:rsidP="00F90667">
            <w:pPr>
              <w:pStyle w:val="TableParagraph"/>
              <w:ind w:left="107" w:right="108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 11 класса,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получивших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документ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–100%</w:t>
            </w:r>
          </w:p>
          <w:p w:rsidR="00D73F85" w:rsidRPr="008F4E34" w:rsidRDefault="00D73F85" w:rsidP="00F90667">
            <w:pPr>
              <w:pStyle w:val="TableParagraph"/>
              <w:ind w:left="107" w:right="108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11класса,получивших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документ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образовании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особого образца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29%</w:t>
            </w:r>
          </w:p>
          <w:p w:rsidR="00D73F85" w:rsidRPr="008F4E34" w:rsidRDefault="00D73F85" w:rsidP="00F90667">
            <w:pPr>
              <w:pStyle w:val="TableParagraph"/>
              <w:ind w:left="10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окончивших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ОУ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справкой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–0%</w:t>
            </w:r>
          </w:p>
          <w:p w:rsidR="00D73F85" w:rsidRPr="008F4E34" w:rsidRDefault="00D73F85" w:rsidP="00F90667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Доляобучающихся,продолжившихобучениев10классевсвоей</w:t>
            </w:r>
          </w:p>
          <w:p w:rsidR="00D73F85" w:rsidRPr="008F4E34" w:rsidRDefault="00D73F85" w:rsidP="00F90667">
            <w:pPr>
              <w:pStyle w:val="TableParagraph"/>
              <w:ind w:left="10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 xml:space="preserve">школе–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29%</w:t>
            </w:r>
          </w:p>
          <w:p w:rsidR="00D73F85" w:rsidRPr="008F4E34" w:rsidRDefault="00D73F85" w:rsidP="00F90667">
            <w:pPr>
              <w:pStyle w:val="TableParagraph"/>
              <w:ind w:left="107" w:right="94"/>
              <w:jc w:val="both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выпускников,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неработающих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не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продолживших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обучение,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численности</w:t>
            </w:r>
            <w:r w:rsidR="008F4E34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 выпускников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0%</w:t>
            </w:r>
          </w:p>
        </w:tc>
      </w:tr>
      <w:tr w:rsidR="00D73F85" w:rsidRPr="00573168" w:rsidTr="00D73F85">
        <w:trPr>
          <w:trHeight w:val="7728"/>
        </w:trPr>
        <w:tc>
          <w:tcPr>
            <w:tcW w:w="2552" w:type="dxa"/>
          </w:tcPr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Качество</w:t>
            </w:r>
          </w:p>
          <w:p w:rsidR="00D73F85" w:rsidRPr="008F4E34" w:rsidRDefault="00F90667" w:rsidP="00F90667">
            <w:pPr>
              <w:pStyle w:val="TableParagraph"/>
              <w:ind w:left="107" w:right="139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="00D73F85" w:rsidRPr="008F4E34">
              <w:rPr>
                <w:sz w:val="24"/>
                <w:szCs w:val="24"/>
                <w:lang w:val="ru-RU"/>
              </w:rPr>
              <w:t>бразовательных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результатов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учащихся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(степень соответствия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индивидуальных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образовательных</w:t>
            </w:r>
          </w:p>
          <w:p w:rsidR="00D73F85" w:rsidRPr="008F4E34" w:rsidRDefault="00D73F85" w:rsidP="00F90667">
            <w:pPr>
              <w:pStyle w:val="TableParagraph"/>
              <w:ind w:left="107" w:right="205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достижений 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результатов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освоения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обучающимися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программ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государственному 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социальному</w:t>
            </w:r>
          </w:p>
          <w:p w:rsidR="00D73F85" w:rsidRPr="00F90667" w:rsidRDefault="00D73F85" w:rsidP="00F90667">
            <w:pPr>
              <w:pStyle w:val="TableParagraph"/>
              <w:ind w:left="107" w:right="614"/>
              <w:jc w:val="left"/>
              <w:rPr>
                <w:sz w:val="24"/>
                <w:szCs w:val="24"/>
                <w:lang w:val="ru-RU"/>
              </w:rPr>
            </w:pPr>
            <w:r w:rsidRPr="00F90667">
              <w:rPr>
                <w:sz w:val="24"/>
                <w:szCs w:val="24"/>
                <w:lang w:val="ru-RU"/>
              </w:rPr>
              <w:t>стандартам)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(внешняя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оценка)</w:t>
            </w:r>
          </w:p>
        </w:tc>
        <w:tc>
          <w:tcPr>
            <w:tcW w:w="7089" w:type="dxa"/>
          </w:tcPr>
          <w:p w:rsidR="00D73F85" w:rsidRPr="008F4E34" w:rsidRDefault="00D73F85" w:rsidP="00F90667">
            <w:pPr>
              <w:pStyle w:val="TableParagraph"/>
              <w:ind w:left="107" w:right="94"/>
              <w:jc w:val="left"/>
              <w:rPr>
                <w:b/>
                <w:sz w:val="24"/>
                <w:szCs w:val="24"/>
                <w:lang w:val="ru-RU"/>
              </w:rPr>
            </w:pPr>
            <w:r w:rsidRPr="008F4E34">
              <w:rPr>
                <w:b/>
                <w:sz w:val="24"/>
                <w:szCs w:val="24"/>
                <w:lang w:val="ru-RU"/>
              </w:rPr>
              <w:t>Результаты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независимой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оценки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выпускников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средней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школы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(результаты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ЕГЭ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по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предметам).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Средний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балл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ЕГЭ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(русский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язык)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школе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–63</w:t>
            </w:r>
          </w:p>
          <w:p w:rsidR="00D73F85" w:rsidRPr="008F4E34" w:rsidRDefault="00D73F85" w:rsidP="00F90667">
            <w:pPr>
              <w:pStyle w:val="TableParagraph"/>
              <w:ind w:left="107" w:right="91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Средний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балл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ЕГЭ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(математика(профильная))по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школе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–71</w:t>
            </w:r>
          </w:p>
          <w:p w:rsidR="00D73F85" w:rsidRPr="008F4E34" w:rsidRDefault="00D73F85" w:rsidP="00F90667">
            <w:pPr>
              <w:pStyle w:val="TableParagraph"/>
              <w:ind w:left="107" w:right="91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выпускников,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успешно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сдавших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ЕГЭ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русскому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языку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–100%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 xml:space="preserve">Доля выпускников, успешно сдавших ЕГЭ по математике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Долявыпускников11классов,получившихнагосударственнойитоговойаттестациивформеЕГЭпоосновным  предметам  75баллови более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49%</w:t>
            </w:r>
          </w:p>
          <w:p w:rsidR="00D73F85" w:rsidRPr="008F4E34" w:rsidRDefault="00D73F85" w:rsidP="00F90667">
            <w:pPr>
              <w:pStyle w:val="TableParagraph"/>
              <w:ind w:left="107" w:right="98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выпускников 11 классов, получивших на государственной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итоговой аттестации в форме ЕГЭ по предметам по выбору </w:t>
            </w:r>
            <w:r w:rsidR="00F90667">
              <w:rPr>
                <w:sz w:val="24"/>
                <w:szCs w:val="24"/>
                <w:lang w:val="ru-RU"/>
              </w:rPr>
              <w:t xml:space="preserve">             </w:t>
            </w:r>
            <w:r w:rsidRPr="008F4E34">
              <w:rPr>
                <w:sz w:val="24"/>
                <w:szCs w:val="24"/>
                <w:lang w:val="ru-RU"/>
              </w:rPr>
              <w:t>75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баллов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 более</w:t>
            </w:r>
            <w:r w:rsidRPr="008F4E34">
              <w:rPr>
                <w:b/>
                <w:sz w:val="24"/>
                <w:szCs w:val="24"/>
                <w:lang w:val="ru-RU"/>
              </w:rPr>
              <w:t xml:space="preserve">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17%</w:t>
            </w:r>
          </w:p>
          <w:p w:rsidR="00D73F85" w:rsidRPr="008F4E34" w:rsidRDefault="00D73F85" w:rsidP="00F90667">
            <w:pPr>
              <w:pStyle w:val="TableParagraph"/>
              <w:ind w:left="107" w:right="93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10-х,11-х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классов,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реализовавших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свои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образовательные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запросы 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профильном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–63%</w:t>
            </w:r>
          </w:p>
          <w:p w:rsidR="00D73F85" w:rsidRPr="008F4E34" w:rsidRDefault="00D73F85" w:rsidP="00F90667">
            <w:pPr>
              <w:pStyle w:val="TableParagraph"/>
              <w:ind w:left="107" w:right="98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выпускников, поступивших в образовательные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организации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высшего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профессионального образования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–100%</w:t>
            </w:r>
          </w:p>
          <w:p w:rsidR="00D73F85" w:rsidRPr="008F4E34" w:rsidRDefault="00D73F85" w:rsidP="00F90667">
            <w:pPr>
              <w:pStyle w:val="TableParagraph"/>
              <w:ind w:left="107" w:right="96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выпускников 11 классов, поступивших в образовательные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организации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среднего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начального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профессионального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образования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0%</w:t>
            </w:r>
          </w:p>
          <w:p w:rsidR="00D73F85" w:rsidRPr="008F4E34" w:rsidRDefault="00D73F85" w:rsidP="00F90667">
            <w:pPr>
              <w:pStyle w:val="TableParagraph"/>
              <w:ind w:left="107" w:right="98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участвующих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районных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предметных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олимпиадах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78%</w:t>
            </w:r>
          </w:p>
          <w:p w:rsidR="00D73F85" w:rsidRPr="008F4E34" w:rsidRDefault="00D73F85" w:rsidP="00F90667">
            <w:pPr>
              <w:pStyle w:val="TableParagraph"/>
              <w:ind w:left="107" w:right="9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победителей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призеров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районной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предметной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олимпиады–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21%</w:t>
            </w:r>
          </w:p>
          <w:p w:rsidR="00D73F85" w:rsidRPr="008F4E34" w:rsidRDefault="00D73F85" w:rsidP="00F90667">
            <w:pPr>
              <w:pStyle w:val="TableParagraph"/>
              <w:ind w:left="107" w:right="98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принимавших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участие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дистанционных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олимпиадах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и конкурсах–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93%</w:t>
            </w:r>
          </w:p>
          <w:p w:rsidR="00D73F85" w:rsidRPr="00F90667" w:rsidRDefault="00D73F85" w:rsidP="00F90667">
            <w:pPr>
              <w:pStyle w:val="TableParagraph"/>
              <w:ind w:left="107" w:right="99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F90667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обучающихся,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победителей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призеров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дистанционных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F90667">
              <w:rPr>
                <w:sz w:val="24"/>
                <w:szCs w:val="24"/>
                <w:lang w:val="ru-RU"/>
              </w:rPr>
              <w:t>олимпиад</w:t>
            </w:r>
            <w:r w:rsidR="00F90667">
              <w:rPr>
                <w:sz w:val="24"/>
                <w:szCs w:val="24"/>
                <w:lang w:val="ru-RU"/>
              </w:rPr>
              <w:t xml:space="preserve">  и </w:t>
            </w:r>
            <w:r w:rsidRPr="00F90667">
              <w:rPr>
                <w:sz w:val="24"/>
                <w:szCs w:val="24"/>
                <w:lang w:val="ru-RU"/>
              </w:rPr>
              <w:t>конкурсов</w:t>
            </w:r>
            <w:r w:rsidRPr="00F90667">
              <w:rPr>
                <w:b/>
                <w:i/>
                <w:sz w:val="24"/>
                <w:szCs w:val="24"/>
                <w:lang w:val="ru-RU"/>
              </w:rPr>
              <w:t>– 65%</w:t>
            </w:r>
          </w:p>
        </w:tc>
      </w:tr>
      <w:tr w:rsidR="00D73F85" w:rsidRPr="00573168" w:rsidTr="00D73F85">
        <w:trPr>
          <w:trHeight w:val="5272"/>
        </w:trPr>
        <w:tc>
          <w:tcPr>
            <w:tcW w:w="2552" w:type="dxa"/>
          </w:tcPr>
          <w:p w:rsidR="00F90667" w:rsidRDefault="00D73F85" w:rsidP="00F90667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</w:rPr>
              <w:lastRenderedPageBreak/>
              <w:t>Качество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8F4E34">
              <w:rPr>
                <w:sz w:val="24"/>
                <w:szCs w:val="24"/>
              </w:rPr>
              <w:t>организации</w:t>
            </w:r>
          </w:p>
          <w:p w:rsidR="00D73F85" w:rsidRPr="008F4E34" w:rsidRDefault="00D73F85" w:rsidP="00F90667">
            <w:pPr>
              <w:pStyle w:val="TableParagraph"/>
              <w:ind w:left="107" w:right="689"/>
              <w:jc w:val="left"/>
              <w:rPr>
                <w:sz w:val="24"/>
                <w:szCs w:val="24"/>
              </w:rPr>
            </w:pPr>
            <w:r w:rsidRPr="008F4E34">
              <w:rPr>
                <w:sz w:val="24"/>
                <w:szCs w:val="24"/>
              </w:rPr>
              <w:t>образовательнойдеятельности</w:t>
            </w:r>
          </w:p>
        </w:tc>
        <w:tc>
          <w:tcPr>
            <w:tcW w:w="7089" w:type="dxa"/>
          </w:tcPr>
          <w:p w:rsidR="00D73F85" w:rsidRPr="008F4E34" w:rsidRDefault="00D73F85" w:rsidP="00F90667">
            <w:pPr>
              <w:pStyle w:val="TableParagraph"/>
              <w:ind w:left="107" w:right="95"/>
              <w:jc w:val="left"/>
              <w:rPr>
                <w:b/>
                <w:sz w:val="24"/>
                <w:szCs w:val="24"/>
                <w:lang w:val="ru-RU"/>
              </w:rPr>
            </w:pPr>
            <w:r w:rsidRPr="008F4E34">
              <w:rPr>
                <w:b/>
                <w:sz w:val="24"/>
                <w:szCs w:val="24"/>
                <w:lang w:val="ru-RU"/>
              </w:rPr>
              <w:t>Эффективность механизмов самооценки и внешней оценки</w:t>
            </w:r>
            <w:r w:rsidR="00F906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sz w:val="24"/>
                <w:szCs w:val="24"/>
                <w:lang w:val="ru-RU"/>
              </w:rPr>
              <w:t>деятельности путем анализа ежегодных публичных докладов.</w:t>
            </w:r>
          </w:p>
          <w:p w:rsidR="00D73F85" w:rsidRPr="008F4E34" w:rsidRDefault="00D73F85" w:rsidP="00F90667">
            <w:pPr>
              <w:pStyle w:val="TableParagraph"/>
              <w:ind w:left="107" w:right="95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Программно-информационное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обеспечение,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наличие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Интернета,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эффективность его использования в учебной деятельности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D73F85" w:rsidRPr="008F4E34" w:rsidRDefault="00D73F85" w:rsidP="00F90667">
            <w:pPr>
              <w:pStyle w:val="TableParagraph"/>
              <w:ind w:left="107" w:right="95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Численность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расчете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на1компьютер,в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т.ч.имеющий выход 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Интернет–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1 чел.</w:t>
            </w:r>
          </w:p>
          <w:p w:rsidR="00D73F85" w:rsidRPr="008F4E34" w:rsidRDefault="00D73F85" w:rsidP="00F90667">
            <w:pPr>
              <w:pStyle w:val="TableParagraph"/>
              <w:tabs>
                <w:tab w:val="left" w:pos="2457"/>
                <w:tab w:val="left" w:pos="4021"/>
                <w:tab w:val="left" w:pos="5748"/>
              </w:tabs>
              <w:ind w:left="107" w:right="9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Обеспеченность</w:t>
            </w:r>
            <w:r w:rsidRPr="008F4E34">
              <w:rPr>
                <w:sz w:val="24"/>
                <w:szCs w:val="24"/>
                <w:lang w:val="ru-RU"/>
              </w:rPr>
              <w:tab/>
              <w:t>учебных</w:t>
            </w:r>
            <w:r w:rsidRPr="008F4E34">
              <w:rPr>
                <w:sz w:val="24"/>
                <w:szCs w:val="24"/>
                <w:lang w:val="ru-RU"/>
              </w:rPr>
              <w:tab/>
              <w:t>кабинетов</w:t>
            </w:r>
            <w:r w:rsidRPr="008F4E34">
              <w:rPr>
                <w:sz w:val="24"/>
                <w:szCs w:val="24"/>
                <w:lang w:val="ru-RU"/>
              </w:rPr>
              <w:tab/>
            </w:r>
            <w:r w:rsidRPr="008F4E34">
              <w:rPr>
                <w:spacing w:val="-1"/>
                <w:sz w:val="24"/>
                <w:szCs w:val="24"/>
                <w:lang w:val="ru-RU"/>
              </w:rPr>
              <w:t>средствами,</w:t>
            </w:r>
            <w:r w:rsidR="00F906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поддерживающими современные технологии обучения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D73F85" w:rsidRPr="008F4E34" w:rsidRDefault="00D73F85" w:rsidP="00F90667">
            <w:pPr>
              <w:pStyle w:val="TableParagraph"/>
              <w:tabs>
                <w:tab w:val="left" w:pos="2457"/>
                <w:tab w:val="left" w:pos="4021"/>
                <w:tab w:val="left" w:pos="5748"/>
              </w:tabs>
              <w:ind w:left="107" w:right="9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Оснащенность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учебных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кабинетов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современным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оборудованием,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средствами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обучения имебелью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-100%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Обеспеченность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методической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 учебной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литературой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–100%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Библиотечный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учебный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фонд в расчете на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одного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обучающегося–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b/>
                <w:sz w:val="24"/>
                <w:szCs w:val="24"/>
                <w:lang w:val="ru-RU"/>
              </w:rPr>
              <w:t xml:space="preserve">20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шт.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Отсутствие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случаев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травматизма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деятельности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b/>
                <w:i/>
                <w:sz w:val="24"/>
                <w:szCs w:val="24"/>
                <w:lang w:val="ru-RU"/>
              </w:rPr>
              <w:t>–0</w:t>
            </w:r>
            <w:r w:rsidR="00F9066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чел.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Оценка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состояния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условий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нормативами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требованиям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СанПиН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соответствует</w:t>
            </w:r>
          </w:p>
          <w:p w:rsidR="00D73F85" w:rsidRPr="008F4E34" w:rsidRDefault="00D73F85" w:rsidP="00F90667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денежных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средств</w:t>
            </w:r>
            <w:r w:rsidR="00F90667">
              <w:rPr>
                <w:sz w:val="24"/>
                <w:szCs w:val="24"/>
                <w:lang w:val="ru-RU"/>
              </w:rPr>
              <w:t xml:space="preserve"> выделенны</w:t>
            </w:r>
            <w:r w:rsidRPr="008F4E34">
              <w:rPr>
                <w:sz w:val="24"/>
                <w:szCs w:val="24"/>
                <w:lang w:val="ru-RU"/>
              </w:rPr>
              <w:t>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реализацию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основных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образовательных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программ(бюджетам</w:t>
            </w:r>
            <w:r w:rsidR="00F90667">
              <w:rPr>
                <w:sz w:val="24"/>
                <w:szCs w:val="24"/>
                <w:lang w:val="ru-RU"/>
              </w:rPr>
              <w:t xml:space="preserve"> м</w:t>
            </w:r>
            <w:r w:rsidRPr="008F4E34">
              <w:rPr>
                <w:sz w:val="24"/>
                <w:szCs w:val="24"/>
                <w:lang w:val="ru-RU"/>
              </w:rPr>
              <w:t>униципального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округа)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–89%</w:t>
            </w:r>
          </w:p>
        </w:tc>
      </w:tr>
      <w:tr w:rsidR="00D73F85" w:rsidRPr="00002A04" w:rsidTr="00D73F85">
        <w:trPr>
          <w:trHeight w:val="6348"/>
        </w:trPr>
        <w:tc>
          <w:tcPr>
            <w:tcW w:w="2552" w:type="dxa"/>
          </w:tcPr>
          <w:p w:rsidR="00D73F85" w:rsidRPr="00FD6BD5" w:rsidRDefault="00D73F85" w:rsidP="00FD6BD5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</w:rPr>
              <w:t>Состояние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</w:rPr>
              <w:t>здоровья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8F4E34">
              <w:rPr>
                <w:sz w:val="24"/>
                <w:szCs w:val="24"/>
              </w:rPr>
              <w:t>учащихся.</w:t>
            </w:r>
          </w:p>
        </w:tc>
        <w:tc>
          <w:tcPr>
            <w:tcW w:w="7089" w:type="dxa"/>
          </w:tcPr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выпускников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4-х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классов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сохранивших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повысивших</w:t>
            </w:r>
          </w:p>
          <w:p w:rsidR="00D73F85" w:rsidRPr="008F4E34" w:rsidRDefault="00D73F85" w:rsidP="00FD6BD5">
            <w:pPr>
              <w:pStyle w:val="TableParagraph"/>
              <w:ind w:left="107" w:right="643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 xml:space="preserve">группу здоровья (с момента поступления в школу)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94%</w:t>
            </w:r>
          </w:p>
          <w:p w:rsidR="00D73F85" w:rsidRPr="008F4E34" w:rsidRDefault="00D73F85" w:rsidP="00FD6BD5">
            <w:pPr>
              <w:pStyle w:val="TableParagraph"/>
              <w:ind w:left="107" w:right="643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выпускников9-х классов сохранивших и повысивших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группу здоровья (с момента поступления в школу)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50%</w:t>
            </w:r>
          </w:p>
          <w:p w:rsidR="00D73F85" w:rsidRPr="008F4E34" w:rsidRDefault="00D73F85" w:rsidP="00FD6BD5">
            <w:pPr>
              <w:pStyle w:val="TableParagraph"/>
              <w:ind w:left="107" w:right="643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выпускников 11-х классов сохранивших и повысивших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группу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здоровья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(с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момента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поступления 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школу)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–63%</w:t>
            </w:r>
          </w:p>
          <w:p w:rsidR="00D73F85" w:rsidRPr="008F4E34" w:rsidRDefault="00D73F85" w:rsidP="00FD6BD5">
            <w:pPr>
              <w:pStyle w:val="TableParagraph"/>
              <w:ind w:left="107" w:right="220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обучающихся, не имеющих ухудшения по заболеваниям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опорно-двигательного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аппарата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(сколиоз)с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момента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поступления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школу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87%</w:t>
            </w:r>
          </w:p>
          <w:p w:rsidR="00D73F85" w:rsidRPr="008F4E34" w:rsidRDefault="00D73F85" w:rsidP="00FD6BD5">
            <w:pPr>
              <w:pStyle w:val="TableParagraph"/>
              <w:ind w:left="107" w:right="551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обучающихся, не имеющих снижения зрения (с момента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поступления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школу)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–65%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не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болевших ОРЗ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гриппом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за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отчетный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период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31%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Количество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случаев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травматизма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во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время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образовательной</w:t>
            </w:r>
            <w:r w:rsidR="00F90667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деятельности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0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обучающихся5 класса, успешно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адаптировавшихся к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обучению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школе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2уровне–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100.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10класса,успешно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адаптировавшихся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обучению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школе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3уровне–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100%</w:t>
            </w:r>
          </w:p>
          <w:p w:rsidR="00D73F85" w:rsidRPr="008F4E34" w:rsidRDefault="00D73F85" w:rsidP="00FD6BD5">
            <w:pPr>
              <w:pStyle w:val="TableParagraph"/>
              <w:ind w:left="107" w:right="83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1класса,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успешно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адаптировавшихся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обучению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школе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100 %</w:t>
            </w:r>
          </w:p>
          <w:p w:rsidR="00D73F85" w:rsidRPr="008F4E34" w:rsidRDefault="00D73F85" w:rsidP="00FD6BD5">
            <w:pPr>
              <w:pStyle w:val="TableParagraph"/>
              <w:ind w:left="107" w:right="643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обучающихся, охваченных спортивно-оздоровительной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 xml:space="preserve">работой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</w:tc>
      </w:tr>
      <w:tr w:rsidR="00D73F85" w:rsidRPr="008F4E34" w:rsidTr="00D73F85">
        <w:trPr>
          <w:trHeight w:val="2483"/>
        </w:trPr>
        <w:tc>
          <w:tcPr>
            <w:tcW w:w="2552" w:type="dxa"/>
          </w:tcPr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8F4E34">
              <w:rPr>
                <w:sz w:val="24"/>
                <w:szCs w:val="24"/>
              </w:rPr>
              <w:t>Качество</w:t>
            </w:r>
          </w:p>
          <w:p w:rsidR="00D73F85" w:rsidRPr="008F4E34" w:rsidRDefault="00D73F85" w:rsidP="00FD6BD5">
            <w:pPr>
              <w:pStyle w:val="TableParagraph"/>
              <w:ind w:left="107" w:right="635"/>
              <w:jc w:val="left"/>
              <w:rPr>
                <w:sz w:val="24"/>
                <w:szCs w:val="24"/>
              </w:rPr>
            </w:pPr>
            <w:r w:rsidRPr="008F4E34">
              <w:rPr>
                <w:sz w:val="24"/>
                <w:szCs w:val="24"/>
              </w:rPr>
              <w:t>дополнительногообразования</w:t>
            </w:r>
          </w:p>
        </w:tc>
        <w:tc>
          <w:tcPr>
            <w:tcW w:w="7089" w:type="dxa"/>
          </w:tcPr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Наличие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программ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дополнительного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образования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–имеются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Соответствие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системы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дополнительного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ФГОСООО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b/>
                <w:i/>
                <w:sz w:val="24"/>
                <w:szCs w:val="24"/>
                <w:lang w:val="ru-RU"/>
              </w:rPr>
              <w:t>–соответствует.</w:t>
            </w:r>
          </w:p>
          <w:p w:rsidR="00D73F85" w:rsidRPr="008F4E34" w:rsidRDefault="00D73F85" w:rsidP="00FD6BD5">
            <w:pPr>
              <w:pStyle w:val="TableParagraph"/>
              <w:tabs>
                <w:tab w:val="left" w:pos="1699"/>
                <w:tab w:val="left" w:pos="3776"/>
                <w:tab w:val="left" w:pos="5201"/>
              </w:tabs>
              <w:ind w:left="107" w:right="95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Реализация</w:t>
            </w:r>
            <w:r w:rsidRPr="008F4E34">
              <w:rPr>
                <w:sz w:val="24"/>
                <w:szCs w:val="24"/>
                <w:lang w:val="ru-RU"/>
              </w:rPr>
              <w:tab/>
              <w:t>направленности</w:t>
            </w:r>
            <w:r w:rsidRPr="008F4E34">
              <w:rPr>
                <w:sz w:val="24"/>
                <w:szCs w:val="24"/>
                <w:lang w:val="ru-RU"/>
              </w:rPr>
              <w:tab/>
              <w:t>программ</w:t>
            </w:r>
            <w:r w:rsidRPr="008F4E34">
              <w:rPr>
                <w:sz w:val="24"/>
                <w:szCs w:val="24"/>
                <w:lang w:val="ru-RU"/>
              </w:rPr>
              <w:tab/>
            </w:r>
            <w:r w:rsidRPr="008F4E34">
              <w:rPr>
                <w:spacing w:val="-1"/>
                <w:sz w:val="24"/>
                <w:szCs w:val="24"/>
                <w:lang w:val="ru-RU"/>
              </w:rPr>
              <w:t>дополнительного</w:t>
            </w:r>
            <w:r w:rsidR="00FD6BD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образования,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заявленной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лицензии–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соответствуют</w:t>
            </w:r>
          </w:p>
          <w:p w:rsidR="00D73F85" w:rsidRPr="008F4E34" w:rsidRDefault="00D73F85" w:rsidP="00FD6BD5">
            <w:pPr>
              <w:pStyle w:val="TableParagraph"/>
              <w:ind w:left="107" w:right="1380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обучающихся (%), охваченных дополнительным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образованием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D73F85" w:rsidRPr="008F4E34" w:rsidRDefault="00D73F85" w:rsidP="00FD6BD5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Удовлетворенность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родителей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дополнительным</w:t>
            </w:r>
            <w:r w:rsidR="00FD6BD5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образованием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</w:tc>
      </w:tr>
      <w:tr w:rsidR="00D73F85" w:rsidRPr="008F4E34" w:rsidTr="00D73F85">
        <w:trPr>
          <w:trHeight w:val="3311"/>
        </w:trPr>
        <w:tc>
          <w:tcPr>
            <w:tcW w:w="2552" w:type="dxa"/>
          </w:tcPr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8F4E34">
              <w:rPr>
                <w:sz w:val="24"/>
                <w:szCs w:val="24"/>
              </w:rPr>
              <w:lastRenderedPageBreak/>
              <w:t>Качество</w:t>
            </w:r>
          </w:p>
          <w:p w:rsidR="00D73F85" w:rsidRPr="008F4E34" w:rsidRDefault="00D73F85" w:rsidP="00696B71">
            <w:pPr>
              <w:pStyle w:val="TableParagraph"/>
              <w:ind w:left="107" w:right="798"/>
              <w:jc w:val="left"/>
              <w:rPr>
                <w:sz w:val="24"/>
                <w:szCs w:val="24"/>
              </w:rPr>
            </w:pPr>
            <w:r w:rsidRPr="008F4E34">
              <w:rPr>
                <w:spacing w:val="-1"/>
                <w:sz w:val="24"/>
                <w:szCs w:val="24"/>
              </w:rPr>
              <w:t>воспитательной</w:t>
            </w:r>
            <w:r w:rsidRPr="008F4E34">
              <w:rPr>
                <w:sz w:val="24"/>
                <w:szCs w:val="24"/>
              </w:rPr>
              <w:t>работы</w:t>
            </w:r>
          </w:p>
        </w:tc>
        <w:tc>
          <w:tcPr>
            <w:tcW w:w="7089" w:type="dxa"/>
          </w:tcPr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Положительная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динамика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развития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классного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коллектива –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100%</w:t>
            </w:r>
          </w:p>
          <w:p w:rsidR="00D73F85" w:rsidRPr="008F4E34" w:rsidRDefault="00D73F85" w:rsidP="00696B71">
            <w:pPr>
              <w:pStyle w:val="TableParagraph"/>
              <w:ind w:left="107" w:right="1144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высоким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выше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среднего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уровнем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воспитанности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78%</w:t>
            </w:r>
          </w:p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высоким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уровнем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комфортности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–95%</w:t>
            </w:r>
          </w:p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участвующих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социальном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проектировании</w:t>
            </w:r>
          </w:p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b/>
                <w:i/>
                <w:sz w:val="24"/>
                <w:szCs w:val="24"/>
                <w:lang w:val="ru-RU"/>
              </w:rPr>
              <w:t>– 67%</w:t>
            </w:r>
          </w:p>
          <w:p w:rsidR="00D73F85" w:rsidRPr="008F4E34" w:rsidRDefault="00D73F85" w:rsidP="00696B71">
            <w:pPr>
              <w:pStyle w:val="TableParagraph"/>
              <w:tabs>
                <w:tab w:val="left" w:pos="1076"/>
                <w:tab w:val="left" w:pos="2361"/>
                <w:tab w:val="left" w:pos="2697"/>
                <w:tab w:val="left" w:pos="3790"/>
                <w:tab w:val="left" w:pos="4991"/>
              </w:tabs>
              <w:ind w:left="107" w:right="100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Pr="008F4E34">
              <w:rPr>
                <w:sz w:val="24"/>
                <w:szCs w:val="24"/>
                <w:lang w:val="ru-RU"/>
              </w:rPr>
              <w:tab/>
              <w:t>родителей</w:t>
            </w:r>
            <w:r w:rsidRPr="008F4E34">
              <w:rPr>
                <w:sz w:val="24"/>
                <w:szCs w:val="24"/>
                <w:lang w:val="ru-RU"/>
              </w:rPr>
              <w:tab/>
              <w:t>с</w:t>
            </w:r>
            <w:r w:rsidRPr="008F4E34">
              <w:rPr>
                <w:sz w:val="24"/>
                <w:szCs w:val="24"/>
                <w:lang w:val="ru-RU"/>
              </w:rPr>
              <w:tab/>
              <w:t>высокой</w:t>
            </w:r>
            <w:r w:rsidRPr="008F4E34">
              <w:rPr>
                <w:sz w:val="24"/>
                <w:szCs w:val="24"/>
                <w:lang w:val="ru-RU"/>
              </w:rPr>
              <w:tab/>
              <w:t>степенью</w:t>
            </w:r>
            <w:r w:rsidRPr="008F4E34">
              <w:rPr>
                <w:sz w:val="24"/>
                <w:szCs w:val="24"/>
                <w:lang w:val="ru-RU"/>
              </w:rPr>
              <w:tab/>
            </w:r>
            <w:r w:rsidRPr="008F4E34">
              <w:rPr>
                <w:spacing w:val="-1"/>
                <w:sz w:val="24"/>
                <w:szCs w:val="24"/>
                <w:lang w:val="ru-RU"/>
              </w:rPr>
              <w:t>удовлетворенности</w:t>
            </w:r>
            <w:r w:rsidR="00696B7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воспитательной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деятельностью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94%</w:t>
            </w:r>
          </w:p>
          <w:p w:rsidR="00696B71" w:rsidRDefault="00D73F85" w:rsidP="00696B71">
            <w:pPr>
              <w:pStyle w:val="TableParagraph"/>
              <w:ind w:left="107"/>
              <w:jc w:val="left"/>
              <w:rPr>
                <w:b/>
                <w:i/>
                <w:spacing w:val="-8"/>
                <w:sz w:val="24"/>
                <w:szCs w:val="24"/>
                <w:lang w:val="ru-RU"/>
              </w:rPr>
            </w:pPr>
            <w:r w:rsidRPr="008F4E34">
              <w:rPr>
                <w:spacing w:val="-9"/>
                <w:sz w:val="24"/>
                <w:szCs w:val="24"/>
                <w:lang w:val="ru-RU"/>
              </w:rPr>
              <w:t>Доля</w:t>
            </w:r>
            <w:r w:rsidR="00696B71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pacing w:val="-8"/>
                <w:sz w:val="24"/>
                <w:szCs w:val="24"/>
                <w:lang w:val="ru-RU"/>
              </w:rPr>
              <w:t>родителей,</w:t>
            </w:r>
            <w:r w:rsidR="00696B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pacing w:val="-8"/>
                <w:sz w:val="24"/>
                <w:szCs w:val="24"/>
                <w:lang w:val="ru-RU"/>
              </w:rPr>
              <w:t>вовлеченных</w:t>
            </w:r>
            <w:r w:rsidR="00696B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pacing w:val="-8"/>
                <w:sz w:val="24"/>
                <w:szCs w:val="24"/>
                <w:lang w:val="ru-RU"/>
              </w:rPr>
              <w:t>в</w:t>
            </w:r>
            <w:r w:rsidR="00696B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pacing w:val="-8"/>
                <w:sz w:val="24"/>
                <w:szCs w:val="24"/>
                <w:lang w:val="ru-RU"/>
              </w:rPr>
              <w:t>воспитательную</w:t>
            </w:r>
            <w:r w:rsidR="00696B7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pacing w:val="-8"/>
                <w:sz w:val="24"/>
                <w:szCs w:val="24"/>
                <w:lang w:val="ru-RU"/>
              </w:rPr>
              <w:t>деятельность</w:t>
            </w:r>
            <w:r w:rsidRPr="008F4E34">
              <w:rPr>
                <w:b/>
                <w:i/>
                <w:spacing w:val="-8"/>
                <w:sz w:val="24"/>
                <w:szCs w:val="24"/>
                <w:lang w:val="ru-RU"/>
              </w:rPr>
              <w:t>–100%</w:t>
            </w:r>
            <w:r w:rsidR="00696B71">
              <w:rPr>
                <w:b/>
                <w:i/>
                <w:spacing w:val="-8"/>
                <w:sz w:val="24"/>
                <w:szCs w:val="24"/>
                <w:lang w:val="ru-RU"/>
              </w:rPr>
              <w:t>.</w:t>
            </w:r>
          </w:p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победителей и призеров в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спортивных соревнованиях и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творческих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конкурсах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различного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уровня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–53%</w:t>
            </w:r>
          </w:p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Количество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обучающихся,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совершивших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правонарушения–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0чел.</w:t>
            </w:r>
          </w:p>
        </w:tc>
      </w:tr>
      <w:tr w:rsidR="00D73F85" w:rsidRPr="008F4E34" w:rsidTr="00696B71">
        <w:trPr>
          <w:trHeight w:val="5537"/>
        </w:trPr>
        <w:tc>
          <w:tcPr>
            <w:tcW w:w="2552" w:type="dxa"/>
            <w:tcBorders>
              <w:bottom w:val="single" w:sz="6" w:space="0" w:color="000000"/>
            </w:tcBorders>
          </w:tcPr>
          <w:p w:rsidR="00D73F85" w:rsidRPr="006F2D11" w:rsidRDefault="00D73F85" w:rsidP="00696B71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6F2D11">
              <w:rPr>
                <w:sz w:val="24"/>
                <w:szCs w:val="24"/>
                <w:lang w:val="ru-RU"/>
              </w:rPr>
              <w:t>Профессиональная</w:t>
            </w:r>
          </w:p>
          <w:p w:rsidR="00696B71" w:rsidRPr="006F2D11" w:rsidRDefault="00D73F85" w:rsidP="00696B71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6F2D11">
              <w:rPr>
                <w:sz w:val="24"/>
                <w:szCs w:val="24"/>
                <w:lang w:val="ru-RU"/>
              </w:rPr>
              <w:t>компетентность</w:t>
            </w:r>
          </w:p>
          <w:p w:rsidR="00696B71" w:rsidRPr="00696B71" w:rsidRDefault="00696B71" w:rsidP="00696B71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696B71">
              <w:rPr>
                <w:sz w:val="24"/>
                <w:szCs w:val="24"/>
                <w:lang w:val="ru-RU"/>
              </w:rPr>
              <w:t>педагогов,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их</w:t>
            </w:r>
          </w:p>
          <w:p w:rsidR="00D73F85" w:rsidRPr="006F2D11" w:rsidRDefault="00696B71" w:rsidP="00696B71">
            <w:pPr>
              <w:pStyle w:val="TableParagraph"/>
              <w:ind w:left="107" w:right="313"/>
              <w:jc w:val="left"/>
              <w:rPr>
                <w:sz w:val="24"/>
                <w:szCs w:val="24"/>
                <w:lang w:val="ru-RU"/>
              </w:rPr>
            </w:pPr>
            <w:r w:rsidRPr="00696B71">
              <w:rPr>
                <w:sz w:val="24"/>
                <w:szCs w:val="24"/>
                <w:lang w:val="ru-RU"/>
              </w:rPr>
              <w:t>деятельность 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обеспечению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требуемого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качества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результатов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7089" w:type="dxa"/>
            <w:tcBorders>
              <w:bottom w:val="single" w:sz="6" w:space="0" w:color="000000"/>
            </w:tcBorders>
          </w:tcPr>
          <w:p w:rsidR="00D73F85" w:rsidRPr="008F4E34" w:rsidRDefault="00D73F85" w:rsidP="008F4E34">
            <w:pPr>
              <w:pStyle w:val="TableParagraph"/>
              <w:tabs>
                <w:tab w:val="left" w:pos="987"/>
                <w:tab w:val="left" w:pos="4874"/>
                <w:tab w:val="left" w:pos="5370"/>
              </w:tabs>
              <w:ind w:left="107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 w:rsidRPr="008F4E34">
              <w:rPr>
                <w:sz w:val="24"/>
                <w:szCs w:val="24"/>
                <w:lang w:val="ru-RU"/>
              </w:rPr>
              <w:tab/>
              <w:t>административно-управленческих</w:t>
            </w:r>
            <w:r w:rsidRPr="008F4E34">
              <w:rPr>
                <w:sz w:val="24"/>
                <w:szCs w:val="24"/>
                <w:lang w:val="ru-RU"/>
              </w:rPr>
              <w:tab/>
              <w:t>и</w:t>
            </w:r>
            <w:r w:rsidRPr="008F4E34">
              <w:rPr>
                <w:sz w:val="24"/>
                <w:szCs w:val="24"/>
                <w:lang w:val="ru-RU"/>
              </w:rPr>
              <w:tab/>
              <w:t>педагогических</w:t>
            </w:r>
          </w:p>
          <w:p w:rsidR="00696B71" w:rsidRPr="008F4E34" w:rsidRDefault="00696B71" w:rsidP="008F4E34">
            <w:pPr>
              <w:pStyle w:val="TableParagraph"/>
              <w:tabs>
                <w:tab w:val="left" w:pos="987"/>
                <w:tab w:val="left" w:pos="4874"/>
                <w:tab w:val="left" w:pos="5370"/>
              </w:tabs>
              <w:ind w:left="107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Р</w:t>
            </w:r>
            <w:r w:rsidR="00D73F85" w:rsidRPr="008F4E34">
              <w:rPr>
                <w:sz w:val="24"/>
                <w:szCs w:val="24"/>
                <w:lang w:val="ru-RU"/>
              </w:rPr>
              <w:t>аботников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высшим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образованием-</w:t>
            </w:r>
            <w:r w:rsidR="00D73F85" w:rsidRPr="008F4E34">
              <w:rPr>
                <w:b/>
                <w:i/>
                <w:sz w:val="24"/>
                <w:szCs w:val="24"/>
                <w:lang w:val="ru-RU"/>
              </w:rPr>
              <w:t>87%</w:t>
            </w:r>
          </w:p>
          <w:p w:rsidR="00696B71" w:rsidRPr="008F4E34" w:rsidRDefault="00696B71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учителей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5-11классов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высшим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образованием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-98%</w:t>
            </w:r>
          </w:p>
          <w:p w:rsidR="00696B71" w:rsidRPr="008F4E34" w:rsidRDefault="00696B71" w:rsidP="00696B71">
            <w:pPr>
              <w:pStyle w:val="TableParagraph"/>
              <w:ind w:left="107" w:right="91"/>
              <w:jc w:val="left"/>
              <w:rPr>
                <w:b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учителей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начальных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классов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высшим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образованием</w:t>
            </w:r>
            <w:r w:rsidRPr="008F4E34">
              <w:rPr>
                <w:b/>
                <w:sz w:val="24"/>
                <w:szCs w:val="24"/>
                <w:lang w:val="ru-RU"/>
              </w:rPr>
              <w:t>–</w:t>
            </w:r>
            <w:r>
              <w:rPr>
                <w:b/>
                <w:sz w:val="24"/>
                <w:szCs w:val="24"/>
                <w:lang w:val="ru-RU"/>
              </w:rPr>
              <w:t>33</w:t>
            </w:r>
            <w:r w:rsidRPr="008F4E34">
              <w:rPr>
                <w:b/>
                <w:sz w:val="24"/>
                <w:szCs w:val="24"/>
                <w:lang w:val="ru-RU"/>
              </w:rPr>
              <w:t>%</w:t>
            </w:r>
          </w:p>
          <w:p w:rsidR="00696B71" w:rsidRPr="008F4E34" w:rsidRDefault="00696B71" w:rsidP="00696B71">
            <w:pPr>
              <w:pStyle w:val="TableParagraph"/>
              <w:ind w:left="107" w:right="96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административно-управленческих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педагогических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работников, прошедших обучение (не менее 72 часов) в отчетном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году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696B71" w:rsidRPr="008F4E34" w:rsidRDefault="00696B71" w:rsidP="00696B71">
            <w:pPr>
              <w:pStyle w:val="TableParagraph"/>
              <w:ind w:left="107" w:right="98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учителей, которые используют современные педагогические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технологии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696B71" w:rsidRPr="008F4E34" w:rsidRDefault="00696B71" w:rsidP="00696B71">
            <w:pPr>
              <w:pStyle w:val="TableParagraph"/>
              <w:ind w:left="107" w:right="88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 педагогических работников, применяющих информационно-коммуникационные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технологии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100%</w:t>
            </w:r>
          </w:p>
          <w:p w:rsidR="00696B71" w:rsidRPr="008F4E34" w:rsidRDefault="00696B71" w:rsidP="00696B71">
            <w:pPr>
              <w:pStyle w:val="TableParagraph"/>
              <w:tabs>
                <w:tab w:val="left" w:pos="2685"/>
                <w:tab w:val="left" w:pos="5609"/>
              </w:tabs>
              <w:ind w:left="107" w:right="96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педагогических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работников,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участвующих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инновационной,</w:t>
            </w:r>
            <w:r w:rsidRPr="008F4E34">
              <w:rPr>
                <w:sz w:val="24"/>
                <w:szCs w:val="24"/>
                <w:lang w:val="ru-RU"/>
              </w:rPr>
              <w:tab/>
              <w:t>экспериментальной</w:t>
            </w:r>
            <w:r w:rsidRPr="008F4E34">
              <w:rPr>
                <w:sz w:val="24"/>
                <w:szCs w:val="24"/>
                <w:lang w:val="ru-RU"/>
              </w:rPr>
              <w:tab/>
            </w:r>
            <w:r w:rsidRPr="008F4E34">
              <w:rPr>
                <w:spacing w:val="-1"/>
                <w:sz w:val="24"/>
                <w:szCs w:val="24"/>
                <w:lang w:val="ru-RU"/>
              </w:rPr>
              <w:t>деятельности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образовательной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организации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8F4E34">
              <w:rPr>
                <w:sz w:val="24"/>
                <w:szCs w:val="24"/>
                <w:lang w:val="ru-RU"/>
              </w:rPr>
              <w:t xml:space="preserve">–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23%</w:t>
            </w:r>
          </w:p>
          <w:p w:rsidR="00696B71" w:rsidRPr="008F4E34" w:rsidRDefault="00696B71" w:rsidP="00696B71">
            <w:pPr>
              <w:pStyle w:val="TableParagraph"/>
              <w:ind w:left="107" w:right="94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Доля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административно-управленческих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педагогических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работников,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имеющих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первую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высшую категории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–53%</w:t>
            </w:r>
          </w:p>
          <w:p w:rsidR="00D73F85" w:rsidRPr="008F4E34" w:rsidRDefault="00696B71" w:rsidP="00696B71">
            <w:pPr>
              <w:pStyle w:val="TableParagraph"/>
              <w:ind w:left="107" w:right="96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696B71">
              <w:rPr>
                <w:sz w:val="24"/>
                <w:szCs w:val="24"/>
                <w:lang w:val="ru-RU"/>
              </w:rPr>
              <w:t>Доля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педагогических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работников,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выступавших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районных,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окружных семинарах</w:t>
            </w:r>
            <w:r w:rsidRPr="00696B71">
              <w:rPr>
                <w:b/>
                <w:i/>
                <w:sz w:val="24"/>
                <w:szCs w:val="24"/>
                <w:lang w:val="ru-RU"/>
              </w:rPr>
              <w:t>–100%</w:t>
            </w:r>
          </w:p>
        </w:tc>
      </w:tr>
      <w:tr w:rsidR="00D73F85" w:rsidRPr="008F4E34" w:rsidTr="00D73F85">
        <w:trPr>
          <w:trHeight w:val="2207"/>
        </w:trPr>
        <w:tc>
          <w:tcPr>
            <w:tcW w:w="2552" w:type="dxa"/>
          </w:tcPr>
          <w:p w:rsidR="00D73F85" w:rsidRPr="00696B71" w:rsidRDefault="00D73F85" w:rsidP="00696B71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696B71">
              <w:rPr>
                <w:sz w:val="24"/>
                <w:szCs w:val="24"/>
                <w:lang w:val="ru-RU"/>
              </w:rPr>
              <w:t>Соответствие</w:t>
            </w:r>
          </w:p>
          <w:p w:rsidR="00D73F85" w:rsidRPr="00696B71" w:rsidRDefault="00D73F85" w:rsidP="00696B71">
            <w:pPr>
              <w:pStyle w:val="TableParagraph"/>
              <w:ind w:left="107" w:right="437"/>
              <w:jc w:val="left"/>
              <w:rPr>
                <w:sz w:val="24"/>
                <w:szCs w:val="24"/>
                <w:lang w:val="ru-RU"/>
              </w:rPr>
            </w:pPr>
            <w:r w:rsidRPr="00696B71">
              <w:rPr>
                <w:sz w:val="24"/>
                <w:szCs w:val="24"/>
                <w:lang w:val="ru-RU"/>
              </w:rPr>
              <w:t>требованиям к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условиям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696B71">
              <w:rPr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7089" w:type="dxa"/>
          </w:tcPr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Укомплектованность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педагогическими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кадрами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-100%.</w:t>
            </w:r>
          </w:p>
          <w:p w:rsidR="00D73F85" w:rsidRPr="008F4E34" w:rsidRDefault="00D73F85" w:rsidP="00696B71">
            <w:pPr>
              <w:pStyle w:val="TableParagraph"/>
              <w:ind w:left="107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Соответствие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нормами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требованиям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СанПиН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-</w:t>
            </w:r>
            <w:r w:rsidR="00696B71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соответствует</w:t>
            </w:r>
          </w:p>
          <w:p w:rsidR="00D73F85" w:rsidRPr="008F4E34" w:rsidRDefault="00D73F85" w:rsidP="00696B71">
            <w:pPr>
              <w:pStyle w:val="TableParagraph"/>
              <w:ind w:left="107" w:right="581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Наличие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дополнительного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образования,количество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программ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дополнительного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образования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 13 программа</w:t>
            </w:r>
          </w:p>
          <w:p w:rsidR="00D73F85" w:rsidRPr="008F4E34" w:rsidRDefault="00D73F85" w:rsidP="00696B71">
            <w:pPr>
              <w:pStyle w:val="TableParagraph"/>
              <w:ind w:left="107" w:right="1286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Наличие столовой для организации горячего питания в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соответствии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с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утвержденными</w:t>
            </w:r>
            <w:r w:rsidR="00696B71">
              <w:rPr>
                <w:sz w:val="24"/>
                <w:szCs w:val="24"/>
                <w:lang w:val="ru-RU"/>
              </w:rPr>
              <w:t xml:space="preserve"> </w:t>
            </w:r>
            <w:r w:rsidRPr="008F4E34">
              <w:rPr>
                <w:sz w:val="24"/>
                <w:szCs w:val="24"/>
                <w:lang w:val="ru-RU"/>
              </w:rPr>
              <w:t>нормами</w:t>
            </w:r>
            <w:r w:rsidRPr="008F4E34">
              <w:rPr>
                <w:b/>
                <w:i/>
                <w:sz w:val="24"/>
                <w:szCs w:val="24"/>
                <w:lang w:val="ru-RU"/>
              </w:rPr>
              <w:t>–имеется</w:t>
            </w:r>
          </w:p>
          <w:p w:rsidR="00696B71" w:rsidRDefault="00D73F85" w:rsidP="00696B71">
            <w:pPr>
              <w:pStyle w:val="TableParagraph"/>
              <w:ind w:left="107" w:right="251"/>
              <w:jc w:val="left"/>
              <w:rPr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>Наличие оборудованного медицинского кабинета</w:t>
            </w:r>
            <w:r w:rsidR="00696B71">
              <w:rPr>
                <w:sz w:val="24"/>
                <w:szCs w:val="24"/>
                <w:lang w:val="ru-RU"/>
              </w:rPr>
              <w:t xml:space="preserve"> – нет,</w:t>
            </w:r>
          </w:p>
          <w:p w:rsidR="00D73F85" w:rsidRDefault="00696B71" w:rsidP="00696B71">
            <w:pPr>
              <w:pStyle w:val="TableParagraph"/>
              <w:ind w:left="107" w:right="251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8F4E34">
              <w:rPr>
                <w:sz w:val="24"/>
                <w:szCs w:val="24"/>
                <w:lang w:val="ru-RU"/>
              </w:rPr>
              <w:t xml:space="preserve">Наличие </w:t>
            </w:r>
            <w:r w:rsidR="00D73F85" w:rsidRPr="008F4E34">
              <w:rPr>
                <w:sz w:val="24"/>
                <w:szCs w:val="24"/>
                <w:lang w:val="ru-RU"/>
              </w:rPr>
              <w:t>спортивного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актового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залов,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библиотеки,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компьютерного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73F85" w:rsidRPr="008F4E34">
              <w:rPr>
                <w:sz w:val="24"/>
                <w:szCs w:val="24"/>
                <w:lang w:val="ru-RU"/>
              </w:rPr>
              <w:t>класса</w:t>
            </w:r>
            <w:r w:rsidR="00D73F85" w:rsidRPr="008F4E34">
              <w:rPr>
                <w:b/>
                <w:i/>
                <w:sz w:val="24"/>
                <w:szCs w:val="24"/>
                <w:lang w:val="ru-RU"/>
              </w:rPr>
              <w:t>–имеется</w:t>
            </w:r>
          </w:p>
          <w:p w:rsidR="00696B71" w:rsidRPr="008F4E34" w:rsidRDefault="00696B71" w:rsidP="00696B71">
            <w:pPr>
              <w:pStyle w:val="TableParagraph"/>
              <w:ind w:left="107" w:right="251"/>
              <w:jc w:val="left"/>
              <w:rPr>
                <w:b/>
                <w:i/>
                <w:sz w:val="24"/>
                <w:szCs w:val="24"/>
                <w:lang w:val="ru-RU"/>
              </w:rPr>
            </w:pPr>
          </w:p>
        </w:tc>
      </w:tr>
    </w:tbl>
    <w:p w:rsidR="00D73F85" w:rsidRPr="008F4E34" w:rsidRDefault="00D73F85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F85" w:rsidRPr="008F4E34" w:rsidRDefault="00696B71" w:rsidP="00D73F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8F4E34">
        <w:rPr>
          <w:rFonts w:ascii="Times New Roman" w:hAnsi="Times New Roman" w:cs="Times New Roman"/>
          <w:color w:val="000000"/>
          <w:sz w:val="24"/>
          <w:szCs w:val="24"/>
        </w:rPr>
        <w:t>По итогам оценки качества образования в 2024 году выявлено, что уровень метапредметных результатов соответствуют высокому уровню, сформированность личностных результатов высокая.</w:t>
      </w:r>
    </w:p>
    <w:p w:rsidR="00D73F85" w:rsidRPr="0083131B" w:rsidRDefault="00696B71" w:rsidP="0083131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D73F85" w:rsidRPr="008F4E34">
        <w:rPr>
          <w:rFonts w:ascii="Times New Roman" w:hAnsi="Times New Roman" w:cs="Times New Roman"/>
          <w:color w:val="000000"/>
          <w:sz w:val="24"/>
          <w:szCs w:val="24"/>
        </w:rPr>
        <w:t>По результатам анкетирования 2024 года выявлено, что количество родителей, которые удовлетворены общим качеством образования в Школе, — 94 %, количество обучающихся, удовлетворенных образовательным процессом, — 95 %.</w:t>
      </w:r>
    </w:p>
    <w:p w:rsidR="00690B3E" w:rsidRPr="0083131B" w:rsidRDefault="00873375" w:rsidP="00873375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131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СТАТИСТИЧЕСКАЯ ЧАСТЬ</w:t>
      </w:r>
    </w:p>
    <w:p w:rsidR="00C130DF" w:rsidRPr="009965BA" w:rsidRDefault="001759CD" w:rsidP="004760C5">
      <w:pPr>
        <w:tabs>
          <w:tab w:val="left" w:pos="3101"/>
        </w:tabs>
        <w:spacing w:after="195" w:line="221" w:lineRule="atLeast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9965BA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рЕЗУЛЬТАТЫ АНАЛИЗА ПОКАЗАТЕЛЕЙ ДЕЯТЕЛЬНОСТИ </w:t>
      </w:r>
      <w:r w:rsidR="009965BA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                                       </w:t>
      </w:r>
      <w:r w:rsidRPr="009965BA">
        <w:rPr>
          <w:rFonts w:ascii="Times New Roman" w:hAnsi="Times New Roman"/>
          <w:b/>
          <w:caps/>
          <w:color w:val="000000" w:themeColor="text1"/>
          <w:sz w:val="24"/>
          <w:szCs w:val="24"/>
        </w:rPr>
        <w:t>мбоу «сЕРГЕЕВСКАЯ сош пм</w:t>
      </w:r>
      <w:r w:rsidR="00C130DF" w:rsidRPr="009965BA">
        <w:rPr>
          <w:rFonts w:ascii="Times New Roman" w:hAnsi="Times New Roman"/>
          <w:b/>
          <w:caps/>
          <w:color w:val="000000" w:themeColor="text1"/>
          <w:sz w:val="24"/>
          <w:szCs w:val="24"/>
        </w:rPr>
        <w:t>О</w:t>
      </w:r>
      <w:r w:rsidR="003D6085" w:rsidRPr="009965BA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p w:rsidR="00D73F85" w:rsidRPr="0083131B" w:rsidRDefault="009965BA" w:rsidP="0083131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31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F85" w:rsidRPr="0083131B">
        <w:rPr>
          <w:rFonts w:ascii="Times New Roman" w:hAnsi="Times New Roman" w:cs="Times New Roman"/>
          <w:color w:val="000000"/>
          <w:sz w:val="24"/>
          <w:szCs w:val="24"/>
        </w:rPr>
        <w:t>(Данные приведены по состоянию на 30.12.2024.)</w:t>
      </w:r>
    </w:p>
    <w:p w:rsidR="00D73F85" w:rsidRPr="000F4DB2" w:rsidRDefault="00D73F85" w:rsidP="00014407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3"/>
        <w:gridCol w:w="1431"/>
        <w:gridCol w:w="1433"/>
      </w:tblGrid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</w:t>
            </w:r>
          </w:p>
        </w:tc>
      </w:tr>
      <w:tr w:rsidR="00211AE8" w:rsidRPr="004464EE" w:rsidTr="00873375">
        <w:tc>
          <w:tcPr>
            <w:tcW w:w="9787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Образовательная деятельность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322CC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22CCA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учащихся по образовательной программе начального общего образования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322CCA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bookmarkStart w:id="2" w:name="_GoBack"/>
        <w:bookmarkEnd w:id="2"/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учащихся по образовательной программе основного общего образования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322CCA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159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322CCA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F5191" w:rsidP="006F5191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Средний балл ГИА выпускников 9-го класса по русскому языку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F5191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Средний балл ГИА выпускников 9-го класса по математике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F5191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Средний балл ЕГЭ выпускников 11-го класса по русскому языку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F5191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Средний балл ЕГЭ выпускников 11-го класса по математике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F5191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5\71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выпускников 9-го класса, которые получили неудовлетворительные результаты на ГИА по русскому языку, от общей численности выпускников 9-го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выпускников 9-го класса, которые получили неудовлетворительные результаты на ГИА по математике, от общей численности выпускников 9-го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русскому языку, от общей численности выпускников 11-го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Численность (удельный вес) выпускников 11-го класса, которые получили результаты ниже установленного минимального 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количества баллов ЕГЭ по математике, от общей численности выпускников 11-го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человек 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Численность (удельный вес) выпускников 9-го класса, которые не получили аттестаты, от общей численности выпускников 9-го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выпускников 11-го класса, которые не получили аттестаты, от общей численности выпускников 11-го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выпускников 9-го класса, которые получили аттестаты с отличием, от общей численности выпускников 9-го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выпускников 11-го класса, которые получили аттестаты с отличием, от общей численности выпускников 11-го класса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6523C" w:rsidP="0066523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66523C" w:rsidP="0066523C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 – победителей и призеров олимпиад, смотров, конкурсов от общей численности обучающихся, в том числе: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B70A1" w:rsidP="008B70A1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регионального уровня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B70A1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0(0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федерального уровня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международного уровня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B70A1" w:rsidP="008B70A1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B70A1" w:rsidP="008B70A1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B70A1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(100%)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B70A1" w:rsidP="008B70A1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1934BF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− с высшим образованием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1934BF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высшим педагогическим образованием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1934BF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средним профессиональным образованием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F31D6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средним профессиональным педагогическим образованием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F31D6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педработников с квалификационной категорией от общей численности таких работников, в том числе: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F31D6" w:rsidP="008F31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42,1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с высшей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F31D6" w:rsidP="008F31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15,8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первой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8F31D6" w:rsidP="008F31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26,3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педработников от общей численности таких работников с педагогическим стажем: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(50%)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до 5 лет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F31D6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(</w:t>
            </w:r>
            <w:r w:rsidR="008F31D6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15,8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больше 30 лет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DB778E" w:rsidP="00DB778E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26,3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педработников от общей численности таких работников в возрасте: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 (30%)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до 30 лет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(15</w:t>
            </w:r>
            <w:r w:rsidR="00DB778E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,8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от 55 лет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DB778E" w:rsidP="00DB778E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26,3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педагогических и административно-хозяйственных работников, которые за последние пять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DB778E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(100%)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DB778E" w:rsidP="00DB778E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%)</w:t>
            </w:r>
          </w:p>
        </w:tc>
      </w:tr>
      <w:tr w:rsidR="00211AE8" w:rsidRPr="004464EE" w:rsidTr="00873375">
        <w:tc>
          <w:tcPr>
            <w:tcW w:w="9787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Инфраструктура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0,272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Наличие в Школе системы электронного документооборота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Наличие в Школе читального зала библиотеки, в том числе наличие в ней:</w:t>
            </w:r>
          </w:p>
        </w:tc>
        <w:tc>
          <w:tcPr>
            <w:tcW w:w="143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рабочих мест для работы на компьютере или ноутбуке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медиатеки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средств сканирования и распознавания текста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выхода в интернет с библиотечных компьютеров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− системы контроля распечатки материалов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11AE8" w:rsidRPr="004464EE" w:rsidRDefault="00211AE8" w:rsidP="0087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Численность (удельный вес) обучающихся, которые могут пользоваться широкополосным интернетом не менее 2 Мб/с, от общей численности обучающихся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 (процент)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4464EE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302</w:t>
            </w:r>
            <w:r w:rsidR="00211AE8"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(100%)</w:t>
            </w:r>
          </w:p>
        </w:tc>
      </w:tr>
      <w:tr w:rsidR="00211AE8" w:rsidRPr="004464EE" w:rsidTr="00873375">
        <w:tc>
          <w:tcPr>
            <w:tcW w:w="697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4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3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1AE8" w:rsidRPr="004464EE" w:rsidRDefault="00211AE8" w:rsidP="00873375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3,13</w:t>
            </w:r>
          </w:p>
          <w:p w:rsidR="00211AE8" w:rsidRPr="004464EE" w:rsidRDefault="00211AE8" w:rsidP="0087337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</w:tr>
    </w:tbl>
    <w:p w:rsidR="00211AE8" w:rsidRPr="00584AE9" w:rsidRDefault="00211AE8" w:rsidP="00211A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5BA" w:rsidRPr="009965BA" w:rsidRDefault="009965BA" w:rsidP="009965B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65BA">
        <w:rPr>
          <w:rFonts w:ascii="Times New Roman" w:hAnsi="Times New Roman" w:cs="Times New Roman"/>
          <w:color w:val="000000"/>
          <w:sz w:val="24"/>
          <w:szCs w:val="24"/>
        </w:rPr>
        <w:t>Анализ показателей указывает на то, что учреждение имеет достаточную инфраструктуру, которая соответствует требованиям СП 2.4.3648-20 «Санитарно-эпидемиологические требования к организациям воспитания и обучения, отдыха и оздоровления детей и молодежи» и позволяет реализовывать образовательные программы в полном объеме в соответствии с ФГОС НОО,ООО, СОО.</w:t>
      </w:r>
    </w:p>
    <w:p w:rsidR="009965BA" w:rsidRPr="0083131B" w:rsidRDefault="009965BA" w:rsidP="009965BA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65BA">
        <w:rPr>
          <w:rFonts w:ascii="Times New Roman" w:hAnsi="Times New Roman" w:cs="Times New Roman"/>
          <w:color w:val="000000"/>
          <w:sz w:val="24"/>
          <w:szCs w:val="24"/>
        </w:rPr>
        <w:t>Образовательное учреждение  укомплектовано достаточным количеством педагогических и иных работников, которые имеют высокую квалификацию и регулярно проходят повышение квалификации, что обеспечивает результативность образовательной деятельности.</w:t>
      </w:r>
    </w:p>
    <w:p w:rsidR="009965BA" w:rsidRPr="0083131B" w:rsidRDefault="009965BA" w:rsidP="009965B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11AE8" w:rsidRPr="00014407" w:rsidRDefault="00211AE8" w:rsidP="00014407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11AE8" w:rsidRPr="00014407" w:rsidSect="000F4DB2">
      <w:headerReference w:type="default" r:id="rId29"/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4AC" w:rsidRDefault="009504AC" w:rsidP="00530EC8">
      <w:pPr>
        <w:spacing w:after="0" w:line="240" w:lineRule="auto"/>
      </w:pPr>
      <w:r>
        <w:separator/>
      </w:r>
    </w:p>
  </w:endnote>
  <w:endnote w:type="continuationSeparator" w:id="0">
    <w:p w:rsidR="009504AC" w:rsidRDefault="009504AC" w:rsidP="0053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4AC" w:rsidRDefault="009504AC" w:rsidP="00530EC8">
      <w:pPr>
        <w:spacing w:after="0" w:line="240" w:lineRule="auto"/>
      </w:pPr>
      <w:r>
        <w:separator/>
      </w:r>
    </w:p>
  </w:footnote>
  <w:footnote w:type="continuationSeparator" w:id="0">
    <w:p w:rsidR="009504AC" w:rsidRDefault="009504AC" w:rsidP="0053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912" w:rsidRDefault="00DB2912" w:rsidP="00814AA8">
    <w:pPr>
      <w:pStyle w:val="a4"/>
    </w:pPr>
  </w:p>
  <w:p w:rsidR="00DB2912" w:rsidRDefault="00DB29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87EC2"/>
    <w:multiLevelType w:val="multilevel"/>
    <w:tmpl w:val="5EBA5E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014F8"/>
    <w:multiLevelType w:val="hybridMultilevel"/>
    <w:tmpl w:val="63C019C2"/>
    <w:lvl w:ilvl="0" w:tplc="76B46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4771D"/>
    <w:multiLevelType w:val="hybridMultilevel"/>
    <w:tmpl w:val="D5A23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C0D4E"/>
    <w:multiLevelType w:val="multilevel"/>
    <w:tmpl w:val="4594C2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300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E2049A"/>
    <w:multiLevelType w:val="multilevel"/>
    <w:tmpl w:val="5E84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75CE3"/>
    <w:multiLevelType w:val="multilevel"/>
    <w:tmpl w:val="67AA3E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AF659F"/>
    <w:multiLevelType w:val="hybridMultilevel"/>
    <w:tmpl w:val="8BA4BE42"/>
    <w:lvl w:ilvl="0" w:tplc="76B46D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23150B57"/>
    <w:multiLevelType w:val="multilevel"/>
    <w:tmpl w:val="93082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4D39CC"/>
    <w:multiLevelType w:val="hybridMultilevel"/>
    <w:tmpl w:val="794488BE"/>
    <w:lvl w:ilvl="0" w:tplc="76B46D9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29CE7D3C"/>
    <w:multiLevelType w:val="hybridMultilevel"/>
    <w:tmpl w:val="7E7E44E4"/>
    <w:lvl w:ilvl="0" w:tplc="39746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E496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2B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F66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3A8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7E7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C2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E41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A3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2A163A"/>
    <w:multiLevelType w:val="hybridMultilevel"/>
    <w:tmpl w:val="ABB49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22841"/>
    <w:multiLevelType w:val="hybridMultilevel"/>
    <w:tmpl w:val="050E4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2929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412F38"/>
    <w:multiLevelType w:val="hybridMultilevel"/>
    <w:tmpl w:val="F5F2FFA2"/>
    <w:lvl w:ilvl="0" w:tplc="96386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D320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BF60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0E2A85"/>
    <w:multiLevelType w:val="hybridMultilevel"/>
    <w:tmpl w:val="E87C5D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C24A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776294"/>
    <w:multiLevelType w:val="hybridMultilevel"/>
    <w:tmpl w:val="28D82EA4"/>
    <w:lvl w:ilvl="0" w:tplc="B14060FC">
      <w:start w:val="1"/>
      <w:numFmt w:val="decimal"/>
      <w:lvlText w:val="%1."/>
      <w:lvlJc w:val="left"/>
      <w:pPr>
        <w:ind w:left="462" w:hanging="240"/>
      </w:pPr>
      <w:rPr>
        <w:rFonts w:hint="default"/>
        <w:b/>
        <w:bCs/>
        <w:w w:val="100"/>
        <w:lang w:val="ru-RU" w:eastAsia="en-US" w:bidi="ar-SA"/>
      </w:rPr>
    </w:lvl>
    <w:lvl w:ilvl="1" w:tplc="76B46D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w w:val="100"/>
        <w:lang w:val="ru-RU" w:eastAsia="en-US" w:bidi="ar-SA"/>
      </w:rPr>
    </w:lvl>
    <w:lvl w:ilvl="2" w:tplc="2C200F90">
      <w:numFmt w:val="bullet"/>
      <w:lvlText w:val="•"/>
      <w:lvlJc w:val="left"/>
      <w:pPr>
        <w:ind w:left="1215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 w:tplc="5828617C">
      <w:numFmt w:val="bullet"/>
      <w:lvlText w:val="•"/>
      <w:lvlJc w:val="left"/>
      <w:pPr>
        <w:ind w:left="2332" w:hanging="286"/>
      </w:pPr>
      <w:rPr>
        <w:rFonts w:hint="default"/>
        <w:lang w:val="ru-RU" w:eastAsia="en-US" w:bidi="ar-SA"/>
      </w:rPr>
    </w:lvl>
    <w:lvl w:ilvl="4" w:tplc="358E13B2">
      <w:numFmt w:val="bullet"/>
      <w:lvlText w:val="•"/>
      <w:lvlJc w:val="left"/>
      <w:pPr>
        <w:ind w:left="3445" w:hanging="286"/>
      </w:pPr>
      <w:rPr>
        <w:rFonts w:hint="default"/>
        <w:lang w:val="ru-RU" w:eastAsia="en-US" w:bidi="ar-SA"/>
      </w:rPr>
    </w:lvl>
    <w:lvl w:ilvl="5" w:tplc="DA50C9B2">
      <w:numFmt w:val="bullet"/>
      <w:lvlText w:val="•"/>
      <w:lvlJc w:val="left"/>
      <w:pPr>
        <w:ind w:left="4557" w:hanging="286"/>
      </w:pPr>
      <w:rPr>
        <w:rFonts w:hint="default"/>
        <w:lang w:val="ru-RU" w:eastAsia="en-US" w:bidi="ar-SA"/>
      </w:rPr>
    </w:lvl>
    <w:lvl w:ilvl="6" w:tplc="567C2706">
      <w:numFmt w:val="bullet"/>
      <w:lvlText w:val="•"/>
      <w:lvlJc w:val="left"/>
      <w:pPr>
        <w:ind w:left="5670" w:hanging="286"/>
      </w:pPr>
      <w:rPr>
        <w:rFonts w:hint="default"/>
        <w:lang w:val="ru-RU" w:eastAsia="en-US" w:bidi="ar-SA"/>
      </w:rPr>
    </w:lvl>
    <w:lvl w:ilvl="7" w:tplc="78003C3E">
      <w:numFmt w:val="bullet"/>
      <w:lvlText w:val="•"/>
      <w:lvlJc w:val="left"/>
      <w:pPr>
        <w:ind w:left="6782" w:hanging="286"/>
      </w:pPr>
      <w:rPr>
        <w:rFonts w:hint="default"/>
        <w:lang w:val="ru-RU" w:eastAsia="en-US" w:bidi="ar-SA"/>
      </w:rPr>
    </w:lvl>
    <w:lvl w:ilvl="8" w:tplc="9F589F98">
      <w:numFmt w:val="bullet"/>
      <w:lvlText w:val="•"/>
      <w:lvlJc w:val="left"/>
      <w:pPr>
        <w:ind w:left="7895" w:hanging="286"/>
      </w:pPr>
      <w:rPr>
        <w:rFonts w:hint="default"/>
        <w:lang w:val="ru-RU" w:eastAsia="en-US" w:bidi="ar-SA"/>
      </w:rPr>
    </w:lvl>
  </w:abstractNum>
  <w:abstractNum w:abstractNumId="21">
    <w:nsid w:val="51E4529A"/>
    <w:multiLevelType w:val="multilevel"/>
    <w:tmpl w:val="687A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EA07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B53A0A"/>
    <w:multiLevelType w:val="multilevel"/>
    <w:tmpl w:val="B8ECA7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146D98"/>
    <w:multiLevelType w:val="hybridMultilevel"/>
    <w:tmpl w:val="58D8D48C"/>
    <w:lvl w:ilvl="0" w:tplc="76B46D9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>
    <w:nsid w:val="6696669D"/>
    <w:multiLevelType w:val="hybridMultilevel"/>
    <w:tmpl w:val="D54A221A"/>
    <w:lvl w:ilvl="0" w:tplc="76B46D9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>
    <w:nsid w:val="70897D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103C8D"/>
    <w:multiLevelType w:val="multilevel"/>
    <w:tmpl w:val="764CD5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375096"/>
    <w:multiLevelType w:val="multilevel"/>
    <w:tmpl w:val="B3F08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5C4ECE"/>
    <w:multiLevelType w:val="hybridMultilevel"/>
    <w:tmpl w:val="14B01858"/>
    <w:lvl w:ilvl="0" w:tplc="76B46D9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>
    <w:nsid w:val="7B1E0B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2B4F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E954DB"/>
    <w:multiLevelType w:val="hybridMultilevel"/>
    <w:tmpl w:val="495CDC3C"/>
    <w:lvl w:ilvl="0" w:tplc="76B46D9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10"/>
  </w:num>
  <w:num w:numId="5">
    <w:abstractNumId w:val="32"/>
  </w:num>
  <w:num w:numId="6">
    <w:abstractNumId w:val="8"/>
  </w:num>
  <w:num w:numId="7">
    <w:abstractNumId w:val="24"/>
  </w:num>
  <w:num w:numId="8">
    <w:abstractNumId w:val="25"/>
  </w:num>
  <w:num w:numId="9">
    <w:abstractNumId w:val="29"/>
  </w:num>
  <w:num w:numId="10">
    <w:abstractNumId w:val="4"/>
  </w:num>
  <w:num w:numId="11">
    <w:abstractNumId w:val="7"/>
  </w:num>
  <w:num w:numId="12">
    <w:abstractNumId w:val="1"/>
  </w:num>
  <w:num w:numId="13">
    <w:abstractNumId w:val="27"/>
  </w:num>
  <w:num w:numId="14">
    <w:abstractNumId w:val="9"/>
  </w:num>
  <w:num w:numId="15">
    <w:abstractNumId w:val="20"/>
  </w:num>
  <w:num w:numId="16">
    <w:abstractNumId w:val="2"/>
  </w:num>
  <w:num w:numId="17">
    <w:abstractNumId w:val="31"/>
  </w:num>
  <w:num w:numId="18">
    <w:abstractNumId w:val="26"/>
  </w:num>
  <w:num w:numId="19">
    <w:abstractNumId w:val="22"/>
  </w:num>
  <w:num w:numId="20">
    <w:abstractNumId w:val="30"/>
  </w:num>
  <w:num w:numId="21">
    <w:abstractNumId w:val="0"/>
  </w:num>
  <w:num w:numId="22">
    <w:abstractNumId w:val="17"/>
  </w:num>
  <w:num w:numId="23">
    <w:abstractNumId w:val="16"/>
  </w:num>
  <w:num w:numId="24">
    <w:abstractNumId w:val="14"/>
  </w:num>
  <w:num w:numId="25">
    <w:abstractNumId w:val="5"/>
  </w:num>
  <w:num w:numId="26">
    <w:abstractNumId w:val="19"/>
  </w:num>
  <w:num w:numId="27">
    <w:abstractNumId w:val="11"/>
  </w:num>
  <w:num w:numId="28">
    <w:abstractNumId w:val="13"/>
  </w:num>
  <w:num w:numId="29">
    <w:abstractNumId w:val="3"/>
  </w:num>
  <w:num w:numId="30">
    <w:abstractNumId w:val="18"/>
  </w:num>
  <w:num w:numId="31">
    <w:abstractNumId w:val="28"/>
  </w:num>
  <w:num w:numId="32">
    <w:abstractNumId w:val="12"/>
  </w:num>
  <w:num w:numId="33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12"/>
    <w:rsid w:val="00002ABF"/>
    <w:rsid w:val="00011959"/>
    <w:rsid w:val="00012216"/>
    <w:rsid w:val="00013FD6"/>
    <w:rsid w:val="00014407"/>
    <w:rsid w:val="00014AF1"/>
    <w:rsid w:val="000152D3"/>
    <w:rsid w:val="00031199"/>
    <w:rsid w:val="00032DD9"/>
    <w:rsid w:val="00037F98"/>
    <w:rsid w:val="00047EAF"/>
    <w:rsid w:val="000529A1"/>
    <w:rsid w:val="00061268"/>
    <w:rsid w:val="0006157D"/>
    <w:rsid w:val="000675CC"/>
    <w:rsid w:val="00071242"/>
    <w:rsid w:val="00072F3F"/>
    <w:rsid w:val="00080831"/>
    <w:rsid w:val="00095F95"/>
    <w:rsid w:val="000A78F5"/>
    <w:rsid w:val="000B077B"/>
    <w:rsid w:val="000B1F8C"/>
    <w:rsid w:val="000B6095"/>
    <w:rsid w:val="000B7040"/>
    <w:rsid w:val="000D3276"/>
    <w:rsid w:val="000E5949"/>
    <w:rsid w:val="000F2E6E"/>
    <w:rsid w:val="000F32B1"/>
    <w:rsid w:val="000F4DB2"/>
    <w:rsid w:val="001041E0"/>
    <w:rsid w:val="00104357"/>
    <w:rsid w:val="0011163B"/>
    <w:rsid w:val="00112DAB"/>
    <w:rsid w:val="00113062"/>
    <w:rsid w:val="00113FB2"/>
    <w:rsid w:val="001150DD"/>
    <w:rsid w:val="00117562"/>
    <w:rsid w:val="00117B80"/>
    <w:rsid w:val="00127C41"/>
    <w:rsid w:val="00136C35"/>
    <w:rsid w:val="00152B5B"/>
    <w:rsid w:val="00153F29"/>
    <w:rsid w:val="001547A9"/>
    <w:rsid w:val="00156CCF"/>
    <w:rsid w:val="001610A9"/>
    <w:rsid w:val="00171473"/>
    <w:rsid w:val="0017161D"/>
    <w:rsid w:val="001759CD"/>
    <w:rsid w:val="00181DAD"/>
    <w:rsid w:val="00182445"/>
    <w:rsid w:val="0018342D"/>
    <w:rsid w:val="0018654B"/>
    <w:rsid w:val="001934BF"/>
    <w:rsid w:val="00193502"/>
    <w:rsid w:val="001A2F80"/>
    <w:rsid w:val="001A7805"/>
    <w:rsid w:val="001B3C27"/>
    <w:rsid w:val="001B6A8B"/>
    <w:rsid w:val="001C0EBB"/>
    <w:rsid w:val="001C489E"/>
    <w:rsid w:val="001D1C06"/>
    <w:rsid w:val="001D20B9"/>
    <w:rsid w:val="001D4875"/>
    <w:rsid w:val="001D4FF6"/>
    <w:rsid w:val="001D55F8"/>
    <w:rsid w:val="001E2926"/>
    <w:rsid w:val="001E4C7F"/>
    <w:rsid w:val="001F676C"/>
    <w:rsid w:val="00204B58"/>
    <w:rsid w:val="00210634"/>
    <w:rsid w:val="00210F76"/>
    <w:rsid w:val="00211566"/>
    <w:rsid w:val="00211AE8"/>
    <w:rsid w:val="0021712F"/>
    <w:rsid w:val="002202A3"/>
    <w:rsid w:val="00221DBF"/>
    <w:rsid w:val="0022301D"/>
    <w:rsid w:val="002326D5"/>
    <w:rsid w:val="002479BE"/>
    <w:rsid w:val="0025371A"/>
    <w:rsid w:val="0025409C"/>
    <w:rsid w:val="00254970"/>
    <w:rsid w:val="00255286"/>
    <w:rsid w:val="00255C8F"/>
    <w:rsid w:val="00256F1D"/>
    <w:rsid w:val="0025756C"/>
    <w:rsid w:val="002721C9"/>
    <w:rsid w:val="00272231"/>
    <w:rsid w:val="0028593B"/>
    <w:rsid w:val="00292EDA"/>
    <w:rsid w:val="00294A2F"/>
    <w:rsid w:val="002A0CDF"/>
    <w:rsid w:val="002A0E10"/>
    <w:rsid w:val="002B2480"/>
    <w:rsid w:val="002B65D0"/>
    <w:rsid w:val="002B774B"/>
    <w:rsid w:val="002C7533"/>
    <w:rsid w:val="002D4255"/>
    <w:rsid w:val="002E01E9"/>
    <w:rsid w:val="002E219A"/>
    <w:rsid w:val="002E6787"/>
    <w:rsid w:val="002F3744"/>
    <w:rsid w:val="0030070C"/>
    <w:rsid w:val="00301B0A"/>
    <w:rsid w:val="003044C7"/>
    <w:rsid w:val="003100E0"/>
    <w:rsid w:val="00312177"/>
    <w:rsid w:val="00317022"/>
    <w:rsid w:val="00317992"/>
    <w:rsid w:val="00320BE4"/>
    <w:rsid w:val="00322CCA"/>
    <w:rsid w:val="00324DFF"/>
    <w:rsid w:val="00325056"/>
    <w:rsid w:val="00342C9F"/>
    <w:rsid w:val="00346FE0"/>
    <w:rsid w:val="00352CC6"/>
    <w:rsid w:val="00361257"/>
    <w:rsid w:val="003612B0"/>
    <w:rsid w:val="003653DA"/>
    <w:rsid w:val="00371DAF"/>
    <w:rsid w:val="00374070"/>
    <w:rsid w:val="003829C7"/>
    <w:rsid w:val="00386C67"/>
    <w:rsid w:val="003949F0"/>
    <w:rsid w:val="003B0BFA"/>
    <w:rsid w:val="003B4B1B"/>
    <w:rsid w:val="003B5594"/>
    <w:rsid w:val="003B683D"/>
    <w:rsid w:val="003C22AE"/>
    <w:rsid w:val="003C22E3"/>
    <w:rsid w:val="003C6710"/>
    <w:rsid w:val="003C7A79"/>
    <w:rsid w:val="003D00DF"/>
    <w:rsid w:val="003D13C3"/>
    <w:rsid w:val="003D6085"/>
    <w:rsid w:val="003E365F"/>
    <w:rsid w:val="003F1B47"/>
    <w:rsid w:val="00401808"/>
    <w:rsid w:val="00404FBB"/>
    <w:rsid w:val="004061C8"/>
    <w:rsid w:val="00406AEF"/>
    <w:rsid w:val="00412245"/>
    <w:rsid w:val="00416921"/>
    <w:rsid w:val="0042300E"/>
    <w:rsid w:val="004255C0"/>
    <w:rsid w:val="004464EE"/>
    <w:rsid w:val="00450CC2"/>
    <w:rsid w:val="00450E8B"/>
    <w:rsid w:val="00456225"/>
    <w:rsid w:val="004562B6"/>
    <w:rsid w:val="00456E59"/>
    <w:rsid w:val="00470A10"/>
    <w:rsid w:val="004760C5"/>
    <w:rsid w:val="00484B80"/>
    <w:rsid w:val="004852D1"/>
    <w:rsid w:val="00485D7A"/>
    <w:rsid w:val="0048613F"/>
    <w:rsid w:val="00491E56"/>
    <w:rsid w:val="0049364D"/>
    <w:rsid w:val="004B0BCB"/>
    <w:rsid w:val="004B19AC"/>
    <w:rsid w:val="004C0E38"/>
    <w:rsid w:val="004C78BC"/>
    <w:rsid w:val="004D0F2D"/>
    <w:rsid w:val="004D4320"/>
    <w:rsid w:val="004E2A23"/>
    <w:rsid w:val="004F0A68"/>
    <w:rsid w:val="004F1B63"/>
    <w:rsid w:val="004F43A2"/>
    <w:rsid w:val="004F5E4C"/>
    <w:rsid w:val="00500B77"/>
    <w:rsid w:val="005061ED"/>
    <w:rsid w:val="0051114A"/>
    <w:rsid w:val="00512386"/>
    <w:rsid w:val="005131C2"/>
    <w:rsid w:val="00514167"/>
    <w:rsid w:val="00530EC8"/>
    <w:rsid w:val="00531535"/>
    <w:rsid w:val="00533DF3"/>
    <w:rsid w:val="00541718"/>
    <w:rsid w:val="0054173D"/>
    <w:rsid w:val="00550205"/>
    <w:rsid w:val="00555590"/>
    <w:rsid w:val="00557151"/>
    <w:rsid w:val="00572747"/>
    <w:rsid w:val="0057492A"/>
    <w:rsid w:val="00583760"/>
    <w:rsid w:val="005941FA"/>
    <w:rsid w:val="00597FA0"/>
    <w:rsid w:val="005A6728"/>
    <w:rsid w:val="005B2CA6"/>
    <w:rsid w:val="005B3EA8"/>
    <w:rsid w:val="005C04A7"/>
    <w:rsid w:val="005C6588"/>
    <w:rsid w:val="005D19B8"/>
    <w:rsid w:val="005D42C8"/>
    <w:rsid w:val="005E21EF"/>
    <w:rsid w:val="005E2B65"/>
    <w:rsid w:val="005E30F4"/>
    <w:rsid w:val="005E3F69"/>
    <w:rsid w:val="005E409C"/>
    <w:rsid w:val="005E4DD2"/>
    <w:rsid w:val="005F052E"/>
    <w:rsid w:val="00600F5B"/>
    <w:rsid w:val="006111B8"/>
    <w:rsid w:val="00613D5C"/>
    <w:rsid w:val="00617500"/>
    <w:rsid w:val="006253F6"/>
    <w:rsid w:val="00631B38"/>
    <w:rsid w:val="00633FB3"/>
    <w:rsid w:val="00637A32"/>
    <w:rsid w:val="00641D94"/>
    <w:rsid w:val="0064698D"/>
    <w:rsid w:val="00647F8C"/>
    <w:rsid w:val="00652A43"/>
    <w:rsid w:val="00652B80"/>
    <w:rsid w:val="006562F2"/>
    <w:rsid w:val="00660296"/>
    <w:rsid w:val="00663046"/>
    <w:rsid w:val="00663600"/>
    <w:rsid w:val="0066464E"/>
    <w:rsid w:val="00665171"/>
    <w:rsid w:val="00665234"/>
    <w:rsid w:val="0066523C"/>
    <w:rsid w:val="0067055E"/>
    <w:rsid w:val="00675490"/>
    <w:rsid w:val="00675E73"/>
    <w:rsid w:val="00681D4A"/>
    <w:rsid w:val="006878E6"/>
    <w:rsid w:val="00690B3E"/>
    <w:rsid w:val="00691030"/>
    <w:rsid w:val="00694973"/>
    <w:rsid w:val="00696B71"/>
    <w:rsid w:val="006A00F9"/>
    <w:rsid w:val="006A0914"/>
    <w:rsid w:val="006B1803"/>
    <w:rsid w:val="006C3335"/>
    <w:rsid w:val="006C5575"/>
    <w:rsid w:val="006D24FD"/>
    <w:rsid w:val="006E3879"/>
    <w:rsid w:val="006E609C"/>
    <w:rsid w:val="006F2D11"/>
    <w:rsid w:val="006F5191"/>
    <w:rsid w:val="007108FB"/>
    <w:rsid w:val="00713E1F"/>
    <w:rsid w:val="0071773A"/>
    <w:rsid w:val="00721253"/>
    <w:rsid w:val="0073161E"/>
    <w:rsid w:val="007405C6"/>
    <w:rsid w:val="00742EE6"/>
    <w:rsid w:val="00743507"/>
    <w:rsid w:val="00750BAF"/>
    <w:rsid w:val="00752FC8"/>
    <w:rsid w:val="007533DE"/>
    <w:rsid w:val="00755ECD"/>
    <w:rsid w:val="0076003A"/>
    <w:rsid w:val="00766FCE"/>
    <w:rsid w:val="0078048A"/>
    <w:rsid w:val="00783426"/>
    <w:rsid w:val="007876DD"/>
    <w:rsid w:val="00787EB6"/>
    <w:rsid w:val="007945D7"/>
    <w:rsid w:val="007A0AE7"/>
    <w:rsid w:val="007B0242"/>
    <w:rsid w:val="007B471F"/>
    <w:rsid w:val="007B6130"/>
    <w:rsid w:val="007C185B"/>
    <w:rsid w:val="007C6EC5"/>
    <w:rsid w:val="007D39FB"/>
    <w:rsid w:val="007D6B50"/>
    <w:rsid w:val="007E177A"/>
    <w:rsid w:val="007E45C5"/>
    <w:rsid w:val="007E6D16"/>
    <w:rsid w:val="007F1D41"/>
    <w:rsid w:val="007F38C0"/>
    <w:rsid w:val="007F3BC7"/>
    <w:rsid w:val="007F58A8"/>
    <w:rsid w:val="007F6132"/>
    <w:rsid w:val="0080577E"/>
    <w:rsid w:val="00810C22"/>
    <w:rsid w:val="00812ACD"/>
    <w:rsid w:val="00814AA8"/>
    <w:rsid w:val="00820D4B"/>
    <w:rsid w:val="00821B94"/>
    <w:rsid w:val="00821E33"/>
    <w:rsid w:val="00822FD8"/>
    <w:rsid w:val="00824079"/>
    <w:rsid w:val="0083131B"/>
    <w:rsid w:val="00832FE8"/>
    <w:rsid w:val="00834D78"/>
    <w:rsid w:val="008417F1"/>
    <w:rsid w:val="00841F7B"/>
    <w:rsid w:val="00844981"/>
    <w:rsid w:val="0084547C"/>
    <w:rsid w:val="0084554B"/>
    <w:rsid w:val="00846CB4"/>
    <w:rsid w:val="0085493A"/>
    <w:rsid w:val="0085663B"/>
    <w:rsid w:val="00857143"/>
    <w:rsid w:val="00860E51"/>
    <w:rsid w:val="008643ED"/>
    <w:rsid w:val="00873375"/>
    <w:rsid w:val="0087441D"/>
    <w:rsid w:val="00890FA8"/>
    <w:rsid w:val="008921A1"/>
    <w:rsid w:val="00893F31"/>
    <w:rsid w:val="008944A2"/>
    <w:rsid w:val="008A113F"/>
    <w:rsid w:val="008A25C3"/>
    <w:rsid w:val="008B2A00"/>
    <w:rsid w:val="008B3DD3"/>
    <w:rsid w:val="008B59E6"/>
    <w:rsid w:val="008B70A1"/>
    <w:rsid w:val="008C11DF"/>
    <w:rsid w:val="008C255D"/>
    <w:rsid w:val="008C411B"/>
    <w:rsid w:val="008C7BC4"/>
    <w:rsid w:val="008D0666"/>
    <w:rsid w:val="008D67E6"/>
    <w:rsid w:val="008E27A8"/>
    <w:rsid w:val="008E6591"/>
    <w:rsid w:val="008F20A7"/>
    <w:rsid w:val="008F21D0"/>
    <w:rsid w:val="008F31D6"/>
    <w:rsid w:val="008F4E34"/>
    <w:rsid w:val="008F6D96"/>
    <w:rsid w:val="00906F91"/>
    <w:rsid w:val="00910E11"/>
    <w:rsid w:val="00916F25"/>
    <w:rsid w:val="0092039F"/>
    <w:rsid w:val="00921E34"/>
    <w:rsid w:val="00924BB7"/>
    <w:rsid w:val="00934118"/>
    <w:rsid w:val="00940440"/>
    <w:rsid w:val="0094669E"/>
    <w:rsid w:val="009504AC"/>
    <w:rsid w:val="00974A84"/>
    <w:rsid w:val="009856FC"/>
    <w:rsid w:val="0098581F"/>
    <w:rsid w:val="00990243"/>
    <w:rsid w:val="00991995"/>
    <w:rsid w:val="0099417F"/>
    <w:rsid w:val="009965BA"/>
    <w:rsid w:val="00997001"/>
    <w:rsid w:val="009B1BC8"/>
    <w:rsid w:val="009B213E"/>
    <w:rsid w:val="009B5020"/>
    <w:rsid w:val="009C3624"/>
    <w:rsid w:val="009C5A0D"/>
    <w:rsid w:val="009C5CF4"/>
    <w:rsid w:val="009D3423"/>
    <w:rsid w:val="009E286C"/>
    <w:rsid w:val="009E301A"/>
    <w:rsid w:val="009E314C"/>
    <w:rsid w:val="009F2E96"/>
    <w:rsid w:val="00A005A0"/>
    <w:rsid w:val="00A024CF"/>
    <w:rsid w:val="00A037AE"/>
    <w:rsid w:val="00A05D0D"/>
    <w:rsid w:val="00A07631"/>
    <w:rsid w:val="00A12017"/>
    <w:rsid w:val="00A15E26"/>
    <w:rsid w:val="00A16DE3"/>
    <w:rsid w:val="00A222C8"/>
    <w:rsid w:val="00A24495"/>
    <w:rsid w:val="00A2712D"/>
    <w:rsid w:val="00A415D2"/>
    <w:rsid w:val="00A4275D"/>
    <w:rsid w:val="00A510E3"/>
    <w:rsid w:val="00A5433B"/>
    <w:rsid w:val="00A55F84"/>
    <w:rsid w:val="00A642A1"/>
    <w:rsid w:val="00A66F2D"/>
    <w:rsid w:val="00A70647"/>
    <w:rsid w:val="00A71875"/>
    <w:rsid w:val="00A72179"/>
    <w:rsid w:val="00A746FD"/>
    <w:rsid w:val="00A839C5"/>
    <w:rsid w:val="00A8629B"/>
    <w:rsid w:val="00A862DF"/>
    <w:rsid w:val="00A932BE"/>
    <w:rsid w:val="00A9770B"/>
    <w:rsid w:val="00A97D40"/>
    <w:rsid w:val="00AA4EEE"/>
    <w:rsid w:val="00AA7AD5"/>
    <w:rsid w:val="00AB0C00"/>
    <w:rsid w:val="00AB32A4"/>
    <w:rsid w:val="00AB6043"/>
    <w:rsid w:val="00AD27E5"/>
    <w:rsid w:val="00AD2FB4"/>
    <w:rsid w:val="00AD5D20"/>
    <w:rsid w:val="00AD6A4B"/>
    <w:rsid w:val="00AE10CF"/>
    <w:rsid w:val="00AE5A90"/>
    <w:rsid w:val="00AE6EC6"/>
    <w:rsid w:val="00AF0A95"/>
    <w:rsid w:val="00AF21B1"/>
    <w:rsid w:val="00AF29F8"/>
    <w:rsid w:val="00AF48AD"/>
    <w:rsid w:val="00AF780F"/>
    <w:rsid w:val="00B05835"/>
    <w:rsid w:val="00B13294"/>
    <w:rsid w:val="00B1580B"/>
    <w:rsid w:val="00B309BE"/>
    <w:rsid w:val="00B33917"/>
    <w:rsid w:val="00B36C90"/>
    <w:rsid w:val="00B36F34"/>
    <w:rsid w:val="00B43261"/>
    <w:rsid w:val="00B505C4"/>
    <w:rsid w:val="00B54F24"/>
    <w:rsid w:val="00B556F4"/>
    <w:rsid w:val="00B56474"/>
    <w:rsid w:val="00B57073"/>
    <w:rsid w:val="00B578BB"/>
    <w:rsid w:val="00B57E44"/>
    <w:rsid w:val="00B64877"/>
    <w:rsid w:val="00B735CB"/>
    <w:rsid w:val="00B85728"/>
    <w:rsid w:val="00B9017D"/>
    <w:rsid w:val="00B92AF3"/>
    <w:rsid w:val="00B95400"/>
    <w:rsid w:val="00BA7753"/>
    <w:rsid w:val="00BB4367"/>
    <w:rsid w:val="00BC7774"/>
    <w:rsid w:val="00BD6153"/>
    <w:rsid w:val="00BE2F9F"/>
    <w:rsid w:val="00BE6E5A"/>
    <w:rsid w:val="00BF3BCF"/>
    <w:rsid w:val="00C031CC"/>
    <w:rsid w:val="00C03DAE"/>
    <w:rsid w:val="00C047F7"/>
    <w:rsid w:val="00C060E2"/>
    <w:rsid w:val="00C06140"/>
    <w:rsid w:val="00C107EF"/>
    <w:rsid w:val="00C12127"/>
    <w:rsid w:val="00C130DF"/>
    <w:rsid w:val="00C20A2E"/>
    <w:rsid w:val="00C233F8"/>
    <w:rsid w:val="00C256BF"/>
    <w:rsid w:val="00C30298"/>
    <w:rsid w:val="00C303D3"/>
    <w:rsid w:val="00C32A0A"/>
    <w:rsid w:val="00C454D6"/>
    <w:rsid w:val="00C47A96"/>
    <w:rsid w:val="00C50D26"/>
    <w:rsid w:val="00C54EE3"/>
    <w:rsid w:val="00C56047"/>
    <w:rsid w:val="00C64397"/>
    <w:rsid w:val="00C704D9"/>
    <w:rsid w:val="00C709CF"/>
    <w:rsid w:val="00C71635"/>
    <w:rsid w:val="00C72A71"/>
    <w:rsid w:val="00C7428D"/>
    <w:rsid w:val="00C755F6"/>
    <w:rsid w:val="00C76F7C"/>
    <w:rsid w:val="00C858E3"/>
    <w:rsid w:val="00C932ED"/>
    <w:rsid w:val="00C94FBD"/>
    <w:rsid w:val="00CA21CA"/>
    <w:rsid w:val="00CA30C3"/>
    <w:rsid w:val="00CA4D49"/>
    <w:rsid w:val="00CA77EE"/>
    <w:rsid w:val="00CA7B6A"/>
    <w:rsid w:val="00CB0034"/>
    <w:rsid w:val="00CC7AA7"/>
    <w:rsid w:val="00CC7D1F"/>
    <w:rsid w:val="00CD139D"/>
    <w:rsid w:val="00CE0A89"/>
    <w:rsid w:val="00CE1D85"/>
    <w:rsid w:val="00CF15E7"/>
    <w:rsid w:val="00CF2479"/>
    <w:rsid w:val="00CF34B8"/>
    <w:rsid w:val="00CF4337"/>
    <w:rsid w:val="00D0226F"/>
    <w:rsid w:val="00D108A8"/>
    <w:rsid w:val="00D15284"/>
    <w:rsid w:val="00D161C1"/>
    <w:rsid w:val="00D170BE"/>
    <w:rsid w:val="00D178C1"/>
    <w:rsid w:val="00D23B74"/>
    <w:rsid w:val="00D245C9"/>
    <w:rsid w:val="00D255EC"/>
    <w:rsid w:val="00D27E50"/>
    <w:rsid w:val="00D30320"/>
    <w:rsid w:val="00D403E0"/>
    <w:rsid w:val="00D4459B"/>
    <w:rsid w:val="00D50849"/>
    <w:rsid w:val="00D601D3"/>
    <w:rsid w:val="00D62A76"/>
    <w:rsid w:val="00D67BFC"/>
    <w:rsid w:val="00D67F4A"/>
    <w:rsid w:val="00D73F85"/>
    <w:rsid w:val="00D7751A"/>
    <w:rsid w:val="00D81DC0"/>
    <w:rsid w:val="00D9148B"/>
    <w:rsid w:val="00D97421"/>
    <w:rsid w:val="00D97D6D"/>
    <w:rsid w:val="00DA15FA"/>
    <w:rsid w:val="00DA5417"/>
    <w:rsid w:val="00DB0287"/>
    <w:rsid w:val="00DB2912"/>
    <w:rsid w:val="00DB594B"/>
    <w:rsid w:val="00DB6F43"/>
    <w:rsid w:val="00DB778E"/>
    <w:rsid w:val="00DC1125"/>
    <w:rsid w:val="00DC515B"/>
    <w:rsid w:val="00DC61D9"/>
    <w:rsid w:val="00DC7300"/>
    <w:rsid w:val="00DD7E2E"/>
    <w:rsid w:val="00DE12B0"/>
    <w:rsid w:val="00DE38C2"/>
    <w:rsid w:val="00DE72DD"/>
    <w:rsid w:val="00DF4AE3"/>
    <w:rsid w:val="00DF65C1"/>
    <w:rsid w:val="00E022D1"/>
    <w:rsid w:val="00E024E9"/>
    <w:rsid w:val="00E038B4"/>
    <w:rsid w:val="00E070BD"/>
    <w:rsid w:val="00E117CE"/>
    <w:rsid w:val="00E11C31"/>
    <w:rsid w:val="00E131E6"/>
    <w:rsid w:val="00E24221"/>
    <w:rsid w:val="00E30D3B"/>
    <w:rsid w:val="00E3384A"/>
    <w:rsid w:val="00E44809"/>
    <w:rsid w:val="00E542A2"/>
    <w:rsid w:val="00E550E5"/>
    <w:rsid w:val="00E575FF"/>
    <w:rsid w:val="00E67AC9"/>
    <w:rsid w:val="00E73C1B"/>
    <w:rsid w:val="00E7418C"/>
    <w:rsid w:val="00E774DA"/>
    <w:rsid w:val="00E83E02"/>
    <w:rsid w:val="00E941AE"/>
    <w:rsid w:val="00EB3C4C"/>
    <w:rsid w:val="00EC5530"/>
    <w:rsid w:val="00EC7481"/>
    <w:rsid w:val="00EE7193"/>
    <w:rsid w:val="00EF7C04"/>
    <w:rsid w:val="00F00EB4"/>
    <w:rsid w:val="00F03D96"/>
    <w:rsid w:val="00F04961"/>
    <w:rsid w:val="00F05F7A"/>
    <w:rsid w:val="00F173CD"/>
    <w:rsid w:val="00F25178"/>
    <w:rsid w:val="00F336AA"/>
    <w:rsid w:val="00F37084"/>
    <w:rsid w:val="00F425A8"/>
    <w:rsid w:val="00F44B19"/>
    <w:rsid w:val="00F468BB"/>
    <w:rsid w:val="00F474A6"/>
    <w:rsid w:val="00F5229A"/>
    <w:rsid w:val="00F603E4"/>
    <w:rsid w:val="00F66107"/>
    <w:rsid w:val="00F72502"/>
    <w:rsid w:val="00F74B9D"/>
    <w:rsid w:val="00F765AC"/>
    <w:rsid w:val="00F7779F"/>
    <w:rsid w:val="00F90667"/>
    <w:rsid w:val="00F90A75"/>
    <w:rsid w:val="00F96A67"/>
    <w:rsid w:val="00FA04EB"/>
    <w:rsid w:val="00FA228A"/>
    <w:rsid w:val="00FB0A8C"/>
    <w:rsid w:val="00FB4817"/>
    <w:rsid w:val="00FB5D1F"/>
    <w:rsid w:val="00FB7B30"/>
    <w:rsid w:val="00FC0670"/>
    <w:rsid w:val="00FD1237"/>
    <w:rsid w:val="00FD3E12"/>
    <w:rsid w:val="00FD6BD5"/>
    <w:rsid w:val="00FE0105"/>
    <w:rsid w:val="00FF1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7F4A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F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F4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67F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F15E7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b/>
      <w:color w:val="17365D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5663B"/>
    <w:pPr>
      <w:keepNext/>
      <w:spacing w:after="0" w:line="240" w:lineRule="auto"/>
      <w:outlineLvl w:val="5"/>
    </w:pPr>
    <w:rPr>
      <w:rFonts w:ascii="Times New Roman" w:hAnsi="Times New Roman" w:cs="Times New Roman"/>
      <w:color w:val="17365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F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7F4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F4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D67F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D67F4A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D67F4A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6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67F4A"/>
    <w:rPr>
      <w:rFonts w:ascii="Consolas" w:eastAsiaTheme="minorEastAsia" w:hAnsi="Consolas"/>
      <w:sz w:val="20"/>
      <w:szCs w:val="20"/>
      <w:lang w:eastAsia="ru-RU"/>
    </w:rPr>
  </w:style>
  <w:style w:type="paragraph" w:styleId="a4">
    <w:name w:val="header"/>
    <w:basedOn w:val="a"/>
    <w:link w:val="11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link w:val="a4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12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2">
    <w:name w:val="Нижний колонтитул Знак1"/>
    <w:basedOn w:val="a0"/>
    <w:link w:val="a6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uiPriority w:val="99"/>
    <w:qFormat/>
    <w:rsid w:val="00D67F4A"/>
    <w:pPr>
      <w:spacing w:after="0" w:line="240" w:lineRule="auto"/>
      <w:jc w:val="center"/>
    </w:pPr>
    <w:rPr>
      <w:rFonts w:ascii="Courier New" w:eastAsia="Times New Roman" w:hAnsi="Courier New" w:cs="Courier New"/>
      <w:i/>
      <w:iCs/>
      <w:sz w:val="24"/>
      <w:szCs w:val="20"/>
    </w:rPr>
  </w:style>
  <w:style w:type="character" w:customStyle="1" w:styleId="a9">
    <w:name w:val="Название Знак"/>
    <w:basedOn w:val="a0"/>
    <w:link w:val="a8"/>
    <w:uiPriority w:val="99"/>
    <w:rsid w:val="00D67F4A"/>
    <w:rPr>
      <w:rFonts w:ascii="Courier New" w:eastAsia="Times New Roman" w:hAnsi="Courier New" w:cs="Courier New"/>
      <w:i/>
      <w:iCs/>
      <w:sz w:val="24"/>
      <w:szCs w:val="20"/>
      <w:lang w:eastAsia="ru-RU"/>
    </w:rPr>
  </w:style>
  <w:style w:type="paragraph" w:styleId="aa">
    <w:name w:val="Body Text"/>
    <w:basedOn w:val="a"/>
    <w:link w:val="ab"/>
    <w:uiPriority w:val="1"/>
    <w:unhideWhenUsed/>
    <w:qFormat/>
    <w:rsid w:val="00D67F4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D67F4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D67F4A"/>
    <w:rPr>
      <w:rFonts w:ascii="Calibri" w:eastAsia="Times New Roman" w:hAnsi="Calibri" w:cs="Times New Roman"/>
      <w:sz w:val="16"/>
      <w:szCs w:val="16"/>
    </w:rPr>
  </w:style>
  <w:style w:type="paragraph" w:styleId="32">
    <w:name w:val="Body Text 3"/>
    <w:basedOn w:val="a"/>
    <w:link w:val="31"/>
    <w:semiHidden/>
    <w:unhideWhenUsed/>
    <w:rsid w:val="00D67F4A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D67F4A"/>
    <w:rPr>
      <w:rFonts w:eastAsiaTheme="minorEastAsi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D67F4A"/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1"/>
    <w:semiHidden/>
    <w:unhideWhenUsed/>
    <w:rsid w:val="00D67F4A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D67F4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7F4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7F4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D67F4A"/>
    <w:pPr>
      <w:suppressAutoHyphens/>
      <w:spacing w:after="0" w:line="240" w:lineRule="auto"/>
    </w:pPr>
    <w:rPr>
      <w:rFonts w:ascii="Calibri" w:eastAsia="Times New Roman" w:hAnsi="Calibri" w:cs="Calibri"/>
      <w:lang w:val="en-US" w:bidi="en-US"/>
    </w:rPr>
  </w:style>
  <w:style w:type="paragraph" w:styleId="af0">
    <w:name w:val="List Paragraph"/>
    <w:basedOn w:val="a"/>
    <w:uiPriority w:val="34"/>
    <w:qFormat/>
    <w:rsid w:val="00D67F4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1gif">
    <w:name w:val="msonormalbullet1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 Знак Знак Знак Знак Знак Знак Знак Знак Знак Знак Знак Знак Знак Знак Знак Знак Знак Знак Знак2 Знак"/>
    <w:basedOn w:val="a"/>
    <w:rsid w:val="00D67F4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D67F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D67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МОН основной"/>
    <w:basedOn w:val="a"/>
    <w:rsid w:val="00D67F4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29">
    <w:name w:val="xl29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ConsPlusNormal">
    <w:name w:val="ConsPlusNormal"/>
    <w:rsid w:val="00D67F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32">
    <w:name w:val="xl32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style641">
    <w:name w:val="style641"/>
    <w:rsid w:val="00D67F4A"/>
    <w:rPr>
      <w:color w:val="000000"/>
      <w:sz w:val="17"/>
      <w:szCs w:val="17"/>
    </w:rPr>
  </w:style>
  <w:style w:type="character" w:customStyle="1" w:styleId="apple-converted-space">
    <w:name w:val="apple-converted-space"/>
    <w:basedOn w:val="a0"/>
    <w:rsid w:val="00D67F4A"/>
  </w:style>
  <w:style w:type="character" w:customStyle="1" w:styleId="s1">
    <w:name w:val="s1"/>
    <w:basedOn w:val="a0"/>
    <w:rsid w:val="00D67F4A"/>
  </w:style>
  <w:style w:type="character" w:customStyle="1" w:styleId="af">
    <w:name w:val="Без интервала Знак"/>
    <w:basedOn w:val="a0"/>
    <w:link w:val="ae"/>
    <w:uiPriority w:val="1"/>
    <w:rsid w:val="00D67F4A"/>
    <w:rPr>
      <w:rFonts w:ascii="Calibri" w:eastAsia="Times New Roman" w:hAnsi="Calibri" w:cs="Calibri"/>
      <w:lang w:val="en-US" w:bidi="en-US"/>
    </w:rPr>
  </w:style>
  <w:style w:type="character" w:styleId="af2">
    <w:name w:val="Strong"/>
    <w:basedOn w:val="a0"/>
    <w:uiPriority w:val="22"/>
    <w:qFormat/>
    <w:rsid w:val="00D67F4A"/>
    <w:rPr>
      <w:b/>
      <w:bCs/>
    </w:rPr>
  </w:style>
  <w:style w:type="table" w:styleId="af3">
    <w:name w:val="Table Grid"/>
    <w:basedOn w:val="a1"/>
    <w:uiPriority w:val="59"/>
    <w:rsid w:val="00D6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uiPriority w:val="20"/>
    <w:qFormat/>
    <w:rsid w:val="00EB3C4C"/>
    <w:rPr>
      <w:i/>
      <w:iCs/>
    </w:rPr>
  </w:style>
  <w:style w:type="table" w:customStyle="1" w:styleId="24">
    <w:name w:val="Сетка таблицы2"/>
    <w:basedOn w:val="a1"/>
    <w:next w:val="af3"/>
    <w:uiPriority w:val="59"/>
    <w:rsid w:val="00670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F522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f3"/>
    <w:uiPriority w:val="59"/>
    <w:rsid w:val="00B36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текст_"/>
    <w:basedOn w:val="a0"/>
    <w:link w:val="14"/>
    <w:rsid w:val="007F58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7F58A8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7F5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7F58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7F58A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4">
    <w:name w:val="Основной текст1"/>
    <w:basedOn w:val="a"/>
    <w:link w:val="af6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42">
    <w:name w:val="Основной текст (4)"/>
    <w:basedOn w:val="a"/>
    <w:link w:val="4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3"/>
      <w:szCs w:val="23"/>
      <w:lang w:eastAsia="en-US"/>
    </w:rPr>
  </w:style>
  <w:style w:type="paragraph" w:customStyle="1" w:styleId="34">
    <w:name w:val="Основной текст (3)"/>
    <w:basedOn w:val="a"/>
    <w:link w:val="33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6">
    <w:name w:val="Основной текст (2)"/>
    <w:basedOn w:val="a"/>
    <w:link w:val="25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52">
    <w:name w:val="Основной текст (5)"/>
    <w:basedOn w:val="a"/>
    <w:link w:val="5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  <w:lang w:eastAsia="en-US"/>
    </w:rPr>
  </w:style>
  <w:style w:type="table" w:customStyle="1" w:styleId="110">
    <w:name w:val="Сетка таблицы11"/>
    <w:basedOn w:val="a1"/>
    <w:next w:val="af3"/>
    <w:uiPriority w:val="59"/>
    <w:rsid w:val="00255C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1D4FF6"/>
  </w:style>
  <w:style w:type="numbering" w:customStyle="1" w:styleId="27">
    <w:name w:val="Нет списка2"/>
    <w:next w:val="a2"/>
    <w:uiPriority w:val="99"/>
    <w:semiHidden/>
    <w:unhideWhenUsed/>
    <w:rsid w:val="001D4FF6"/>
  </w:style>
  <w:style w:type="table" w:customStyle="1" w:styleId="35">
    <w:name w:val="Сетка таблицы3"/>
    <w:basedOn w:val="a1"/>
    <w:next w:val="af3"/>
    <w:uiPriority w:val="59"/>
    <w:rsid w:val="00F370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unhideWhenUsed/>
    <w:rsid w:val="00301B0A"/>
    <w:pPr>
      <w:spacing w:after="0" w:line="240" w:lineRule="auto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29">
    <w:name w:val="Основной текст 2 Знак"/>
    <w:basedOn w:val="a0"/>
    <w:link w:val="28"/>
    <w:uiPriority w:val="99"/>
    <w:rsid w:val="00301B0A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15E7"/>
    <w:rPr>
      <w:rFonts w:ascii="Times New Roman" w:eastAsiaTheme="minorEastAsia" w:hAnsi="Times New Roman" w:cs="Times New Roman"/>
      <w:b/>
      <w:color w:val="17365D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5663B"/>
    <w:rPr>
      <w:rFonts w:ascii="Times New Roman" w:eastAsiaTheme="minorEastAsia" w:hAnsi="Times New Roman" w:cs="Times New Roman"/>
      <w:color w:val="17365D"/>
      <w:sz w:val="28"/>
      <w:szCs w:val="28"/>
      <w:lang w:eastAsia="ru-RU"/>
    </w:rPr>
  </w:style>
  <w:style w:type="character" w:customStyle="1" w:styleId="FontStyle14">
    <w:name w:val="Font Style14"/>
    <w:rsid w:val="00DB594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rticle-renderblock">
    <w:name w:val="article-render__block"/>
    <w:basedOn w:val="a"/>
    <w:rsid w:val="00C4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F42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2">
    <w:name w:val="HTML Cite"/>
    <w:basedOn w:val="a0"/>
    <w:uiPriority w:val="99"/>
    <w:semiHidden/>
    <w:unhideWhenUsed/>
    <w:rsid w:val="00D73F85"/>
    <w:rPr>
      <w:i/>
      <w:iCs/>
    </w:rPr>
  </w:style>
  <w:style w:type="numbering" w:customStyle="1" w:styleId="111">
    <w:name w:val="Нет списка11"/>
    <w:next w:val="a2"/>
    <w:uiPriority w:val="99"/>
    <w:semiHidden/>
    <w:unhideWhenUsed/>
    <w:rsid w:val="00D73F85"/>
  </w:style>
  <w:style w:type="character" w:styleId="af7">
    <w:name w:val="FollowedHyperlink"/>
    <w:uiPriority w:val="99"/>
    <w:semiHidden/>
    <w:unhideWhenUsed/>
    <w:rsid w:val="00D73F85"/>
    <w:rPr>
      <w:color w:val="800080"/>
      <w:u w:val="single"/>
    </w:rPr>
  </w:style>
  <w:style w:type="paragraph" w:customStyle="1" w:styleId="xl65">
    <w:name w:val="xl65"/>
    <w:basedOn w:val="a"/>
    <w:rsid w:val="00D73F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D73F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caption"/>
    <w:basedOn w:val="a"/>
    <w:next w:val="a"/>
    <w:qFormat/>
    <w:rsid w:val="00D73F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ropis">
    <w:name w:val="propis"/>
    <w:uiPriority w:val="99"/>
    <w:rsid w:val="00D73F85"/>
    <w:rPr>
      <w:rFonts w:ascii="CenturySchlbkCyr" w:hAnsi="CenturySchlbkCyr"/>
      <w:i/>
      <w:sz w:val="22"/>
      <w:u w:val="none"/>
    </w:rPr>
  </w:style>
  <w:style w:type="paragraph" w:customStyle="1" w:styleId="13NormDOC-txt">
    <w:name w:val="13NormDOC-txt"/>
    <w:basedOn w:val="a"/>
    <w:uiPriority w:val="99"/>
    <w:rsid w:val="00D73F85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"/>
    <w:uiPriority w:val="99"/>
    <w:rsid w:val="00D73F85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TableParagraph">
    <w:name w:val="Table Paragraph"/>
    <w:basedOn w:val="a"/>
    <w:uiPriority w:val="1"/>
    <w:qFormat/>
    <w:rsid w:val="00D73F85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73F8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7F4A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F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F4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67F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F15E7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b/>
      <w:color w:val="17365D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5663B"/>
    <w:pPr>
      <w:keepNext/>
      <w:spacing w:after="0" w:line="240" w:lineRule="auto"/>
      <w:outlineLvl w:val="5"/>
    </w:pPr>
    <w:rPr>
      <w:rFonts w:ascii="Times New Roman" w:hAnsi="Times New Roman" w:cs="Times New Roman"/>
      <w:color w:val="17365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F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7F4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F4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D67F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D67F4A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D67F4A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6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67F4A"/>
    <w:rPr>
      <w:rFonts w:ascii="Consolas" w:eastAsiaTheme="minorEastAsia" w:hAnsi="Consolas"/>
      <w:sz w:val="20"/>
      <w:szCs w:val="20"/>
      <w:lang w:eastAsia="ru-RU"/>
    </w:rPr>
  </w:style>
  <w:style w:type="paragraph" w:styleId="a4">
    <w:name w:val="header"/>
    <w:basedOn w:val="a"/>
    <w:link w:val="11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link w:val="a4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12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2">
    <w:name w:val="Нижний колонтитул Знак1"/>
    <w:basedOn w:val="a0"/>
    <w:link w:val="a6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uiPriority w:val="99"/>
    <w:qFormat/>
    <w:rsid w:val="00D67F4A"/>
    <w:pPr>
      <w:spacing w:after="0" w:line="240" w:lineRule="auto"/>
      <w:jc w:val="center"/>
    </w:pPr>
    <w:rPr>
      <w:rFonts w:ascii="Courier New" w:eastAsia="Times New Roman" w:hAnsi="Courier New" w:cs="Courier New"/>
      <w:i/>
      <w:iCs/>
      <w:sz w:val="24"/>
      <w:szCs w:val="20"/>
    </w:rPr>
  </w:style>
  <w:style w:type="character" w:customStyle="1" w:styleId="a9">
    <w:name w:val="Название Знак"/>
    <w:basedOn w:val="a0"/>
    <w:link w:val="a8"/>
    <w:uiPriority w:val="99"/>
    <w:rsid w:val="00D67F4A"/>
    <w:rPr>
      <w:rFonts w:ascii="Courier New" w:eastAsia="Times New Roman" w:hAnsi="Courier New" w:cs="Courier New"/>
      <w:i/>
      <w:iCs/>
      <w:sz w:val="24"/>
      <w:szCs w:val="20"/>
      <w:lang w:eastAsia="ru-RU"/>
    </w:rPr>
  </w:style>
  <w:style w:type="paragraph" w:styleId="aa">
    <w:name w:val="Body Text"/>
    <w:basedOn w:val="a"/>
    <w:link w:val="ab"/>
    <w:uiPriority w:val="1"/>
    <w:unhideWhenUsed/>
    <w:qFormat/>
    <w:rsid w:val="00D67F4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D67F4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D67F4A"/>
    <w:rPr>
      <w:rFonts w:ascii="Calibri" w:eastAsia="Times New Roman" w:hAnsi="Calibri" w:cs="Times New Roman"/>
      <w:sz w:val="16"/>
      <w:szCs w:val="16"/>
    </w:rPr>
  </w:style>
  <w:style w:type="paragraph" w:styleId="32">
    <w:name w:val="Body Text 3"/>
    <w:basedOn w:val="a"/>
    <w:link w:val="31"/>
    <w:semiHidden/>
    <w:unhideWhenUsed/>
    <w:rsid w:val="00D67F4A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D67F4A"/>
    <w:rPr>
      <w:rFonts w:eastAsiaTheme="minorEastAsi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D67F4A"/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1"/>
    <w:semiHidden/>
    <w:unhideWhenUsed/>
    <w:rsid w:val="00D67F4A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D67F4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7F4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7F4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D67F4A"/>
    <w:pPr>
      <w:suppressAutoHyphens/>
      <w:spacing w:after="0" w:line="240" w:lineRule="auto"/>
    </w:pPr>
    <w:rPr>
      <w:rFonts w:ascii="Calibri" w:eastAsia="Times New Roman" w:hAnsi="Calibri" w:cs="Calibri"/>
      <w:lang w:val="en-US" w:bidi="en-US"/>
    </w:rPr>
  </w:style>
  <w:style w:type="paragraph" w:styleId="af0">
    <w:name w:val="List Paragraph"/>
    <w:basedOn w:val="a"/>
    <w:uiPriority w:val="34"/>
    <w:qFormat/>
    <w:rsid w:val="00D67F4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1gif">
    <w:name w:val="msonormalbullet1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 Знак Знак Знак Знак Знак Знак Знак Знак Знак Знак Знак Знак Знак Знак Знак Знак Знак Знак Знак2 Знак"/>
    <w:basedOn w:val="a"/>
    <w:rsid w:val="00D67F4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D67F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D67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МОН основной"/>
    <w:basedOn w:val="a"/>
    <w:rsid w:val="00D67F4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29">
    <w:name w:val="xl29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ConsPlusNormal">
    <w:name w:val="ConsPlusNormal"/>
    <w:rsid w:val="00D67F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32">
    <w:name w:val="xl32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style641">
    <w:name w:val="style641"/>
    <w:rsid w:val="00D67F4A"/>
    <w:rPr>
      <w:color w:val="000000"/>
      <w:sz w:val="17"/>
      <w:szCs w:val="17"/>
    </w:rPr>
  </w:style>
  <w:style w:type="character" w:customStyle="1" w:styleId="apple-converted-space">
    <w:name w:val="apple-converted-space"/>
    <w:basedOn w:val="a0"/>
    <w:rsid w:val="00D67F4A"/>
  </w:style>
  <w:style w:type="character" w:customStyle="1" w:styleId="s1">
    <w:name w:val="s1"/>
    <w:basedOn w:val="a0"/>
    <w:rsid w:val="00D67F4A"/>
  </w:style>
  <w:style w:type="character" w:customStyle="1" w:styleId="af">
    <w:name w:val="Без интервала Знак"/>
    <w:basedOn w:val="a0"/>
    <w:link w:val="ae"/>
    <w:uiPriority w:val="1"/>
    <w:rsid w:val="00D67F4A"/>
    <w:rPr>
      <w:rFonts w:ascii="Calibri" w:eastAsia="Times New Roman" w:hAnsi="Calibri" w:cs="Calibri"/>
      <w:lang w:val="en-US" w:bidi="en-US"/>
    </w:rPr>
  </w:style>
  <w:style w:type="character" w:styleId="af2">
    <w:name w:val="Strong"/>
    <w:basedOn w:val="a0"/>
    <w:uiPriority w:val="22"/>
    <w:qFormat/>
    <w:rsid w:val="00D67F4A"/>
    <w:rPr>
      <w:b/>
      <w:bCs/>
    </w:rPr>
  </w:style>
  <w:style w:type="table" w:styleId="af3">
    <w:name w:val="Table Grid"/>
    <w:basedOn w:val="a1"/>
    <w:uiPriority w:val="59"/>
    <w:rsid w:val="00D6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uiPriority w:val="20"/>
    <w:qFormat/>
    <w:rsid w:val="00EB3C4C"/>
    <w:rPr>
      <w:i/>
      <w:iCs/>
    </w:rPr>
  </w:style>
  <w:style w:type="table" w:customStyle="1" w:styleId="24">
    <w:name w:val="Сетка таблицы2"/>
    <w:basedOn w:val="a1"/>
    <w:next w:val="af3"/>
    <w:uiPriority w:val="59"/>
    <w:rsid w:val="00670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F522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f3"/>
    <w:uiPriority w:val="59"/>
    <w:rsid w:val="00B36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текст_"/>
    <w:basedOn w:val="a0"/>
    <w:link w:val="14"/>
    <w:rsid w:val="007F58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7F58A8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7F5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7F58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7F58A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4">
    <w:name w:val="Основной текст1"/>
    <w:basedOn w:val="a"/>
    <w:link w:val="af6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42">
    <w:name w:val="Основной текст (4)"/>
    <w:basedOn w:val="a"/>
    <w:link w:val="4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3"/>
      <w:szCs w:val="23"/>
      <w:lang w:eastAsia="en-US"/>
    </w:rPr>
  </w:style>
  <w:style w:type="paragraph" w:customStyle="1" w:styleId="34">
    <w:name w:val="Основной текст (3)"/>
    <w:basedOn w:val="a"/>
    <w:link w:val="33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6">
    <w:name w:val="Основной текст (2)"/>
    <w:basedOn w:val="a"/>
    <w:link w:val="25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52">
    <w:name w:val="Основной текст (5)"/>
    <w:basedOn w:val="a"/>
    <w:link w:val="5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  <w:lang w:eastAsia="en-US"/>
    </w:rPr>
  </w:style>
  <w:style w:type="table" w:customStyle="1" w:styleId="110">
    <w:name w:val="Сетка таблицы11"/>
    <w:basedOn w:val="a1"/>
    <w:next w:val="af3"/>
    <w:uiPriority w:val="59"/>
    <w:rsid w:val="00255C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1D4FF6"/>
  </w:style>
  <w:style w:type="numbering" w:customStyle="1" w:styleId="27">
    <w:name w:val="Нет списка2"/>
    <w:next w:val="a2"/>
    <w:uiPriority w:val="99"/>
    <w:semiHidden/>
    <w:unhideWhenUsed/>
    <w:rsid w:val="001D4FF6"/>
  </w:style>
  <w:style w:type="table" w:customStyle="1" w:styleId="35">
    <w:name w:val="Сетка таблицы3"/>
    <w:basedOn w:val="a1"/>
    <w:next w:val="af3"/>
    <w:uiPriority w:val="59"/>
    <w:rsid w:val="00F370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unhideWhenUsed/>
    <w:rsid w:val="00301B0A"/>
    <w:pPr>
      <w:spacing w:after="0" w:line="240" w:lineRule="auto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29">
    <w:name w:val="Основной текст 2 Знак"/>
    <w:basedOn w:val="a0"/>
    <w:link w:val="28"/>
    <w:uiPriority w:val="99"/>
    <w:rsid w:val="00301B0A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15E7"/>
    <w:rPr>
      <w:rFonts w:ascii="Times New Roman" w:eastAsiaTheme="minorEastAsia" w:hAnsi="Times New Roman" w:cs="Times New Roman"/>
      <w:b/>
      <w:color w:val="17365D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5663B"/>
    <w:rPr>
      <w:rFonts w:ascii="Times New Roman" w:eastAsiaTheme="minorEastAsia" w:hAnsi="Times New Roman" w:cs="Times New Roman"/>
      <w:color w:val="17365D"/>
      <w:sz w:val="28"/>
      <w:szCs w:val="28"/>
      <w:lang w:eastAsia="ru-RU"/>
    </w:rPr>
  </w:style>
  <w:style w:type="character" w:customStyle="1" w:styleId="FontStyle14">
    <w:name w:val="Font Style14"/>
    <w:rsid w:val="00DB594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rticle-renderblock">
    <w:name w:val="article-render__block"/>
    <w:basedOn w:val="a"/>
    <w:rsid w:val="00C4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F42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2">
    <w:name w:val="HTML Cite"/>
    <w:basedOn w:val="a0"/>
    <w:uiPriority w:val="99"/>
    <w:semiHidden/>
    <w:unhideWhenUsed/>
    <w:rsid w:val="00D73F85"/>
    <w:rPr>
      <w:i/>
      <w:iCs/>
    </w:rPr>
  </w:style>
  <w:style w:type="numbering" w:customStyle="1" w:styleId="111">
    <w:name w:val="Нет списка11"/>
    <w:next w:val="a2"/>
    <w:uiPriority w:val="99"/>
    <w:semiHidden/>
    <w:unhideWhenUsed/>
    <w:rsid w:val="00D73F85"/>
  </w:style>
  <w:style w:type="character" w:styleId="af7">
    <w:name w:val="FollowedHyperlink"/>
    <w:uiPriority w:val="99"/>
    <w:semiHidden/>
    <w:unhideWhenUsed/>
    <w:rsid w:val="00D73F85"/>
    <w:rPr>
      <w:color w:val="800080"/>
      <w:u w:val="single"/>
    </w:rPr>
  </w:style>
  <w:style w:type="paragraph" w:customStyle="1" w:styleId="xl65">
    <w:name w:val="xl65"/>
    <w:basedOn w:val="a"/>
    <w:rsid w:val="00D73F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D73F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caption"/>
    <w:basedOn w:val="a"/>
    <w:next w:val="a"/>
    <w:qFormat/>
    <w:rsid w:val="00D73F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ropis">
    <w:name w:val="propis"/>
    <w:uiPriority w:val="99"/>
    <w:rsid w:val="00D73F85"/>
    <w:rPr>
      <w:rFonts w:ascii="CenturySchlbkCyr" w:hAnsi="CenturySchlbkCyr"/>
      <w:i/>
      <w:sz w:val="22"/>
      <w:u w:val="none"/>
    </w:rPr>
  </w:style>
  <w:style w:type="paragraph" w:customStyle="1" w:styleId="13NormDOC-txt">
    <w:name w:val="13NormDOC-txt"/>
    <w:basedOn w:val="a"/>
    <w:uiPriority w:val="99"/>
    <w:rsid w:val="00D73F85"/>
    <w:pPr>
      <w:autoSpaceDE w:val="0"/>
      <w:autoSpaceDN w:val="0"/>
      <w:adjustRightInd w:val="0"/>
      <w:spacing w:before="113" w:after="0" w:line="220" w:lineRule="atLeast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13NormDOC-bul">
    <w:name w:val="13NormDOC-bul"/>
    <w:basedOn w:val="a"/>
    <w:uiPriority w:val="99"/>
    <w:rsid w:val="00D73F85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TableParagraph">
    <w:name w:val="Table Paragraph"/>
    <w:basedOn w:val="a"/>
    <w:uiPriority w:val="1"/>
    <w:qFormat/>
    <w:rsid w:val="00D73F85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73F8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gosreestr.ru/registry/primernaya-adaptirovannaya-osnovnaya-obshheobrazovatelnaya-programma-nachalnogo-obshhego-obrazovaniya-obuchayushhixsya-s-rasstrojstvami-autisticheskogo-spektra/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hyperlink" Target="https://sergeevka.pogranichny.org/%d0%be-%d1%88%d0%ba%d0%be%d0%bb%d0%b5/%d0%b4%d0%be%d0%ba%d1%25%d0%2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fgosreestr.ru/registry/primernaya-adaptirovannaya-osnovnaya-obshheobrazovatelnaya-programma-nachalnogo-obshhego-obrazovaniya-obuchayushhixsya-s-umstvennoj-otstalostyu/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https://sergeevka.pogranichny.org/%d0%be-%d1%88%d0%ba%d0%be%d0%bb%d0%b5/%d0%b4%d0%be%d0%ba%d1%25%d0%2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gosreestr.ru/registry/primernaya-adaptirovannaya-osnovnaya-obshheobrazovatelnaya-programma-nachalnogo-obshhego-obrazovaniya-slaboslyshashhix-i-pozdnoogloxshix-obuchayushhixsya/" TargetMode="External"/><Relationship Id="rId24" Type="http://schemas.openxmlformats.org/officeDocument/2006/relationships/hyperlink" Target="https://sergeevka.pogranichny.org/%d0%be-%d1%88%d0%ba%d0%be%d0%bb%d0%b5/%d0%b4%d0%be%d0%ba%25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https://sergeevka.pogranichny.org/%d0%be-%d1%88%d0%ba%d0%be%d0%bb%d0%b5/%d0%b4%d0%be%d0%ba%25" TargetMode="External"/><Relationship Id="rId28" Type="http://schemas.openxmlformats.org/officeDocument/2006/relationships/hyperlink" Target="https://docs.cntd.ru/document/1302664691" TargetMode="External"/><Relationship Id="rId10" Type="http://schemas.openxmlformats.org/officeDocument/2006/relationships/hyperlink" Target="https://sergeevka.pogranichny.org/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ergeevka9@mail.ru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https://sergeevka.pogranichny.org/%d0%be-%d1%88%d0%ba%d0%be%d0%bb%d0%b5/%d0%b4%d0%be%d0%ba%25" TargetMode="External"/><Relationship Id="rId27" Type="http://schemas.openxmlformats.org/officeDocument/2006/relationships/image" Target="media/image1.png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664126737758062"/>
          <c:y val="3.9808293289951759E-2"/>
          <c:w val="0.76611942234239272"/>
          <c:h val="0.42703940130803658"/>
        </c:manualLayout>
      </c:layout>
      <c:bar3DChart>
        <c:barDir val="col"/>
        <c:grouping val="percentStacked"/>
        <c:varyColors val="0"/>
        <c:ser>
          <c:idx val="0"/>
          <c:order val="0"/>
          <c:tx>
            <c:strRef>
              <c:f>Лист1!$B$3</c:f>
              <c:strCache>
                <c:ptCount val="1"/>
                <c:pt idx="0">
                  <c:v>2-4 классы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7036097703774043E-2"/>
                  <c:y val="3.6406295135757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5C-4AD3-9D56-8CCA87BBE080}"/>
                </c:ext>
              </c:extLst>
            </c:dLbl>
            <c:dLbl>
              <c:idx val="1"/>
              <c:layout>
                <c:manualLayout>
                  <c:x val="1.6234746768310687E-2"/>
                  <c:y val="5.60096848242421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E5C-4AD3-9D56-8CCA87BBE080}"/>
                </c:ext>
              </c:extLst>
            </c:dLbl>
            <c:dLbl>
              <c:idx val="2"/>
              <c:layout>
                <c:manualLayout>
                  <c:x val="1.6234746768310687E-2"/>
                  <c:y val="2.800484241212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E5C-4AD3-9D56-8CCA87BBE080}"/>
                </c:ext>
              </c:extLst>
            </c:dLbl>
            <c:dLbl>
              <c:idx val="3"/>
              <c:layout>
                <c:manualLayout>
                  <c:x val="2.0293433460388262E-2"/>
                  <c:y val="5.134161798613681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5C-4AD3-9D56-8CCA87BBE0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Лист1!$A$4:$A$9</c:f>
              <c:strCache>
                <c:ptCount val="6"/>
                <c:pt idx="0">
                  <c:v>Успевают на «5»(чел./%)</c:v>
                </c:pt>
                <c:pt idx="1">
                  <c:v>Успевают на «4» и «5» (чел./%)</c:v>
                </c:pt>
                <c:pt idx="2">
                  <c:v>% успеваемости</c:v>
                </c:pt>
                <c:pt idx="3">
                  <c:v>% качества</c:v>
                </c:pt>
                <c:pt idx="4">
                  <c:v>Не успевают</c:v>
                </c:pt>
                <c:pt idx="5">
                  <c:v>% неуспевающих</c:v>
                </c:pt>
              </c:strCache>
            </c:strRef>
          </c:cat>
          <c:val>
            <c:numRef>
              <c:f>Лист1!$B$4:$B$9</c:f>
              <c:numCache>
                <c:formatCode>0%</c:formatCode>
                <c:ptCount val="6"/>
                <c:pt idx="0">
                  <c:v>0.24000000000000021</c:v>
                </c:pt>
                <c:pt idx="1">
                  <c:v>0.55000000000000004</c:v>
                </c:pt>
                <c:pt idx="2">
                  <c:v>1</c:v>
                </c:pt>
                <c:pt idx="3">
                  <c:v>0.79870000000000063</c:v>
                </c:pt>
                <c:pt idx="4">
                  <c:v>0</c:v>
                </c:pt>
                <c:pt idx="5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E5C-4AD3-9D56-8CCA87BBE080}"/>
            </c:ext>
          </c:extLst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5-9 классы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5327575636154767E-2"/>
                  <c:y val="3.0805326653333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E5C-4AD3-9D56-8CCA87BBE0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Лист1!$A$4:$A$9</c:f>
              <c:strCache>
                <c:ptCount val="6"/>
                <c:pt idx="0">
                  <c:v>Успевают на «5»(чел./%)</c:v>
                </c:pt>
                <c:pt idx="1">
                  <c:v>Успевают на «4» и «5» (чел./%)</c:v>
                </c:pt>
                <c:pt idx="2">
                  <c:v>% успеваемости</c:v>
                </c:pt>
                <c:pt idx="3">
                  <c:v>% качества</c:v>
                </c:pt>
                <c:pt idx="4">
                  <c:v>Не успевают</c:v>
                </c:pt>
                <c:pt idx="5">
                  <c:v>% неуспевающих</c:v>
                </c:pt>
              </c:strCache>
            </c:strRef>
          </c:cat>
          <c:val>
            <c:numRef>
              <c:f>Лист1!$C$4:$C$9</c:f>
              <c:numCache>
                <c:formatCode>0%</c:formatCode>
                <c:ptCount val="6"/>
                <c:pt idx="0">
                  <c:v>0.16000000000000014</c:v>
                </c:pt>
                <c:pt idx="1">
                  <c:v>0.54</c:v>
                </c:pt>
                <c:pt idx="2">
                  <c:v>1</c:v>
                </c:pt>
                <c:pt idx="3">
                  <c:v>0.69370000000000098</c:v>
                </c:pt>
                <c:pt idx="4">
                  <c:v>0</c:v>
                </c:pt>
                <c:pt idx="5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E5C-4AD3-9D56-8CCA87BBE080}"/>
            </c:ext>
          </c:extLst>
        </c:ser>
        <c:ser>
          <c:idx val="2"/>
          <c:order val="2"/>
          <c:tx>
            <c:strRef>
              <c:f>Лист1!$D$3</c:f>
              <c:strCache>
                <c:ptCount val="1"/>
                <c:pt idx="0">
                  <c:v>10-11классы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Лист1!$A$4:$A$9</c:f>
              <c:strCache>
                <c:ptCount val="6"/>
                <c:pt idx="0">
                  <c:v>Успевают на «5»(чел./%)</c:v>
                </c:pt>
                <c:pt idx="1">
                  <c:v>Успевают на «4» и «5» (чел./%)</c:v>
                </c:pt>
                <c:pt idx="2">
                  <c:v>% успеваемости</c:v>
                </c:pt>
                <c:pt idx="3">
                  <c:v>% качества</c:v>
                </c:pt>
                <c:pt idx="4">
                  <c:v>Не успевают</c:v>
                </c:pt>
                <c:pt idx="5">
                  <c:v>% неуспевающих</c:v>
                </c:pt>
              </c:strCache>
            </c:strRef>
          </c:cat>
          <c:val>
            <c:numRef>
              <c:f>Лист1!$D$4:$D$9</c:f>
              <c:numCache>
                <c:formatCode>0%</c:formatCode>
                <c:ptCount val="6"/>
                <c:pt idx="0">
                  <c:v>0.17</c:v>
                </c:pt>
                <c:pt idx="1">
                  <c:v>0.72219999999999995</c:v>
                </c:pt>
                <c:pt idx="2">
                  <c:v>1</c:v>
                </c:pt>
                <c:pt idx="3">
                  <c:v>0.89890000000000092</c:v>
                </c:pt>
                <c:pt idx="4">
                  <c:v>0</c:v>
                </c:pt>
                <c:pt idx="5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DE5C-4AD3-9D56-8CCA87BBE080}"/>
            </c:ext>
          </c:extLst>
        </c:ser>
        <c:ser>
          <c:idx val="3"/>
          <c:order val="3"/>
          <c:tx>
            <c:strRef>
              <c:f>Лист1!$E$3</c:f>
              <c:strCache>
                <c:ptCount val="1"/>
                <c:pt idx="0">
                  <c:v>Итого 2-11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14671673019415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E5C-4AD3-9D56-8CCA87BBE080}"/>
                </c:ext>
              </c:extLst>
            </c:dLbl>
            <c:dLbl>
              <c:idx val="1"/>
              <c:layout>
                <c:manualLayout>
                  <c:x val="8.117373384155322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E5C-4AD3-9D56-8CCA87BBE080}"/>
                </c:ext>
              </c:extLst>
            </c:dLbl>
            <c:dLbl>
              <c:idx val="2"/>
              <c:layout>
                <c:manualLayout>
                  <c:x val="1.217606007623300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E5C-4AD3-9D56-8CCA87BBE080}"/>
                </c:ext>
              </c:extLst>
            </c:dLbl>
            <c:dLbl>
              <c:idx val="3"/>
              <c:layout>
                <c:manualLayout>
                  <c:x val="1.014671673019415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E5C-4AD3-9D56-8CCA87BBE0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Лист1!$A$4:$A$9</c:f>
              <c:strCache>
                <c:ptCount val="6"/>
                <c:pt idx="0">
                  <c:v>Успевают на «5»(чел./%)</c:v>
                </c:pt>
                <c:pt idx="1">
                  <c:v>Успевают на «4» и «5» (чел./%)</c:v>
                </c:pt>
                <c:pt idx="2">
                  <c:v>% успеваемости</c:v>
                </c:pt>
                <c:pt idx="3">
                  <c:v>% качества</c:v>
                </c:pt>
                <c:pt idx="4">
                  <c:v>Не успевают</c:v>
                </c:pt>
                <c:pt idx="5">
                  <c:v>% неуспевающих</c:v>
                </c:pt>
              </c:strCache>
            </c:strRef>
          </c:cat>
          <c:val>
            <c:numRef>
              <c:f>Лист1!$E$4:$E$9</c:f>
              <c:numCache>
                <c:formatCode>0%</c:formatCode>
                <c:ptCount val="6"/>
                <c:pt idx="0">
                  <c:v>0.19000000000000014</c:v>
                </c:pt>
                <c:pt idx="1">
                  <c:v>0.56000000000000005</c:v>
                </c:pt>
                <c:pt idx="2">
                  <c:v>1</c:v>
                </c:pt>
                <c:pt idx="3">
                  <c:v>0.750000000000001</c:v>
                </c:pt>
                <c:pt idx="4">
                  <c:v>0</c:v>
                </c:pt>
                <c:pt idx="5" formatCode="General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DE5C-4AD3-9D56-8CCA87BBE0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831040"/>
        <c:axId val="145832576"/>
        <c:axId val="0"/>
      </c:bar3DChart>
      <c:catAx>
        <c:axId val="145831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5832576"/>
        <c:crosses val="autoZero"/>
        <c:auto val="1"/>
        <c:lblAlgn val="ctr"/>
        <c:lblOffset val="100"/>
        <c:noMultiLvlLbl val="0"/>
      </c:catAx>
      <c:valAx>
        <c:axId val="14583257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458310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Лист1!$A$24</c:f>
              <c:strCache>
                <c:ptCount val="1"/>
                <c:pt idx="0">
                  <c:v>Качественная успеваемость  %</c:v>
                </c:pt>
              </c:strCache>
            </c:strRef>
          </c:tx>
          <c:invertIfNegative val="0"/>
          <c:cat>
            <c:strRef>
              <c:f>Лист1!$B$23:$D$23</c:f>
              <c:strCache>
                <c:ptCount val="3"/>
                <c:pt idx="0">
                  <c:v>2019-2020</c:v>
                </c:pt>
                <c:pt idx="1">
                  <c:v>2020-2021</c:v>
                </c:pt>
                <c:pt idx="2">
                  <c:v>2021-2022</c:v>
                </c:pt>
              </c:strCache>
            </c:strRef>
          </c:cat>
          <c:val>
            <c:numRef>
              <c:f>Лист1!$B$24:$D$24</c:f>
              <c:numCache>
                <c:formatCode>General</c:formatCode>
                <c:ptCount val="3"/>
                <c:pt idx="0">
                  <c:v>63.58</c:v>
                </c:pt>
                <c:pt idx="1">
                  <c:v>64.7</c:v>
                </c:pt>
                <c:pt idx="2">
                  <c:v>74.5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233-40FD-812E-DF29BA3E6A1C}"/>
            </c:ext>
          </c:extLst>
        </c:ser>
        <c:ser>
          <c:idx val="1"/>
          <c:order val="1"/>
          <c:tx>
            <c:strRef>
              <c:f>Лист1!$A$25</c:f>
              <c:strCache>
                <c:ptCount val="1"/>
                <c:pt idx="0">
                  <c:v>Общая успеваемость %</c:v>
                </c:pt>
              </c:strCache>
            </c:strRef>
          </c:tx>
          <c:invertIfNegative val="0"/>
          <c:cat>
            <c:strRef>
              <c:f>Лист1!$B$23:$D$23</c:f>
              <c:strCache>
                <c:ptCount val="3"/>
                <c:pt idx="0">
                  <c:v>2019-2020</c:v>
                </c:pt>
                <c:pt idx="1">
                  <c:v>2020-2021</c:v>
                </c:pt>
                <c:pt idx="2">
                  <c:v>2021-2022</c:v>
                </c:pt>
              </c:strCache>
            </c:strRef>
          </c:cat>
          <c:val>
            <c:numRef>
              <c:f>Лист1!$B$25:$D$25</c:f>
              <c:numCache>
                <c:formatCode>General</c:formatCode>
                <c:ptCount val="3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233-40FD-812E-DF29BA3E6A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5347712"/>
        <c:axId val="165349248"/>
        <c:axId val="0"/>
      </c:bar3DChart>
      <c:catAx>
        <c:axId val="165347712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extTo"/>
        <c:crossAx val="165349248"/>
        <c:crosses val="autoZero"/>
        <c:auto val="1"/>
        <c:lblAlgn val="ctr"/>
        <c:lblOffset val="100"/>
        <c:noMultiLvlLbl val="0"/>
      </c:catAx>
      <c:valAx>
        <c:axId val="165349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53477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AF10-71EF-4067-947A-6C90B506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14375</Words>
  <Characters>81942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17</cp:lastModifiedBy>
  <cp:revision>2</cp:revision>
  <cp:lastPrinted>2022-04-10T23:38:00Z</cp:lastPrinted>
  <dcterms:created xsi:type="dcterms:W3CDTF">2025-04-18T02:17:00Z</dcterms:created>
  <dcterms:modified xsi:type="dcterms:W3CDTF">2025-04-18T02:17:00Z</dcterms:modified>
</cp:coreProperties>
</file>